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0BDFB" w14:textId="1A8DD82F" w:rsidR="00EE66F7" w:rsidRPr="00FA69AF" w:rsidRDefault="00EE66F7" w:rsidP="00BE63DB">
      <w:pPr>
        <w:jc w:val="center"/>
        <w:rPr>
          <w:rFonts w:ascii="Garamond" w:hAnsi="Garamond"/>
          <w:sz w:val="32"/>
          <w:szCs w:val="32"/>
        </w:rPr>
      </w:pPr>
      <w:r w:rsidRPr="00FA69AF">
        <w:rPr>
          <w:rFonts w:ascii="Garamond" w:hAnsi="Garamond"/>
          <w:sz w:val="32"/>
          <w:szCs w:val="32"/>
        </w:rPr>
        <w:t xml:space="preserve">Love Without </w:t>
      </w:r>
      <w:r w:rsidR="005A0729" w:rsidRPr="00FA69AF">
        <w:rPr>
          <w:rFonts w:ascii="Garamond" w:hAnsi="Garamond"/>
          <w:sz w:val="32"/>
          <w:szCs w:val="32"/>
        </w:rPr>
        <w:t>Objects</w:t>
      </w:r>
    </w:p>
    <w:p w14:paraId="26352C8A" w14:textId="77777777" w:rsidR="00EE66F7" w:rsidRDefault="00EE66F7" w:rsidP="00BE63DB">
      <w:pPr>
        <w:rPr>
          <w:rFonts w:ascii="Garamond" w:hAnsi="Garamond"/>
        </w:rPr>
      </w:pPr>
    </w:p>
    <w:p w14:paraId="4BF741B2" w14:textId="77777777" w:rsidR="00AF1541" w:rsidRDefault="00AF1541" w:rsidP="00BE63DB">
      <w:pPr>
        <w:rPr>
          <w:rFonts w:ascii="Garamond" w:hAnsi="Garamond"/>
        </w:rPr>
      </w:pPr>
    </w:p>
    <w:p w14:paraId="189BD81F" w14:textId="3CC132ED" w:rsidR="00AF1541" w:rsidRDefault="00AF1541" w:rsidP="00AF1541">
      <w:pPr>
        <w:jc w:val="center"/>
        <w:rPr>
          <w:rFonts w:ascii="Garamond" w:hAnsi="Garamond"/>
        </w:rPr>
      </w:pPr>
      <w:r>
        <w:rPr>
          <w:rFonts w:ascii="Garamond" w:hAnsi="Garamond"/>
        </w:rPr>
        <w:t>by Ryan Stringer</w:t>
      </w:r>
    </w:p>
    <w:p w14:paraId="4EAB4443" w14:textId="77777777" w:rsidR="00FA69AF" w:rsidRDefault="00FA69AF" w:rsidP="00BE63DB">
      <w:pPr>
        <w:rPr>
          <w:rFonts w:ascii="Garamond" w:hAnsi="Garamond"/>
        </w:rPr>
      </w:pPr>
    </w:p>
    <w:p w14:paraId="5ACB7FEB" w14:textId="77777777" w:rsidR="00AF1541" w:rsidRDefault="00AF1541" w:rsidP="00BE63DB">
      <w:pPr>
        <w:rPr>
          <w:rFonts w:ascii="Garamond" w:hAnsi="Garamond"/>
        </w:rPr>
      </w:pPr>
    </w:p>
    <w:p w14:paraId="2595F208" w14:textId="73CBC0BA" w:rsidR="00533C4D" w:rsidRDefault="009D5E3C" w:rsidP="00BE63DB">
      <w:pPr>
        <w:rPr>
          <w:rFonts w:ascii="Garamond" w:hAnsi="Garamond"/>
        </w:rPr>
      </w:pPr>
      <w:r>
        <w:rPr>
          <w:rFonts w:ascii="Garamond" w:hAnsi="Garamond"/>
        </w:rPr>
        <w:t>Imagine someone who claims to be full of love</w:t>
      </w:r>
      <w:r w:rsidR="005D6F8A">
        <w:rPr>
          <w:rFonts w:ascii="Garamond" w:hAnsi="Garamond"/>
        </w:rPr>
        <w:t xml:space="preserve"> even though they </w:t>
      </w:r>
      <w:r w:rsidR="002C0A05">
        <w:rPr>
          <w:rFonts w:ascii="Garamond" w:hAnsi="Garamond"/>
        </w:rPr>
        <w:t>love</w:t>
      </w:r>
      <w:r w:rsidR="005D6F8A">
        <w:rPr>
          <w:rFonts w:ascii="Garamond" w:hAnsi="Garamond"/>
        </w:rPr>
        <w:t xml:space="preserve"> nothing in particular. You’d probably regard </w:t>
      </w:r>
      <w:r w:rsidR="002C0A05">
        <w:rPr>
          <w:rFonts w:ascii="Garamond" w:hAnsi="Garamond"/>
        </w:rPr>
        <w:t>this</w:t>
      </w:r>
      <w:r w:rsidR="005D6F8A">
        <w:rPr>
          <w:rFonts w:ascii="Garamond" w:hAnsi="Garamond"/>
        </w:rPr>
        <w:t xml:space="preserve"> claim as utter non</w:t>
      </w:r>
      <w:r w:rsidR="0075521C">
        <w:rPr>
          <w:rFonts w:ascii="Garamond" w:hAnsi="Garamond"/>
        </w:rPr>
        <w:t>-sense, and rightfully so, as</w:t>
      </w:r>
      <w:r>
        <w:rPr>
          <w:rFonts w:ascii="Garamond" w:hAnsi="Garamond"/>
        </w:rPr>
        <w:t xml:space="preserve"> love is always for some</w:t>
      </w:r>
      <w:r w:rsidR="001A3586">
        <w:rPr>
          <w:rFonts w:ascii="Garamond" w:hAnsi="Garamond"/>
        </w:rPr>
        <w:t xml:space="preserve"> particular </w:t>
      </w:r>
      <w:r>
        <w:rPr>
          <w:rFonts w:ascii="Garamond" w:hAnsi="Garamond"/>
        </w:rPr>
        <w:t>thing. In technical terms, love always</w:t>
      </w:r>
      <w:r w:rsidR="00533C4D">
        <w:rPr>
          <w:rFonts w:ascii="Garamond" w:hAnsi="Garamond"/>
        </w:rPr>
        <w:t xml:space="preserve"> has</w:t>
      </w:r>
      <w:r>
        <w:rPr>
          <w:rFonts w:ascii="Garamond" w:hAnsi="Garamond"/>
        </w:rPr>
        <w:t>, and indeed must</w:t>
      </w:r>
      <w:r w:rsidR="00533C4D">
        <w:rPr>
          <w:rFonts w:ascii="Garamond" w:hAnsi="Garamond"/>
        </w:rPr>
        <w:t xml:space="preserve"> have</w:t>
      </w:r>
      <w:r>
        <w:rPr>
          <w:rFonts w:ascii="Garamond" w:hAnsi="Garamond"/>
        </w:rPr>
        <w:t>,</w:t>
      </w:r>
      <w:r w:rsidR="00533C4D">
        <w:rPr>
          <w:rFonts w:ascii="Garamond" w:hAnsi="Garamond"/>
        </w:rPr>
        <w:t xml:space="preserve"> an object.</w:t>
      </w:r>
      <w:r w:rsidR="00B07E14">
        <w:rPr>
          <w:rFonts w:ascii="Garamond" w:hAnsi="Garamond"/>
        </w:rPr>
        <w:t xml:space="preserve"> </w:t>
      </w:r>
      <w:r>
        <w:rPr>
          <w:rFonts w:ascii="Garamond" w:hAnsi="Garamond"/>
        </w:rPr>
        <w:t xml:space="preserve">But now suppose, as I believe, that we live in a </w:t>
      </w:r>
      <w:r w:rsidR="00FA69AF">
        <w:rPr>
          <w:rFonts w:ascii="Garamond" w:hAnsi="Garamond"/>
        </w:rPr>
        <w:t>godless world with no afterli</w:t>
      </w:r>
      <w:r w:rsidR="00B07E14">
        <w:rPr>
          <w:rFonts w:ascii="Garamond" w:hAnsi="Garamond"/>
        </w:rPr>
        <w:t>fe</w:t>
      </w:r>
      <w:r w:rsidR="00482F66">
        <w:rPr>
          <w:rFonts w:ascii="Garamond" w:hAnsi="Garamond"/>
        </w:rPr>
        <w:t xml:space="preserve"> and no reincarnation</w:t>
      </w:r>
      <w:r w:rsidR="00B07E14">
        <w:rPr>
          <w:rFonts w:ascii="Garamond" w:hAnsi="Garamond"/>
        </w:rPr>
        <w:t>: there are no gods or deities whatsoever</w:t>
      </w:r>
      <w:r w:rsidR="001015C3">
        <w:rPr>
          <w:rFonts w:ascii="Garamond" w:hAnsi="Garamond"/>
        </w:rPr>
        <w:t>, and when</w:t>
      </w:r>
      <w:r w:rsidR="00B07E14">
        <w:rPr>
          <w:rFonts w:ascii="Garamond" w:hAnsi="Garamond"/>
        </w:rPr>
        <w:t>ever</w:t>
      </w:r>
      <w:r w:rsidR="001015C3">
        <w:rPr>
          <w:rFonts w:ascii="Garamond" w:hAnsi="Garamond"/>
        </w:rPr>
        <w:t xml:space="preserve"> someone dies, that person is</w:t>
      </w:r>
      <w:r w:rsidR="00FA69AF">
        <w:rPr>
          <w:rFonts w:ascii="Garamond" w:hAnsi="Garamond"/>
        </w:rPr>
        <w:t xml:space="preserve"> </w:t>
      </w:r>
      <w:r w:rsidR="00FA69AF" w:rsidRPr="00FA69AF">
        <w:rPr>
          <w:rFonts w:ascii="Garamond" w:hAnsi="Garamond"/>
          <w:i/>
        </w:rPr>
        <w:t>really</w:t>
      </w:r>
      <w:r w:rsidR="00FA69AF">
        <w:rPr>
          <w:rFonts w:ascii="Garamond" w:hAnsi="Garamond"/>
        </w:rPr>
        <w:t xml:space="preserve"> dead.</w:t>
      </w:r>
      <w:r>
        <w:rPr>
          <w:rFonts w:ascii="Garamond" w:hAnsi="Garamond"/>
        </w:rPr>
        <w:t xml:space="preserve"> </w:t>
      </w:r>
      <w:r w:rsidR="00FA69AF">
        <w:rPr>
          <w:rFonts w:ascii="Garamond" w:hAnsi="Garamond"/>
        </w:rPr>
        <w:t>Our decease</w:t>
      </w:r>
      <w:r w:rsidR="00292407">
        <w:rPr>
          <w:rFonts w:ascii="Garamond" w:hAnsi="Garamond"/>
        </w:rPr>
        <w:t>d loved ones don’</w:t>
      </w:r>
      <w:r w:rsidR="00FA69AF">
        <w:rPr>
          <w:rFonts w:ascii="Garamond" w:hAnsi="Garamond"/>
        </w:rPr>
        <w:t>t move on to a better or a worse place</w:t>
      </w:r>
      <w:r w:rsidR="001A3586">
        <w:rPr>
          <w:rFonts w:ascii="Garamond" w:hAnsi="Garamond"/>
        </w:rPr>
        <w:t xml:space="preserve"> </w:t>
      </w:r>
      <w:r w:rsidR="00482F66">
        <w:rPr>
          <w:rFonts w:ascii="Garamond" w:hAnsi="Garamond"/>
        </w:rPr>
        <w:t xml:space="preserve">or position </w:t>
      </w:r>
      <w:r w:rsidR="001A3586">
        <w:rPr>
          <w:rFonts w:ascii="Garamond" w:hAnsi="Garamond"/>
        </w:rPr>
        <w:t>when they die</w:t>
      </w:r>
      <w:r w:rsidR="0075521C">
        <w:rPr>
          <w:rFonts w:ascii="Garamond" w:hAnsi="Garamond"/>
        </w:rPr>
        <w:t xml:space="preserve">; their conscious, </w:t>
      </w:r>
      <w:r w:rsidR="00FC13AE">
        <w:rPr>
          <w:rFonts w:ascii="Garamond" w:hAnsi="Garamond"/>
        </w:rPr>
        <w:t>sentient</w:t>
      </w:r>
      <w:r w:rsidR="0075521C">
        <w:rPr>
          <w:rFonts w:ascii="Garamond" w:hAnsi="Garamond"/>
        </w:rPr>
        <w:t>, thinking</w:t>
      </w:r>
      <w:r w:rsidR="00FC13AE">
        <w:rPr>
          <w:rFonts w:ascii="Garamond" w:hAnsi="Garamond"/>
        </w:rPr>
        <w:t xml:space="preserve"> </w:t>
      </w:r>
      <w:r w:rsidR="00C652EE">
        <w:rPr>
          <w:rFonts w:ascii="Garamond" w:hAnsi="Garamond"/>
        </w:rPr>
        <w:t>existence</w:t>
      </w:r>
      <w:r w:rsidR="00292407">
        <w:rPr>
          <w:rFonts w:ascii="Garamond" w:hAnsi="Garamond"/>
        </w:rPr>
        <w:t xml:space="preserve"> doesn’</w:t>
      </w:r>
      <w:r w:rsidR="00C87633">
        <w:rPr>
          <w:rFonts w:ascii="Garamond" w:hAnsi="Garamond"/>
        </w:rPr>
        <w:t xml:space="preserve">t </w:t>
      </w:r>
      <w:r w:rsidR="00482F66">
        <w:rPr>
          <w:rFonts w:ascii="Garamond" w:hAnsi="Garamond"/>
        </w:rPr>
        <w:t>transfer</w:t>
      </w:r>
      <w:r w:rsidR="00C87633">
        <w:rPr>
          <w:rFonts w:ascii="Garamond" w:hAnsi="Garamond"/>
        </w:rPr>
        <w:t xml:space="preserve"> to a different realm</w:t>
      </w:r>
      <w:r w:rsidR="0075521C">
        <w:rPr>
          <w:rFonts w:ascii="Garamond" w:hAnsi="Garamond"/>
        </w:rPr>
        <w:t xml:space="preserve"> or a different body</w:t>
      </w:r>
      <w:r w:rsidR="00AF6B3E">
        <w:rPr>
          <w:rFonts w:ascii="Garamond" w:hAnsi="Garamond"/>
        </w:rPr>
        <w:t xml:space="preserve">. </w:t>
      </w:r>
      <w:r w:rsidR="0075521C">
        <w:rPr>
          <w:rFonts w:ascii="Garamond" w:hAnsi="Garamond"/>
        </w:rPr>
        <w:t>When</w:t>
      </w:r>
      <w:r w:rsidR="001A3586">
        <w:rPr>
          <w:rFonts w:ascii="Garamond" w:hAnsi="Garamond"/>
        </w:rPr>
        <w:t xml:space="preserve"> our loved ones die</w:t>
      </w:r>
      <w:r w:rsidR="00C87633">
        <w:rPr>
          <w:rFonts w:ascii="Garamond" w:hAnsi="Garamond"/>
        </w:rPr>
        <w:t>,</w:t>
      </w:r>
      <w:r w:rsidR="001A3586">
        <w:rPr>
          <w:rFonts w:ascii="Garamond" w:hAnsi="Garamond"/>
        </w:rPr>
        <w:t xml:space="preserve"> </w:t>
      </w:r>
      <w:r w:rsidR="00E06169">
        <w:rPr>
          <w:rFonts w:ascii="Garamond" w:hAnsi="Garamond"/>
        </w:rPr>
        <w:t>t</w:t>
      </w:r>
      <w:r w:rsidR="0075521C">
        <w:rPr>
          <w:rFonts w:ascii="Garamond" w:hAnsi="Garamond"/>
        </w:rPr>
        <w:t xml:space="preserve">heir conscious, sentient, thinking </w:t>
      </w:r>
      <w:r w:rsidR="00B07E14">
        <w:rPr>
          <w:rFonts w:ascii="Garamond" w:hAnsi="Garamond"/>
        </w:rPr>
        <w:t>exist</w:t>
      </w:r>
      <w:r w:rsidR="00C87633">
        <w:rPr>
          <w:rFonts w:ascii="Garamond" w:hAnsi="Garamond"/>
        </w:rPr>
        <w:t>ence ceases entirely</w:t>
      </w:r>
      <w:r w:rsidR="00B07E14">
        <w:rPr>
          <w:rFonts w:ascii="Garamond" w:hAnsi="Garamond"/>
        </w:rPr>
        <w:t xml:space="preserve"> and</w:t>
      </w:r>
      <w:r w:rsidR="00C87633">
        <w:rPr>
          <w:rFonts w:ascii="Garamond" w:hAnsi="Garamond"/>
        </w:rPr>
        <w:t xml:space="preserve"> they</w:t>
      </w:r>
      <w:r w:rsidR="00F91454">
        <w:rPr>
          <w:rFonts w:ascii="Garamond" w:hAnsi="Garamond"/>
        </w:rPr>
        <w:t xml:space="preserve"> return</w:t>
      </w:r>
      <w:r w:rsidR="00C87633">
        <w:rPr>
          <w:rFonts w:ascii="Garamond" w:hAnsi="Garamond"/>
        </w:rPr>
        <w:t xml:space="preserve">, </w:t>
      </w:r>
      <w:r w:rsidR="0075521C">
        <w:rPr>
          <w:rFonts w:ascii="Garamond" w:hAnsi="Garamond"/>
        </w:rPr>
        <w:t>as Schopenhauer beautifully put it</w:t>
      </w:r>
      <w:r w:rsidR="00C87633">
        <w:rPr>
          <w:rFonts w:ascii="Garamond" w:hAnsi="Garamond"/>
        </w:rPr>
        <w:t>,</w:t>
      </w:r>
      <w:r w:rsidR="00B14069">
        <w:rPr>
          <w:rFonts w:ascii="Garamond" w:hAnsi="Garamond"/>
        </w:rPr>
        <w:t xml:space="preserve"> to the</w:t>
      </w:r>
      <w:r w:rsidR="00F91454">
        <w:rPr>
          <w:rFonts w:ascii="Garamond" w:hAnsi="Garamond"/>
        </w:rPr>
        <w:t xml:space="preserve"> blessed calm of</w:t>
      </w:r>
      <w:r w:rsidR="00B14069">
        <w:rPr>
          <w:rFonts w:ascii="Garamond" w:hAnsi="Garamond"/>
        </w:rPr>
        <w:t xml:space="preserve"> </w:t>
      </w:r>
      <w:r w:rsidR="00F91454">
        <w:rPr>
          <w:rFonts w:ascii="Garamond" w:hAnsi="Garamond"/>
        </w:rPr>
        <w:t>nothingness</w:t>
      </w:r>
      <w:r w:rsidR="00E06169">
        <w:rPr>
          <w:rFonts w:ascii="Garamond" w:hAnsi="Garamond"/>
        </w:rPr>
        <w:t>.</w:t>
      </w:r>
      <w:r w:rsidR="00E06169">
        <w:rPr>
          <w:rStyle w:val="FootnoteReference"/>
          <w:rFonts w:ascii="Garamond" w:hAnsi="Garamond"/>
        </w:rPr>
        <w:footnoteReference w:id="1"/>
      </w:r>
      <w:r w:rsidR="00B14069">
        <w:rPr>
          <w:rFonts w:ascii="Garamond" w:hAnsi="Garamond"/>
        </w:rPr>
        <w:t xml:space="preserve"> </w:t>
      </w:r>
      <w:r w:rsidR="001A3586">
        <w:rPr>
          <w:rFonts w:ascii="Garamond" w:hAnsi="Garamond"/>
        </w:rPr>
        <w:t>So w</w:t>
      </w:r>
      <w:r>
        <w:rPr>
          <w:rFonts w:ascii="Garamond" w:hAnsi="Garamond"/>
        </w:rPr>
        <w:t>hat</w:t>
      </w:r>
      <w:r w:rsidR="001A3586">
        <w:rPr>
          <w:rFonts w:ascii="Garamond" w:hAnsi="Garamond"/>
        </w:rPr>
        <w:t xml:space="preserve"> are we </w:t>
      </w:r>
      <w:r w:rsidR="00B07E14">
        <w:rPr>
          <w:rFonts w:ascii="Garamond" w:hAnsi="Garamond"/>
        </w:rPr>
        <w:t xml:space="preserve">then </w:t>
      </w:r>
      <w:r>
        <w:rPr>
          <w:rFonts w:ascii="Garamond" w:hAnsi="Garamond"/>
        </w:rPr>
        <w:t xml:space="preserve">to make of </w:t>
      </w:r>
      <w:r w:rsidR="00477737">
        <w:rPr>
          <w:rFonts w:ascii="Garamond" w:hAnsi="Garamond"/>
        </w:rPr>
        <w:t xml:space="preserve">the </w:t>
      </w:r>
      <w:r>
        <w:rPr>
          <w:rFonts w:ascii="Garamond" w:hAnsi="Garamond"/>
        </w:rPr>
        <w:t>love</w:t>
      </w:r>
      <w:r w:rsidR="00477737">
        <w:rPr>
          <w:rFonts w:ascii="Garamond" w:hAnsi="Garamond"/>
        </w:rPr>
        <w:t xml:space="preserve"> that some people have</w:t>
      </w:r>
      <w:r>
        <w:rPr>
          <w:rFonts w:ascii="Garamond" w:hAnsi="Garamond"/>
        </w:rPr>
        <w:t xml:space="preserve"> for God, or the love </w:t>
      </w:r>
      <w:r w:rsidR="00477737">
        <w:rPr>
          <w:rFonts w:ascii="Garamond" w:hAnsi="Garamond"/>
        </w:rPr>
        <w:t xml:space="preserve">that others and I have </w:t>
      </w:r>
      <w:r w:rsidR="0075521C">
        <w:rPr>
          <w:rFonts w:ascii="Garamond" w:hAnsi="Garamond"/>
        </w:rPr>
        <w:t xml:space="preserve">for </w:t>
      </w:r>
      <w:r w:rsidR="00482F66">
        <w:rPr>
          <w:rFonts w:ascii="Garamond" w:hAnsi="Garamond"/>
        </w:rPr>
        <w:t>deceased loved ones</w:t>
      </w:r>
      <w:r>
        <w:rPr>
          <w:rFonts w:ascii="Garamond" w:hAnsi="Garamond"/>
        </w:rPr>
        <w:t xml:space="preserve">? </w:t>
      </w:r>
      <w:r w:rsidR="001A3586">
        <w:rPr>
          <w:rFonts w:ascii="Garamond" w:hAnsi="Garamond"/>
        </w:rPr>
        <w:t>If the world w</w:t>
      </w:r>
      <w:r w:rsidR="0050482C">
        <w:rPr>
          <w:rFonts w:ascii="Garamond" w:hAnsi="Garamond"/>
        </w:rPr>
        <w:t>ere indeed</w:t>
      </w:r>
      <w:r w:rsidR="001A3586">
        <w:rPr>
          <w:rFonts w:ascii="Garamond" w:hAnsi="Garamond"/>
        </w:rPr>
        <w:t xml:space="preserve"> a godless one with no afterlif</w:t>
      </w:r>
      <w:bookmarkStart w:id="0" w:name="_GoBack"/>
      <w:bookmarkEnd w:id="0"/>
      <w:r w:rsidR="001A3586">
        <w:rPr>
          <w:rFonts w:ascii="Garamond" w:hAnsi="Garamond"/>
        </w:rPr>
        <w:t>e</w:t>
      </w:r>
      <w:r w:rsidR="004C18E4">
        <w:rPr>
          <w:rFonts w:ascii="Garamond" w:hAnsi="Garamond"/>
        </w:rPr>
        <w:t xml:space="preserve"> and no reincarnation</w:t>
      </w:r>
      <w:r w:rsidR="001A3586">
        <w:rPr>
          <w:rFonts w:ascii="Garamond" w:hAnsi="Garamond"/>
        </w:rPr>
        <w:t>, then</w:t>
      </w:r>
      <w:r w:rsidR="00533C4D">
        <w:rPr>
          <w:rFonts w:ascii="Garamond" w:hAnsi="Garamond"/>
        </w:rPr>
        <w:t xml:space="preserve"> there would be nothing</w:t>
      </w:r>
      <w:r w:rsidR="003E56A2">
        <w:rPr>
          <w:rFonts w:ascii="Garamond" w:hAnsi="Garamond"/>
        </w:rPr>
        <w:t xml:space="preserve"> </w:t>
      </w:r>
      <w:r w:rsidR="0050482C">
        <w:rPr>
          <w:rFonts w:ascii="Garamond" w:hAnsi="Garamond"/>
        </w:rPr>
        <w:t xml:space="preserve">to which </w:t>
      </w:r>
      <w:r w:rsidR="001A3586">
        <w:rPr>
          <w:rFonts w:ascii="Garamond" w:hAnsi="Garamond"/>
        </w:rPr>
        <w:t>these</w:t>
      </w:r>
      <w:r w:rsidR="00533C4D">
        <w:rPr>
          <w:rFonts w:ascii="Garamond" w:hAnsi="Garamond"/>
        </w:rPr>
        <w:t xml:space="preserve"> </w:t>
      </w:r>
      <w:r w:rsidR="009C7C72">
        <w:rPr>
          <w:rFonts w:ascii="Garamond" w:hAnsi="Garamond"/>
        </w:rPr>
        <w:t xml:space="preserve">instances of </w:t>
      </w:r>
      <w:r w:rsidR="00533C4D">
        <w:rPr>
          <w:rFonts w:ascii="Garamond" w:hAnsi="Garamond"/>
        </w:rPr>
        <w:t>love</w:t>
      </w:r>
      <w:r w:rsidR="0075521C">
        <w:rPr>
          <w:rFonts w:ascii="Garamond" w:hAnsi="Garamond"/>
        </w:rPr>
        <w:t xml:space="preserve"> actually attach</w:t>
      </w:r>
      <w:r w:rsidR="0050482C">
        <w:rPr>
          <w:rFonts w:ascii="Garamond" w:hAnsi="Garamond"/>
        </w:rPr>
        <w:t>—</w:t>
      </w:r>
      <w:r w:rsidR="009C7C72">
        <w:rPr>
          <w:rFonts w:ascii="Garamond" w:hAnsi="Garamond"/>
        </w:rPr>
        <w:t>they</w:t>
      </w:r>
      <w:r w:rsidR="00533C4D">
        <w:rPr>
          <w:rFonts w:ascii="Garamond" w:hAnsi="Garamond"/>
        </w:rPr>
        <w:t xml:space="preserve"> would have no object</w:t>
      </w:r>
      <w:r w:rsidR="00B67128">
        <w:rPr>
          <w:rFonts w:ascii="Garamond" w:hAnsi="Garamond"/>
        </w:rPr>
        <w:t>s</w:t>
      </w:r>
      <w:r w:rsidR="00C652EE">
        <w:rPr>
          <w:rFonts w:ascii="Garamond" w:hAnsi="Garamond"/>
        </w:rPr>
        <w:t>. Ye</w:t>
      </w:r>
      <w:r w:rsidR="00533C4D">
        <w:rPr>
          <w:rFonts w:ascii="Garamond" w:hAnsi="Garamond"/>
        </w:rPr>
        <w:t>t aren’t these cases of love without objects</w:t>
      </w:r>
      <w:r w:rsidR="00F001E5">
        <w:rPr>
          <w:rFonts w:ascii="Garamond" w:hAnsi="Garamond"/>
        </w:rPr>
        <w:t xml:space="preserve"> impossible</w:t>
      </w:r>
      <w:r w:rsidR="0064217E">
        <w:rPr>
          <w:rFonts w:ascii="Garamond" w:hAnsi="Garamond"/>
        </w:rPr>
        <w:t xml:space="preserve"> given</w:t>
      </w:r>
      <w:r w:rsidR="00533C4D">
        <w:rPr>
          <w:rFonts w:ascii="Garamond" w:hAnsi="Garamond"/>
        </w:rPr>
        <w:t xml:space="preserve"> the above truism about love always having and needin</w:t>
      </w:r>
      <w:r w:rsidR="00F001E5">
        <w:rPr>
          <w:rFonts w:ascii="Garamond" w:hAnsi="Garamond"/>
        </w:rPr>
        <w:t>g to have an object</w:t>
      </w:r>
      <w:r w:rsidR="00533C4D">
        <w:rPr>
          <w:rFonts w:ascii="Garamond" w:hAnsi="Garamond"/>
        </w:rPr>
        <w:t xml:space="preserve">? </w:t>
      </w:r>
      <w:r w:rsidR="00364041">
        <w:rPr>
          <w:rFonts w:ascii="Garamond" w:hAnsi="Garamond"/>
        </w:rPr>
        <w:t xml:space="preserve">Isn’t there an inconsistency between that truism and these alleged cases of objectless love? </w:t>
      </w:r>
      <w:r w:rsidR="00AE3A4E">
        <w:rPr>
          <w:rFonts w:ascii="Garamond" w:hAnsi="Garamond"/>
        </w:rPr>
        <w:t xml:space="preserve">It certainly seems </w:t>
      </w:r>
      <w:r w:rsidR="0025105A">
        <w:rPr>
          <w:rFonts w:ascii="Garamond" w:hAnsi="Garamond"/>
        </w:rPr>
        <w:t>so. Consequently,</w:t>
      </w:r>
      <w:r w:rsidR="006A1CBF">
        <w:rPr>
          <w:rFonts w:ascii="Garamond" w:hAnsi="Garamond"/>
        </w:rPr>
        <w:t xml:space="preserve"> as a godless naturalist I </w:t>
      </w:r>
      <w:r w:rsidR="00082E16">
        <w:rPr>
          <w:rFonts w:ascii="Garamond" w:hAnsi="Garamond"/>
        </w:rPr>
        <w:t xml:space="preserve">appear to </w:t>
      </w:r>
      <w:r w:rsidR="00AE3A4E">
        <w:rPr>
          <w:rFonts w:ascii="Garamond" w:hAnsi="Garamond"/>
        </w:rPr>
        <w:t>face the following, unpalatab</w:t>
      </w:r>
      <w:r w:rsidR="00364041">
        <w:rPr>
          <w:rFonts w:ascii="Garamond" w:hAnsi="Garamond"/>
        </w:rPr>
        <w:t>le dilemma: give up on the</w:t>
      </w:r>
      <w:r w:rsidR="00AE3A4E">
        <w:rPr>
          <w:rFonts w:ascii="Garamond" w:hAnsi="Garamond"/>
        </w:rPr>
        <w:t xml:space="preserve"> truism about love needing an object, reject cases of love for Go</w:t>
      </w:r>
      <w:r w:rsidR="0075521C">
        <w:rPr>
          <w:rFonts w:ascii="Garamond" w:hAnsi="Garamond"/>
        </w:rPr>
        <w:t>d and deceased loved ones</w:t>
      </w:r>
      <w:r w:rsidR="00B14069">
        <w:rPr>
          <w:rFonts w:ascii="Garamond" w:hAnsi="Garamond"/>
        </w:rPr>
        <w:t xml:space="preserve"> as illusory</w:t>
      </w:r>
      <w:r w:rsidR="0075521C">
        <w:rPr>
          <w:rFonts w:ascii="Garamond" w:hAnsi="Garamond"/>
        </w:rPr>
        <w:t>, or admit that God and our deceased loved ones</w:t>
      </w:r>
      <w:r w:rsidR="00AE3A4E">
        <w:rPr>
          <w:rFonts w:ascii="Garamond" w:hAnsi="Garamond"/>
        </w:rPr>
        <w:t xml:space="preserve"> mus</w:t>
      </w:r>
      <w:r w:rsidR="000538FC">
        <w:rPr>
          <w:rFonts w:ascii="Garamond" w:hAnsi="Garamond"/>
        </w:rPr>
        <w:t>t exist after all because they’</w:t>
      </w:r>
      <w:r w:rsidR="00AE3A4E">
        <w:rPr>
          <w:rFonts w:ascii="Garamond" w:hAnsi="Garamond"/>
        </w:rPr>
        <w:t xml:space="preserve">re </w:t>
      </w:r>
      <w:r w:rsidR="00B14069">
        <w:rPr>
          <w:rFonts w:ascii="Garamond" w:hAnsi="Garamond"/>
        </w:rPr>
        <w:t>objects of genuine love</w:t>
      </w:r>
      <w:r w:rsidR="00AE3A4E">
        <w:rPr>
          <w:rFonts w:ascii="Garamond" w:hAnsi="Garamond"/>
        </w:rPr>
        <w:t xml:space="preserve">. </w:t>
      </w:r>
    </w:p>
    <w:p w14:paraId="66CBB510" w14:textId="7AEA5EF0" w:rsidR="00B14069" w:rsidRDefault="00B14069" w:rsidP="00BE63DB">
      <w:pPr>
        <w:ind w:firstLine="720"/>
        <w:rPr>
          <w:rFonts w:ascii="Garamond" w:hAnsi="Garamond"/>
        </w:rPr>
      </w:pPr>
      <w:r>
        <w:rPr>
          <w:rFonts w:ascii="Garamond" w:hAnsi="Garamond"/>
        </w:rPr>
        <w:t>In</w:t>
      </w:r>
      <w:r w:rsidR="00890EB5">
        <w:rPr>
          <w:rFonts w:ascii="Garamond" w:hAnsi="Garamond"/>
        </w:rPr>
        <w:t xml:space="preserve"> fact, it’s tempting to think</w:t>
      </w:r>
      <w:r w:rsidR="0025105A">
        <w:rPr>
          <w:rFonts w:ascii="Garamond" w:hAnsi="Garamond"/>
        </w:rPr>
        <w:t xml:space="preserve"> </w:t>
      </w:r>
      <w:r w:rsidR="002D4943">
        <w:rPr>
          <w:rFonts w:ascii="Garamond" w:hAnsi="Garamond"/>
        </w:rPr>
        <w:t xml:space="preserve">that </w:t>
      </w:r>
      <w:r w:rsidR="006A1CBF">
        <w:rPr>
          <w:rFonts w:ascii="Garamond" w:hAnsi="Garamond"/>
        </w:rPr>
        <w:t>we</w:t>
      </w:r>
      <w:r w:rsidR="0025105A">
        <w:rPr>
          <w:rFonts w:ascii="Garamond" w:hAnsi="Garamond"/>
        </w:rPr>
        <w:t xml:space="preserve"> godless naturalists </w:t>
      </w:r>
      <w:r w:rsidR="005D6F8A">
        <w:rPr>
          <w:rFonts w:ascii="Garamond" w:hAnsi="Garamond"/>
        </w:rPr>
        <w:t>actually</w:t>
      </w:r>
      <w:r>
        <w:rPr>
          <w:rFonts w:ascii="Garamond" w:hAnsi="Garamond"/>
        </w:rPr>
        <w:t xml:space="preserve"> fac</w:t>
      </w:r>
      <w:r w:rsidR="005D6F8A">
        <w:rPr>
          <w:rFonts w:ascii="Garamond" w:hAnsi="Garamond"/>
        </w:rPr>
        <w:t xml:space="preserve">e </w:t>
      </w:r>
      <w:r>
        <w:rPr>
          <w:rFonts w:ascii="Garamond" w:hAnsi="Garamond"/>
        </w:rPr>
        <w:t>a goo</w:t>
      </w:r>
      <w:r w:rsidR="0025105A">
        <w:rPr>
          <w:rFonts w:ascii="Garamond" w:hAnsi="Garamond"/>
        </w:rPr>
        <w:t xml:space="preserve">d argument </w:t>
      </w:r>
      <w:r w:rsidR="000538FC">
        <w:rPr>
          <w:rFonts w:ascii="Garamond" w:hAnsi="Garamond"/>
        </w:rPr>
        <w:t>against</w:t>
      </w:r>
      <w:r w:rsidR="0025105A">
        <w:rPr>
          <w:rFonts w:ascii="Garamond" w:hAnsi="Garamond"/>
        </w:rPr>
        <w:t xml:space="preserve"> our atheism and our</w:t>
      </w:r>
      <w:r w:rsidR="004C18E4">
        <w:rPr>
          <w:rFonts w:ascii="Garamond" w:hAnsi="Garamond"/>
        </w:rPr>
        <w:t xml:space="preserve"> rejection of both the</w:t>
      </w:r>
      <w:r w:rsidR="00890EB5">
        <w:rPr>
          <w:rFonts w:ascii="Garamond" w:hAnsi="Garamond"/>
        </w:rPr>
        <w:t xml:space="preserve"> afterlife </w:t>
      </w:r>
      <w:r w:rsidR="004C18E4">
        <w:rPr>
          <w:rFonts w:ascii="Garamond" w:hAnsi="Garamond"/>
        </w:rPr>
        <w:t xml:space="preserve">and reincarnation </w:t>
      </w:r>
      <w:r w:rsidR="00890EB5">
        <w:rPr>
          <w:rFonts w:ascii="Garamond" w:hAnsi="Garamond"/>
        </w:rPr>
        <w:t>that</w:t>
      </w:r>
      <w:r>
        <w:rPr>
          <w:rFonts w:ascii="Garamond" w:hAnsi="Garamond"/>
        </w:rPr>
        <w:t xml:space="preserve"> go</w:t>
      </w:r>
      <w:r w:rsidR="00890EB5">
        <w:rPr>
          <w:rFonts w:ascii="Garamond" w:hAnsi="Garamond"/>
        </w:rPr>
        <w:t>es something like the following</w:t>
      </w:r>
      <w:r>
        <w:rPr>
          <w:rFonts w:ascii="Garamond" w:hAnsi="Garamond"/>
        </w:rPr>
        <w:t>. We cannot reasonably reject the truism that love needs an</w:t>
      </w:r>
      <w:r w:rsidR="005D6F8A">
        <w:rPr>
          <w:rFonts w:ascii="Garamond" w:hAnsi="Garamond"/>
        </w:rPr>
        <w:t xml:space="preserve"> object because</w:t>
      </w:r>
      <w:r>
        <w:rPr>
          <w:rFonts w:ascii="Garamond" w:hAnsi="Garamond"/>
        </w:rPr>
        <w:t xml:space="preserve"> it makes no sense for love to have no object. </w:t>
      </w:r>
      <w:r w:rsidR="00364041">
        <w:rPr>
          <w:rFonts w:ascii="Garamond" w:hAnsi="Garamond"/>
        </w:rPr>
        <w:t xml:space="preserve">We also cannot reasonably </w:t>
      </w:r>
      <w:r w:rsidR="004C18E4">
        <w:rPr>
          <w:rFonts w:ascii="Garamond" w:hAnsi="Garamond"/>
        </w:rPr>
        <w:t>reject cases of love for God or cases of love for</w:t>
      </w:r>
      <w:r w:rsidR="00364041">
        <w:rPr>
          <w:rFonts w:ascii="Garamond" w:hAnsi="Garamond"/>
        </w:rPr>
        <w:t xml:space="preserve"> </w:t>
      </w:r>
      <w:r w:rsidR="0075521C">
        <w:rPr>
          <w:rFonts w:ascii="Garamond" w:hAnsi="Garamond"/>
        </w:rPr>
        <w:t>deceased loved ones</w:t>
      </w:r>
      <w:r w:rsidR="00364041">
        <w:rPr>
          <w:rFonts w:ascii="Garamond" w:hAnsi="Garamond"/>
        </w:rPr>
        <w:t xml:space="preserve"> as illusory, for even though one </w:t>
      </w:r>
      <w:r w:rsidR="00364041" w:rsidRPr="0075521C">
        <w:rPr>
          <w:rFonts w:ascii="Garamond" w:hAnsi="Garamond"/>
        </w:rPr>
        <w:t>could</w:t>
      </w:r>
      <w:r w:rsidR="00364041">
        <w:rPr>
          <w:rFonts w:ascii="Garamond" w:hAnsi="Garamond"/>
        </w:rPr>
        <w:t xml:space="preserve"> </w:t>
      </w:r>
      <w:r w:rsidR="0075521C">
        <w:rPr>
          <w:rFonts w:ascii="Garamond" w:hAnsi="Garamond"/>
        </w:rPr>
        <w:t>insist</w:t>
      </w:r>
      <w:r w:rsidR="00364041">
        <w:rPr>
          <w:rFonts w:ascii="Garamond" w:hAnsi="Garamond"/>
        </w:rPr>
        <w:t xml:space="preserve"> that no one really loves God and that our love for others must necessarily die when its objects do, neither claim here is at all plausible. </w:t>
      </w:r>
      <w:r w:rsidR="00890EB5">
        <w:rPr>
          <w:rFonts w:ascii="Garamond" w:hAnsi="Garamond"/>
        </w:rPr>
        <w:t>And it’s false</w:t>
      </w:r>
      <w:r w:rsidR="0025105A">
        <w:rPr>
          <w:rFonts w:ascii="Garamond" w:hAnsi="Garamond"/>
        </w:rPr>
        <w:t xml:space="preserve"> to claim that people only love </w:t>
      </w:r>
      <w:r w:rsidR="0025105A" w:rsidRPr="004C18E4">
        <w:rPr>
          <w:rFonts w:ascii="Garamond" w:hAnsi="Garamond"/>
        </w:rPr>
        <w:t>the idea</w:t>
      </w:r>
      <w:r w:rsidR="004C18E4">
        <w:rPr>
          <w:rFonts w:ascii="Garamond" w:hAnsi="Garamond"/>
        </w:rPr>
        <w:t xml:space="preserve"> of God</w:t>
      </w:r>
      <w:r w:rsidR="0025105A">
        <w:rPr>
          <w:rFonts w:ascii="Garamond" w:hAnsi="Garamond"/>
        </w:rPr>
        <w:t xml:space="preserve"> or </w:t>
      </w:r>
      <w:r w:rsidR="0025105A" w:rsidRPr="004C18E4">
        <w:rPr>
          <w:rFonts w:ascii="Garamond" w:hAnsi="Garamond"/>
        </w:rPr>
        <w:t>the idea</w:t>
      </w:r>
      <w:r w:rsidR="0075521C">
        <w:rPr>
          <w:rFonts w:ascii="Garamond" w:hAnsi="Garamond"/>
        </w:rPr>
        <w:t xml:space="preserve"> of deceased</w:t>
      </w:r>
      <w:r w:rsidR="004C18E4">
        <w:rPr>
          <w:rFonts w:ascii="Garamond" w:hAnsi="Garamond"/>
        </w:rPr>
        <w:t xml:space="preserve"> loved ones</w:t>
      </w:r>
      <w:r w:rsidR="0025105A">
        <w:rPr>
          <w:rFonts w:ascii="Garamond" w:hAnsi="Garamond"/>
        </w:rPr>
        <w:t xml:space="preserve"> rather than God or </w:t>
      </w:r>
      <w:r w:rsidR="0075521C">
        <w:rPr>
          <w:rFonts w:ascii="Garamond" w:hAnsi="Garamond"/>
        </w:rPr>
        <w:t>those</w:t>
      </w:r>
      <w:r w:rsidR="0025105A">
        <w:rPr>
          <w:rFonts w:ascii="Garamond" w:hAnsi="Garamond"/>
        </w:rPr>
        <w:t xml:space="preserve"> loved ones themselves. These people aren’t in lov</w:t>
      </w:r>
      <w:r w:rsidR="00082E16">
        <w:rPr>
          <w:rFonts w:ascii="Garamond" w:hAnsi="Garamond"/>
        </w:rPr>
        <w:t>e with ideas</w:t>
      </w:r>
      <w:r w:rsidR="0075521C">
        <w:rPr>
          <w:rFonts w:ascii="Garamond" w:hAnsi="Garamond"/>
        </w:rPr>
        <w:t>—they’re in love with conscious, sentient, thinking beings</w:t>
      </w:r>
      <w:r w:rsidR="00082E16">
        <w:rPr>
          <w:rFonts w:ascii="Garamond" w:hAnsi="Garamond"/>
        </w:rPr>
        <w:t>. But since we can</w:t>
      </w:r>
      <w:r w:rsidR="0025105A">
        <w:rPr>
          <w:rFonts w:ascii="Garamond" w:hAnsi="Garamond"/>
        </w:rPr>
        <w:t xml:space="preserve"> reject </w:t>
      </w:r>
      <w:r w:rsidR="00082E16">
        <w:rPr>
          <w:rFonts w:ascii="Garamond" w:hAnsi="Garamond"/>
        </w:rPr>
        <w:t xml:space="preserve">neither </w:t>
      </w:r>
      <w:r w:rsidR="0025105A">
        <w:rPr>
          <w:rFonts w:ascii="Garamond" w:hAnsi="Garamond"/>
        </w:rPr>
        <w:t xml:space="preserve">the truism that love needs an object </w:t>
      </w:r>
      <w:r w:rsidR="00082E16">
        <w:rPr>
          <w:rFonts w:ascii="Garamond" w:hAnsi="Garamond"/>
        </w:rPr>
        <w:t>n</w:t>
      </w:r>
      <w:r w:rsidR="00FC4EB5">
        <w:rPr>
          <w:rFonts w:ascii="Garamond" w:hAnsi="Garamond"/>
        </w:rPr>
        <w:t>or those cases of love for God or for</w:t>
      </w:r>
      <w:r w:rsidR="0025105A">
        <w:rPr>
          <w:rFonts w:ascii="Garamond" w:hAnsi="Garamond"/>
        </w:rPr>
        <w:t xml:space="preserve"> </w:t>
      </w:r>
      <w:r w:rsidR="0075521C">
        <w:rPr>
          <w:rFonts w:ascii="Garamond" w:hAnsi="Garamond"/>
        </w:rPr>
        <w:t>deceased loved ones</w:t>
      </w:r>
      <w:r w:rsidR="0025105A">
        <w:rPr>
          <w:rFonts w:ascii="Garamond" w:hAnsi="Garamond"/>
        </w:rPr>
        <w:t xml:space="preserve"> as illusory, we</w:t>
      </w:r>
      <w:r w:rsidR="00364041">
        <w:rPr>
          <w:rFonts w:ascii="Garamond" w:hAnsi="Garamond"/>
        </w:rPr>
        <w:t xml:space="preserve"> must admit that both God and </w:t>
      </w:r>
      <w:r w:rsidR="0075521C">
        <w:rPr>
          <w:rFonts w:ascii="Garamond" w:hAnsi="Garamond"/>
        </w:rPr>
        <w:t>deceased loved ones</w:t>
      </w:r>
      <w:r w:rsidR="005D6F8A">
        <w:rPr>
          <w:rFonts w:ascii="Garamond" w:hAnsi="Garamond"/>
        </w:rPr>
        <w:t xml:space="preserve"> exist after all because they’</w:t>
      </w:r>
      <w:r w:rsidR="00364041">
        <w:rPr>
          <w:rFonts w:ascii="Garamond" w:hAnsi="Garamond"/>
        </w:rPr>
        <w:t>re genuine objects of love. We must</w:t>
      </w:r>
      <w:r w:rsidR="0025105A">
        <w:rPr>
          <w:rFonts w:ascii="Garamond" w:hAnsi="Garamond"/>
        </w:rPr>
        <w:t xml:space="preserve"> also, in virtue of the truism about love needing an object,</w:t>
      </w:r>
      <w:r w:rsidR="00364041">
        <w:rPr>
          <w:rFonts w:ascii="Garamond" w:hAnsi="Garamond"/>
        </w:rPr>
        <w:t xml:space="preserve"> </w:t>
      </w:r>
      <w:r w:rsidR="0025105A">
        <w:rPr>
          <w:rFonts w:ascii="Garamond" w:hAnsi="Garamond"/>
        </w:rPr>
        <w:t xml:space="preserve">admit </w:t>
      </w:r>
      <w:r w:rsidR="00364041">
        <w:rPr>
          <w:rFonts w:ascii="Garamond" w:hAnsi="Garamond"/>
        </w:rPr>
        <w:t>th</w:t>
      </w:r>
      <w:r w:rsidR="009C7C72">
        <w:rPr>
          <w:rFonts w:ascii="Garamond" w:hAnsi="Garamond"/>
        </w:rPr>
        <w:t>at all objects of genuine love—whatever they may be—</w:t>
      </w:r>
      <w:r w:rsidR="00364041">
        <w:rPr>
          <w:rFonts w:ascii="Garamond" w:hAnsi="Garamond"/>
        </w:rPr>
        <w:t xml:space="preserve">exist as well. </w:t>
      </w:r>
    </w:p>
    <w:p w14:paraId="2BBE1EAD" w14:textId="420468E3" w:rsidR="0079043C" w:rsidRDefault="00C56EAF" w:rsidP="00BE63DB">
      <w:pPr>
        <w:rPr>
          <w:rFonts w:ascii="Garamond" w:hAnsi="Garamond"/>
        </w:rPr>
      </w:pPr>
      <w:r>
        <w:rPr>
          <w:rFonts w:ascii="Garamond" w:hAnsi="Garamond"/>
        </w:rPr>
        <w:tab/>
        <w:t>Now t</w:t>
      </w:r>
      <w:r w:rsidR="008874A5">
        <w:rPr>
          <w:rFonts w:ascii="Garamond" w:hAnsi="Garamond"/>
        </w:rPr>
        <w:t>his reasoning</w:t>
      </w:r>
      <w:r>
        <w:rPr>
          <w:rFonts w:ascii="Garamond" w:hAnsi="Garamond"/>
        </w:rPr>
        <w:t>, as you may have suspected</w:t>
      </w:r>
      <w:r w:rsidR="007A45D7">
        <w:rPr>
          <w:rFonts w:ascii="Garamond" w:hAnsi="Garamond"/>
        </w:rPr>
        <w:t>,</w:t>
      </w:r>
      <w:r w:rsidR="005D6F8A">
        <w:rPr>
          <w:rFonts w:ascii="Garamond" w:hAnsi="Garamond"/>
        </w:rPr>
        <w:t xml:space="preserve"> is specious. We don’</w:t>
      </w:r>
      <w:r w:rsidR="008874A5">
        <w:rPr>
          <w:rFonts w:ascii="Garamond" w:hAnsi="Garamond"/>
        </w:rPr>
        <w:t>t need to admit that all objects of genuine love must exist in virtue of the truism</w:t>
      </w:r>
      <w:r w:rsidR="007A45D7">
        <w:rPr>
          <w:rFonts w:ascii="Garamond" w:hAnsi="Garamond"/>
        </w:rPr>
        <w:t xml:space="preserve"> about love needing an object because, if interpreted correctly, the truism t</w:t>
      </w:r>
      <w:r w:rsidR="008874A5">
        <w:rPr>
          <w:rFonts w:ascii="Garamond" w:hAnsi="Garamond"/>
        </w:rPr>
        <w:t>hat love must have an object</w:t>
      </w:r>
      <w:r w:rsidR="007A45D7">
        <w:rPr>
          <w:rFonts w:ascii="Garamond" w:hAnsi="Garamond"/>
        </w:rPr>
        <w:t xml:space="preserve"> is perfectly consistent with the </w:t>
      </w:r>
      <w:r w:rsidR="00970A81">
        <w:rPr>
          <w:rFonts w:ascii="Garamond" w:hAnsi="Garamond"/>
        </w:rPr>
        <w:t>possibility of love that lacks</w:t>
      </w:r>
      <w:r w:rsidR="007A45D7">
        <w:rPr>
          <w:rFonts w:ascii="Garamond" w:hAnsi="Garamond"/>
        </w:rPr>
        <w:t xml:space="preserve"> an</w:t>
      </w:r>
      <w:r w:rsidR="003451C0">
        <w:rPr>
          <w:rFonts w:ascii="Garamond" w:hAnsi="Garamond"/>
        </w:rPr>
        <w:t xml:space="preserve"> actually existing</w:t>
      </w:r>
      <w:r w:rsidR="007A45D7">
        <w:rPr>
          <w:rFonts w:ascii="Garamond" w:hAnsi="Garamond"/>
        </w:rPr>
        <w:t xml:space="preserve"> object. Also, we godless naturalists can, with perfect consistency, mai</w:t>
      </w:r>
      <w:r w:rsidR="00513220">
        <w:rPr>
          <w:rFonts w:ascii="Garamond" w:hAnsi="Garamond"/>
        </w:rPr>
        <w:t>ntain our atheism and our rejection</w:t>
      </w:r>
      <w:r w:rsidR="007A45D7">
        <w:rPr>
          <w:rFonts w:ascii="Garamond" w:hAnsi="Garamond"/>
        </w:rPr>
        <w:t xml:space="preserve"> of </w:t>
      </w:r>
      <w:r w:rsidR="009C7C72">
        <w:rPr>
          <w:rFonts w:ascii="Garamond" w:hAnsi="Garamond"/>
        </w:rPr>
        <w:t xml:space="preserve">both </w:t>
      </w:r>
      <w:r w:rsidR="007A45D7">
        <w:rPr>
          <w:rFonts w:ascii="Garamond" w:hAnsi="Garamond"/>
        </w:rPr>
        <w:t xml:space="preserve">the afterlife </w:t>
      </w:r>
      <w:r w:rsidR="009C7C72">
        <w:rPr>
          <w:rFonts w:ascii="Garamond" w:hAnsi="Garamond"/>
        </w:rPr>
        <w:t xml:space="preserve">and reincarnation </w:t>
      </w:r>
      <w:r w:rsidR="007A45D7">
        <w:rPr>
          <w:rFonts w:ascii="Garamond" w:hAnsi="Garamond"/>
        </w:rPr>
        <w:t>while agreeing that love needs an object and that some people ge</w:t>
      </w:r>
      <w:r w:rsidR="00F20B66">
        <w:rPr>
          <w:rFonts w:ascii="Garamond" w:hAnsi="Garamond"/>
        </w:rPr>
        <w:t xml:space="preserve">nuinely love God and </w:t>
      </w:r>
      <w:r w:rsidR="00FC4EB5">
        <w:rPr>
          <w:rFonts w:ascii="Garamond" w:hAnsi="Garamond"/>
        </w:rPr>
        <w:t xml:space="preserve">deceased </w:t>
      </w:r>
      <w:r w:rsidR="009C7C72">
        <w:rPr>
          <w:rFonts w:ascii="Garamond" w:hAnsi="Garamond"/>
        </w:rPr>
        <w:t>loved ones</w:t>
      </w:r>
      <w:r w:rsidR="00F20B66">
        <w:rPr>
          <w:rFonts w:ascii="Garamond" w:hAnsi="Garamond"/>
        </w:rPr>
        <w:t xml:space="preserve"> so long as we interpret the truism that love ne</w:t>
      </w:r>
      <w:r w:rsidR="00067869">
        <w:rPr>
          <w:rFonts w:ascii="Garamond" w:hAnsi="Garamond"/>
        </w:rPr>
        <w:t xml:space="preserve">eds an object correctly. </w:t>
      </w:r>
      <w:r w:rsidR="00AF6B3E">
        <w:rPr>
          <w:rFonts w:ascii="Garamond" w:hAnsi="Garamond"/>
        </w:rPr>
        <w:t xml:space="preserve">The key, then, to </w:t>
      </w:r>
      <w:r w:rsidR="00AF6B3E">
        <w:rPr>
          <w:rFonts w:ascii="Garamond" w:hAnsi="Garamond"/>
        </w:rPr>
        <w:lastRenderedPageBreak/>
        <w:t xml:space="preserve">reconciling this truism with the possibility of objectless love and to resisting the specious argument above lies in correctly interpreting the idea that love needs an object. </w:t>
      </w:r>
      <w:r>
        <w:rPr>
          <w:rFonts w:ascii="Garamond" w:hAnsi="Garamond"/>
        </w:rPr>
        <w:t>So</w:t>
      </w:r>
      <w:r w:rsidR="00AF6B3E">
        <w:rPr>
          <w:rFonts w:ascii="Garamond" w:hAnsi="Garamond"/>
        </w:rPr>
        <w:t xml:space="preserve"> how should we interpret it? </w:t>
      </w:r>
    </w:p>
    <w:p w14:paraId="3EF67A51" w14:textId="27421F5A" w:rsidR="009D5E3C" w:rsidRDefault="00044635" w:rsidP="00BE63DB">
      <w:pPr>
        <w:ind w:firstLine="720"/>
        <w:rPr>
          <w:rFonts w:ascii="Garamond" w:hAnsi="Garamond"/>
        </w:rPr>
      </w:pPr>
      <w:r>
        <w:rPr>
          <w:rFonts w:ascii="Garamond" w:hAnsi="Garamond"/>
        </w:rPr>
        <w:t>As far as I can tell</w:t>
      </w:r>
      <w:r w:rsidR="003451C0">
        <w:rPr>
          <w:rFonts w:ascii="Garamond" w:hAnsi="Garamond"/>
        </w:rPr>
        <w:t xml:space="preserve"> </w:t>
      </w:r>
      <w:r>
        <w:rPr>
          <w:rFonts w:ascii="Garamond" w:hAnsi="Garamond"/>
        </w:rPr>
        <w:t xml:space="preserve">there are </w:t>
      </w:r>
      <w:r w:rsidR="003451C0">
        <w:rPr>
          <w:rFonts w:ascii="Garamond" w:hAnsi="Garamond"/>
        </w:rPr>
        <w:t xml:space="preserve">two possibilities here. </w:t>
      </w:r>
      <w:r w:rsidR="00AF6B3E">
        <w:rPr>
          <w:rFonts w:ascii="Garamond" w:hAnsi="Garamond"/>
        </w:rPr>
        <w:t>The truism that “love must have an object” could mean either of the following:</w:t>
      </w:r>
    </w:p>
    <w:p w14:paraId="48672ED7" w14:textId="77777777" w:rsidR="00750779" w:rsidRDefault="00750779" w:rsidP="00BE63DB">
      <w:pPr>
        <w:rPr>
          <w:rFonts w:ascii="Garamond" w:hAnsi="Garamond"/>
        </w:rPr>
      </w:pPr>
    </w:p>
    <w:p w14:paraId="397CBF54" w14:textId="0D60F46E" w:rsidR="002A0CB8" w:rsidRDefault="002A0CB8" w:rsidP="00BE63DB">
      <w:pPr>
        <w:pStyle w:val="ListParagraph"/>
        <w:numPr>
          <w:ilvl w:val="0"/>
          <w:numId w:val="1"/>
        </w:numPr>
        <w:rPr>
          <w:rFonts w:ascii="Garamond" w:hAnsi="Garamond"/>
        </w:rPr>
      </w:pPr>
      <w:r w:rsidRPr="00750779">
        <w:rPr>
          <w:rFonts w:ascii="Garamond" w:hAnsi="Garamond"/>
        </w:rPr>
        <w:t xml:space="preserve">Love </w:t>
      </w:r>
      <w:r w:rsidR="0079043C">
        <w:rPr>
          <w:rFonts w:ascii="Garamond" w:hAnsi="Garamond"/>
        </w:rPr>
        <w:t>must have</w:t>
      </w:r>
      <w:r w:rsidRPr="00750779">
        <w:rPr>
          <w:rFonts w:ascii="Garamond" w:hAnsi="Garamond"/>
        </w:rPr>
        <w:t xml:space="preserve"> </w:t>
      </w:r>
      <w:r w:rsidRPr="0079043C">
        <w:rPr>
          <w:rFonts w:ascii="Garamond" w:hAnsi="Garamond"/>
          <w:i/>
        </w:rPr>
        <w:t xml:space="preserve">an intentional </w:t>
      </w:r>
      <w:r w:rsidR="006B06ED" w:rsidRPr="0079043C">
        <w:rPr>
          <w:rFonts w:ascii="Garamond" w:hAnsi="Garamond"/>
          <w:i/>
        </w:rPr>
        <w:t xml:space="preserve">or </w:t>
      </w:r>
      <w:r w:rsidR="00C652EE">
        <w:rPr>
          <w:rFonts w:ascii="Garamond" w:hAnsi="Garamond"/>
          <w:i/>
        </w:rPr>
        <w:t xml:space="preserve">a </w:t>
      </w:r>
      <w:r w:rsidR="006B06ED" w:rsidRPr="0079043C">
        <w:rPr>
          <w:rFonts w:ascii="Garamond" w:hAnsi="Garamond"/>
          <w:i/>
        </w:rPr>
        <w:t>representational object</w:t>
      </w:r>
      <w:r w:rsidR="006B06ED">
        <w:rPr>
          <w:rFonts w:ascii="Garamond" w:hAnsi="Garamond"/>
        </w:rPr>
        <w:t>: t</w:t>
      </w:r>
      <w:r w:rsidR="0028541E">
        <w:rPr>
          <w:rFonts w:ascii="Garamond" w:hAnsi="Garamond"/>
        </w:rPr>
        <w:t>he lover’s love is a psychologi</w:t>
      </w:r>
      <w:r w:rsidR="00512043">
        <w:rPr>
          <w:rFonts w:ascii="Garamond" w:hAnsi="Garamond"/>
        </w:rPr>
        <w:t xml:space="preserve">cal condition </w:t>
      </w:r>
      <w:r w:rsidR="006B06ED">
        <w:rPr>
          <w:rFonts w:ascii="Garamond" w:hAnsi="Garamond"/>
        </w:rPr>
        <w:t xml:space="preserve">that </w:t>
      </w:r>
      <w:r w:rsidR="0079043C">
        <w:rPr>
          <w:rFonts w:ascii="Garamond" w:hAnsi="Garamond"/>
        </w:rPr>
        <w:t xml:space="preserve">necessarily </w:t>
      </w:r>
      <w:r w:rsidR="006B06ED">
        <w:rPr>
          <w:rFonts w:ascii="Garamond" w:hAnsi="Garamond"/>
        </w:rPr>
        <w:t>rests upon</w:t>
      </w:r>
      <w:r w:rsidR="0079043C">
        <w:rPr>
          <w:rFonts w:ascii="Garamond" w:hAnsi="Garamond"/>
        </w:rPr>
        <w:t xml:space="preserve"> or contains</w:t>
      </w:r>
      <w:r w:rsidR="00EA5C46">
        <w:rPr>
          <w:rFonts w:ascii="Garamond" w:hAnsi="Garamond"/>
        </w:rPr>
        <w:t xml:space="preserve"> the representation of a beloved object that the lover takes to be </w:t>
      </w:r>
      <w:r w:rsidR="00F51319">
        <w:rPr>
          <w:rFonts w:ascii="Garamond" w:hAnsi="Garamond"/>
        </w:rPr>
        <w:t xml:space="preserve">an </w:t>
      </w:r>
      <w:r w:rsidR="006B06ED">
        <w:rPr>
          <w:rFonts w:ascii="Garamond" w:hAnsi="Garamond"/>
        </w:rPr>
        <w:t xml:space="preserve">actually or </w:t>
      </w:r>
      <w:r w:rsidR="00F51319">
        <w:rPr>
          <w:rFonts w:ascii="Garamond" w:hAnsi="Garamond"/>
        </w:rPr>
        <w:t xml:space="preserve">a </w:t>
      </w:r>
      <w:r w:rsidR="00EA5C46">
        <w:rPr>
          <w:rFonts w:ascii="Garamond" w:hAnsi="Garamond"/>
        </w:rPr>
        <w:t>previously existing</w:t>
      </w:r>
      <w:r w:rsidR="00F51319">
        <w:rPr>
          <w:rFonts w:ascii="Garamond" w:hAnsi="Garamond"/>
        </w:rPr>
        <w:t xml:space="preserve"> object</w:t>
      </w:r>
      <w:r w:rsidR="006B06ED">
        <w:rPr>
          <w:rFonts w:ascii="Garamond" w:hAnsi="Garamond"/>
        </w:rPr>
        <w:t>.</w:t>
      </w:r>
    </w:p>
    <w:p w14:paraId="4ED0F72E" w14:textId="77777777" w:rsidR="0079043C" w:rsidRPr="00750779" w:rsidRDefault="0079043C" w:rsidP="00BE63DB">
      <w:pPr>
        <w:pStyle w:val="ListParagraph"/>
        <w:rPr>
          <w:rFonts w:ascii="Garamond" w:hAnsi="Garamond"/>
        </w:rPr>
      </w:pPr>
    </w:p>
    <w:p w14:paraId="01C4CF76" w14:textId="0BF6928D" w:rsidR="00F17F4E" w:rsidRDefault="00750779" w:rsidP="00BE63DB">
      <w:pPr>
        <w:pStyle w:val="ListParagraph"/>
        <w:numPr>
          <w:ilvl w:val="0"/>
          <w:numId w:val="1"/>
        </w:numPr>
        <w:rPr>
          <w:rFonts w:ascii="Garamond" w:hAnsi="Garamond"/>
        </w:rPr>
      </w:pPr>
      <w:r>
        <w:rPr>
          <w:rFonts w:ascii="Garamond" w:hAnsi="Garamond"/>
        </w:rPr>
        <w:t xml:space="preserve">Love </w:t>
      </w:r>
      <w:r w:rsidR="0079043C">
        <w:rPr>
          <w:rFonts w:ascii="Garamond" w:hAnsi="Garamond"/>
        </w:rPr>
        <w:t>must have</w:t>
      </w:r>
      <w:r>
        <w:rPr>
          <w:rFonts w:ascii="Garamond" w:hAnsi="Garamond"/>
        </w:rPr>
        <w:t xml:space="preserve"> </w:t>
      </w:r>
      <w:r w:rsidR="0079043C" w:rsidRPr="0079043C">
        <w:rPr>
          <w:rFonts w:ascii="Garamond" w:hAnsi="Garamond"/>
          <w:i/>
        </w:rPr>
        <w:t>an actually existing object</w:t>
      </w:r>
      <w:r w:rsidR="0079043C">
        <w:rPr>
          <w:rFonts w:ascii="Garamond" w:hAnsi="Garamond"/>
        </w:rPr>
        <w:t xml:space="preserve">: love </w:t>
      </w:r>
      <w:r w:rsidR="002F6709">
        <w:rPr>
          <w:rFonts w:ascii="Garamond" w:hAnsi="Garamond"/>
        </w:rPr>
        <w:t>necessarily</w:t>
      </w:r>
      <w:r w:rsidR="00F17F4E">
        <w:rPr>
          <w:rFonts w:ascii="Garamond" w:hAnsi="Garamond"/>
        </w:rPr>
        <w:t xml:space="preserve"> attaches </w:t>
      </w:r>
      <w:r w:rsidR="00C56EAF">
        <w:rPr>
          <w:rFonts w:ascii="Garamond" w:hAnsi="Garamond"/>
        </w:rPr>
        <w:t xml:space="preserve">or corresponds </w:t>
      </w:r>
      <w:r w:rsidR="00F17F4E">
        <w:rPr>
          <w:rFonts w:ascii="Garamond" w:hAnsi="Garamond"/>
        </w:rPr>
        <w:t xml:space="preserve">to </w:t>
      </w:r>
      <w:r w:rsidR="0079043C">
        <w:rPr>
          <w:rFonts w:ascii="Garamond" w:hAnsi="Garamond"/>
        </w:rPr>
        <w:t xml:space="preserve">some actually existing </w:t>
      </w:r>
      <w:r w:rsidR="00C652EE">
        <w:rPr>
          <w:rFonts w:ascii="Garamond" w:hAnsi="Garamond"/>
        </w:rPr>
        <w:t>object</w:t>
      </w:r>
      <w:r w:rsidR="0079043C">
        <w:rPr>
          <w:rFonts w:ascii="Garamond" w:hAnsi="Garamond"/>
        </w:rPr>
        <w:t xml:space="preserve"> </w:t>
      </w:r>
      <w:r>
        <w:rPr>
          <w:rFonts w:ascii="Garamond" w:hAnsi="Garamond"/>
        </w:rPr>
        <w:t xml:space="preserve">in </w:t>
      </w:r>
      <w:r w:rsidR="00F17F4E">
        <w:rPr>
          <w:rFonts w:ascii="Garamond" w:hAnsi="Garamond"/>
        </w:rPr>
        <w:t>the world</w:t>
      </w:r>
      <w:r>
        <w:rPr>
          <w:rFonts w:ascii="Garamond" w:hAnsi="Garamond"/>
        </w:rPr>
        <w:t>.</w:t>
      </w:r>
    </w:p>
    <w:p w14:paraId="7657A274" w14:textId="77777777" w:rsidR="00F17F4E" w:rsidRDefault="00F17F4E" w:rsidP="00BE63DB">
      <w:pPr>
        <w:rPr>
          <w:rFonts w:ascii="Garamond" w:hAnsi="Garamond"/>
        </w:rPr>
      </w:pPr>
    </w:p>
    <w:p w14:paraId="33F9A8A7" w14:textId="77BE4D9B" w:rsidR="00497137" w:rsidRDefault="0079043C" w:rsidP="00BE63DB">
      <w:pPr>
        <w:rPr>
          <w:rFonts w:ascii="Garamond" w:hAnsi="Garamond"/>
        </w:rPr>
      </w:pPr>
      <w:r>
        <w:rPr>
          <w:rFonts w:ascii="Garamond" w:hAnsi="Garamond"/>
        </w:rPr>
        <w:t xml:space="preserve">And it should be evident that, if we interpret the truism along the lines of (2), then it would indeed </w:t>
      </w:r>
      <w:r w:rsidR="002F6709">
        <w:rPr>
          <w:rFonts w:ascii="Garamond" w:hAnsi="Garamond"/>
        </w:rPr>
        <w:t>imply that</w:t>
      </w:r>
      <w:r>
        <w:rPr>
          <w:rFonts w:ascii="Garamond" w:hAnsi="Garamond"/>
        </w:rPr>
        <w:t xml:space="preserve"> love</w:t>
      </w:r>
      <w:r w:rsidR="00987E84">
        <w:rPr>
          <w:rFonts w:ascii="Garamond" w:hAnsi="Garamond"/>
        </w:rPr>
        <w:t xml:space="preserve"> cannot fail to attach to </w:t>
      </w:r>
      <w:r w:rsidR="002F6709">
        <w:rPr>
          <w:rFonts w:ascii="Garamond" w:hAnsi="Garamond"/>
        </w:rPr>
        <w:t>actually existing object</w:t>
      </w:r>
      <w:r w:rsidR="00987E84">
        <w:rPr>
          <w:rFonts w:ascii="Garamond" w:hAnsi="Garamond"/>
        </w:rPr>
        <w:t>s</w:t>
      </w:r>
      <w:r w:rsidR="002F6709">
        <w:rPr>
          <w:rFonts w:ascii="Garamond" w:hAnsi="Garamond"/>
        </w:rPr>
        <w:t xml:space="preserve"> and</w:t>
      </w:r>
      <w:r w:rsidR="00C56EAF">
        <w:rPr>
          <w:rFonts w:ascii="Garamond" w:hAnsi="Garamond"/>
        </w:rPr>
        <w:t xml:space="preserve"> that God and </w:t>
      </w:r>
      <w:r w:rsidR="00FC4EB5">
        <w:rPr>
          <w:rFonts w:ascii="Garamond" w:hAnsi="Garamond"/>
        </w:rPr>
        <w:t>our deceased loved ones</w:t>
      </w:r>
      <w:r w:rsidR="00C56EAF">
        <w:rPr>
          <w:rFonts w:ascii="Garamond" w:hAnsi="Garamond"/>
        </w:rPr>
        <w:t xml:space="preserve"> must exist because some people g</w:t>
      </w:r>
      <w:r w:rsidR="002F6709">
        <w:rPr>
          <w:rFonts w:ascii="Garamond" w:hAnsi="Garamond"/>
        </w:rPr>
        <w:t>enuine</w:t>
      </w:r>
      <w:r w:rsidR="0013483B">
        <w:rPr>
          <w:rFonts w:ascii="Garamond" w:hAnsi="Garamond"/>
        </w:rPr>
        <w:t>ly</w:t>
      </w:r>
      <w:r w:rsidR="002F6709">
        <w:rPr>
          <w:rFonts w:ascii="Garamond" w:hAnsi="Garamond"/>
        </w:rPr>
        <w:t xml:space="preserve"> love them. It would also imply</w:t>
      </w:r>
      <w:r w:rsidR="00F51319">
        <w:rPr>
          <w:rFonts w:ascii="Garamond" w:hAnsi="Garamond"/>
        </w:rPr>
        <w:t xml:space="preserve"> that other genuinely loved deceased</w:t>
      </w:r>
      <w:r w:rsidR="002F6709">
        <w:rPr>
          <w:rFonts w:ascii="Garamond" w:hAnsi="Garamond"/>
        </w:rPr>
        <w:t xml:space="preserve"> things, such as my dead cats, along with other genuinely loved deities would have to exist as well. Yet all of t</w:t>
      </w:r>
      <w:r w:rsidR="00C32BD4">
        <w:rPr>
          <w:rFonts w:ascii="Garamond" w:hAnsi="Garamond"/>
        </w:rPr>
        <w:t>hese implications are absurd. M</w:t>
      </w:r>
      <w:r w:rsidR="002F6709">
        <w:rPr>
          <w:rFonts w:ascii="Garamond" w:hAnsi="Garamond"/>
        </w:rPr>
        <w:t>y dead cats</w:t>
      </w:r>
      <w:r w:rsidR="00987E84">
        <w:rPr>
          <w:rFonts w:ascii="Garamond" w:hAnsi="Garamond"/>
        </w:rPr>
        <w:t>, sadly enough,</w:t>
      </w:r>
      <w:r w:rsidR="002F6709">
        <w:rPr>
          <w:rFonts w:ascii="Garamond" w:hAnsi="Garamond"/>
        </w:rPr>
        <w:t xml:space="preserve"> do not still exist </w:t>
      </w:r>
      <w:r w:rsidR="00C32BD4">
        <w:rPr>
          <w:rFonts w:ascii="Garamond" w:hAnsi="Garamond"/>
        </w:rPr>
        <w:t>because I still love them, and love for</w:t>
      </w:r>
      <w:r w:rsidR="002F6709">
        <w:rPr>
          <w:rFonts w:ascii="Garamond" w:hAnsi="Garamond"/>
        </w:rPr>
        <w:t xml:space="preserve"> deities or </w:t>
      </w:r>
      <w:r w:rsidR="0050482C">
        <w:rPr>
          <w:rFonts w:ascii="Garamond" w:hAnsi="Garamond"/>
        </w:rPr>
        <w:t>deceased individuals</w:t>
      </w:r>
      <w:r w:rsidR="00C32BD4">
        <w:rPr>
          <w:rFonts w:ascii="Garamond" w:hAnsi="Garamond"/>
        </w:rPr>
        <w:t xml:space="preserve"> does not guarantee or imply their existence. Love can</w:t>
      </w:r>
      <w:r w:rsidR="00987E84">
        <w:rPr>
          <w:rFonts w:ascii="Garamond" w:hAnsi="Garamond"/>
        </w:rPr>
        <w:t xml:space="preserve"> certainly fail to attach to </w:t>
      </w:r>
      <w:r w:rsidR="00C32BD4">
        <w:rPr>
          <w:rFonts w:ascii="Garamond" w:hAnsi="Garamond"/>
        </w:rPr>
        <w:t>actually existing object</w:t>
      </w:r>
      <w:r w:rsidR="00987E84">
        <w:rPr>
          <w:rFonts w:ascii="Garamond" w:hAnsi="Garamond"/>
        </w:rPr>
        <w:t xml:space="preserve">s. Interpreting the truism about love needing an object along the lines of (2), then, would render it false. It’s only when we interpret it along the lines of (1) that we get an actual truism about love, </w:t>
      </w:r>
      <w:r w:rsidR="00CA7136">
        <w:rPr>
          <w:rFonts w:ascii="Garamond" w:hAnsi="Garamond"/>
        </w:rPr>
        <w:t>and so</w:t>
      </w:r>
      <w:r w:rsidR="00987E84">
        <w:rPr>
          <w:rFonts w:ascii="Garamond" w:hAnsi="Garamond"/>
        </w:rPr>
        <w:t xml:space="preserve"> this is </w:t>
      </w:r>
      <w:r w:rsidR="00CA7136">
        <w:rPr>
          <w:rFonts w:ascii="Garamond" w:hAnsi="Garamond"/>
        </w:rPr>
        <w:t>how we should</w:t>
      </w:r>
      <w:r w:rsidR="00497137">
        <w:rPr>
          <w:rFonts w:ascii="Garamond" w:hAnsi="Garamond"/>
        </w:rPr>
        <w:t xml:space="preserve"> interpret it.</w:t>
      </w:r>
    </w:p>
    <w:p w14:paraId="1DB50159" w14:textId="0844DD98" w:rsidR="00EE66F7" w:rsidRPr="002761E6" w:rsidRDefault="00C441A9" w:rsidP="00AF1541">
      <w:pPr>
        <w:ind w:firstLine="720"/>
        <w:rPr>
          <w:rFonts w:ascii="Garamond" w:hAnsi="Garamond"/>
        </w:rPr>
      </w:pPr>
      <w:r>
        <w:rPr>
          <w:rFonts w:ascii="Garamond" w:hAnsi="Garamond"/>
        </w:rPr>
        <w:t>And</w:t>
      </w:r>
      <w:r w:rsidR="00497137">
        <w:rPr>
          <w:rFonts w:ascii="Garamond" w:hAnsi="Garamond"/>
        </w:rPr>
        <w:t>,</w:t>
      </w:r>
      <w:r w:rsidR="00F25C61">
        <w:rPr>
          <w:rFonts w:ascii="Garamond" w:hAnsi="Garamond"/>
        </w:rPr>
        <w:t xml:space="preserve"> by interpreting it in this way, we can see how, in the first place, it’s perfect</w:t>
      </w:r>
      <w:r w:rsidR="00E315B1">
        <w:rPr>
          <w:rFonts w:ascii="Garamond" w:hAnsi="Garamond"/>
        </w:rPr>
        <w:t>ly consistent with love that attaches to no actually existing object</w:t>
      </w:r>
      <w:r w:rsidR="00BA55E7">
        <w:rPr>
          <w:rFonts w:ascii="Garamond" w:hAnsi="Garamond"/>
        </w:rPr>
        <w:t>, such as the love for</w:t>
      </w:r>
      <w:r w:rsidR="007039DF">
        <w:rPr>
          <w:rFonts w:ascii="Garamond" w:hAnsi="Garamond"/>
        </w:rPr>
        <w:t xml:space="preserve"> God or for </w:t>
      </w:r>
      <w:r w:rsidR="00FC4EB5">
        <w:rPr>
          <w:rFonts w:ascii="Garamond" w:hAnsi="Garamond"/>
        </w:rPr>
        <w:t>deceased loved ones</w:t>
      </w:r>
      <w:r w:rsidR="00F25C61">
        <w:rPr>
          <w:rFonts w:ascii="Garamond" w:hAnsi="Garamond"/>
        </w:rPr>
        <w:t xml:space="preserve">: love must </w:t>
      </w:r>
      <w:r w:rsidR="00055FCF">
        <w:rPr>
          <w:rFonts w:ascii="Garamond" w:hAnsi="Garamond"/>
        </w:rPr>
        <w:t xml:space="preserve">indeed </w:t>
      </w:r>
      <w:r w:rsidR="00F25C61">
        <w:rPr>
          <w:rFonts w:ascii="Garamond" w:hAnsi="Garamond"/>
        </w:rPr>
        <w:t>have a representational object, but there need be no actual</w:t>
      </w:r>
      <w:r w:rsidR="007D2BAC">
        <w:rPr>
          <w:rFonts w:ascii="Garamond" w:hAnsi="Garamond"/>
        </w:rPr>
        <w:t>ly</w:t>
      </w:r>
      <w:r w:rsidR="00F25C61">
        <w:rPr>
          <w:rFonts w:ascii="Garamond" w:hAnsi="Garamond"/>
        </w:rPr>
        <w:t xml:space="preserve"> existing object corresponding to the representational one. </w:t>
      </w:r>
      <w:r w:rsidR="000C7FDA">
        <w:rPr>
          <w:rFonts w:ascii="Garamond" w:hAnsi="Garamond"/>
        </w:rPr>
        <w:t>We can also see how interpreting the truism along the lines of (1) allows us godless naturalists to consistently mai</w:t>
      </w:r>
      <w:r w:rsidR="00513220">
        <w:rPr>
          <w:rFonts w:ascii="Garamond" w:hAnsi="Garamond"/>
        </w:rPr>
        <w:t xml:space="preserve">ntain our atheism and our </w:t>
      </w:r>
      <w:r w:rsidR="0046414C">
        <w:rPr>
          <w:rFonts w:ascii="Garamond" w:hAnsi="Garamond"/>
        </w:rPr>
        <w:t>disbelief in</w:t>
      </w:r>
      <w:r w:rsidR="000C7FDA">
        <w:rPr>
          <w:rFonts w:ascii="Garamond" w:hAnsi="Garamond"/>
        </w:rPr>
        <w:t xml:space="preserve"> </w:t>
      </w:r>
      <w:r w:rsidR="00CF5542">
        <w:rPr>
          <w:rFonts w:ascii="Garamond" w:hAnsi="Garamond"/>
        </w:rPr>
        <w:t xml:space="preserve">both </w:t>
      </w:r>
      <w:r w:rsidR="000C7FDA">
        <w:rPr>
          <w:rFonts w:ascii="Garamond" w:hAnsi="Garamond"/>
        </w:rPr>
        <w:t xml:space="preserve">the afterlife </w:t>
      </w:r>
      <w:r w:rsidR="00CF5542">
        <w:rPr>
          <w:rFonts w:ascii="Garamond" w:hAnsi="Garamond"/>
        </w:rPr>
        <w:t xml:space="preserve">and reincarnation </w:t>
      </w:r>
      <w:r w:rsidR="000C7FDA">
        <w:rPr>
          <w:rFonts w:ascii="Garamond" w:hAnsi="Garamond"/>
        </w:rPr>
        <w:t xml:space="preserve">while agreeing that love needs an object and that some people genuinely love </w:t>
      </w:r>
      <w:r w:rsidR="00FC4EB5">
        <w:rPr>
          <w:rFonts w:ascii="Garamond" w:hAnsi="Garamond"/>
        </w:rPr>
        <w:t xml:space="preserve">God and </w:t>
      </w:r>
      <w:r w:rsidR="0026338B">
        <w:rPr>
          <w:rFonts w:ascii="Garamond" w:hAnsi="Garamond"/>
        </w:rPr>
        <w:t>certain deceased individuals</w:t>
      </w:r>
      <w:r w:rsidR="00497137">
        <w:rPr>
          <w:rFonts w:ascii="Garamond" w:hAnsi="Garamond"/>
        </w:rPr>
        <w:t>. For love must indeed</w:t>
      </w:r>
      <w:r w:rsidR="003451C0">
        <w:rPr>
          <w:rFonts w:ascii="Garamond" w:hAnsi="Garamond"/>
        </w:rPr>
        <w:t xml:space="preserve"> </w:t>
      </w:r>
      <w:r w:rsidR="001015C3">
        <w:rPr>
          <w:rFonts w:ascii="Garamond" w:hAnsi="Garamond"/>
        </w:rPr>
        <w:t xml:space="preserve">have </w:t>
      </w:r>
      <w:r w:rsidR="007D2BAC">
        <w:rPr>
          <w:rFonts w:ascii="Garamond" w:hAnsi="Garamond"/>
        </w:rPr>
        <w:t xml:space="preserve">an object in the sense that it must have </w:t>
      </w:r>
      <w:r w:rsidR="001015C3">
        <w:rPr>
          <w:rFonts w:ascii="Garamond" w:hAnsi="Garamond"/>
        </w:rPr>
        <w:t>a representational object,</w:t>
      </w:r>
      <w:r w:rsidR="00497137">
        <w:rPr>
          <w:rFonts w:ascii="Garamond" w:hAnsi="Garamond"/>
        </w:rPr>
        <w:t xml:space="preserve"> which we godless naturalists can and must accept. We</w:t>
      </w:r>
      <w:r w:rsidR="00E657CA">
        <w:rPr>
          <w:rFonts w:ascii="Garamond" w:hAnsi="Garamond"/>
        </w:rPr>
        <w:t xml:space="preserve"> can further</w:t>
      </w:r>
      <w:r w:rsidR="00970A81">
        <w:rPr>
          <w:rFonts w:ascii="Garamond" w:hAnsi="Garamond"/>
        </w:rPr>
        <w:t xml:space="preserve"> </w:t>
      </w:r>
      <w:r w:rsidR="00497137">
        <w:rPr>
          <w:rFonts w:ascii="Garamond" w:hAnsi="Garamond"/>
        </w:rPr>
        <w:t xml:space="preserve">accept </w:t>
      </w:r>
      <w:r w:rsidR="00FC4EB5">
        <w:rPr>
          <w:rFonts w:ascii="Garamond" w:hAnsi="Garamond"/>
        </w:rPr>
        <w:t xml:space="preserve">both </w:t>
      </w:r>
      <w:r w:rsidR="00497137">
        <w:rPr>
          <w:rFonts w:ascii="Garamond" w:hAnsi="Garamond"/>
        </w:rPr>
        <w:t>cases of love for</w:t>
      </w:r>
      <w:r w:rsidR="00FC4EB5">
        <w:rPr>
          <w:rFonts w:ascii="Garamond" w:hAnsi="Garamond"/>
        </w:rPr>
        <w:t xml:space="preserve"> God and cases of love</w:t>
      </w:r>
      <w:r w:rsidR="00E657CA">
        <w:rPr>
          <w:rFonts w:ascii="Garamond" w:hAnsi="Garamond"/>
        </w:rPr>
        <w:t xml:space="preserve"> </w:t>
      </w:r>
      <w:r w:rsidR="00FC4EB5">
        <w:rPr>
          <w:rFonts w:ascii="Garamond" w:hAnsi="Garamond"/>
        </w:rPr>
        <w:t>for deceased loved ones</w:t>
      </w:r>
      <w:r w:rsidR="00E657CA">
        <w:rPr>
          <w:rFonts w:ascii="Garamond" w:hAnsi="Garamond"/>
        </w:rPr>
        <w:t xml:space="preserve"> as genuine cases of love</w:t>
      </w:r>
      <w:r w:rsidR="00497137">
        <w:rPr>
          <w:rFonts w:ascii="Garamond" w:hAnsi="Garamond"/>
        </w:rPr>
        <w:t xml:space="preserve"> because</w:t>
      </w:r>
      <w:r w:rsidR="001015C3">
        <w:rPr>
          <w:rFonts w:ascii="Garamond" w:hAnsi="Garamond"/>
        </w:rPr>
        <w:t xml:space="preserve"> </w:t>
      </w:r>
      <w:r w:rsidR="00E657CA">
        <w:rPr>
          <w:rFonts w:ascii="Garamond" w:hAnsi="Garamond"/>
        </w:rPr>
        <w:t>we can accept that at least</w:t>
      </w:r>
      <w:r w:rsidR="00970A81">
        <w:rPr>
          <w:rFonts w:ascii="Garamond" w:hAnsi="Garamond"/>
        </w:rPr>
        <w:t xml:space="preserve"> </w:t>
      </w:r>
      <w:r w:rsidR="00E657CA">
        <w:rPr>
          <w:rFonts w:ascii="Garamond" w:hAnsi="Garamond"/>
        </w:rPr>
        <w:t xml:space="preserve">some people </w:t>
      </w:r>
      <w:r w:rsidR="00BA55E7">
        <w:rPr>
          <w:rFonts w:ascii="Garamond" w:hAnsi="Garamond"/>
        </w:rPr>
        <w:t xml:space="preserve">genuinely </w:t>
      </w:r>
      <w:r w:rsidR="00970A81">
        <w:rPr>
          <w:rFonts w:ascii="Garamond" w:hAnsi="Garamond"/>
        </w:rPr>
        <w:t xml:space="preserve">have God as the representational objects of their </w:t>
      </w:r>
      <w:r w:rsidR="00E657CA">
        <w:rPr>
          <w:rFonts w:ascii="Garamond" w:hAnsi="Garamond"/>
        </w:rPr>
        <w:t>lov</w:t>
      </w:r>
      <w:r w:rsidR="001E2C32">
        <w:rPr>
          <w:rFonts w:ascii="Garamond" w:hAnsi="Garamond"/>
        </w:rPr>
        <w:t>e</w:t>
      </w:r>
      <w:r w:rsidR="00FC4EB5">
        <w:rPr>
          <w:rFonts w:ascii="Garamond" w:hAnsi="Garamond"/>
        </w:rPr>
        <w:t xml:space="preserve"> and that some people have their deceased loved ones as these objects</w:t>
      </w:r>
      <w:r w:rsidR="00E657CA">
        <w:rPr>
          <w:rFonts w:ascii="Garamond" w:hAnsi="Garamond"/>
        </w:rPr>
        <w:t>.</w:t>
      </w:r>
      <w:r w:rsidR="00FC4EB5">
        <w:rPr>
          <w:rStyle w:val="FootnoteReference"/>
          <w:rFonts w:ascii="Garamond" w:hAnsi="Garamond"/>
        </w:rPr>
        <w:footnoteReference w:id="2"/>
      </w:r>
      <w:r w:rsidR="00E657CA">
        <w:rPr>
          <w:rFonts w:ascii="Garamond" w:hAnsi="Garamond"/>
        </w:rPr>
        <w:t xml:space="preserve"> </w:t>
      </w:r>
      <w:r w:rsidR="00CA7136">
        <w:rPr>
          <w:rFonts w:ascii="Garamond" w:hAnsi="Garamond"/>
        </w:rPr>
        <w:t>However,</w:t>
      </w:r>
      <w:r w:rsidR="00E657CA">
        <w:rPr>
          <w:rFonts w:ascii="Garamond" w:hAnsi="Garamond"/>
        </w:rPr>
        <w:t xml:space="preserve"> because </w:t>
      </w:r>
      <w:r w:rsidR="00970A81">
        <w:rPr>
          <w:rFonts w:ascii="Garamond" w:hAnsi="Garamond"/>
        </w:rPr>
        <w:t>these re</w:t>
      </w:r>
      <w:r w:rsidR="00823E7C">
        <w:rPr>
          <w:rFonts w:ascii="Garamond" w:hAnsi="Garamond"/>
        </w:rPr>
        <w:t xml:space="preserve">presentational objects need not correspond to actually existing ones and indeed can exist without them, </w:t>
      </w:r>
      <w:r w:rsidR="00E657CA">
        <w:rPr>
          <w:rFonts w:ascii="Garamond" w:hAnsi="Garamond"/>
        </w:rPr>
        <w:t>it may yet be true that there are no such actually existing obje</w:t>
      </w:r>
      <w:r w:rsidR="000C0470">
        <w:rPr>
          <w:rFonts w:ascii="Garamond" w:hAnsi="Garamond"/>
        </w:rPr>
        <w:t>cts</w:t>
      </w:r>
      <w:r w:rsidR="00823E7C">
        <w:rPr>
          <w:rFonts w:ascii="Garamond" w:hAnsi="Garamond"/>
        </w:rPr>
        <w:t xml:space="preserve"> (i.e., no actual beloveds)</w:t>
      </w:r>
      <w:r w:rsidR="009C7C72">
        <w:rPr>
          <w:rFonts w:ascii="Garamond" w:hAnsi="Garamond"/>
        </w:rPr>
        <w:t xml:space="preserve">, and so </w:t>
      </w:r>
      <w:r w:rsidR="000C0470">
        <w:rPr>
          <w:rFonts w:ascii="Garamond" w:hAnsi="Garamond"/>
        </w:rPr>
        <w:t xml:space="preserve">our atheism and </w:t>
      </w:r>
      <w:r w:rsidR="00513220">
        <w:rPr>
          <w:rFonts w:ascii="Garamond" w:hAnsi="Garamond"/>
        </w:rPr>
        <w:t xml:space="preserve">our </w:t>
      </w:r>
      <w:r w:rsidR="00AC5D83">
        <w:rPr>
          <w:rFonts w:ascii="Garamond" w:hAnsi="Garamond"/>
        </w:rPr>
        <w:t>belief that there’</w:t>
      </w:r>
      <w:r w:rsidR="0046414C">
        <w:rPr>
          <w:rFonts w:ascii="Garamond" w:hAnsi="Garamond"/>
        </w:rPr>
        <w:t>s no</w:t>
      </w:r>
      <w:r w:rsidR="00E657CA">
        <w:rPr>
          <w:rFonts w:ascii="Garamond" w:hAnsi="Garamond"/>
        </w:rPr>
        <w:t xml:space="preserve"> afterlife</w:t>
      </w:r>
      <w:r w:rsidR="009C7C72">
        <w:rPr>
          <w:rFonts w:ascii="Garamond" w:hAnsi="Garamond"/>
        </w:rPr>
        <w:t xml:space="preserve"> and no reincarnation</w:t>
      </w:r>
      <w:r w:rsidR="000C0470">
        <w:rPr>
          <w:rFonts w:ascii="Garamond" w:hAnsi="Garamond"/>
        </w:rPr>
        <w:t xml:space="preserve"> </w:t>
      </w:r>
      <w:r w:rsidR="000E0BD1">
        <w:rPr>
          <w:rFonts w:ascii="Garamond" w:hAnsi="Garamond"/>
        </w:rPr>
        <w:t>could still be true.</w:t>
      </w:r>
      <w:r w:rsidR="00BE63DB">
        <w:rPr>
          <w:rStyle w:val="FootnoteReference"/>
          <w:rFonts w:ascii="Garamond" w:hAnsi="Garamond"/>
        </w:rPr>
        <w:footnoteReference w:id="3"/>
      </w:r>
      <w:r w:rsidR="00F001E5">
        <w:rPr>
          <w:rFonts w:ascii="Garamond" w:hAnsi="Garamond"/>
        </w:rPr>
        <w:t xml:space="preserve"> </w:t>
      </w:r>
    </w:p>
    <w:sectPr w:rsidR="00EE66F7" w:rsidRPr="002761E6" w:rsidSect="00901FB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27E46" w14:textId="77777777" w:rsidR="00482F66" w:rsidRDefault="00482F66" w:rsidP="00FA69AF">
      <w:r>
        <w:separator/>
      </w:r>
    </w:p>
  </w:endnote>
  <w:endnote w:type="continuationSeparator" w:id="0">
    <w:p w14:paraId="4387130E" w14:textId="77777777" w:rsidR="00482F66" w:rsidRDefault="00482F66" w:rsidP="00FA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B535F" w14:textId="77777777" w:rsidR="00482F66" w:rsidRDefault="00482F66" w:rsidP="00FA69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98D38" w14:textId="77777777" w:rsidR="00482F66" w:rsidRDefault="00482F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28698" w14:textId="77777777" w:rsidR="00482F66" w:rsidRPr="00FA69AF" w:rsidRDefault="00482F66" w:rsidP="00FA69AF">
    <w:pPr>
      <w:pStyle w:val="Footer"/>
      <w:framePr w:wrap="around" w:vAnchor="text" w:hAnchor="margin" w:xAlign="center" w:y="1"/>
      <w:rPr>
        <w:rStyle w:val="PageNumber"/>
        <w:rFonts w:ascii="Garamond" w:hAnsi="Garamond"/>
      </w:rPr>
    </w:pPr>
    <w:r w:rsidRPr="00FA69AF">
      <w:rPr>
        <w:rStyle w:val="PageNumber"/>
        <w:rFonts w:ascii="Garamond" w:hAnsi="Garamond"/>
      </w:rPr>
      <w:fldChar w:fldCharType="begin"/>
    </w:r>
    <w:r w:rsidRPr="00FA69AF">
      <w:rPr>
        <w:rStyle w:val="PageNumber"/>
        <w:rFonts w:ascii="Garamond" w:hAnsi="Garamond"/>
      </w:rPr>
      <w:instrText xml:space="preserve">PAGE  </w:instrText>
    </w:r>
    <w:r w:rsidRPr="00FA69AF">
      <w:rPr>
        <w:rStyle w:val="PageNumber"/>
        <w:rFonts w:ascii="Garamond" w:hAnsi="Garamond"/>
      </w:rPr>
      <w:fldChar w:fldCharType="separate"/>
    </w:r>
    <w:r w:rsidR="00292407">
      <w:rPr>
        <w:rStyle w:val="PageNumber"/>
        <w:rFonts w:ascii="Garamond" w:hAnsi="Garamond"/>
        <w:noProof/>
      </w:rPr>
      <w:t>1</w:t>
    </w:r>
    <w:r w:rsidRPr="00FA69AF">
      <w:rPr>
        <w:rStyle w:val="PageNumber"/>
        <w:rFonts w:ascii="Garamond" w:hAnsi="Garamond"/>
      </w:rPr>
      <w:fldChar w:fldCharType="end"/>
    </w:r>
  </w:p>
  <w:p w14:paraId="2A9A1C0A" w14:textId="77777777" w:rsidR="00482F66" w:rsidRDefault="00482F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7D9C1" w14:textId="77777777" w:rsidR="00482F66" w:rsidRDefault="00482F66" w:rsidP="00FA69AF">
      <w:r>
        <w:separator/>
      </w:r>
    </w:p>
  </w:footnote>
  <w:footnote w:type="continuationSeparator" w:id="0">
    <w:p w14:paraId="3AFE0FC9" w14:textId="77777777" w:rsidR="00482F66" w:rsidRDefault="00482F66" w:rsidP="00FA69AF">
      <w:r>
        <w:continuationSeparator/>
      </w:r>
    </w:p>
  </w:footnote>
  <w:footnote w:id="1">
    <w:p w14:paraId="72DEDD49" w14:textId="5021AE12" w:rsidR="00482F66" w:rsidRPr="00E06169" w:rsidRDefault="00482F66">
      <w:pPr>
        <w:pStyle w:val="FootnoteText"/>
        <w:rPr>
          <w:rFonts w:ascii="Garamond" w:hAnsi="Garamond"/>
          <w:sz w:val="20"/>
          <w:szCs w:val="20"/>
        </w:rPr>
      </w:pPr>
      <w:r w:rsidRPr="00E06169">
        <w:rPr>
          <w:rStyle w:val="FootnoteReference"/>
          <w:rFonts w:ascii="Garamond" w:hAnsi="Garamond"/>
          <w:sz w:val="20"/>
          <w:szCs w:val="20"/>
        </w:rPr>
        <w:footnoteRef/>
      </w:r>
      <w:r w:rsidRPr="00E06169">
        <w:rPr>
          <w:rFonts w:ascii="Garamond" w:hAnsi="Garamond"/>
          <w:sz w:val="20"/>
          <w:szCs w:val="20"/>
        </w:rPr>
        <w:t xml:space="preserve"> </w:t>
      </w:r>
      <w:r w:rsidRPr="00A42241">
        <w:rPr>
          <w:rFonts w:ascii="Garamond" w:hAnsi="Garamond" w:cs="Arial"/>
          <w:sz w:val="20"/>
          <w:szCs w:val="20"/>
        </w:rPr>
        <w:t>Arthur Schopenhauer, “On the Suffering of the World</w:t>
      </w:r>
      <w:r>
        <w:rPr>
          <w:rFonts w:ascii="Garamond" w:hAnsi="Garamond" w:cs="Arial"/>
          <w:sz w:val="20"/>
          <w:szCs w:val="20"/>
        </w:rPr>
        <w:t>,</w:t>
      </w:r>
      <w:r w:rsidRPr="00A42241">
        <w:rPr>
          <w:rFonts w:ascii="Garamond" w:hAnsi="Garamond" w:cs="Arial"/>
          <w:sz w:val="20"/>
          <w:szCs w:val="20"/>
        </w:rPr>
        <w:t xml:space="preserve">” in </w:t>
      </w:r>
      <w:r w:rsidRPr="00A42241">
        <w:rPr>
          <w:rFonts w:ascii="Garamond" w:hAnsi="Garamond" w:cs="Arial"/>
          <w:i/>
          <w:iCs/>
          <w:sz w:val="20"/>
          <w:szCs w:val="20"/>
        </w:rPr>
        <w:t>Essays and Aphorisms</w:t>
      </w:r>
      <w:r w:rsidRPr="00A42241">
        <w:rPr>
          <w:rFonts w:ascii="Garamond" w:hAnsi="Garamond" w:cs="Arial"/>
          <w:sz w:val="20"/>
          <w:szCs w:val="20"/>
        </w:rPr>
        <w:t xml:space="preserve"> (London: Penguin Books, 1970), p. 47.</w:t>
      </w:r>
    </w:p>
  </w:footnote>
  <w:footnote w:id="2">
    <w:p w14:paraId="0BCA1CE0" w14:textId="3569E83C" w:rsidR="00482F66" w:rsidRPr="00FC4EB5" w:rsidRDefault="00482F66">
      <w:pPr>
        <w:pStyle w:val="FootnoteText"/>
        <w:rPr>
          <w:rFonts w:ascii="Garamond" w:hAnsi="Garamond"/>
          <w:sz w:val="20"/>
          <w:szCs w:val="20"/>
        </w:rPr>
      </w:pPr>
      <w:r w:rsidRPr="00FC4EB5">
        <w:rPr>
          <w:rStyle w:val="FootnoteReference"/>
          <w:rFonts w:ascii="Garamond" w:hAnsi="Garamond"/>
          <w:sz w:val="20"/>
          <w:szCs w:val="20"/>
        </w:rPr>
        <w:footnoteRef/>
      </w:r>
      <w:r w:rsidRPr="00FC4EB5">
        <w:rPr>
          <w:rFonts w:ascii="Garamond" w:hAnsi="Garamond"/>
          <w:sz w:val="20"/>
          <w:szCs w:val="20"/>
        </w:rPr>
        <w:t xml:space="preserve"> </w:t>
      </w:r>
      <w:r>
        <w:rPr>
          <w:rFonts w:ascii="Garamond" w:hAnsi="Garamond"/>
          <w:sz w:val="20"/>
          <w:szCs w:val="20"/>
        </w:rPr>
        <w:t>This of course isn’t to say that these representa</w:t>
      </w:r>
      <w:r w:rsidR="00442D8C">
        <w:rPr>
          <w:rFonts w:ascii="Garamond" w:hAnsi="Garamond"/>
          <w:sz w:val="20"/>
          <w:szCs w:val="20"/>
        </w:rPr>
        <w:t xml:space="preserve">tional objects are </w:t>
      </w:r>
      <w:r>
        <w:rPr>
          <w:rFonts w:ascii="Garamond" w:hAnsi="Garamond"/>
          <w:sz w:val="20"/>
          <w:szCs w:val="20"/>
        </w:rPr>
        <w:t xml:space="preserve">our loved ones in the state of death. I’m instead trying to say here that some people have conscious, sentient, thinking creatures as the representational objects of their love even though, in actual fact, these creatures are now deceased. </w:t>
      </w:r>
    </w:p>
  </w:footnote>
  <w:footnote w:id="3">
    <w:p w14:paraId="66FF3039" w14:textId="1091DB88" w:rsidR="00BE63DB" w:rsidRPr="00BE63DB" w:rsidRDefault="00BE63DB">
      <w:pPr>
        <w:pStyle w:val="FootnoteText"/>
        <w:rPr>
          <w:rFonts w:ascii="Garamond" w:hAnsi="Garamond"/>
          <w:sz w:val="20"/>
          <w:szCs w:val="20"/>
        </w:rPr>
      </w:pPr>
      <w:r w:rsidRPr="00BE63DB">
        <w:rPr>
          <w:rStyle w:val="FootnoteReference"/>
          <w:rFonts w:ascii="Garamond" w:hAnsi="Garamond"/>
          <w:sz w:val="20"/>
          <w:szCs w:val="20"/>
        </w:rPr>
        <w:footnoteRef/>
      </w:r>
      <w:r w:rsidRPr="00BE63DB">
        <w:rPr>
          <w:rFonts w:ascii="Garamond" w:hAnsi="Garamond"/>
          <w:sz w:val="20"/>
          <w:szCs w:val="20"/>
        </w:rPr>
        <w:t xml:space="preserve"> </w:t>
      </w:r>
      <w:r>
        <w:rPr>
          <w:rFonts w:ascii="Garamond" w:hAnsi="Garamond"/>
          <w:sz w:val="20"/>
          <w:szCs w:val="20"/>
        </w:rPr>
        <w:t xml:space="preserve">I’d like to thank Cory Davia, Matthew Piper, and Dean Tracy for their feedback on earlier versions of this paper.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23EC"/>
    <w:multiLevelType w:val="hybridMultilevel"/>
    <w:tmpl w:val="9FCE2DC8"/>
    <w:lvl w:ilvl="0" w:tplc="892E3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B0"/>
    <w:rsid w:val="00014C6E"/>
    <w:rsid w:val="00024B4E"/>
    <w:rsid w:val="000438B6"/>
    <w:rsid w:val="00044635"/>
    <w:rsid w:val="000538FC"/>
    <w:rsid w:val="00055FCF"/>
    <w:rsid w:val="00067869"/>
    <w:rsid w:val="00082E16"/>
    <w:rsid w:val="000C0470"/>
    <w:rsid w:val="000C7FDA"/>
    <w:rsid w:val="000D16FA"/>
    <w:rsid w:val="000E0BD1"/>
    <w:rsid w:val="001015C3"/>
    <w:rsid w:val="00113CD0"/>
    <w:rsid w:val="0013483B"/>
    <w:rsid w:val="001A3586"/>
    <w:rsid w:val="001E2C32"/>
    <w:rsid w:val="0025105A"/>
    <w:rsid w:val="0026338B"/>
    <w:rsid w:val="002761E6"/>
    <w:rsid w:val="0028541E"/>
    <w:rsid w:val="00292407"/>
    <w:rsid w:val="002A0CB8"/>
    <w:rsid w:val="002C0A05"/>
    <w:rsid w:val="002D4943"/>
    <w:rsid w:val="002F6709"/>
    <w:rsid w:val="003451C0"/>
    <w:rsid w:val="00364041"/>
    <w:rsid w:val="003E56A2"/>
    <w:rsid w:val="003F5C72"/>
    <w:rsid w:val="00407A53"/>
    <w:rsid w:val="00441D11"/>
    <w:rsid w:val="00442D8C"/>
    <w:rsid w:val="0046414C"/>
    <w:rsid w:val="00477737"/>
    <w:rsid w:val="00482F66"/>
    <w:rsid w:val="00497137"/>
    <w:rsid w:val="004A7531"/>
    <w:rsid w:val="004C18E4"/>
    <w:rsid w:val="004C5AD3"/>
    <w:rsid w:val="004C64FA"/>
    <w:rsid w:val="0050482C"/>
    <w:rsid w:val="00512043"/>
    <w:rsid w:val="00513220"/>
    <w:rsid w:val="00515B2F"/>
    <w:rsid w:val="00533C4D"/>
    <w:rsid w:val="005A0729"/>
    <w:rsid w:val="005D6F8A"/>
    <w:rsid w:val="0064217E"/>
    <w:rsid w:val="006A1CBF"/>
    <w:rsid w:val="006B06ED"/>
    <w:rsid w:val="007039DF"/>
    <w:rsid w:val="00750779"/>
    <w:rsid w:val="0075521C"/>
    <w:rsid w:val="00762400"/>
    <w:rsid w:val="0079043C"/>
    <w:rsid w:val="007A45D7"/>
    <w:rsid w:val="007D2BAC"/>
    <w:rsid w:val="00823E7C"/>
    <w:rsid w:val="008874A5"/>
    <w:rsid w:val="00890EB5"/>
    <w:rsid w:val="00901FB0"/>
    <w:rsid w:val="0091063B"/>
    <w:rsid w:val="00970A81"/>
    <w:rsid w:val="00987E84"/>
    <w:rsid w:val="009C7C72"/>
    <w:rsid w:val="009D5E3C"/>
    <w:rsid w:val="00A14EDD"/>
    <w:rsid w:val="00AC5D83"/>
    <w:rsid w:val="00AE3A4E"/>
    <w:rsid w:val="00AF1541"/>
    <w:rsid w:val="00AF6B3E"/>
    <w:rsid w:val="00B07E14"/>
    <w:rsid w:val="00B14069"/>
    <w:rsid w:val="00B52D8D"/>
    <w:rsid w:val="00B67128"/>
    <w:rsid w:val="00BA3476"/>
    <w:rsid w:val="00BA55E7"/>
    <w:rsid w:val="00BE63DB"/>
    <w:rsid w:val="00C32BD4"/>
    <w:rsid w:val="00C441A9"/>
    <w:rsid w:val="00C56EAF"/>
    <w:rsid w:val="00C6211E"/>
    <w:rsid w:val="00C652EE"/>
    <w:rsid w:val="00C87633"/>
    <w:rsid w:val="00CA7136"/>
    <w:rsid w:val="00CF5542"/>
    <w:rsid w:val="00D36876"/>
    <w:rsid w:val="00D77EEA"/>
    <w:rsid w:val="00E06169"/>
    <w:rsid w:val="00E133DE"/>
    <w:rsid w:val="00E315B1"/>
    <w:rsid w:val="00E657CA"/>
    <w:rsid w:val="00EA5C46"/>
    <w:rsid w:val="00EE66F7"/>
    <w:rsid w:val="00F001E5"/>
    <w:rsid w:val="00F1135F"/>
    <w:rsid w:val="00F17F4E"/>
    <w:rsid w:val="00F20B66"/>
    <w:rsid w:val="00F25C61"/>
    <w:rsid w:val="00F51319"/>
    <w:rsid w:val="00F91454"/>
    <w:rsid w:val="00FA69AF"/>
    <w:rsid w:val="00FC13AE"/>
    <w:rsid w:val="00FC4EB5"/>
    <w:rsid w:val="00FE4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4FD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779"/>
    <w:pPr>
      <w:ind w:left="720"/>
      <w:contextualSpacing/>
    </w:pPr>
  </w:style>
  <w:style w:type="paragraph" w:styleId="Footer">
    <w:name w:val="footer"/>
    <w:basedOn w:val="Normal"/>
    <w:link w:val="FooterChar"/>
    <w:uiPriority w:val="99"/>
    <w:unhideWhenUsed/>
    <w:rsid w:val="00FA69AF"/>
    <w:pPr>
      <w:tabs>
        <w:tab w:val="center" w:pos="4320"/>
        <w:tab w:val="right" w:pos="8640"/>
      </w:tabs>
    </w:pPr>
  </w:style>
  <w:style w:type="character" w:customStyle="1" w:styleId="FooterChar">
    <w:name w:val="Footer Char"/>
    <w:basedOn w:val="DefaultParagraphFont"/>
    <w:link w:val="Footer"/>
    <w:uiPriority w:val="99"/>
    <w:rsid w:val="00FA69AF"/>
  </w:style>
  <w:style w:type="character" w:styleId="PageNumber">
    <w:name w:val="page number"/>
    <w:basedOn w:val="DefaultParagraphFont"/>
    <w:uiPriority w:val="99"/>
    <w:semiHidden/>
    <w:unhideWhenUsed/>
    <w:rsid w:val="00FA69AF"/>
  </w:style>
  <w:style w:type="paragraph" w:styleId="Header">
    <w:name w:val="header"/>
    <w:basedOn w:val="Normal"/>
    <w:link w:val="HeaderChar"/>
    <w:uiPriority w:val="99"/>
    <w:unhideWhenUsed/>
    <w:rsid w:val="00FA69AF"/>
    <w:pPr>
      <w:tabs>
        <w:tab w:val="center" w:pos="4320"/>
        <w:tab w:val="right" w:pos="8640"/>
      </w:tabs>
    </w:pPr>
  </w:style>
  <w:style w:type="character" w:customStyle="1" w:styleId="HeaderChar">
    <w:name w:val="Header Char"/>
    <w:basedOn w:val="DefaultParagraphFont"/>
    <w:link w:val="Header"/>
    <w:uiPriority w:val="99"/>
    <w:rsid w:val="00FA69AF"/>
  </w:style>
  <w:style w:type="paragraph" w:styleId="FootnoteText">
    <w:name w:val="footnote text"/>
    <w:basedOn w:val="Normal"/>
    <w:link w:val="FootnoteTextChar"/>
    <w:uiPriority w:val="99"/>
    <w:unhideWhenUsed/>
    <w:rsid w:val="00E06169"/>
  </w:style>
  <w:style w:type="character" w:customStyle="1" w:styleId="FootnoteTextChar">
    <w:name w:val="Footnote Text Char"/>
    <w:basedOn w:val="DefaultParagraphFont"/>
    <w:link w:val="FootnoteText"/>
    <w:uiPriority w:val="99"/>
    <w:rsid w:val="00E06169"/>
  </w:style>
  <w:style w:type="character" w:styleId="FootnoteReference">
    <w:name w:val="footnote reference"/>
    <w:basedOn w:val="DefaultParagraphFont"/>
    <w:uiPriority w:val="99"/>
    <w:unhideWhenUsed/>
    <w:rsid w:val="00E0616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779"/>
    <w:pPr>
      <w:ind w:left="720"/>
      <w:contextualSpacing/>
    </w:pPr>
  </w:style>
  <w:style w:type="paragraph" w:styleId="Footer">
    <w:name w:val="footer"/>
    <w:basedOn w:val="Normal"/>
    <w:link w:val="FooterChar"/>
    <w:uiPriority w:val="99"/>
    <w:unhideWhenUsed/>
    <w:rsid w:val="00FA69AF"/>
    <w:pPr>
      <w:tabs>
        <w:tab w:val="center" w:pos="4320"/>
        <w:tab w:val="right" w:pos="8640"/>
      </w:tabs>
    </w:pPr>
  </w:style>
  <w:style w:type="character" w:customStyle="1" w:styleId="FooterChar">
    <w:name w:val="Footer Char"/>
    <w:basedOn w:val="DefaultParagraphFont"/>
    <w:link w:val="Footer"/>
    <w:uiPriority w:val="99"/>
    <w:rsid w:val="00FA69AF"/>
  </w:style>
  <w:style w:type="character" w:styleId="PageNumber">
    <w:name w:val="page number"/>
    <w:basedOn w:val="DefaultParagraphFont"/>
    <w:uiPriority w:val="99"/>
    <w:semiHidden/>
    <w:unhideWhenUsed/>
    <w:rsid w:val="00FA69AF"/>
  </w:style>
  <w:style w:type="paragraph" w:styleId="Header">
    <w:name w:val="header"/>
    <w:basedOn w:val="Normal"/>
    <w:link w:val="HeaderChar"/>
    <w:uiPriority w:val="99"/>
    <w:unhideWhenUsed/>
    <w:rsid w:val="00FA69AF"/>
    <w:pPr>
      <w:tabs>
        <w:tab w:val="center" w:pos="4320"/>
        <w:tab w:val="right" w:pos="8640"/>
      </w:tabs>
    </w:pPr>
  </w:style>
  <w:style w:type="character" w:customStyle="1" w:styleId="HeaderChar">
    <w:name w:val="Header Char"/>
    <w:basedOn w:val="DefaultParagraphFont"/>
    <w:link w:val="Header"/>
    <w:uiPriority w:val="99"/>
    <w:rsid w:val="00FA69AF"/>
  </w:style>
  <w:style w:type="paragraph" w:styleId="FootnoteText">
    <w:name w:val="footnote text"/>
    <w:basedOn w:val="Normal"/>
    <w:link w:val="FootnoteTextChar"/>
    <w:uiPriority w:val="99"/>
    <w:unhideWhenUsed/>
    <w:rsid w:val="00E06169"/>
  </w:style>
  <w:style w:type="character" w:customStyle="1" w:styleId="FootnoteTextChar">
    <w:name w:val="Footnote Text Char"/>
    <w:basedOn w:val="DefaultParagraphFont"/>
    <w:link w:val="FootnoteText"/>
    <w:uiPriority w:val="99"/>
    <w:rsid w:val="00E06169"/>
  </w:style>
  <w:style w:type="character" w:styleId="FootnoteReference">
    <w:name w:val="footnote reference"/>
    <w:basedOn w:val="DefaultParagraphFont"/>
    <w:uiPriority w:val="99"/>
    <w:unhideWhenUsed/>
    <w:rsid w:val="00E06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2</Pages>
  <Words>1015</Words>
  <Characters>5789</Characters>
  <Application>Microsoft Macintosh Word</Application>
  <DocSecurity>0</DocSecurity>
  <Lines>48</Lines>
  <Paragraphs>13</Paragraphs>
  <ScaleCrop>false</ScaleCrop>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Stringer</dc:creator>
  <cp:keywords/>
  <dc:description/>
  <cp:lastModifiedBy>Ryan Stringer</cp:lastModifiedBy>
  <cp:revision>61</cp:revision>
  <dcterms:created xsi:type="dcterms:W3CDTF">2017-04-06T20:43:00Z</dcterms:created>
  <dcterms:modified xsi:type="dcterms:W3CDTF">2017-11-06T19:03:00Z</dcterms:modified>
</cp:coreProperties>
</file>