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CE" w:rsidRDefault="00AD4DF9" w:rsidP="00705849">
      <w:pPr>
        <w:spacing w:after="73" w:line="259" w:lineRule="auto"/>
        <w:ind w:left="16" w:firstLine="0"/>
        <w:jc w:val="left"/>
      </w:pPr>
      <w:r>
        <w:rPr>
          <w:b/>
          <w:sz w:val="18"/>
        </w:rPr>
        <w:t xml:space="preserve"> </w:t>
      </w:r>
    </w:p>
    <w:p w:rsidR="002E45CE" w:rsidRPr="004C6EA1" w:rsidRDefault="00AD4DF9" w:rsidP="00705849">
      <w:pPr>
        <w:spacing w:after="140" w:line="259" w:lineRule="auto"/>
        <w:ind w:left="17" w:firstLine="0"/>
        <w:jc w:val="left"/>
        <w:rPr>
          <w:rFonts w:ascii="Georgia" w:hAnsi="Georgia"/>
        </w:rPr>
      </w:pPr>
      <w:r w:rsidRPr="004C6EA1">
        <w:rPr>
          <w:rFonts w:ascii="Georgia" w:hAnsi="Georgia"/>
          <w:sz w:val="28"/>
        </w:rPr>
        <w:t>C</w:t>
      </w:r>
      <w:r w:rsidRPr="004C6EA1">
        <w:rPr>
          <w:rFonts w:ascii="Georgia" w:hAnsi="Georgia"/>
        </w:rPr>
        <w:t xml:space="preserve">OURSE </w:t>
      </w:r>
      <w:r w:rsidRPr="004C6EA1">
        <w:rPr>
          <w:rFonts w:ascii="Georgia" w:hAnsi="Georgia"/>
          <w:sz w:val="28"/>
        </w:rPr>
        <w:t>S</w:t>
      </w:r>
      <w:r w:rsidRPr="004C6EA1">
        <w:rPr>
          <w:rFonts w:ascii="Georgia" w:hAnsi="Georgia"/>
        </w:rPr>
        <w:t>YLLABUS</w:t>
      </w:r>
      <w:r w:rsidRPr="004C6EA1">
        <w:rPr>
          <w:rFonts w:ascii="Georgia" w:hAnsi="Georgia"/>
          <w:sz w:val="28"/>
        </w:rPr>
        <w:t xml:space="preserve"> </w:t>
      </w:r>
    </w:p>
    <w:p w:rsidR="00705849" w:rsidRDefault="0082687D" w:rsidP="00705849">
      <w:pPr>
        <w:spacing w:after="12" w:line="259" w:lineRule="auto"/>
        <w:ind w:left="18" w:firstLine="0"/>
        <w:jc w:val="left"/>
        <w:rPr>
          <w:b/>
          <w:sz w:val="32"/>
        </w:rPr>
      </w:pPr>
      <w:r>
        <w:rPr>
          <w:b/>
          <w:sz w:val="32"/>
        </w:rPr>
        <w:t xml:space="preserve">Chemistry </w:t>
      </w:r>
    </w:p>
    <w:p w:rsidR="002E45CE" w:rsidRDefault="002E45CE" w:rsidP="00705849">
      <w:pPr>
        <w:spacing w:line="259" w:lineRule="auto"/>
        <w:ind w:left="58" w:firstLine="0"/>
        <w:jc w:val="left"/>
      </w:pPr>
    </w:p>
    <w:tbl>
      <w:tblPr>
        <w:tblStyle w:val="TableGrid"/>
        <w:tblW w:w="8632" w:type="dxa"/>
        <w:tblInd w:w="22" w:type="dxa"/>
        <w:tblCellMar>
          <w:top w:w="10" w:type="dxa"/>
          <w:left w:w="108" w:type="dxa"/>
          <w:right w:w="67" w:type="dxa"/>
        </w:tblCellMar>
        <w:tblLook w:val="04A0" w:firstRow="1" w:lastRow="0" w:firstColumn="1" w:lastColumn="0" w:noHBand="0" w:noVBand="1"/>
      </w:tblPr>
      <w:tblGrid>
        <w:gridCol w:w="8632"/>
      </w:tblGrid>
      <w:tr w:rsidR="002E45CE" w:rsidTr="004C6EA1">
        <w:trPr>
          <w:trHeight w:val="1492"/>
        </w:trPr>
        <w:tc>
          <w:tcPr>
            <w:tcW w:w="8632" w:type="dxa"/>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0" w:firstLine="0"/>
              <w:jc w:val="left"/>
            </w:pPr>
            <w:r>
              <w:rPr>
                <w:b/>
                <w:sz w:val="20"/>
              </w:rPr>
              <w:t xml:space="preserve"> </w:t>
            </w:r>
          </w:p>
          <w:p w:rsidR="002E45CE" w:rsidRPr="004C6EA1" w:rsidRDefault="00AD4DF9" w:rsidP="0082687D">
            <w:pPr>
              <w:spacing w:line="259" w:lineRule="auto"/>
              <w:ind w:left="0" w:firstLine="0"/>
              <w:jc w:val="left"/>
              <w:rPr>
                <w:rFonts w:ascii="Georgia" w:hAnsi="Georgia"/>
                <w:bCs/>
              </w:rPr>
            </w:pPr>
            <w:r w:rsidRPr="004C6EA1">
              <w:rPr>
                <w:rFonts w:ascii="Georgia" w:hAnsi="Georgia"/>
                <w:bCs/>
              </w:rPr>
              <w:t xml:space="preserve">Instructor’s Name: </w:t>
            </w:r>
            <w:proofErr w:type="spellStart"/>
            <w:r w:rsidR="0082687D">
              <w:rPr>
                <w:rFonts w:ascii="Georgia" w:hAnsi="Georgia"/>
                <w:bCs/>
              </w:rPr>
              <w:t>Dr.Saadi</w:t>
            </w:r>
            <w:proofErr w:type="spellEnd"/>
            <w:r w:rsidR="0082687D">
              <w:rPr>
                <w:rFonts w:ascii="Georgia" w:hAnsi="Georgia"/>
                <w:bCs/>
              </w:rPr>
              <w:t xml:space="preserve"> </w:t>
            </w:r>
            <w:bookmarkStart w:id="0" w:name="_GoBack"/>
            <w:bookmarkEnd w:id="0"/>
          </w:p>
          <w:p w:rsidR="002E45CE" w:rsidRPr="004C6EA1" w:rsidRDefault="00AD4DF9">
            <w:pPr>
              <w:spacing w:line="259" w:lineRule="auto"/>
              <w:ind w:left="0" w:firstLine="0"/>
              <w:jc w:val="left"/>
              <w:rPr>
                <w:rFonts w:ascii="Georgia" w:hAnsi="Georgia"/>
                <w:bCs/>
              </w:rPr>
            </w:pPr>
            <w:r w:rsidRPr="004C6EA1">
              <w:rPr>
                <w:rFonts w:ascii="Georgia" w:hAnsi="Georgia"/>
                <w:bCs/>
              </w:rPr>
              <w:t xml:space="preserve">Office Hours: By appointment </w:t>
            </w:r>
          </w:p>
          <w:p w:rsidR="002E45CE" w:rsidRPr="004C6EA1" w:rsidRDefault="00AD4DF9">
            <w:pPr>
              <w:spacing w:line="259" w:lineRule="auto"/>
              <w:ind w:left="0" w:firstLine="0"/>
              <w:jc w:val="left"/>
              <w:rPr>
                <w:rFonts w:ascii="Georgia" w:hAnsi="Georgia"/>
                <w:bCs/>
              </w:rPr>
            </w:pPr>
            <w:r w:rsidRPr="004C6EA1">
              <w:rPr>
                <w:rFonts w:ascii="Georgia" w:hAnsi="Georgia"/>
                <w:bCs/>
              </w:rPr>
              <w:t xml:space="preserve">Email: </w:t>
            </w:r>
            <w:r w:rsidR="004C6EA1" w:rsidRPr="004C6EA1">
              <w:rPr>
                <w:rFonts w:ascii="Georgia" w:hAnsi="Georgia"/>
                <w:bCs/>
              </w:rPr>
              <w:t>saadiChanez76@hotmail.fr</w:t>
            </w:r>
          </w:p>
          <w:p w:rsidR="002E45CE" w:rsidRDefault="002E45CE" w:rsidP="004C6EA1">
            <w:pPr>
              <w:spacing w:line="259" w:lineRule="auto"/>
              <w:ind w:left="0" w:firstLine="0"/>
              <w:jc w:val="left"/>
            </w:pPr>
          </w:p>
        </w:tc>
      </w:tr>
      <w:tr w:rsidR="002E45CE">
        <w:trPr>
          <w:trHeight w:val="1887"/>
        </w:trPr>
        <w:tc>
          <w:tcPr>
            <w:tcW w:w="8632" w:type="dxa"/>
            <w:tcBorders>
              <w:top w:val="single" w:sz="4" w:space="0" w:color="000000"/>
              <w:left w:val="single" w:sz="4" w:space="0" w:color="000000"/>
              <w:bottom w:val="single" w:sz="4" w:space="0" w:color="000000"/>
              <w:right w:val="single" w:sz="4" w:space="0" w:color="000000"/>
            </w:tcBorders>
          </w:tcPr>
          <w:p w:rsidR="002E45CE" w:rsidRDefault="00AD4DF9">
            <w:pPr>
              <w:spacing w:after="22" w:line="259" w:lineRule="auto"/>
              <w:ind w:left="0" w:firstLine="0"/>
              <w:jc w:val="left"/>
            </w:pPr>
            <w:r>
              <w:rPr>
                <w:b/>
                <w:sz w:val="18"/>
              </w:rPr>
              <w:t xml:space="preserve"> </w:t>
            </w:r>
          </w:p>
          <w:p w:rsidR="002E45CE" w:rsidRDefault="00AD4DF9">
            <w:pPr>
              <w:spacing w:after="215" w:line="259" w:lineRule="auto"/>
              <w:ind w:left="2" w:firstLine="0"/>
              <w:jc w:val="left"/>
            </w:pPr>
            <w:r>
              <w:rPr>
                <w:b/>
              </w:rPr>
              <w:t xml:space="preserve">Course Description </w:t>
            </w:r>
          </w:p>
          <w:p w:rsidR="004C6EA1" w:rsidRDefault="004C6EA1" w:rsidP="004C6EA1">
            <w:pPr>
              <w:spacing w:line="259" w:lineRule="auto"/>
              <w:ind w:left="0" w:firstLine="0"/>
            </w:pPr>
            <w:r>
              <w:t>This course covers fundamental principles and laws of chemistry. Topics include measurement,</w:t>
            </w:r>
          </w:p>
          <w:p w:rsidR="002E45CE" w:rsidRDefault="004C6EA1" w:rsidP="004C6EA1">
            <w:pPr>
              <w:spacing w:line="259" w:lineRule="auto"/>
              <w:ind w:left="0" w:firstLine="0"/>
            </w:pPr>
            <w:r>
              <w:t xml:space="preserve">atomic and molecular structure, periodicity, chemical stoichiometry, covalent bonding chemical reactions, chemical bonding, stoichiometry, thermochemistry, gas laws, and solutions. Upon completion, students should be able to demonstrate an understanding of the fundamental chemical laws and concepts as needed in CHM 152. Laboratory experiments and computer-based exercises augment and reinforce the basic principles discussed in lecture as well as provide practical examples. </w:t>
            </w:r>
          </w:p>
          <w:p w:rsidR="004C6EA1" w:rsidRDefault="004C6EA1" w:rsidP="004C6EA1">
            <w:pPr>
              <w:spacing w:line="259" w:lineRule="auto"/>
              <w:ind w:left="0" w:firstLine="0"/>
            </w:pPr>
          </w:p>
        </w:tc>
      </w:tr>
      <w:tr w:rsidR="002E45CE" w:rsidTr="00831F1B">
        <w:trPr>
          <w:trHeight w:val="60"/>
        </w:trPr>
        <w:tc>
          <w:tcPr>
            <w:tcW w:w="8632" w:type="dxa"/>
            <w:tcBorders>
              <w:top w:val="single" w:sz="4" w:space="0" w:color="000000"/>
              <w:left w:val="single" w:sz="4" w:space="0" w:color="000000"/>
              <w:bottom w:val="single" w:sz="4" w:space="0" w:color="000000"/>
              <w:right w:val="single" w:sz="4" w:space="0" w:color="000000"/>
            </w:tcBorders>
          </w:tcPr>
          <w:p w:rsidR="002E45CE" w:rsidRDefault="002E45CE" w:rsidP="00831F1B">
            <w:pPr>
              <w:spacing w:after="22" w:line="259" w:lineRule="auto"/>
              <w:ind w:left="0" w:firstLine="0"/>
              <w:jc w:val="left"/>
            </w:pPr>
          </w:p>
        </w:tc>
      </w:tr>
      <w:tr w:rsidR="002E45CE" w:rsidTr="00831F1B">
        <w:trPr>
          <w:trHeight w:val="88"/>
        </w:trPr>
        <w:tc>
          <w:tcPr>
            <w:tcW w:w="8632" w:type="dxa"/>
            <w:tcBorders>
              <w:top w:val="single" w:sz="4" w:space="0" w:color="000000"/>
              <w:left w:val="single" w:sz="4" w:space="0" w:color="000000"/>
              <w:bottom w:val="single" w:sz="4" w:space="0" w:color="000000"/>
              <w:right w:val="single" w:sz="4" w:space="0" w:color="000000"/>
            </w:tcBorders>
          </w:tcPr>
          <w:p w:rsidR="002E45CE" w:rsidRDefault="00AD4DF9" w:rsidP="00831F1B">
            <w:pPr>
              <w:spacing w:line="259" w:lineRule="auto"/>
              <w:ind w:left="0" w:firstLine="0"/>
              <w:jc w:val="left"/>
            </w:pPr>
            <w:r>
              <w:rPr>
                <w:rFonts w:ascii="Times New Roman" w:eastAsia="Times New Roman" w:hAnsi="Times New Roman" w:cs="Times New Roman"/>
              </w:rPr>
              <w:t xml:space="preserve"> </w:t>
            </w:r>
            <w:r>
              <w:t xml:space="preserve"> </w:t>
            </w:r>
          </w:p>
        </w:tc>
      </w:tr>
    </w:tbl>
    <w:p w:rsidR="002E45CE" w:rsidRDefault="002E45CE">
      <w:pPr>
        <w:spacing w:line="259" w:lineRule="auto"/>
        <w:ind w:left="-1784" w:right="18" w:firstLine="0"/>
        <w:jc w:val="left"/>
      </w:pPr>
    </w:p>
    <w:tbl>
      <w:tblPr>
        <w:tblStyle w:val="TableGrid"/>
        <w:tblW w:w="8604" w:type="dxa"/>
        <w:tblInd w:w="35" w:type="dxa"/>
        <w:tblCellMar>
          <w:top w:w="33" w:type="dxa"/>
          <w:left w:w="95" w:type="dxa"/>
          <w:right w:w="50" w:type="dxa"/>
        </w:tblCellMar>
        <w:tblLook w:val="04A0" w:firstRow="1" w:lastRow="0" w:firstColumn="1" w:lastColumn="0" w:noHBand="0" w:noVBand="1"/>
      </w:tblPr>
      <w:tblGrid>
        <w:gridCol w:w="13"/>
        <w:gridCol w:w="4932"/>
        <w:gridCol w:w="1826"/>
        <w:gridCol w:w="1819"/>
        <w:gridCol w:w="14"/>
      </w:tblGrid>
      <w:tr w:rsidR="002E45CE" w:rsidTr="00764687">
        <w:trPr>
          <w:gridBefore w:val="1"/>
          <w:wBefore w:w="13" w:type="dxa"/>
          <w:trHeight w:val="1910"/>
        </w:trPr>
        <w:tc>
          <w:tcPr>
            <w:tcW w:w="8591" w:type="dxa"/>
            <w:gridSpan w:val="4"/>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0" w:firstLine="0"/>
              <w:jc w:val="left"/>
            </w:pPr>
            <w:r>
              <w:rPr>
                <w:b/>
              </w:rPr>
              <w:t xml:space="preserve"> </w:t>
            </w:r>
          </w:p>
          <w:p w:rsidR="002E45CE" w:rsidRDefault="00AD4DF9">
            <w:pPr>
              <w:spacing w:line="259" w:lineRule="auto"/>
              <w:ind w:left="0" w:firstLine="0"/>
              <w:jc w:val="left"/>
            </w:pPr>
            <w:r>
              <w:rPr>
                <w:b/>
              </w:rPr>
              <w:t xml:space="preserve">Textbook, Readings and Additional Sources </w:t>
            </w:r>
          </w:p>
          <w:p w:rsidR="002E45CE" w:rsidRDefault="00831F1B">
            <w:pPr>
              <w:spacing w:line="259" w:lineRule="auto"/>
              <w:ind w:left="0" w:firstLine="0"/>
              <w:jc w:val="left"/>
              <w:rPr>
                <w:sz w:val="20"/>
              </w:rPr>
            </w:pPr>
            <w:r>
              <w:rPr>
                <w:sz w:val="20"/>
              </w:rPr>
              <w:t xml:space="preserve">General and organic chemistry Mourad Amara </w:t>
            </w:r>
          </w:p>
          <w:p w:rsidR="00831F1B" w:rsidRDefault="00831F1B">
            <w:pPr>
              <w:spacing w:line="259" w:lineRule="auto"/>
              <w:ind w:left="0" w:firstLine="0"/>
              <w:jc w:val="left"/>
              <w:rPr>
                <w:sz w:val="20"/>
              </w:rPr>
            </w:pPr>
            <w:r>
              <w:rPr>
                <w:sz w:val="20"/>
              </w:rPr>
              <w:t xml:space="preserve">Chemistry the central </w:t>
            </w:r>
            <w:proofErr w:type="gramStart"/>
            <w:r>
              <w:rPr>
                <w:sz w:val="20"/>
              </w:rPr>
              <w:t>science ,</w:t>
            </w:r>
            <w:proofErr w:type="gramEnd"/>
            <w:r>
              <w:rPr>
                <w:sz w:val="20"/>
              </w:rPr>
              <w:t xml:space="preserve"> 10</w:t>
            </w:r>
            <w:r w:rsidRPr="00831F1B">
              <w:rPr>
                <w:sz w:val="20"/>
                <w:vertAlign w:val="superscript"/>
              </w:rPr>
              <w:t>th</w:t>
            </w:r>
            <w:r>
              <w:rPr>
                <w:sz w:val="20"/>
              </w:rPr>
              <w:t xml:space="preserve">  edition Theodore </w:t>
            </w:r>
            <w:proofErr w:type="spellStart"/>
            <w:r>
              <w:rPr>
                <w:sz w:val="20"/>
              </w:rPr>
              <w:t>L.Brown</w:t>
            </w:r>
            <w:proofErr w:type="spellEnd"/>
            <w:r>
              <w:rPr>
                <w:sz w:val="20"/>
              </w:rPr>
              <w:t xml:space="preserve">  H. Eugene  LeMay, Jr and Bruce E. </w:t>
            </w:r>
            <w:proofErr w:type="spellStart"/>
            <w:r>
              <w:rPr>
                <w:sz w:val="20"/>
              </w:rPr>
              <w:t>Brusten</w:t>
            </w:r>
            <w:proofErr w:type="spellEnd"/>
            <w:r>
              <w:rPr>
                <w:sz w:val="20"/>
              </w:rPr>
              <w:t>.</w:t>
            </w:r>
          </w:p>
          <w:p w:rsidR="00831F1B" w:rsidRDefault="00831F1B">
            <w:pPr>
              <w:spacing w:line="259" w:lineRule="auto"/>
              <w:ind w:left="0" w:firstLine="0"/>
              <w:jc w:val="left"/>
              <w:rPr>
                <w:sz w:val="20"/>
              </w:rPr>
            </w:pPr>
            <w:r>
              <w:rPr>
                <w:sz w:val="20"/>
              </w:rPr>
              <w:t xml:space="preserve">Chemistry the central </w:t>
            </w:r>
            <w:proofErr w:type="gramStart"/>
            <w:r>
              <w:rPr>
                <w:sz w:val="20"/>
              </w:rPr>
              <w:t>science ,</w:t>
            </w:r>
            <w:proofErr w:type="gramEnd"/>
            <w:r>
              <w:rPr>
                <w:sz w:val="20"/>
              </w:rPr>
              <w:t xml:space="preserve"> 12</w:t>
            </w:r>
            <w:r w:rsidRPr="00831F1B">
              <w:rPr>
                <w:sz w:val="20"/>
                <w:vertAlign w:val="superscript"/>
              </w:rPr>
              <w:t>th</w:t>
            </w:r>
            <w:r>
              <w:rPr>
                <w:sz w:val="20"/>
              </w:rPr>
              <w:t xml:space="preserve"> edition </w:t>
            </w:r>
            <w:r w:rsidRPr="00831F1B">
              <w:rPr>
                <w:sz w:val="20"/>
              </w:rPr>
              <w:t xml:space="preserve">Theodore </w:t>
            </w:r>
            <w:proofErr w:type="spellStart"/>
            <w:r w:rsidRPr="00831F1B">
              <w:rPr>
                <w:sz w:val="20"/>
              </w:rPr>
              <w:t>L.Brown</w:t>
            </w:r>
            <w:proofErr w:type="spellEnd"/>
            <w:r w:rsidRPr="00831F1B">
              <w:rPr>
                <w:sz w:val="20"/>
              </w:rPr>
              <w:t xml:space="preserve">  H. Eugene  LeMay, Jr and Bruce E. </w:t>
            </w:r>
            <w:proofErr w:type="spellStart"/>
            <w:r w:rsidRPr="00831F1B">
              <w:rPr>
                <w:sz w:val="20"/>
              </w:rPr>
              <w:t>Brusten</w:t>
            </w:r>
            <w:proofErr w:type="spellEnd"/>
            <w:r>
              <w:rPr>
                <w:sz w:val="20"/>
              </w:rPr>
              <w:t>.</w:t>
            </w:r>
          </w:p>
          <w:p w:rsidR="00AD4DF9" w:rsidRDefault="00AD4DF9">
            <w:pPr>
              <w:spacing w:line="259" w:lineRule="auto"/>
              <w:ind w:left="0" w:firstLine="0"/>
              <w:jc w:val="left"/>
            </w:pPr>
          </w:p>
        </w:tc>
      </w:tr>
      <w:tr w:rsidR="002E45CE" w:rsidTr="00764687">
        <w:trPr>
          <w:gridBefore w:val="1"/>
          <w:wBefore w:w="13" w:type="dxa"/>
          <w:trHeight w:val="737"/>
        </w:trPr>
        <w:tc>
          <w:tcPr>
            <w:tcW w:w="8591" w:type="dxa"/>
            <w:gridSpan w:val="4"/>
            <w:tcBorders>
              <w:top w:val="single" w:sz="4" w:space="0" w:color="000000"/>
              <w:left w:val="single" w:sz="4" w:space="0" w:color="000000"/>
              <w:bottom w:val="single" w:sz="4" w:space="0" w:color="000000"/>
              <w:right w:val="single" w:sz="4" w:space="0" w:color="000000"/>
            </w:tcBorders>
          </w:tcPr>
          <w:p w:rsidR="002E45CE" w:rsidRDefault="00AD4DF9">
            <w:pPr>
              <w:spacing w:after="22" w:line="259" w:lineRule="auto"/>
              <w:ind w:left="0" w:firstLine="0"/>
              <w:jc w:val="left"/>
            </w:pPr>
            <w:r>
              <w:rPr>
                <w:b/>
                <w:sz w:val="18"/>
              </w:rPr>
              <w:t xml:space="preserve"> </w:t>
            </w:r>
          </w:p>
          <w:p w:rsidR="002E45CE" w:rsidRDefault="00AD4DF9">
            <w:pPr>
              <w:spacing w:line="259" w:lineRule="auto"/>
              <w:ind w:left="0" w:firstLine="0"/>
              <w:jc w:val="left"/>
            </w:pPr>
            <w:r>
              <w:rPr>
                <w:b/>
              </w:rPr>
              <w:t xml:space="preserve">Course Outline </w:t>
            </w:r>
          </w:p>
          <w:p w:rsidR="002E45CE" w:rsidRDefault="00AD4DF9">
            <w:pPr>
              <w:spacing w:line="259" w:lineRule="auto"/>
              <w:ind w:left="0" w:firstLine="0"/>
              <w:jc w:val="left"/>
            </w:pPr>
            <w:r>
              <w:rPr>
                <w:b/>
              </w:rPr>
              <w:t xml:space="preserve"> </w:t>
            </w:r>
            <w:r>
              <w:rPr>
                <w:b/>
                <w:sz w:val="6"/>
              </w:rPr>
              <w:t xml:space="preserve"> </w:t>
            </w:r>
            <w:r>
              <w:rPr>
                <w:b/>
              </w:rPr>
              <w:t xml:space="preserve">         </w:t>
            </w:r>
          </w:p>
        </w:tc>
      </w:tr>
      <w:tr w:rsidR="00056B97" w:rsidTr="00764687">
        <w:trPr>
          <w:gridBefore w:val="1"/>
          <w:wBefore w:w="13" w:type="dxa"/>
          <w:trHeight w:val="737"/>
        </w:trPr>
        <w:tc>
          <w:tcPr>
            <w:tcW w:w="8591" w:type="dxa"/>
            <w:gridSpan w:val="4"/>
            <w:tcBorders>
              <w:top w:val="single" w:sz="4" w:space="0" w:color="000000"/>
              <w:left w:val="single" w:sz="4" w:space="0" w:color="000000"/>
              <w:bottom w:val="single" w:sz="4" w:space="0" w:color="000000"/>
              <w:right w:val="single" w:sz="4" w:space="0" w:color="000000"/>
            </w:tcBorders>
          </w:tcPr>
          <w:p w:rsidR="00056B97" w:rsidRDefault="00056B97">
            <w:pPr>
              <w:spacing w:after="22" w:line="259" w:lineRule="auto"/>
              <w:ind w:left="0" w:firstLine="0"/>
              <w:jc w:val="left"/>
              <w:rPr>
                <w:b/>
                <w:sz w:val="18"/>
              </w:rPr>
            </w:pPr>
            <w:bookmarkStart w:id="1" w:name="_Hlk485949882"/>
          </w:p>
        </w:tc>
      </w:tr>
      <w:tr w:rsidR="002E45CE" w:rsidTr="00764687">
        <w:trPr>
          <w:gridBefore w:val="1"/>
          <w:wBefore w:w="13" w:type="dxa"/>
          <w:trHeight w:val="245"/>
        </w:trPr>
        <w:tc>
          <w:tcPr>
            <w:tcW w:w="4932" w:type="dxa"/>
            <w:tcBorders>
              <w:top w:val="single" w:sz="4" w:space="0" w:color="000000"/>
              <w:left w:val="double" w:sz="4" w:space="0" w:color="000000"/>
              <w:bottom w:val="single" w:sz="4" w:space="0" w:color="000000"/>
              <w:right w:val="single" w:sz="4" w:space="0" w:color="000000"/>
            </w:tcBorders>
          </w:tcPr>
          <w:p w:rsidR="002E45CE" w:rsidRDefault="00AD4DF9">
            <w:pPr>
              <w:spacing w:line="259" w:lineRule="auto"/>
              <w:ind w:left="29" w:firstLine="0"/>
              <w:jc w:val="left"/>
            </w:pPr>
            <w:r>
              <w:rPr>
                <w:b/>
                <w:sz w:val="20"/>
              </w:rPr>
              <w:t xml:space="preserve">Topic </w:t>
            </w:r>
          </w:p>
        </w:tc>
        <w:tc>
          <w:tcPr>
            <w:tcW w:w="1826" w:type="dxa"/>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16" w:firstLine="0"/>
              <w:jc w:val="left"/>
            </w:pPr>
            <w:r>
              <w:rPr>
                <w:b/>
                <w:sz w:val="20"/>
              </w:rPr>
              <w:t xml:space="preserve">Chapter </w:t>
            </w:r>
          </w:p>
        </w:tc>
        <w:tc>
          <w:tcPr>
            <w:tcW w:w="1833" w:type="dxa"/>
            <w:gridSpan w:val="2"/>
            <w:tcBorders>
              <w:top w:val="single" w:sz="4" w:space="0" w:color="000000"/>
              <w:left w:val="single" w:sz="4" w:space="0" w:color="000000"/>
              <w:bottom w:val="single" w:sz="4" w:space="0" w:color="000000"/>
              <w:right w:val="double" w:sz="4" w:space="0" w:color="000000"/>
            </w:tcBorders>
          </w:tcPr>
          <w:p w:rsidR="002E45CE" w:rsidRDefault="00AD4DF9">
            <w:pPr>
              <w:spacing w:line="259" w:lineRule="auto"/>
              <w:ind w:left="16" w:firstLine="0"/>
              <w:jc w:val="left"/>
            </w:pPr>
            <w:r>
              <w:rPr>
                <w:b/>
                <w:sz w:val="20"/>
              </w:rPr>
              <w:t xml:space="preserve">Tentative Hours </w:t>
            </w:r>
          </w:p>
        </w:tc>
      </w:tr>
      <w:tr w:rsidR="00AD4DF9" w:rsidTr="00764687">
        <w:trPr>
          <w:gridBefore w:val="1"/>
          <w:wBefore w:w="13" w:type="dxa"/>
          <w:trHeight w:val="245"/>
        </w:trPr>
        <w:tc>
          <w:tcPr>
            <w:tcW w:w="4932" w:type="dxa"/>
            <w:tcBorders>
              <w:top w:val="single" w:sz="4" w:space="0" w:color="000000"/>
              <w:left w:val="double" w:sz="4" w:space="0" w:color="000000"/>
              <w:bottom w:val="single" w:sz="4" w:space="0" w:color="000000"/>
              <w:right w:val="single" w:sz="4" w:space="0" w:color="000000"/>
            </w:tcBorders>
          </w:tcPr>
          <w:p w:rsidR="00AD4DF9" w:rsidRPr="00764687" w:rsidRDefault="00764687">
            <w:pPr>
              <w:spacing w:line="259" w:lineRule="auto"/>
              <w:ind w:left="29" w:firstLine="0"/>
              <w:jc w:val="left"/>
              <w:rPr>
                <w:bCs/>
                <w:sz w:val="20"/>
              </w:rPr>
            </w:pPr>
            <w:r w:rsidRPr="00764687">
              <w:rPr>
                <w:bCs/>
                <w:sz w:val="20"/>
              </w:rPr>
              <w:t xml:space="preserve">Atoms, compounds </w:t>
            </w:r>
            <w:r w:rsidR="00AD4DF9" w:rsidRPr="00764687">
              <w:rPr>
                <w:bCs/>
                <w:sz w:val="20"/>
              </w:rPr>
              <w:t xml:space="preserve">and Ions </w:t>
            </w:r>
          </w:p>
        </w:tc>
        <w:tc>
          <w:tcPr>
            <w:tcW w:w="1826" w:type="dxa"/>
            <w:tcBorders>
              <w:top w:val="single" w:sz="4" w:space="0" w:color="000000"/>
              <w:left w:val="single" w:sz="4" w:space="0" w:color="000000"/>
              <w:bottom w:val="single" w:sz="4" w:space="0" w:color="000000"/>
              <w:right w:val="single" w:sz="4" w:space="0" w:color="000000"/>
            </w:tcBorders>
          </w:tcPr>
          <w:p w:rsidR="00AD4DF9" w:rsidRPr="00764687" w:rsidRDefault="00AD4DF9">
            <w:pPr>
              <w:spacing w:line="259" w:lineRule="auto"/>
              <w:ind w:left="16" w:firstLine="0"/>
              <w:jc w:val="left"/>
              <w:rPr>
                <w:bCs/>
                <w:sz w:val="20"/>
              </w:rPr>
            </w:pPr>
            <w:r w:rsidRPr="00764687">
              <w:rPr>
                <w:bCs/>
                <w:sz w:val="20"/>
              </w:rPr>
              <w:t>1 (1.1-1.7)</w:t>
            </w:r>
          </w:p>
        </w:tc>
        <w:tc>
          <w:tcPr>
            <w:tcW w:w="1833" w:type="dxa"/>
            <w:gridSpan w:val="2"/>
            <w:tcBorders>
              <w:top w:val="single" w:sz="4" w:space="0" w:color="000000"/>
              <w:left w:val="single" w:sz="4" w:space="0" w:color="000000"/>
              <w:bottom w:val="single" w:sz="4" w:space="0" w:color="000000"/>
              <w:right w:val="double" w:sz="4" w:space="0" w:color="000000"/>
            </w:tcBorders>
          </w:tcPr>
          <w:p w:rsidR="00AD4DF9" w:rsidRPr="00764687" w:rsidRDefault="00AD4DF9">
            <w:pPr>
              <w:spacing w:line="259" w:lineRule="auto"/>
              <w:ind w:left="16" w:firstLine="0"/>
              <w:jc w:val="left"/>
              <w:rPr>
                <w:bCs/>
                <w:sz w:val="20"/>
              </w:rPr>
            </w:pPr>
            <w:r w:rsidRPr="00764687">
              <w:rPr>
                <w:bCs/>
                <w:sz w:val="20"/>
              </w:rPr>
              <w:t>2</w:t>
            </w:r>
          </w:p>
        </w:tc>
      </w:tr>
      <w:tr w:rsidR="002E45CE" w:rsidTr="00764687">
        <w:trPr>
          <w:gridBefore w:val="1"/>
          <w:wBefore w:w="13" w:type="dxa"/>
          <w:trHeight w:val="250"/>
        </w:trPr>
        <w:tc>
          <w:tcPr>
            <w:tcW w:w="4932" w:type="dxa"/>
            <w:tcBorders>
              <w:top w:val="single" w:sz="4" w:space="0" w:color="000000"/>
              <w:left w:val="double" w:sz="4" w:space="0" w:color="000000"/>
              <w:bottom w:val="single" w:sz="4" w:space="0" w:color="000000"/>
              <w:right w:val="single" w:sz="4" w:space="0" w:color="000000"/>
            </w:tcBorders>
          </w:tcPr>
          <w:p w:rsidR="002E45CE" w:rsidRDefault="00AD4DF9" w:rsidP="00AD4DF9">
            <w:pPr>
              <w:spacing w:line="259" w:lineRule="auto"/>
              <w:jc w:val="left"/>
            </w:pPr>
            <w:r>
              <w:rPr>
                <w:sz w:val="20"/>
              </w:rPr>
              <w:t>Chemical Formulas and Equations</w:t>
            </w:r>
          </w:p>
        </w:tc>
        <w:tc>
          <w:tcPr>
            <w:tcW w:w="1826" w:type="dxa"/>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16" w:firstLine="0"/>
              <w:jc w:val="left"/>
            </w:pPr>
            <w:r>
              <w:rPr>
                <w:sz w:val="20"/>
              </w:rPr>
              <w:t xml:space="preserve">2 (2.1 – 2.6) </w:t>
            </w:r>
          </w:p>
        </w:tc>
        <w:tc>
          <w:tcPr>
            <w:tcW w:w="1833" w:type="dxa"/>
            <w:gridSpan w:val="2"/>
            <w:tcBorders>
              <w:top w:val="single" w:sz="4" w:space="0" w:color="000000"/>
              <w:left w:val="single" w:sz="4" w:space="0" w:color="000000"/>
              <w:bottom w:val="single" w:sz="4" w:space="0" w:color="000000"/>
              <w:right w:val="double" w:sz="4" w:space="0" w:color="000000"/>
            </w:tcBorders>
          </w:tcPr>
          <w:p w:rsidR="002E45CE" w:rsidRDefault="00AD4DF9">
            <w:pPr>
              <w:spacing w:line="259" w:lineRule="auto"/>
              <w:ind w:left="16" w:firstLine="0"/>
              <w:jc w:val="left"/>
            </w:pPr>
            <w:r>
              <w:rPr>
                <w:sz w:val="20"/>
              </w:rPr>
              <w:t>3</w:t>
            </w:r>
          </w:p>
        </w:tc>
      </w:tr>
      <w:tr w:rsidR="002E45CE" w:rsidTr="00764687">
        <w:trPr>
          <w:gridBefore w:val="1"/>
          <w:wBefore w:w="13" w:type="dxa"/>
          <w:trHeight w:val="245"/>
        </w:trPr>
        <w:tc>
          <w:tcPr>
            <w:tcW w:w="4932" w:type="dxa"/>
            <w:tcBorders>
              <w:top w:val="single" w:sz="4" w:space="0" w:color="000000"/>
              <w:left w:val="double" w:sz="4" w:space="0" w:color="000000"/>
              <w:bottom w:val="single" w:sz="4" w:space="0" w:color="000000"/>
              <w:right w:val="single" w:sz="4" w:space="0" w:color="000000"/>
            </w:tcBorders>
          </w:tcPr>
          <w:p w:rsidR="002E45CE" w:rsidRDefault="00AD4DF9">
            <w:pPr>
              <w:spacing w:line="259" w:lineRule="auto"/>
              <w:ind w:left="29" w:firstLine="0"/>
              <w:jc w:val="left"/>
            </w:pPr>
            <w:r>
              <w:rPr>
                <w:sz w:val="20"/>
              </w:rPr>
              <w:t xml:space="preserve">Aqueous solutions and reactions </w:t>
            </w:r>
          </w:p>
        </w:tc>
        <w:tc>
          <w:tcPr>
            <w:tcW w:w="1826" w:type="dxa"/>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16" w:firstLine="0"/>
              <w:jc w:val="left"/>
            </w:pPr>
            <w:r>
              <w:rPr>
                <w:sz w:val="20"/>
              </w:rPr>
              <w:t xml:space="preserve">3 (3.1 – 3.3) </w:t>
            </w:r>
          </w:p>
        </w:tc>
        <w:tc>
          <w:tcPr>
            <w:tcW w:w="1833" w:type="dxa"/>
            <w:gridSpan w:val="2"/>
            <w:tcBorders>
              <w:top w:val="single" w:sz="4" w:space="0" w:color="000000"/>
              <w:left w:val="single" w:sz="4" w:space="0" w:color="000000"/>
              <w:bottom w:val="single" w:sz="4" w:space="0" w:color="000000"/>
              <w:right w:val="double" w:sz="4" w:space="0" w:color="000000"/>
            </w:tcBorders>
          </w:tcPr>
          <w:p w:rsidR="002E45CE" w:rsidRDefault="00AD4DF9">
            <w:pPr>
              <w:spacing w:line="259" w:lineRule="auto"/>
              <w:ind w:left="16" w:firstLine="0"/>
              <w:jc w:val="left"/>
            </w:pPr>
            <w:r>
              <w:rPr>
                <w:sz w:val="20"/>
              </w:rPr>
              <w:t xml:space="preserve">3 </w:t>
            </w:r>
          </w:p>
        </w:tc>
      </w:tr>
      <w:tr w:rsidR="002E45CE" w:rsidTr="00764687">
        <w:trPr>
          <w:gridBefore w:val="1"/>
          <w:wBefore w:w="13" w:type="dxa"/>
          <w:trHeight w:val="250"/>
        </w:trPr>
        <w:tc>
          <w:tcPr>
            <w:tcW w:w="4932" w:type="dxa"/>
            <w:tcBorders>
              <w:top w:val="single" w:sz="4" w:space="0" w:color="000000"/>
              <w:left w:val="double" w:sz="4" w:space="0" w:color="000000"/>
              <w:bottom w:val="single" w:sz="4" w:space="0" w:color="000000"/>
              <w:right w:val="single" w:sz="4" w:space="0" w:color="000000"/>
            </w:tcBorders>
          </w:tcPr>
          <w:p w:rsidR="002E45CE" w:rsidRDefault="00AD4DF9" w:rsidP="00AD4DF9">
            <w:pPr>
              <w:spacing w:line="259" w:lineRule="auto"/>
              <w:jc w:val="left"/>
            </w:pPr>
            <w:r>
              <w:lastRenderedPageBreak/>
              <w:t xml:space="preserve">Periodic table and its properties </w:t>
            </w:r>
          </w:p>
        </w:tc>
        <w:tc>
          <w:tcPr>
            <w:tcW w:w="1826" w:type="dxa"/>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16" w:firstLine="0"/>
              <w:jc w:val="left"/>
            </w:pPr>
            <w:r>
              <w:rPr>
                <w:sz w:val="20"/>
              </w:rPr>
              <w:t xml:space="preserve">4 (4.1 – 4.5) </w:t>
            </w:r>
          </w:p>
        </w:tc>
        <w:tc>
          <w:tcPr>
            <w:tcW w:w="1833" w:type="dxa"/>
            <w:gridSpan w:val="2"/>
            <w:tcBorders>
              <w:top w:val="single" w:sz="4" w:space="0" w:color="000000"/>
              <w:left w:val="single" w:sz="4" w:space="0" w:color="000000"/>
              <w:bottom w:val="single" w:sz="4" w:space="0" w:color="000000"/>
              <w:right w:val="double" w:sz="4" w:space="0" w:color="000000"/>
            </w:tcBorders>
          </w:tcPr>
          <w:p w:rsidR="002E45CE" w:rsidRDefault="00AD4DF9">
            <w:pPr>
              <w:spacing w:line="259" w:lineRule="auto"/>
              <w:ind w:left="16" w:firstLine="0"/>
              <w:jc w:val="left"/>
            </w:pPr>
            <w:r>
              <w:rPr>
                <w:sz w:val="20"/>
              </w:rPr>
              <w:t xml:space="preserve">4.5 </w:t>
            </w:r>
          </w:p>
        </w:tc>
      </w:tr>
      <w:tr w:rsidR="00764687" w:rsidTr="00764687">
        <w:trPr>
          <w:gridBefore w:val="1"/>
          <w:wBefore w:w="13" w:type="dxa"/>
          <w:trHeight w:val="250"/>
        </w:trPr>
        <w:tc>
          <w:tcPr>
            <w:tcW w:w="4932" w:type="dxa"/>
            <w:tcBorders>
              <w:top w:val="single" w:sz="4" w:space="0" w:color="000000"/>
              <w:left w:val="double" w:sz="4" w:space="0" w:color="000000"/>
              <w:bottom w:val="single" w:sz="4" w:space="0" w:color="000000"/>
              <w:right w:val="single" w:sz="4" w:space="0" w:color="000000"/>
            </w:tcBorders>
          </w:tcPr>
          <w:p w:rsidR="00764687" w:rsidRDefault="00764687" w:rsidP="00AD4DF9">
            <w:pPr>
              <w:spacing w:line="259" w:lineRule="auto"/>
              <w:jc w:val="left"/>
            </w:pPr>
            <w:r>
              <w:t xml:space="preserve">Molecular structures and orbitals  </w:t>
            </w:r>
          </w:p>
        </w:tc>
        <w:tc>
          <w:tcPr>
            <w:tcW w:w="1826" w:type="dxa"/>
            <w:tcBorders>
              <w:top w:val="single" w:sz="4" w:space="0" w:color="000000"/>
              <w:left w:val="single" w:sz="4" w:space="0" w:color="000000"/>
              <w:bottom w:val="single" w:sz="4" w:space="0" w:color="000000"/>
              <w:right w:val="single" w:sz="4" w:space="0" w:color="000000"/>
            </w:tcBorders>
          </w:tcPr>
          <w:p w:rsidR="00764687" w:rsidRDefault="00764687">
            <w:pPr>
              <w:spacing w:line="259" w:lineRule="auto"/>
              <w:ind w:left="16" w:firstLine="0"/>
              <w:jc w:val="left"/>
              <w:rPr>
                <w:sz w:val="20"/>
              </w:rPr>
            </w:pPr>
            <w:proofErr w:type="gramStart"/>
            <w:r>
              <w:rPr>
                <w:sz w:val="20"/>
              </w:rPr>
              <w:t>4( 4.6</w:t>
            </w:r>
            <w:proofErr w:type="gramEnd"/>
            <w:r>
              <w:rPr>
                <w:sz w:val="20"/>
              </w:rPr>
              <w:t>-4.9)</w:t>
            </w:r>
          </w:p>
        </w:tc>
        <w:tc>
          <w:tcPr>
            <w:tcW w:w="1833" w:type="dxa"/>
            <w:gridSpan w:val="2"/>
            <w:tcBorders>
              <w:top w:val="single" w:sz="4" w:space="0" w:color="000000"/>
              <w:left w:val="single" w:sz="4" w:space="0" w:color="000000"/>
              <w:bottom w:val="single" w:sz="4" w:space="0" w:color="000000"/>
              <w:right w:val="double" w:sz="4" w:space="0" w:color="000000"/>
            </w:tcBorders>
          </w:tcPr>
          <w:p w:rsidR="00764687" w:rsidRDefault="00764687">
            <w:pPr>
              <w:spacing w:line="259" w:lineRule="auto"/>
              <w:ind w:left="16" w:firstLine="0"/>
              <w:jc w:val="left"/>
              <w:rPr>
                <w:sz w:val="20"/>
              </w:rPr>
            </w:pPr>
            <w:r>
              <w:rPr>
                <w:sz w:val="20"/>
              </w:rPr>
              <w:t>3</w:t>
            </w:r>
          </w:p>
        </w:tc>
      </w:tr>
      <w:tr w:rsidR="002E45CE" w:rsidTr="00764687">
        <w:trPr>
          <w:gridBefore w:val="1"/>
          <w:wBefore w:w="13" w:type="dxa"/>
          <w:trHeight w:val="490"/>
        </w:trPr>
        <w:tc>
          <w:tcPr>
            <w:tcW w:w="4932" w:type="dxa"/>
            <w:tcBorders>
              <w:top w:val="single" w:sz="4" w:space="0" w:color="000000"/>
              <w:left w:val="double" w:sz="4" w:space="0" w:color="000000"/>
              <w:bottom w:val="single" w:sz="4" w:space="0" w:color="000000"/>
              <w:right w:val="single" w:sz="4" w:space="0" w:color="000000"/>
            </w:tcBorders>
          </w:tcPr>
          <w:p w:rsidR="002E45CE" w:rsidRDefault="00AD4DF9">
            <w:pPr>
              <w:spacing w:line="259" w:lineRule="auto"/>
              <w:ind w:left="29" w:right="2623" w:firstLine="0"/>
              <w:jc w:val="left"/>
            </w:pPr>
            <w:r>
              <w:t xml:space="preserve">Chemical </w:t>
            </w:r>
            <w:proofErr w:type="gramStart"/>
            <w:r>
              <w:t>bonds :</w:t>
            </w:r>
            <w:proofErr w:type="gramEnd"/>
            <w:r>
              <w:t xml:space="preserve"> covalent vs ionic </w:t>
            </w:r>
          </w:p>
        </w:tc>
        <w:tc>
          <w:tcPr>
            <w:tcW w:w="1826" w:type="dxa"/>
            <w:tcBorders>
              <w:top w:val="single" w:sz="4" w:space="0" w:color="000000"/>
              <w:left w:val="single" w:sz="4" w:space="0" w:color="000000"/>
              <w:bottom w:val="single" w:sz="4" w:space="0" w:color="000000"/>
              <w:right w:val="single" w:sz="4" w:space="0" w:color="000000"/>
            </w:tcBorders>
          </w:tcPr>
          <w:p w:rsidR="002E45CE" w:rsidRDefault="00AD4DF9">
            <w:pPr>
              <w:numPr>
                <w:ilvl w:val="0"/>
                <w:numId w:val="3"/>
              </w:numPr>
              <w:spacing w:line="259" w:lineRule="auto"/>
              <w:ind w:left="170" w:hanging="154"/>
              <w:jc w:val="left"/>
            </w:pPr>
            <w:r>
              <w:rPr>
                <w:sz w:val="20"/>
              </w:rPr>
              <w:t xml:space="preserve">(5.1 – 5.3) </w:t>
            </w:r>
          </w:p>
          <w:p w:rsidR="002E45CE" w:rsidRDefault="00AD4DF9">
            <w:pPr>
              <w:numPr>
                <w:ilvl w:val="0"/>
                <w:numId w:val="3"/>
              </w:numPr>
              <w:spacing w:line="259" w:lineRule="auto"/>
              <w:ind w:left="170" w:hanging="154"/>
              <w:jc w:val="left"/>
            </w:pPr>
            <w:r>
              <w:rPr>
                <w:sz w:val="20"/>
              </w:rPr>
              <w:t xml:space="preserve">(6.1) </w:t>
            </w:r>
          </w:p>
        </w:tc>
        <w:tc>
          <w:tcPr>
            <w:tcW w:w="1833" w:type="dxa"/>
            <w:gridSpan w:val="2"/>
            <w:tcBorders>
              <w:top w:val="single" w:sz="4" w:space="0" w:color="000000"/>
              <w:left w:val="single" w:sz="4" w:space="0" w:color="000000"/>
              <w:bottom w:val="single" w:sz="4" w:space="0" w:color="000000"/>
              <w:right w:val="double" w:sz="4" w:space="0" w:color="000000"/>
            </w:tcBorders>
            <w:vAlign w:val="center"/>
          </w:tcPr>
          <w:p w:rsidR="002E45CE" w:rsidRDefault="00AD4DF9">
            <w:pPr>
              <w:spacing w:line="259" w:lineRule="auto"/>
              <w:ind w:left="16" w:firstLine="0"/>
              <w:jc w:val="left"/>
            </w:pPr>
            <w:r>
              <w:rPr>
                <w:sz w:val="20"/>
              </w:rPr>
              <w:t xml:space="preserve">4.5 </w:t>
            </w:r>
          </w:p>
        </w:tc>
      </w:tr>
      <w:tr w:rsidR="002E45CE" w:rsidTr="00764687">
        <w:trPr>
          <w:gridBefore w:val="1"/>
          <w:wBefore w:w="13" w:type="dxa"/>
          <w:trHeight w:val="252"/>
        </w:trPr>
        <w:tc>
          <w:tcPr>
            <w:tcW w:w="4932" w:type="dxa"/>
            <w:tcBorders>
              <w:top w:val="single" w:sz="4" w:space="0" w:color="000000"/>
              <w:left w:val="double" w:sz="4" w:space="0" w:color="000000"/>
              <w:bottom w:val="single" w:sz="4" w:space="0" w:color="000000"/>
              <w:right w:val="single" w:sz="4" w:space="0" w:color="000000"/>
            </w:tcBorders>
          </w:tcPr>
          <w:p w:rsidR="002E45CE" w:rsidRDefault="00AD4DF9">
            <w:pPr>
              <w:spacing w:line="259" w:lineRule="auto"/>
              <w:ind w:left="29" w:firstLine="0"/>
              <w:jc w:val="left"/>
            </w:pPr>
            <w:r>
              <w:rPr>
                <w:sz w:val="20"/>
              </w:rPr>
              <w:t>The geometry of molecules and chemicals bonds</w:t>
            </w:r>
          </w:p>
        </w:tc>
        <w:tc>
          <w:tcPr>
            <w:tcW w:w="1826" w:type="dxa"/>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16" w:firstLine="0"/>
              <w:jc w:val="left"/>
            </w:pPr>
            <w:r>
              <w:rPr>
                <w:sz w:val="20"/>
              </w:rPr>
              <w:t xml:space="preserve">7 (7.1 – 7.4 &amp; 7.6) </w:t>
            </w:r>
          </w:p>
        </w:tc>
        <w:tc>
          <w:tcPr>
            <w:tcW w:w="1833" w:type="dxa"/>
            <w:gridSpan w:val="2"/>
            <w:tcBorders>
              <w:top w:val="single" w:sz="4" w:space="0" w:color="000000"/>
              <w:left w:val="single" w:sz="4" w:space="0" w:color="000000"/>
              <w:bottom w:val="single" w:sz="4" w:space="0" w:color="000000"/>
              <w:right w:val="double" w:sz="4" w:space="0" w:color="000000"/>
            </w:tcBorders>
          </w:tcPr>
          <w:p w:rsidR="002E45CE" w:rsidRDefault="00AD4DF9">
            <w:pPr>
              <w:spacing w:line="259" w:lineRule="auto"/>
              <w:ind w:left="16" w:firstLine="0"/>
              <w:jc w:val="left"/>
            </w:pPr>
            <w:r>
              <w:rPr>
                <w:sz w:val="20"/>
              </w:rPr>
              <w:t xml:space="preserve">3 </w:t>
            </w:r>
          </w:p>
        </w:tc>
      </w:tr>
      <w:tr w:rsidR="002E45CE" w:rsidTr="00764687">
        <w:trPr>
          <w:gridBefore w:val="1"/>
          <w:wBefore w:w="13" w:type="dxa"/>
          <w:trHeight w:val="250"/>
        </w:trPr>
        <w:tc>
          <w:tcPr>
            <w:tcW w:w="4932" w:type="dxa"/>
            <w:tcBorders>
              <w:top w:val="single" w:sz="4" w:space="0" w:color="000000"/>
              <w:left w:val="double" w:sz="4" w:space="0" w:color="000000"/>
              <w:bottom w:val="single" w:sz="4" w:space="0" w:color="000000"/>
              <w:right w:val="single" w:sz="4" w:space="0" w:color="000000"/>
            </w:tcBorders>
          </w:tcPr>
          <w:p w:rsidR="002E45CE" w:rsidRDefault="00AD4DF9">
            <w:pPr>
              <w:spacing w:line="259" w:lineRule="auto"/>
              <w:ind w:left="29" w:firstLine="0"/>
              <w:jc w:val="left"/>
            </w:pPr>
            <w:r>
              <w:rPr>
                <w:sz w:val="20"/>
              </w:rPr>
              <w:t>The</w:t>
            </w:r>
            <w:r w:rsidR="00764687">
              <w:rPr>
                <w:sz w:val="20"/>
              </w:rPr>
              <w:t xml:space="preserve"> electronic structure of atoms and molecules </w:t>
            </w:r>
          </w:p>
        </w:tc>
        <w:tc>
          <w:tcPr>
            <w:tcW w:w="1826" w:type="dxa"/>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16" w:firstLine="0"/>
              <w:jc w:val="left"/>
            </w:pPr>
            <w:r>
              <w:rPr>
                <w:sz w:val="20"/>
              </w:rPr>
              <w:t xml:space="preserve">8 (8.1 – 8.5) </w:t>
            </w:r>
          </w:p>
        </w:tc>
        <w:tc>
          <w:tcPr>
            <w:tcW w:w="1833" w:type="dxa"/>
            <w:gridSpan w:val="2"/>
            <w:tcBorders>
              <w:top w:val="single" w:sz="4" w:space="0" w:color="000000"/>
              <w:left w:val="single" w:sz="4" w:space="0" w:color="000000"/>
              <w:bottom w:val="single" w:sz="4" w:space="0" w:color="000000"/>
              <w:right w:val="double" w:sz="4" w:space="0" w:color="000000"/>
            </w:tcBorders>
          </w:tcPr>
          <w:p w:rsidR="002E45CE" w:rsidRDefault="00AD4DF9">
            <w:pPr>
              <w:spacing w:line="259" w:lineRule="auto"/>
              <w:ind w:left="16" w:firstLine="0"/>
              <w:jc w:val="left"/>
            </w:pPr>
            <w:r>
              <w:rPr>
                <w:sz w:val="20"/>
              </w:rPr>
              <w:t xml:space="preserve">3 </w:t>
            </w:r>
          </w:p>
        </w:tc>
      </w:tr>
      <w:tr w:rsidR="002E45CE" w:rsidTr="00764687">
        <w:trPr>
          <w:gridBefore w:val="1"/>
          <w:wBefore w:w="13" w:type="dxa"/>
          <w:trHeight w:val="250"/>
        </w:trPr>
        <w:tc>
          <w:tcPr>
            <w:tcW w:w="4932" w:type="dxa"/>
            <w:tcBorders>
              <w:top w:val="single" w:sz="4" w:space="0" w:color="000000"/>
              <w:left w:val="double" w:sz="4" w:space="0" w:color="000000"/>
              <w:bottom w:val="single" w:sz="4" w:space="0" w:color="000000"/>
              <w:right w:val="single" w:sz="4" w:space="0" w:color="000000"/>
            </w:tcBorders>
          </w:tcPr>
          <w:p w:rsidR="002E45CE" w:rsidRDefault="00764687">
            <w:pPr>
              <w:spacing w:line="259" w:lineRule="auto"/>
              <w:ind w:left="29" w:firstLine="0"/>
              <w:jc w:val="left"/>
            </w:pPr>
            <w:r>
              <w:rPr>
                <w:sz w:val="20"/>
              </w:rPr>
              <w:t xml:space="preserve">Gasses, liquids and solids </w:t>
            </w:r>
          </w:p>
        </w:tc>
        <w:tc>
          <w:tcPr>
            <w:tcW w:w="1826" w:type="dxa"/>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16" w:firstLine="0"/>
              <w:jc w:val="left"/>
            </w:pPr>
            <w:r>
              <w:rPr>
                <w:sz w:val="20"/>
              </w:rPr>
              <w:t xml:space="preserve">9 (9.1 – 9.8) </w:t>
            </w:r>
          </w:p>
        </w:tc>
        <w:tc>
          <w:tcPr>
            <w:tcW w:w="1833" w:type="dxa"/>
            <w:gridSpan w:val="2"/>
            <w:tcBorders>
              <w:top w:val="single" w:sz="4" w:space="0" w:color="000000"/>
              <w:left w:val="single" w:sz="4" w:space="0" w:color="000000"/>
              <w:bottom w:val="single" w:sz="4" w:space="0" w:color="000000"/>
              <w:right w:val="double" w:sz="4" w:space="0" w:color="000000"/>
            </w:tcBorders>
          </w:tcPr>
          <w:p w:rsidR="002E45CE" w:rsidRDefault="00AD4DF9">
            <w:pPr>
              <w:spacing w:line="259" w:lineRule="auto"/>
              <w:ind w:left="16" w:firstLine="0"/>
              <w:jc w:val="left"/>
            </w:pPr>
            <w:r>
              <w:rPr>
                <w:sz w:val="20"/>
              </w:rPr>
              <w:t xml:space="preserve">4.5 </w:t>
            </w:r>
          </w:p>
        </w:tc>
      </w:tr>
      <w:bookmarkEnd w:id="1"/>
      <w:tr w:rsidR="002E45CE" w:rsidTr="00764687">
        <w:trPr>
          <w:gridBefore w:val="1"/>
          <w:wBefore w:w="13" w:type="dxa"/>
          <w:trHeight w:val="5689"/>
        </w:trPr>
        <w:tc>
          <w:tcPr>
            <w:tcW w:w="8591" w:type="dxa"/>
            <w:gridSpan w:val="4"/>
            <w:tcBorders>
              <w:top w:val="single" w:sz="8" w:space="0" w:color="000000"/>
              <w:left w:val="single" w:sz="4" w:space="0" w:color="000000"/>
              <w:bottom w:val="single" w:sz="4" w:space="0" w:color="000000"/>
              <w:right w:val="single" w:sz="4" w:space="0" w:color="000000"/>
            </w:tcBorders>
          </w:tcPr>
          <w:p w:rsidR="002E45CE" w:rsidRDefault="00AD4DF9">
            <w:pPr>
              <w:spacing w:line="259" w:lineRule="auto"/>
              <w:ind w:left="0" w:firstLine="0"/>
              <w:jc w:val="left"/>
            </w:pPr>
            <w:r>
              <w:rPr>
                <w:b/>
              </w:rPr>
              <w:t xml:space="preserve"> </w:t>
            </w:r>
          </w:p>
          <w:p w:rsidR="002E45CE" w:rsidRDefault="00AD4DF9">
            <w:pPr>
              <w:spacing w:line="259" w:lineRule="auto"/>
              <w:ind w:left="0" w:firstLine="0"/>
              <w:jc w:val="left"/>
            </w:pPr>
            <w:r>
              <w:rPr>
                <w:b/>
              </w:rPr>
              <w:t xml:space="preserve">Assessment and Attendance policy </w:t>
            </w:r>
          </w:p>
          <w:p w:rsidR="002E45CE" w:rsidRDefault="00AD4DF9">
            <w:pPr>
              <w:spacing w:line="259" w:lineRule="auto"/>
              <w:ind w:left="0" w:firstLine="0"/>
              <w:jc w:val="left"/>
            </w:pPr>
            <w:r>
              <w:rPr>
                <w:i/>
                <w:sz w:val="20"/>
              </w:rPr>
              <w:t xml:space="preserve">Your grade for the course will be based on your homework, quizzes, midterm and final exam scores.  </w:t>
            </w:r>
          </w:p>
          <w:p w:rsidR="002E45CE" w:rsidRDefault="00AD4DF9">
            <w:pPr>
              <w:spacing w:line="259" w:lineRule="auto"/>
              <w:ind w:left="0" w:firstLine="0"/>
              <w:jc w:val="left"/>
            </w:pPr>
            <w:r>
              <w:rPr>
                <w:sz w:val="20"/>
              </w:rPr>
              <w:t xml:space="preserve"> </w:t>
            </w:r>
          </w:p>
          <w:p w:rsidR="002E45CE" w:rsidRDefault="00AD4DF9">
            <w:pPr>
              <w:numPr>
                <w:ilvl w:val="0"/>
                <w:numId w:val="6"/>
              </w:numPr>
              <w:spacing w:after="7" w:line="259" w:lineRule="auto"/>
              <w:ind w:hanging="360"/>
              <w:jc w:val="left"/>
            </w:pPr>
            <w:r>
              <w:rPr>
                <w:sz w:val="20"/>
              </w:rPr>
              <w:t>Class Performance and Assignments</w:t>
            </w:r>
            <w:r>
              <w:rPr>
                <w:sz w:val="20"/>
                <w:vertAlign w:val="superscript"/>
              </w:rPr>
              <w:t>*</w:t>
            </w:r>
            <w:r>
              <w:rPr>
                <w:sz w:val="20"/>
              </w:rPr>
              <w:t xml:space="preserve">                      10% </w:t>
            </w:r>
          </w:p>
          <w:p w:rsidR="002E45CE" w:rsidRDefault="00AD4DF9">
            <w:pPr>
              <w:numPr>
                <w:ilvl w:val="0"/>
                <w:numId w:val="6"/>
              </w:numPr>
              <w:spacing w:after="15" w:line="259" w:lineRule="auto"/>
              <w:ind w:hanging="360"/>
              <w:jc w:val="left"/>
            </w:pPr>
            <w:r>
              <w:rPr>
                <w:sz w:val="20"/>
              </w:rPr>
              <w:t>Two Mid-term Exams</w:t>
            </w:r>
            <w:r>
              <w:rPr>
                <w:sz w:val="20"/>
                <w:vertAlign w:val="superscript"/>
              </w:rPr>
              <w:t>**</w:t>
            </w:r>
            <w:r>
              <w:rPr>
                <w:sz w:val="20"/>
              </w:rPr>
              <w:t xml:space="preserve">                                                 60% </w:t>
            </w:r>
          </w:p>
          <w:p w:rsidR="002E45CE" w:rsidRDefault="00AD4DF9">
            <w:pPr>
              <w:numPr>
                <w:ilvl w:val="0"/>
                <w:numId w:val="6"/>
              </w:numPr>
              <w:spacing w:after="4" w:line="259" w:lineRule="auto"/>
              <w:ind w:hanging="360"/>
              <w:jc w:val="left"/>
            </w:pPr>
            <w:r>
              <w:rPr>
                <w:sz w:val="20"/>
              </w:rPr>
              <w:t xml:space="preserve">Final Exam                                                                        30% </w:t>
            </w:r>
          </w:p>
          <w:p w:rsidR="002E45CE" w:rsidRDefault="00AD4DF9">
            <w:pPr>
              <w:numPr>
                <w:ilvl w:val="0"/>
                <w:numId w:val="6"/>
              </w:numPr>
              <w:spacing w:line="259" w:lineRule="auto"/>
              <w:ind w:hanging="360"/>
              <w:jc w:val="left"/>
            </w:pPr>
            <w:r>
              <w:rPr>
                <w:sz w:val="20"/>
              </w:rPr>
              <w:t>Quizzes (</w:t>
            </w:r>
            <w:proofErr w:type="gramStart"/>
            <w:r>
              <w:rPr>
                <w:sz w:val="20"/>
              </w:rPr>
              <w:t xml:space="preserve">bonus)   </w:t>
            </w:r>
            <w:proofErr w:type="gramEnd"/>
            <w:r>
              <w:rPr>
                <w:sz w:val="20"/>
              </w:rPr>
              <w:t xml:space="preserve">                                                           5% </w:t>
            </w:r>
          </w:p>
          <w:p w:rsidR="002E45CE" w:rsidRDefault="00AD4DF9">
            <w:pPr>
              <w:spacing w:line="259" w:lineRule="auto"/>
              <w:ind w:left="720" w:firstLine="0"/>
              <w:jc w:val="left"/>
            </w:pPr>
            <w:r>
              <w:rPr>
                <w:b/>
                <w:i/>
                <w:sz w:val="20"/>
              </w:rPr>
              <w:t xml:space="preserve">Total                                                                                  100% + 5%BONUS </w:t>
            </w:r>
          </w:p>
          <w:p w:rsidR="002E45CE" w:rsidRDefault="00AD4DF9">
            <w:pPr>
              <w:spacing w:line="259" w:lineRule="auto"/>
              <w:ind w:left="0" w:firstLine="0"/>
              <w:jc w:val="left"/>
            </w:pPr>
            <w:r>
              <w:rPr>
                <w:sz w:val="20"/>
              </w:rPr>
              <w:t xml:space="preserve"> </w:t>
            </w:r>
          </w:p>
          <w:p w:rsidR="002E45CE" w:rsidRDefault="00AD4DF9">
            <w:pPr>
              <w:spacing w:line="259" w:lineRule="auto"/>
              <w:ind w:left="0" w:firstLine="0"/>
              <w:jc w:val="left"/>
            </w:pPr>
            <w:r>
              <w:rPr>
                <w:sz w:val="20"/>
                <w:vertAlign w:val="superscript"/>
              </w:rPr>
              <w:t>*</w:t>
            </w:r>
            <w:r>
              <w:rPr>
                <w:i/>
                <w:sz w:val="20"/>
              </w:rPr>
              <w:t xml:space="preserve">The lowest 2 homework scores will be dropped. </w:t>
            </w:r>
          </w:p>
          <w:p w:rsidR="002E45CE" w:rsidRDefault="00AD4DF9">
            <w:pPr>
              <w:spacing w:line="259" w:lineRule="auto"/>
              <w:ind w:left="0" w:firstLine="0"/>
              <w:jc w:val="left"/>
            </w:pPr>
            <w:r>
              <w:rPr>
                <w:i/>
                <w:sz w:val="20"/>
                <w:vertAlign w:val="superscript"/>
              </w:rPr>
              <w:t>**</w:t>
            </w:r>
            <w:r>
              <w:rPr>
                <w:i/>
                <w:sz w:val="20"/>
              </w:rPr>
              <w:t xml:space="preserve">The highest and lowest midterms will account for 45% and 15% of the total grade respectively. </w:t>
            </w:r>
          </w:p>
          <w:p w:rsidR="002E45CE" w:rsidRDefault="00AD4DF9">
            <w:pPr>
              <w:spacing w:after="26" w:line="259" w:lineRule="auto"/>
              <w:ind w:left="0" w:firstLine="0"/>
              <w:jc w:val="left"/>
            </w:pPr>
            <w:r>
              <w:rPr>
                <w:sz w:val="20"/>
              </w:rPr>
              <w:t xml:space="preserve">  </w:t>
            </w:r>
          </w:p>
          <w:p w:rsidR="002E45CE" w:rsidRDefault="00AD4DF9">
            <w:pPr>
              <w:spacing w:line="259" w:lineRule="auto"/>
              <w:ind w:left="360" w:firstLine="0"/>
              <w:jc w:val="left"/>
            </w:pPr>
            <w:r>
              <w:rPr>
                <w:b/>
              </w:rPr>
              <w:t>1.</w:t>
            </w:r>
            <w:r>
              <w:rPr>
                <w:rFonts w:ascii="Arial" w:eastAsia="Arial" w:hAnsi="Arial" w:cs="Arial"/>
                <w:b/>
              </w:rPr>
              <w:t xml:space="preserve"> </w:t>
            </w:r>
            <w:r>
              <w:rPr>
                <w:b/>
              </w:rPr>
              <w:t xml:space="preserve">Class Performance and Assignments (10%) </w:t>
            </w:r>
          </w:p>
          <w:p w:rsidR="002E45CE" w:rsidRDefault="00AD4DF9">
            <w:pPr>
              <w:spacing w:after="59" w:line="259" w:lineRule="auto"/>
              <w:ind w:left="720" w:firstLine="0"/>
              <w:jc w:val="left"/>
            </w:pPr>
            <w:r>
              <w:rPr>
                <w:sz w:val="16"/>
              </w:rPr>
              <w:t xml:space="preserve"> </w:t>
            </w:r>
          </w:p>
          <w:p w:rsidR="002E45CE" w:rsidRDefault="00AD4DF9" w:rsidP="00764687">
            <w:pPr>
              <w:numPr>
                <w:ilvl w:val="0"/>
                <w:numId w:val="7"/>
              </w:numPr>
              <w:spacing w:after="38"/>
              <w:ind w:right="118" w:hanging="360"/>
            </w:pPr>
            <w:r>
              <w:rPr>
                <w:sz w:val="20"/>
              </w:rPr>
              <w:t xml:space="preserve">students are expected to attend class </w:t>
            </w:r>
            <w:r>
              <w:rPr>
                <w:b/>
                <w:sz w:val="20"/>
                <w:u w:val="single" w:color="000000"/>
              </w:rPr>
              <w:t>ON TIME</w:t>
            </w:r>
            <w:r>
              <w:rPr>
                <w:sz w:val="20"/>
              </w:rPr>
              <w:t xml:space="preserve"> and to maintain an orderly conduct throughout the class. Classroom doors will be closed once I am in and latecomers will </w:t>
            </w:r>
            <w:r>
              <w:rPr>
                <w:b/>
                <w:sz w:val="20"/>
                <w:u w:val="single" w:color="000000"/>
              </w:rPr>
              <w:t>NOT</w:t>
            </w:r>
            <w:r>
              <w:rPr>
                <w:sz w:val="20"/>
              </w:rPr>
              <w:t xml:space="preserve"> be allowed in. Students may not normally receive credit for a course if more than </w:t>
            </w:r>
            <w:r>
              <w:rPr>
                <w:b/>
                <w:sz w:val="20"/>
                <w:u w:val="single" w:color="000000"/>
              </w:rPr>
              <w:t>three weeks</w:t>
            </w:r>
            <w:r>
              <w:rPr>
                <w:sz w:val="20"/>
              </w:rPr>
              <w:t xml:space="preserve"> of classes are missed. </w:t>
            </w:r>
          </w:p>
          <w:p w:rsidR="002E45CE" w:rsidRDefault="00AD4DF9">
            <w:pPr>
              <w:numPr>
                <w:ilvl w:val="0"/>
                <w:numId w:val="7"/>
              </w:numPr>
              <w:spacing w:line="259" w:lineRule="auto"/>
              <w:ind w:right="118" w:hanging="360"/>
            </w:pPr>
            <w:r>
              <w:rPr>
                <w:sz w:val="20"/>
              </w:rPr>
              <w:t xml:space="preserve">Students are encouraged to actively participate in class discussions. </w:t>
            </w:r>
          </w:p>
          <w:p w:rsidR="002E45CE" w:rsidRDefault="00AD4DF9">
            <w:pPr>
              <w:spacing w:line="259" w:lineRule="auto"/>
              <w:ind w:left="0" w:firstLine="0"/>
              <w:jc w:val="left"/>
            </w:pPr>
            <w:r>
              <w:rPr>
                <w:sz w:val="20"/>
              </w:rPr>
              <w:t xml:space="preserve"> </w:t>
            </w:r>
          </w:p>
          <w:p w:rsidR="002E45CE" w:rsidRDefault="00AD4DF9">
            <w:pPr>
              <w:spacing w:line="259" w:lineRule="auto"/>
              <w:ind w:left="0" w:firstLine="0"/>
              <w:jc w:val="left"/>
            </w:pPr>
            <w:r>
              <w:rPr>
                <w:sz w:val="20"/>
              </w:rPr>
              <w:t xml:space="preserve"> </w:t>
            </w:r>
          </w:p>
        </w:tc>
      </w:tr>
      <w:tr w:rsidR="002E45CE" w:rsidTr="00764687">
        <w:trPr>
          <w:gridAfter w:val="1"/>
          <w:wAfter w:w="14" w:type="dxa"/>
          <w:trHeight w:val="8896"/>
        </w:trPr>
        <w:tc>
          <w:tcPr>
            <w:tcW w:w="8590" w:type="dxa"/>
            <w:gridSpan w:val="4"/>
            <w:tcBorders>
              <w:top w:val="single" w:sz="4" w:space="0" w:color="000000"/>
              <w:left w:val="single" w:sz="4" w:space="0" w:color="000000"/>
              <w:bottom w:val="single" w:sz="4" w:space="0" w:color="000000"/>
              <w:right w:val="single" w:sz="4" w:space="0" w:color="000000"/>
            </w:tcBorders>
          </w:tcPr>
          <w:p w:rsidR="002E45CE" w:rsidRDefault="00AD4DF9">
            <w:pPr>
              <w:spacing w:line="259" w:lineRule="auto"/>
              <w:ind w:left="1440" w:firstLine="0"/>
              <w:jc w:val="left"/>
            </w:pPr>
            <w:r>
              <w:rPr>
                <w:sz w:val="20"/>
              </w:rPr>
              <w:lastRenderedPageBreak/>
              <w:t xml:space="preserve"> </w:t>
            </w:r>
          </w:p>
          <w:p w:rsidR="002E45CE" w:rsidRDefault="002E45CE">
            <w:pPr>
              <w:spacing w:line="259" w:lineRule="auto"/>
              <w:ind w:left="720" w:firstLine="0"/>
              <w:jc w:val="left"/>
            </w:pPr>
          </w:p>
          <w:p w:rsidR="002E45CE" w:rsidRDefault="00AD4DF9">
            <w:pPr>
              <w:spacing w:after="1" w:line="240" w:lineRule="auto"/>
              <w:ind w:left="1440" w:right="47" w:firstLine="0"/>
            </w:pPr>
            <w:r>
              <w:rPr>
                <w:sz w:val="20"/>
              </w:rPr>
              <w:t xml:space="preserve">Each professor will be responsible for scheduling his/her homework. This means that the assignments will appear to students on certain dates and a due date will be given for students to submit their solutions online.  </w:t>
            </w:r>
          </w:p>
          <w:p w:rsidR="002E45CE" w:rsidRDefault="00AD4DF9">
            <w:pPr>
              <w:numPr>
                <w:ilvl w:val="0"/>
                <w:numId w:val="9"/>
              </w:numPr>
              <w:spacing w:line="259" w:lineRule="auto"/>
              <w:ind w:hanging="360"/>
              <w:jc w:val="left"/>
            </w:pPr>
            <w:r>
              <w:rPr>
                <w:b/>
              </w:rPr>
              <w:t xml:space="preserve">Mid-term Examinations (60%) </w:t>
            </w:r>
          </w:p>
          <w:p w:rsidR="002E45CE" w:rsidRDefault="00AD4DF9">
            <w:pPr>
              <w:spacing w:line="259" w:lineRule="auto"/>
              <w:ind w:left="720" w:firstLine="0"/>
              <w:jc w:val="left"/>
            </w:pPr>
            <w:r>
              <w:rPr>
                <w:b/>
              </w:rPr>
              <w:t xml:space="preserve"> </w:t>
            </w:r>
          </w:p>
          <w:p w:rsidR="002E45CE" w:rsidRDefault="00AD4DF9">
            <w:pPr>
              <w:spacing w:line="259" w:lineRule="auto"/>
              <w:ind w:left="720" w:firstLine="0"/>
              <w:jc w:val="left"/>
            </w:pPr>
            <w:r>
              <w:rPr>
                <w:sz w:val="20"/>
              </w:rPr>
              <w:t xml:space="preserve">Midterm 1 </w:t>
            </w:r>
          </w:p>
          <w:p w:rsidR="002E45CE" w:rsidRDefault="00AD4DF9" w:rsidP="00764687">
            <w:pPr>
              <w:spacing w:line="259" w:lineRule="auto"/>
              <w:ind w:left="720" w:firstLine="0"/>
              <w:jc w:val="left"/>
            </w:pPr>
            <w:r>
              <w:rPr>
                <w:sz w:val="20"/>
              </w:rPr>
              <w:t>Saturday, March 4</w:t>
            </w:r>
            <w:r>
              <w:rPr>
                <w:sz w:val="20"/>
                <w:vertAlign w:val="superscript"/>
              </w:rPr>
              <w:t>th</w:t>
            </w:r>
            <w:r>
              <w:rPr>
                <w:sz w:val="20"/>
              </w:rPr>
              <w:t xml:space="preserve"> – 10:00 to 11:15 </w:t>
            </w:r>
          </w:p>
          <w:p w:rsidR="002E45CE" w:rsidRDefault="00AD4DF9">
            <w:pPr>
              <w:spacing w:line="259" w:lineRule="auto"/>
              <w:ind w:left="720" w:firstLine="0"/>
              <w:jc w:val="left"/>
            </w:pPr>
            <w:r>
              <w:rPr>
                <w:sz w:val="20"/>
              </w:rPr>
              <w:t xml:space="preserve">Midterm 2 </w:t>
            </w:r>
          </w:p>
          <w:p w:rsidR="00764687" w:rsidRDefault="00AD4DF9" w:rsidP="00764687">
            <w:pPr>
              <w:spacing w:after="2" w:line="259" w:lineRule="auto"/>
              <w:ind w:left="720" w:firstLine="0"/>
              <w:jc w:val="left"/>
              <w:rPr>
                <w:sz w:val="20"/>
              </w:rPr>
            </w:pPr>
            <w:r>
              <w:rPr>
                <w:sz w:val="20"/>
              </w:rPr>
              <w:t>Saturday, April 1</w:t>
            </w:r>
            <w:r>
              <w:rPr>
                <w:sz w:val="20"/>
                <w:vertAlign w:val="superscript"/>
              </w:rPr>
              <w:t>st</w:t>
            </w:r>
            <w:r>
              <w:rPr>
                <w:sz w:val="20"/>
              </w:rPr>
              <w:t xml:space="preserve"> – 10:00 to 11:15 </w:t>
            </w:r>
          </w:p>
          <w:p w:rsidR="002E45CE" w:rsidRDefault="00AD4DF9" w:rsidP="00764687">
            <w:pPr>
              <w:spacing w:after="2" w:line="259" w:lineRule="auto"/>
              <w:ind w:left="720" w:firstLine="0"/>
              <w:jc w:val="left"/>
            </w:pPr>
            <w:r>
              <w:rPr>
                <w:b/>
              </w:rPr>
              <w:t xml:space="preserve">Final Examination (30%) </w:t>
            </w:r>
          </w:p>
          <w:p w:rsidR="00764687" w:rsidRDefault="00AD4DF9" w:rsidP="00764687">
            <w:pPr>
              <w:spacing w:line="259" w:lineRule="auto"/>
              <w:ind w:left="360" w:firstLine="0"/>
              <w:jc w:val="left"/>
            </w:pPr>
            <w:r>
              <w:t xml:space="preserve"> </w:t>
            </w:r>
          </w:p>
          <w:p w:rsidR="002E45CE" w:rsidRDefault="00AD4DF9">
            <w:pPr>
              <w:spacing w:line="259" w:lineRule="auto"/>
              <w:ind w:left="720" w:firstLine="0"/>
              <w:jc w:val="left"/>
            </w:pPr>
            <w:r>
              <w:rPr>
                <w:sz w:val="20"/>
              </w:rPr>
              <w:t xml:space="preserve">Time and location to be announced through the University </w:t>
            </w:r>
          </w:p>
          <w:p w:rsidR="002E45CE" w:rsidRDefault="00AD4DF9">
            <w:pPr>
              <w:spacing w:after="25" w:line="259" w:lineRule="auto"/>
              <w:ind w:left="0" w:firstLine="0"/>
              <w:jc w:val="left"/>
            </w:pPr>
            <w:r>
              <w:rPr>
                <w:sz w:val="20"/>
              </w:rPr>
              <w:t xml:space="preserve"> </w:t>
            </w:r>
          </w:p>
          <w:p w:rsidR="002E45CE" w:rsidRDefault="00AD4DF9">
            <w:pPr>
              <w:numPr>
                <w:ilvl w:val="0"/>
                <w:numId w:val="9"/>
              </w:numPr>
              <w:spacing w:line="259" w:lineRule="auto"/>
              <w:ind w:hanging="360"/>
              <w:jc w:val="left"/>
            </w:pPr>
            <w:r>
              <w:rPr>
                <w:b/>
              </w:rPr>
              <w:t xml:space="preserve">Quizzes (5% - BONUS) </w:t>
            </w:r>
          </w:p>
          <w:p w:rsidR="002E45CE" w:rsidRDefault="00AD4DF9">
            <w:pPr>
              <w:spacing w:line="259" w:lineRule="auto"/>
              <w:ind w:left="720" w:firstLine="0"/>
              <w:jc w:val="left"/>
            </w:pPr>
            <w:r>
              <w:rPr>
                <w:b/>
              </w:rPr>
              <w:t xml:space="preserve"> </w:t>
            </w:r>
          </w:p>
          <w:p w:rsidR="002E45CE" w:rsidRDefault="00AD4DF9">
            <w:pPr>
              <w:spacing w:line="259" w:lineRule="auto"/>
              <w:ind w:left="720" w:firstLine="0"/>
              <w:jc w:val="left"/>
            </w:pPr>
            <w:r>
              <w:rPr>
                <w:sz w:val="20"/>
              </w:rPr>
              <w:t xml:space="preserve">Pop-quizzes will be given randomly covering material discussed in class. </w:t>
            </w:r>
          </w:p>
          <w:p w:rsidR="002E45CE" w:rsidRDefault="00AD4DF9">
            <w:pPr>
              <w:spacing w:line="259" w:lineRule="auto"/>
              <w:ind w:left="0" w:firstLine="0"/>
              <w:jc w:val="left"/>
            </w:pPr>
            <w:r>
              <w:rPr>
                <w:b/>
              </w:rPr>
              <w:t xml:space="preserve"> </w:t>
            </w:r>
          </w:p>
        </w:tc>
      </w:tr>
    </w:tbl>
    <w:p w:rsidR="002E45CE" w:rsidRDefault="002E45CE" w:rsidP="00764687">
      <w:pPr>
        <w:spacing w:line="259" w:lineRule="auto"/>
        <w:jc w:val="left"/>
      </w:pP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jc w:val="left"/>
      </w:pPr>
      <w:r>
        <w:lastRenderedPageBreak/>
        <w:t xml:space="preserve"> </w:t>
      </w:r>
    </w:p>
    <w:p w:rsidR="002E45CE" w:rsidRDefault="00AD4DF9">
      <w:pPr>
        <w:spacing w:line="259" w:lineRule="auto"/>
        <w:ind w:left="17" w:firstLine="0"/>
        <w:jc w:val="left"/>
      </w:pPr>
      <w:r>
        <w:t xml:space="preserve"> </w:t>
      </w:r>
    </w:p>
    <w:p w:rsidR="002E45CE" w:rsidRDefault="00AD4DF9">
      <w:pPr>
        <w:spacing w:line="259" w:lineRule="auto"/>
        <w:ind w:left="17" w:firstLine="0"/>
      </w:pPr>
      <w:r>
        <w:t xml:space="preserve"> </w:t>
      </w:r>
      <w:r>
        <w:tab/>
        <w:t xml:space="preserve"> </w:t>
      </w:r>
    </w:p>
    <w:sectPr w:rsidR="002E45CE">
      <w:headerReference w:type="default" r:id="rId7"/>
      <w:footerReference w:type="even" r:id="rId8"/>
      <w:footerReference w:type="default" r:id="rId9"/>
      <w:footerReference w:type="first" r:id="rId10"/>
      <w:pgSz w:w="12240" w:h="15840"/>
      <w:pgMar w:top="1440" w:right="1800" w:bottom="1750" w:left="1784"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32" w:rsidRDefault="00564532">
      <w:pPr>
        <w:spacing w:line="240" w:lineRule="auto"/>
      </w:pPr>
      <w:r>
        <w:separator/>
      </w:r>
    </w:p>
  </w:endnote>
  <w:endnote w:type="continuationSeparator" w:id="0">
    <w:p w:rsidR="00564532" w:rsidRDefault="0056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F9" w:rsidRDefault="00AD4DF9">
    <w:pPr>
      <w:spacing w:after="11" w:line="259" w:lineRule="auto"/>
      <w:ind w:left="17" w:firstLine="0"/>
      <w:jc w:val="left"/>
    </w:pPr>
    <w:r>
      <w:rPr>
        <w:rFonts w:ascii="Calibri" w:eastAsia="Calibri" w:hAnsi="Calibri" w:cs="Calibri"/>
        <w:color w:val="7F7F7F"/>
        <w:sz w:val="20"/>
      </w:rPr>
      <w:t>PHYS1011</w:t>
    </w:r>
    <w:r>
      <w:rPr>
        <w:rFonts w:ascii="Calibri" w:eastAsia="Calibri" w:hAnsi="Calibri" w:cs="Calibri"/>
        <w:color w:val="7F7F7F"/>
        <w:sz w:val="16"/>
      </w:rPr>
      <w:t xml:space="preserve"> </w:t>
    </w:r>
    <w:r>
      <w:rPr>
        <w:rFonts w:ascii="Calibri" w:eastAsia="Calibri" w:hAnsi="Calibri" w:cs="Calibri"/>
        <w:color w:val="7F7F7F"/>
        <w:sz w:val="20"/>
      </w:rPr>
      <w:t>–</w:t>
    </w:r>
    <w:r>
      <w:rPr>
        <w:rFonts w:ascii="Calibri" w:eastAsia="Calibri" w:hAnsi="Calibri" w:cs="Calibri"/>
        <w:color w:val="7F7F7F"/>
        <w:sz w:val="16"/>
      </w:rPr>
      <w:t xml:space="preserve"> </w:t>
    </w:r>
    <w:r>
      <w:rPr>
        <w:rFonts w:ascii="Calibri" w:eastAsia="Calibri" w:hAnsi="Calibri" w:cs="Calibri"/>
        <w:color w:val="7F7F7F"/>
        <w:sz w:val="20"/>
      </w:rPr>
      <w:t>S</w:t>
    </w:r>
    <w:r>
      <w:rPr>
        <w:rFonts w:ascii="Calibri" w:eastAsia="Calibri" w:hAnsi="Calibri" w:cs="Calibri"/>
        <w:color w:val="7F7F7F"/>
        <w:sz w:val="16"/>
      </w:rPr>
      <w:t xml:space="preserve">PRING </w:t>
    </w:r>
    <w:r>
      <w:rPr>
        <w:rFonts w:ascii="Calibri" w:eastAsia="Calibri" w:hAnsi="Calibri" w:cs="Calibri"/>
        <w:color w:val="7F7F7F"/>
        <w:sz w:val="20"/>
      </w:rPr>
      <w:t>2017</w:t>
    </w:r>
    <w:r>
      <w:rPr>
        <w:rFonts w:ascii="Calibri" w:eastAsia="Calibri" w:hAnsi="Calibri" w:cs="Calibri"/>
        <w:color w:val="7F7F7F"/>
        <w:sz w:val="16"/>
      </w:rPr>
      <w:t xml:space="preserve"> </w:t>
    </w:r>
    <w:r>
      <w:rPr>
        <w:rFonts w:ascii="Calibri" w:eastAsia="Calibri" w:hAnsi="Calibri" w:cs="Calibri"/>
        <w:color w:val="7F7F7F"/>
        <w:sz w:val="20"/>
      </w:rPr>
      <w:t>–</w:t>
    </w:r>
    <w:r>
      <w:rPr>
        <w:rFonts w:ascii="Calibri" w:eastAsia="Calibri" w:hAnsi="Calibri" w:cs="Calibri"/>
        <w:color w:val="7F7F7F"/>
        <w:sz w:val="16"/>
      </w:rPr>
      <w:t xml:space="preserve"> </w:t>
    </w:r>
    <w:r>
      <w:rPr>
        <w:rFonts w:ascii="Calibri" w:eastAsia="Calibri" w:hAnsi="Calibri" w:cs="Calibri"/>
        <w:color w:val="7F7F7F"/>
        <w:sz w:val="20"/>
      </w:rPr>
      <w:t>C</w:t>
    </w:r>
    <w:r>
      <w:rPr>
        <w:rFonts w:ascii="Calibri" w:eastAsia="Calibri" w:hAnsi="Calibri" w:cs="Calibri"/>
        <w:color w:val="7F7F7F"/>
        <w:sz w:val="16"/>
      </w:rPr>
      <w:t xml:space="preserve">OURSE </w:t>
    </w:r>
    <w:r>
      <w:rPr>
        <w:rFonts w:ascii="Calibri" w:eastAsia="Calibri" w:hAnsi="Calibri" w:cs="Calibri"/>
        <w:color w:val="7F7F7F"/>
        <w:sz w:val="20"/>
      </w:rPr>
      <w:t>S</w:t>
    </w:r>
    <w:r>
      <w:rPr>
        <w:rFonts w:ascii="Calibri" w:eastAsia="Calibri" w:hAnsi="Calibri" w:cs="Calibri"/>
        <w:color w:val="7F7F7F"/>
        <w:sz w:val="16"/>
      </w:rPr>
      <w:t>YLLABUS</w:t>
    </w:r>
    <w:r>
      <w:rPr>
        <w:rFonts w:ascii="Calibri" w:eastAsia="Calibri" w:hAnsi="Calibri" w:cs="Calibri"/>
        <w:color w:val="7F7F7F"/>
        <w:sz w:val="20"/>
      </w:rPr>
      <w:t xml:space="preserve"> </w:t>
    </w:r>
  </w:p>
  <w:p w:rsidR="00AD4DF9" w:rsidRDefault="00AD4DF9">
    <w:pPr>
      <w:spacing w:after="6" w:line="259" w:lineRule="auto"/>
      <w:ind w:left="17" w:firstLine="0"/>
      <w:jc w:val="left"/>
    </w:pPr>
    <w:r>
      <w:rPr>
        <w:rFonts w:ascii="Calibri" w:eastAsia="Calibri" w:hAnsi="Calibri" w:cs="Calibri"/>
        <w:color w:val="7F7F7F"/>
        <w:sz w:val="20"/>
      </w:rPr>
      <w:t>T</w:t>
    </w:r>
    <w:r>
      <w:rPr>
        <w:rFonts w:ascii="Calibri" w:eastAsia="Calibri" w:hAnsi="Calibri" w:cs="Calibri"/>
        <w:color w:val="7F7F7F"/>
        <w:sz w:val="16"/>
      </w:rPr>
      <w:t xml:space="preserve">HE </w:t>
    </w:r>
    <w:r>
      <w:rPr>
        <w:rFonts w:ascii="Calibri" w:eastAsia="Calibri" w:hAnsi="Calibri" w:cs="Calibri"/>
        <w:color w:val="7F7F7F"/>
        <w:sz w:val="20"/>
      </w:rPr>
      <w:t>A</w:t>
    </w:r>
    <w:r>
      <w:rPr>
        <w:rFonts w:ascii="Calibri" w:eastAsia="Calibri" w:hAnsi="Calibri" w:cs="Calibri"/>
        <w:color w:val="7F7F7F"/>
        <w:sz w:val="16"/>
      </w:rPr>
      <w:t xml:space="preserve">MERICAN </w:t>
    </w:r>
    <w:r>
      <w:rPr>
        <w:rFonts w:ascii="Calibri" w:eastAsia="Calibri" w:hAnsi="Calibri" w:cs="Calibri"/>
        <w:color w:val="7F7F7F"/>
        <w:sz w:val="20"/>
      </w:rPr>
      <w:t>U</w:t>
    </w:r>
    <w:r>
      <w:rPr>
        <w:rFonts w:ascii="Calibri" w:eastAsia="Calibri" w:hAnsi="Calibri" w:cs="Calibri"/>
        <w:color w:val="7F7F7F"/>
        <w:sz w:val="16"/>
      </w:rPr>
      <w:t xml:space="preserve">NIVERSITY IN </w:t>
    </w:r>
    <w:r>
      <w:rPr>
        <w:rFonts w:ascii="Calibri" w:eastAsia="Calibri" w:hAnsi="Calibri" w:cs="Calibri"/>
        <w:color w:val="7F7F7F"/>
        <w:sz w:val="20"/>
      </w:rPr>
      <w:t>C</w:t>
    </w:r>
    <w:r>
      <w:rPr>
        <w:rFonts w:ascii="Calibri" w:eastAsia="Calibri" w:hAnsi="Calibri" w:cs="Calibri"/>
        <w:color w:val="7F7F7F"/>
        <w:sz w:val="16"/>
      </w:rPr>
      <w:t>AIRO</w:t>
    </w:r>
    <w:r>
      <w:rPr>
        <w:rFonts w:ascii="Calibri" w:eastAsia="Calibri" w:hAnsi="Calibri" w:cs="Calibri"/>
        <w:color w:val="7F7F7F"/>
        <w:sz w:val="20"/>
      </w:rPr>
      <w:t>,</w:t>
    </w:r>
    <w:r>
      <w:rPr>
        <w:rFonts w:ascii="Calibri" w:eastAsia="Calibri" w:hAnsi="Calibri" w:cs="Calibri"/>
        <w:color w:val="7F7F7F"/>
        <w:sz w:val="16"/>
      </w:rPr>
      <w:t xml:space="preserve"> </w:t>
    </w:r>
    <w:r>
      <w:rPr>
        <w:rFonts w:ascii="Calibri" w:eastAsia="Calibri" w:hAnsi="Calibri" w:cs="Calibri"/>
        <w:color w:val="7F7F7F"/>
        <w:sz w:val="20"/>
      </w:rPr>
      <w:t>P</w:t>
    </w:r>
    <w:r>
      <w:rPr>
        <w:rFonts w:ascii="Calibri" w:eastAsia="Calibri" w:hAnsi="Calibri" w:cs="Calibri"/>
        <w:color w:val="7F7F7F"/>
        <w:sz w:val="16"/>
      </w:rPr>
      <w:t xml:space="preserve">HYSICS </w:t>
    </w:r>
    <w:r>
      <w:rPr>
        <w:rFonts w:ascii="Calibri" w:eastAsia="Calibri" w:hAnsi="Calibri" w:cs="Calibri"/>
        <w:color w:val="7F7F7F"/>
        <w:sz w:val="20"/>
      </w:rPr>
      <w:t>D</w:t>
    </w:r>
    <w:r>
      <w:rPr>
        <w:rFonts w:ascii="Calibri" w:eastAsia="Calibri" w:hAnsi="Calibri" w:cs="Calibri"/>
        <w:color w:val="7F7F7F"/>
        <w:sz w:val="16"/>
      </w:rPr>
      <w:t>EPARTMENT</w:t>
    </w:r>
    <w:r>
      <w:rPr>
        <w:rFonts w:ascii="Calibri" w:eastAsia="Calibri" w:hAnsi="Calibri" w:cs="Calibri"/>
        <w:color w:val="7F7F7F"/>
        <w:sz w:val="20"/>
      </w:rPr>
      <w:t xml:space="preserve"> </w:t>
    </w:r>
  </w:p>
  <w:p w:rsidR="00AD4DF9" w:rsidRDefault="00AD4DF9">
    <w:pPr>
      <w:spacing w:after="15" w:line="259" w:lineRule="auto"/>
      <w:ind w:left="17" w:firstLine="0"/>
      <w:jc w:val="left"/>
    </w:pPr>
    <w:r>
      <w:rPr>
        <w:rFonts w:ascii="Calibri" w:eastAsia="Calibri" w:hAnsi="Calibri" w:cs="Calibri"/>
        <w:color w:val="7F7F7F"/>
        <w:sz w:val="20"/>
      </w:rPr>
      <w:t>P</w:t>
    </w:r>
    <w:r>
      <w:rPr>
        <w:rFonts w:ascii="Calibri" w:eastAsia="Calibri" w:hAnsi="Calibri" w:cs="Calibri"/>
        <w:color w:val="7F7F7F"/>
        <w:sz w:val="16"/>
      </w:rPr>
      <w:t xml:space="preserve">AGE </w:t>
    </w:r>
    <w:r>
      <w:fldChar w:fldCharType="begin"/>
    </w:r>
    <w:r>
      <w:instrText xml:space="preserve"> PAGE   \* MERGEFORMAT </w:instrText>
    </w:r>
    <w:r>
      <w:fldChar w:fldCharType="separate"/>
    </w:r>
    <w:r>
      <w:rPr>
        <w:rFonts w:ascii="Calibri" w:eastAsia="Calibri" w:hAnsi="Calibri" w:cs="Calibri"/>
        <w:color w:val="7F7F7F"/>
        <w:sz w:val="20"/>
      </w:rPr>
      <w:t>1</w:t>
    </w:r>
    <w:r>
      <w:rPr>
        <w:rFonts w:ascii="Calibri" w:eastAsia="Calibri" w:hAnsi="Calibri" w:cs="Calibri"/>
        <w:color w:val="7F7F7F"/>
        <w:sz w:val="20"/>
      </w:rPr>
      <w:fldChar w:fldCharType="end"/>
    </w:r>
    <w:r>
      <w:rPr>
        <w:rFonts w:ascii="Calibri" w:eastAsia="Calibri" w:hAnsi="Calibri" w:cs="Calibri"/>
        <w:color w:val="7F7F7F"/>
        <w:sz w:val="16"/>
      </w:rPr>
      <w:t xml:space="preserve"> OF </w:t>
    </w:r>
    <w:r w:rsidR="00564532">
      <w:fldChar w:fldCharType="begin"/>
    </w:r>
    <w:r w:rsidR="00564532">
      <w:instrText xml:space="preserve"> NUMPAGES   \* MERGEFORMAT </w:instrText>
    </w:r>
    <w:r w:rsidR="00564532">
      <w:fldChar w:fldCharType="separate"/>
    </w:r>
    <w:r>
      <w:rPr>
        <w:rFonts w:ascii="Calibri" w:eastAsia="Calibri" w:hAnsi="Calibri" w:cs="Calibri"/>
        <w:color w:val="7F7F7F"/>
        <w:sz w:val="20"/>
      </w:rPr>
      <w:t>5</w:t>
    </w:r>
    <w:r w:rsidR="00564532">
      <w:rPr>
        <w:rFonts w:ascii="Calibri" w:eastAsia="Calibri" w:hAnsi="Calibri" w:cs="Calibri"/>
        <w:color w:val="7F7F7F"/>
        <w:sz w:val="20"/>
      </w:rPr>
      <w:fldChar w:fldCharType="end"/>
    </w:r>
    <w:r>
      <w:rPr>
        <w:rFonts w:ascii="Calibri" w:eastAsia="Calibri" w:hAnsi="Calibri" w:cs="Calibri"/>
        <w:color w:val="7F7F7F"/>
        <w:sz w:val="20"/>
      </w:rPr>
      <w:t xml:space="preserve"> </w:t>
    </w:r>
  </w:p>
  <w:p w:rsidR="00AD4DF9" w:rsidRDefault="00AD4DF9">
    <w:pPr>
      <w:spacing w:line="259" w:lineRule="auto"/>
      <w:ind w:left="17"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F9" w:rsidRDefault="00AD4DF9">
    <w:pPr>
      <w:spacing w:after="15" w:line="259" w:lineRule="auto"/>
      <w:ind w:left="17" w:firstLine="0"/>
      <w:jc w:val="left"/>
    </w:pPr>
    <w:r>
      <w:rPr>
        <w:rFonts w:ascii="Calibri" w:eastAsia="Calibri" w:hAnsi="Calibri" w:cs="Calibri"/>
        <w:color w:val="7F7F7F"/>
        <w:sz w:val="20"/>
      </w:rPr>
      <w:t>P</w:t>
    </w:r>
    <w:r>
      <w:rPr>
        <w:rFonts w:ascii="Calibri" w:eastAsia="Calibri" w:hAnsi="Calibri" w:cs="Calibri"/>
        <w:color w:val="7F7F7F"/>
        <w:sz w:val="16"/>
      </w:rPr>
      <w:t xml:space="preserve">AGE </w:t>
    </w:r>
    <w:r>
      <w:fldChar w:fldCharType="begin"/>
    </w:r>
    <w:r>
      <w:instrText xml:space="preserve"> PAGE   \* MERGEFORMAT </w:instrText>
    </w:r>
    <w:r>
      <w:fldChar w:fldCharType="separate"/>
    </w:r>
    <w:r w:rsidR="0082687D" w:rsidRPr="0082687D">
      <w:rPr>
        <w:rFonts w:ascii="Calibri" w:eastAsia="Calibri" w:hAnsi="Calibri" w:cs="Calibri"/>
        <w:noProof/>
        <w:color w:val="7F7F7F"/>
        <w:sz w:val="20"/>
      </w:rPr>
      <w:t>4</w:t>
    </w:r>
    <w:r>
      <w:rPr>
        <w:rFonts w:ascii="Calibri" w:eastAsia="Calibri" w:hAnsi="Calibri" w:cs="Calibri"/>
        <w:color w:val="7F7F7F"/>
        <w:sz w:val="20"/>
      </w:rPr>
      <w:fldChar w:fldCharType="end"/>
    </w:r>
    <w:r>
      <w:rPr>
        <w:rFonts w:ascii="Calibri" w:eastAsia="Calibri" w:hAnsi="Calibri" w:cs="Calibri"/>
        <w:color w:val="7F7F7F"/>
        <w:sz w:val="16"/>
      </w:rPr>
      <w:t xml:space="preserve"> OF </w:t>
    </w:r>
    <w:r w:rsidR="00564532">
      <w:fldChar w:fldCharType="begin"/>
    </w:r>
    <w:r w:rsidR="00564532">
      <w:instrText xml:space="preserve"> NUMPAGES   \* MERGEFORMAT </w:instrText>
    </w:r>
    <w:r w:rsidR="00564532">
      <w:fldChar w:fldCharType="separate"/>
    </w:r>
    <w:r w:rsidR="0082687D" w:rsidRPr="0082687D">
      <w:rPr>
        <w:rFonts w:ascii="Calibri" w:eastAsia="Calibri" w:hAnsi="Calibri" w:cs="Calibri"/>
        <w:noProof/>
        <w:color w:val="7F7F7F"/>
        <w:sz w:val="20"/>
      </w:rPr>
      <w:t>4</w:t>
    </w:r>
    <w:r w:rsidR="00564532">
      <w:rPr>
        <w:rFonts w:ascii="Calibri" w:eastAsia="Calibri" w:hAnsi="Calibri" w:cs="Calibri"/>
        <w:noProof/>
        <w:color w:val="7F7F7F"/>
        <w:sz w:val="20"/>
      </w:rPr>
      <w:fldChar w:fldCharType="end"/>
    </w:r>
    <w:r>
      <w:rPr>
        <w:rFonts w:ascii="Calibri" w:eastAsia="Calibri" w:hAnsi="Calibri" w:cs="Calibri"/>
        <w:color w:val="7F7F7F"/>
        <w:sz w:val="20"/>
      </w:rPr>
      <w:t xml:space="preserve"> </w:t>
    </w:r>
  </w:p>
  <w:p w:rsidR="00AD4DF9" w:rsidRDefault="00AD4DF9">
    <w:pPr>
      <w:spacing w:line="259" w:lineRule="auto"/>
      <w:ind w:left="17"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DF9" w:rsidRDefault="00AD4DF9">
    <w:pPr>
      <w:spacing w:after="11" w:line="259" w:lineRule="auto"/>
      <w:ind w:left="17" w:firstLine="0"/>
      <w:jc w:val="left"/>
    </w:pPr>
    <w:r>
      <w:rPr>
        <w:rFonts w:ascii="Calibri" w:eastAsia="Calibri" w:hAnsi="Calibri" w:cs="Calibri"/>
        <w:color w:val="7F7F7F"/>
        <w:sz w:val="20"/>
      </w:rPr>
      <w:t>PHYS1011</w:t>
    </w:r>
    <w:r>
      <w:rPr>
        <w:rFonts w:ascii="Calibri" w:eastAsia="Calibri" w:hAnsi="Calibri" w:cs="Calibri"/>
        <w:color w:val="7F7F7F"/>
        <w:sz w:val="16"/>
      </w:rPr>
      <w:t xml:space="preserve"> </w:t>
    </w:r>
    <w:r>
      <w:rPr>
        <w:rFonts w:ascii="Calibri" w:eastAsia="Calibri" w:hAnsi="Calibri" w:cs="Calibri"/>
        <w:color w:val="7F7F7F"/>
        <w:sz w:val="20"/>
      </w:rPr>
      <w:t>–</w:t>
    </w:r>
    <w:r>
      <w:rPr>
        <w:rFonts w:ascii="Calibri" w:eastAsia="Calibri" w:hAnsi="Calibri" w:cs="Calibri"/>
        <w:color w:val="7F7F7F"/>
        <w:sz w:val="16"/>
      </w:rPr>
      <w:t xml:space="preserve"> </w:t>
    </w:r>
    <w:r>
      <w:rPr>
        <w:rFonts w:ascii="Calibri" w:eastAsia="Calibri" w:hAnsi="Calibri" w:cs="Calibri"/>
        <w:color w:val="7F7F7F"/>
        <w:sz w:val="20"/>
      </w:rPr>
      <w:t>S</w:t>
    </w:r>
    <w:r>
      <w:rPr>
        <w:rFonts w:ascii="Calibri" w:eastAsia="Calibri" w:hAnsi="Calibri" w:cs="Calibri"/>
        <w:color w:val="7F7F7F"/>
        <w:sz w:val="16"/>
      </w:rPr>
      <w:t xml:space="preserve">PRING </w:t>
    </w:r>
    <w:r>
      <w:rPr>
        <w:rFonts w:ascii="Calibri" w:eastAsia="Calibri" w:hAnsi="Calibri" w:cs="Calibri"/>
        <w:color w:val="7F7F7F"/>
        <w:sz w:val="20"/>
      </w:rPr>
      <w:t>2017</w:t>
    </w:r>
    <w:r>
      <w:rPr>
        <w:rFonts w:ascii="Calibri" w:eastAsia="Calibri" w:hAnsi="Calibri" w:cs="Calibri"/>
        <w:color w:val="7F7F7F"/>
        <w:sz w:val="16"/>
      </w:rPr>
      <w:t xml:space="preserve"> </w:t>
    </w:r>
    <w:r>
      <w:rPr>
        <w:rFonts w:ascii="Calibri" w:eastAsia="Calibri" w:hAnsi="Calibri" w:cs="Calibri"/>
        <w:color w:val="7F7F7F"/>
        <w:sz w:val="20"/>
      </w:rPr>
      <w:t>–</w:t>
    </w:r>
    <w:r>
      <w:rPr>
        <w:rFonts w:ascii="Calibri" w:eastAsia="Calibri" w:hAnsi="Calibri" w:cs="Calibri"/>
        <w:color w:val="7F7F7F"/>
        <w:sz w:val="16"/>
      </w:rPr>
      <w:t xml:space="preserve"> </w:t>
    </w:r>
    <w:r>
      <w:rPr>
        <w:rFonts w:ascii="Calibri" w:eastAsia="Calibri" w:hAnsi="Calibri" w:cs="Calibri"/>
        <w:color w:val="7F7F7F"/>
        <w:sz w:val="20"/>
      </w:rPr>
      <w:t>C</w:t>
    </w:r>
    <w:r>
      <w:rPr>
        <w:rFonts w:ascii="Calibri" w:eastAsia="Calibri" w:hAnsi="Calibri" w:cs="Calibri"/>
        <w:color w:val="7F7F7F"/>
        <w:sz w:val="16"/>
      </w:rPr>
      <w:t xml:space="preserve">OURSE </w:t>
    </w:r>
    <w:r>
      <w:rPr>
        <w:rFonts w:ascii="Calibri" w:eastAsia="Calibri" w:hAnsi="Calibri" w:cs="Calibri"/>
        <w:color w:val="7F7F7F"/>
        <w:sz w:val="20"/>
      </w:rPr>
      <w:t>S</w:t>
    </w:r>
    <w:r>
      <w:rPr>
        <w:rFonts w:ascii="Calibri" w:eastAsia="Calibri" w:hAnsi="Calibri" w:cs="Calibri"/>
        <w:color w:val="7F7F7F"/>
        <w:sz w:val="16"/>
      </w:rPr>
      <w:t>YLLABUS</w:t>
    </w:r>
    <w:r>
      <w:rPr>
        <w:rFonts w:ascii="Calibri" w:eastAsia="Calibri" w:hAnsi="Calibri" w:cs="Calibri"/>
        <w:color w:val="7F7F7F"/>
        <w:sz w:val="20"/>
      </w:rPr>
      <w:t xml:space="preserve"> </w:t>
    </w:r>
  </w:p>
  <w:p w:rsidR="00AD4DF9" w:rsidRDefault="00AD4DF9">
    <w:pPr>
      <w:spacing w:after="6" w:line="259" w:lineRule="auto"/>
      <w:ind w:left="17" w:firstLine="0"/>
      <w:jc w:val="left"/>
    </w:pPr>
    <w:r>
      <w:rPr>
        <w:rFonts w:ascii="Calibri" w:eastAsia="Calibri" w:hAnsi="Calibri" w:cs="Calibri"/>
        <w:color w:val="7F7F7F"/>
        <w:sz w:val="20"/>
      </w:rPr>
      <w:t>T</w:t>
    </w:r>
    <w:r>
      <w:rPr>
        <w:rFonts w:ascii="Calibri" w:eastAsia="Calibri" w:hAnsi="Calibri" w:cs="Calibri"/>
        <w:color w:val="7F7F7F"/>
        <w:sz w:val="16"/>
      </w:rPr>
      <w:t xml:space="preserve">HE </w:t>
    </w:r>
    <w:r>
      <w:rPr>
        <w:rFonts w:ascii="Calibri" w:eastAsia="Calibri" w:hAnsi="Calibri" w:cs="Calibri"/>
        <w:color w:val="7F7F7F"/>
        <w:sz w:val="20"/>
      </w:rPr>
      <w:t>A</w:t>
    </w:r>
    <w:r>
      <w:rPr>
        <w:rFonts w:ascii="Calibri" w:eastAsia="Calibri" w:hAnsi="Calibri" w:cs="Calibri"/>
        <w:color w:val="7F7F7F"/>
        <w:sz w:val="16"/>
      </w:rPr>
      <w:t xml:space="preserve">MERICAN </w:t>
    </w:r>
    <w:r>
      <w:rPr>
        <w:rFonts w:ascii="Calibri" w:eastAsia="Calibri" w:hAnsi="Calibri" w:cs="Calibri"/>
        <w:color w:val="7F7F7F"/>
        <w:sz w:val="20"/>
      </w:rPr>
      <w:t>U</w:t>
    </w:r>
    <w:r>
      <w:rPr>
        <w:rFonts w:ascii="Calibri" w:eastAsia="Calibri" w:hAnsi="Calibri" w:cs="Calibri"/>
        <w:color w:val="7F7F7F"/>
        <w:sz w:val="16"/>
      </w:rPr>
      <w:t xml:space="preserve">NIVERSITY IN </w:t>
    </w:r>
    <w:r>
      <w:rPr>
        <w:rFonts w:ascii="Calibri" w:eastAsia="Calibri" w:hAnsi="Calibri" w:cs="Calibri"/>
        <w:color w:val="7F7F7F"/>
        <w:sz w:val="20"/>
      </w:rPr>
      <w:t>C</w:t>
    </w:r>
    <w:r>
      <w:rPr>
        <w:rFonts w:ascii="Calibri" w:eastAsia="Calibri" w:hAnsi="Calibri" w:cs="Calibri"/>
        <w:color w:val="7F7F7F"/>
        <w:sz w:val="16"/>
      </w:rPr>
      <w:t>AIRO</w:t>
    </w:r>
    <w:r>
      <w:rPr>
        <w:rFonts w:ascii="Calibri" w:eastAsia="Calibri" w:hAnsi="Calibri" w:cs="Calibri"/>
        <w:color w:val="7F7F7F"/>
        <w:sz w:val="20"/>
      </w:rPr>
      <w:t>,</w:t>
    </w:r>
    <w:r>
      <w:rPr>
        <w:rFonts w:ascii="Calibri" w:eastAsia="Calibri" w:hAnsi="Calibri" w:cs="Calibri"/>
        <w:color w:val="7F7F7F"/>
        <w:sz w:val="16"/>
      </w:rPr>
      <w:t xml:space="preserve"> </w:t>
    </w:r>
    <w:r>
      <w:rPr>
        <w:rFonts w:ascii="Calibri" w:eastAsia="Calibri" w:hAnsi="Calibri" w:cs="Calibri"/>
        <w:color w:val="7F7F7F"/>
        <w:sz w:val="20"/>
      </w:rPr>
      <w:t>P</w:t>
    </w:r>
    <w:r>
      <w:rPr>
        <w:rFonts w:ascii="Calibri" w:eastAsia="Calibri" w:hAnsi="Calibri" w:cs="Calibri"/>
        <w:color w:val="7F7F7F"/>
        <w:sz w:val="16"/>
      </w:rPr>
      <w:t xml:space="preserve">HYSICS </w:t>
    </w:r>
    <w:r>
      <w:rPr>
        <w:rFonts w:ascii="Calibri" w:eastAsia="Calibri" w:hAnsi="Calibri" w:cs="Calibri"/>
        <w:color w:val="7F7F7F"/>
        <w:sz w:val="20"/>
      </w:rPr>
      <w:t>D</w:t>
    </w:r>
    <w:r>
      <w:rPr>
        <w:rFonts w:ascii="Calibri" w:eastAsia="Calibri" w:hAnsi="Calibri" w:cs="Calibri"/>
        <w:color w:val="7F7F7F"/>
        <w:sz w:val="16"/>
      </w:rPr>
      <w:t>EPARTMENT</w:t>
    </w:r>
    <w:r>
      <w:rPr>
        <w:rFonts w:ascii="Calibri" w:eastAsia="Calibri" w:hAnsi="Calibri" w:cs="Calibri"/>
        <w:color w:val="7F7F7F"/>
        <w:sz w:val="20"/>
      </w:rPr>
      <w:t xml:space="preserve"> </w:t>
    </w:r>
  </w:p>
  <w:p w:rsidR="00AD4DF9" w:rsidRDefault="00AD4DF9">
    <w:pPr>
      <w:spacing w:after="15" w:line="259" w:lineRule="auto"/>
      <w:ind w:left="17" w:firstLine="0"/>
      <w:jc w:val="left"/>
    </w:pPr>
    <w:r>
      <w:rPr>
        <w:rFonts w:ascii="Calibri" w:eastAsia="Calibri" w:hAnsi="Calibri" w:cs="Calibri"/>
        <w:color w:val="7F7F7F"/>
        <w:sz w:val="20"/>
      </w:rPr>
      <w:t>P</w:t>
    </w:r>
    <w:r>
      <w:rPr>
        <w:rFonts w:ascii="Calibri" w:eastAsia="Calibri" w:hAnsi="Calibri" w:cs="Calibri"/>
        <w:color w:val="7F7F7F"/>
        <w:sz w:val="16"/>
      </w:rPr>
      <w:t xml:space="preserve">AGE </w:t>
    </w:r>
    <w:r>
      <w:fldChar w:fldCharType="begin"/>
    </w:r>
    <w:r>
      <w:instrText xml:space="preserve"> PAGE   \* MERGEFORMAT </w:instrText>
    </w:r>
    <w:r>
      <w:fldChar w:fldCharType="separate"/>
    </w:r>
    <w:r>
      <w:rPr>
        <w:rFonts w:ascii="Calibri" w:eastAsia="Calibri" w:hAnsi="Calibri" w:cs="Calibri"/>
        <w:color w:val="7F7F7F"/>
        <w:sz w:val="20"/>
      </w:rPr>
      <w:t>1</w:t>
    </w:r>
    <w:r>
      <w:rPr>
        <w:rFonts w:ascii="Calibri" w:eastAsia="Calibri" w:hAnsi="Calibri" w:cs="Calibri"/>
        <w:color w:val="7F7F7F"/>
        <w:sz w:val="20"/>
      </w:rPr>
      <w:fldChar w:fldCharType="end"/>
    </w:r>
    <w:r>
      <w:rPr>
        <w:rFonts w:ascii="Calibri" w:eastAsia="Calibri" w:hAnsi="Calibri" w:cs="Calibri"/>
        <w:color w:val="7F7F7F"/>
        <w:sz w:val="16"/>
      </w:rPr>
      <w:t xml:space="preserve"> OF </w:t>
    </w:r>
    <w:r w:rsidR="00564532">
      <w:fldChar w:fldCharType="begin"/>
    </w:r>
    <w:r w:rsidR="00564532">
      <w:instrText xml:space="preserve"> NUMPAGES   \* MERGEFORMAT </w:instrText>
    </w:r>
    <w:r w:rsidR="00564532">
      <w:fldChar w:fldCharType="separate"/>
    </w:r>
    <w:r>
      <w:rPr>
        <w:rFonts w:ascii="Calibri" w:eastAsia="Calibri" w:hAnsi="Calibri" w:cs="Calibri"/>
        <w:color w:val="7F7F7F"/>
        <w:sz w:val="20"/>
      </w:rPr>
      <w:t>5</w:t>
    </w:r>
    <w:r w:rsidR="00564532">
      <w:rPr>
        <w:rFonts w:ascii="Calibri" w:eastAsia="Calibri" w:hAnsi="Calibri" w:cs="Calibri"/>
        <w:color w:val="7F7F7F"/>
        <w:sz w:val="20"/>
      </w:rPr>
      <w:fldChar w:fldCharType="end"/>
    </w:r>
    <w:r>
      <w:rPr>
        <w:rFonts w:ascii="Calibri" w:eastAsia="Calibri" w:hAnsi="Calibri" w:cs="Calibri"/>
        <w:color w:val="7F7F7F"/>
        <w:sz w:val="20"/>
      </w:rPr>
      <w:t xml:space="preserve"> </w:t>
    </w:r>
  </w:p>
  <w:p w:rsidR="00AD4DF9" w:rsidRDefault="00AD4DF9">
    <w:pPr>
      <w:spacing w:line="259" w:lineRule="auto"/>
      <w:ind w:left="17"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32" w:rsidRDefault="00564532">
      <w:pPr>
        <w:spacing w:line="240" w:lineRule="auto"/>
      </w:pPr>
      <w:r>
        <w:separator/>
      </w:r>
    </w:p>
  </w:footnote>
  <w:footnote w:type="continuationSeparator" w:id="0">
    <w:p w:rsidR="00564532" w:rsidRDefault="00564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687" w:rsidRDefault="00764687" w:rsidP="00764687">
    <w:pPr>
      <w:pStyle w:val="Header"/>
    </w:pPr>
    <w:proofErr w:type="spellStart"/>
    <w:r>
      <w:t>Republique</w:t>
    </w:r>
    <w:proofErr w:type="spellEnd"/>
    <w:r>
      <w:t xml:space="preserve"> </w:t>
    </w:r>
    <w:proofErr w:type="spellStart"/>
    <w:r>
      <w:t>Algerienne</w:t>
    </w:r>
    <w:proofErr w:type="spellEnd"/>
    <w:r>
      <w:t xml:space="preserve"> </w:t>
    </w:r>
    <w:proofErr w:type="spellStart"/>
    <w:r>
      <w:t>Democratique</w:t>
    </w:r>
    <w:proofErr w:type="spellEnd"/>
    <w:r>
      <w:t xml:space="preserve"> et </w:t>
    </w:r>
    <w:proofErr w:type="spellStart"/>
    <w:r>
      <w:t>populaire</w:t>
    </w:r>
    <w:proofErr w:type="spellEnd"/>
    <w:r>
      <w:t xml:space="preserve"> </w:t>
    </w:r>
  </w:p>
  <w:p w:rsidR="00764687" w:rsidRDefault="00764687" w:rsidP="00764687">
    <w:pPr>
      <w:pStyle w:val="Header"/>
    </w:pPr>
    <w:proofErr w:type="spellStart"/>
    <w:r>
      <w:t>Ministre</w:t>
    </w:r>
    <w:proofErr w:type="spellEnd"/>
    <w:r>
      <w:t xml:space="preserve"> de </w:t>
    </w:r>
    <w:proofErr w:type="spellStart"/>
    <w:r>
      <w:t>l’enseignement</w:t>
    </w:r>
    <w:proofErr w:type="spellEnd"/>
    <w:r>
      <w:t xml:space="preserve"> </w:t>
    </w:r>
    <w:proofErr w:type="spellStart"/>
    <w:r>
      <w:t>superieur</w:t>
    </w:r>
    <w:proofErr w:type="spellEnd"/>
    <w:r>
      <w:t xml:space="preserve"> et de la recherche </w:t>
    </w:r>
    <w:proofErr w:type="spellStart"/>
    <w:r>
      <w:t>scientifique</w:t>
    </w:r>
    <w:proofErr w:type="spellEnd"/>
    <w:r>
      <w:t xml:space="preserve"> </w:t>
    </w:r>
  </w:p>
  <w:p w:rsidR="00764687" w:rsidRDefault="00764687" w:rsidP="00764687">
    <w:pPr>
      <w:pStyle w:val="Header"/>
    </w:pPr>
    <w:r>
      <w:t xml:space="preserve">FACULTE DE MEDECINE </w:t>
    </w:r>
  </w:p>
  <w:p w:rsidR="00764687" w:rsidRDefault="00764687" w:rsidP="00764687">
    <w:pPr>
      <w:pStyle w:val="Header"/>
    </w:pPr>
    <w:r>
      <w:t>DEPARTEMENET DE CHIRURGIE DENTAIRE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16EF"/>
    <w:multiLevelType w:val="hybridMultilevel"/>
    <w:tmpl w:val="FACC0582"/>
    <w:lvl w:ilvl="0" w:tplc="B61266E6">
      <w:start w:val="2"/>
      <w:numFmt w:val="upperRoman"/>
      <w:lvlText w:val="%1."/>
      <w:lvlJc w:val="left"/>
      <w:pPr>
        <w:ind w:left="1080"/>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lvl w:ilvl="1" w:tplc="EFDA340C">
      <w:start w:val="1"/>
      <w:numFmt w:val="lowerLetter"/>
      <w:lvlText w:val="%2"/>
      <w:lvlJc w:val="left"/>
      <w:pPr>
        <w:ind w:left="1548"/>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lvl w:ilvl="2" w:tplc="F8D0FDFA">
      <w:start w:val="1"/>
      <w:numFmt w:val="lowerRoman"/>
      <w:lvlText w:val="%3"/>
      <w:lvlJc w:val="left"/>
      <w:pPr>
        <w:ind w:left="2268"/>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lvl w:ilvl="3" w:tplc="1DF8FA2A">
      <w:start w:val="1"/>
      <w:numFmt w:val="decimal"/>
      <w:lvlText w:val="%4"/>
      <w:lvlJc w:val="left"/>
      <w:pPr>
        <w:ind w:left="2988"/>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lvl w:ilvl="4" w:tplc="D9867E5C">
      <w:start w:val="1"/>
      <w:numFmt w:val="lowerLetter"/>
      <w:lvlText w:val="%5"/>
      <w:lvlJc w:val="left"/>
      <w:pPr>
        <w:ind w:left="3708"/>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lvl w:ilvl="5" w:tplc="196486E2">
      <w:start w:val="1"/>
      <w:numFmt w:val="lowerRoman"/>
      <w:lvlText w:val="%6"/>
      <w:lvlJc w:val="left"/>
      <w:pPr>
        <w:ind w:left="4428"/>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lvl w:ilvl="6" w:tplc="18909672">
      <w:start w:val="1"/>
      <w:numFmt w:val="decimal"/>
      <w:lvlText w:val="%7"/>
      <w:lvlJc w:val="left"/>
      <w:pPr>
        <w:ind w:left="5148"/>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lvl w:ilvl="7" w:tplc="2A2C522C">
      <w:start w:val="1"/>
      <w:numFmt w:val="lowerLetter"/>
      <w:lvlText w:val="%8"/>
      <w:lvlJc w:val="left"/>
      <w:pPr>
        <w:ind w:left="5868"/>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lvl w:ilvl="8" w:tplc="ED66EE66">
      <w:start w:val="1"/>
      <w:numFmt w:val="lowerRoman"/>
      <w:lvlText w:val="%9"/>
      <w:lvlJc w:val="left"/>
      <w:pPr>
        <w:ind w:left="6588"/>
      </w:pPr>
      <w:rPr>
        <w:rFonts w:ascii="Cambria" w:eastAsia="Cambria" w:hAnsi="Cambria" w:cs="Cambria"/>
        <w:b/>
        <w:bCs/>
        <w:i w:val="0"/>
        <w:strike w:val="0"/>
        <w:dstrike w:val="0"/>
        <w:color w:val="404040"/>
        <w:sz w:val="20"/>
        <w:szCs w:val="20"/>
        <w:u w:val="none" w:color="000000"/>
        <w:bdr w:val="none" w:sz="0" w:space="0" w:color="auto"/>
        <w:shd w:val="clear" w:color="auto" w:fill="auto"/>
        <w:vertAlign w:val="baseline"/>
      </w:rPr>
    </w:lvl>
  </w:abstractNum>
  <w:abstractNum w:abstractNumId="1" w15:restartNumberingAfterBreak="0">
    <w:nsid w:val="20382EF7"/>
    <w:multiLevelType w:val="hybridMultilevel"/>
    <w:tmpl w:val="E12CE4CC"/>
    <w:lvl w:ilvl="0" w:tplc="1F66E354">
      <w:start w:val="18"/>
      <w:numFmt w:val="decimal"/>
      <w:lvlText w:val="%1"/>
      <w:lvlJc w:val="left"/>
      <w:pPr>
        <w:ind w:left="2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31E3142">
      <w:start w:val="1"/>
      <w:numFmt w:val="lowerLetter"/>
      <w:lvlText w:val="%2"/>
      <w:lvlJc w:val="left"/>
      <w:pPr>
        <w:ind w:left="11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612AB46">
      <w:start w:val="1"/>
      <w:numFmt w:val="lowerRoman"/>
      <w:lvlText w:val="%3"/>
      <w:lvlJc w:val="left"/>
      <w:pPr>
        <w:ind w:left="19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56AAD74">
      <w:start w:val="1"/>
      <w:numFmt w:val="decimal"/>
      <w:lvlText w:val="%4"/>
      <w:lvlJc w:val="left"/>
      <w:pPr>
        <w:ind w:left="26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8742728">
      <w:start w:val="1"/>
      <w:numFmt w:val="lowerLetter"/>
      <w:lvlText w:val="%5"/>
      <w:lvlJc w:val="left"/>
      <w:pPr>
        <w:ind w:left="33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A36B660">
      <w:start w:val="1"/>
      <w:numFmt w:val="lowerRoman"/>
      <w:lvlText w:val="%6"/>
      <w:lvlJc w:val="left"/>
      <w:pPr>
        <w:ind w:left="40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E74CB9A">
      <w:start w:val="1"/>
      <w:numFmt w:val="decimal"/>
      <w:lvlText w:val="%7"/>
      <w:lvlJc w:val="left"/>
      <w:pPr>
        <w:ind w:left="4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78AEACA">
      <w:start w:val="1"/>
      <w:numFmt w:val="lowerLetter"/>
      <w:lvlText w:val="%8"/>
      <w:lvlJc w:val="left"/>
      <w:pPr>
        <w:ind w:left="5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35A85BA">
      <w:start w:val="1"/>
      <w:numFmt w:val="lowerRoman"/>
      <w:lvlText w:val="%9"/>
      <w:lvlJc w:val="left"/>
      <w:pPr>
        <w:ind w:left="6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ED34F7"/>
    <w:multiLevelType w:val="hybridMultilevel"/>
    <w:tmpl w:val="37564D7C"/>
    <w:lvl w:ilvl="0" w:tplc="1B504CC0">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B6075F6">
      <w:start w:val="1"/>
      <w:numFmt w:val="lowerLetter"/>
      <w:lvlText w:val="%2"/>
      <w:lvlJc w:val="left"/>
      <w:pPr>
        <w:ind w:left="15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AA0F2DA">
      <w:start w:val="1"/>
      <w:numFmt w:val="lowerRoman"/>
      <w:lvlText w:val="%3"/>
      <w:lvlJc w:val="left"/>
      <w:pPr>
        <w:ind w:left="22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EE46D14">
      <w:start w:val="1"/>
      <w:numFmt w:val="decimal"/>
      <w:lvlText w:val="%4"/>
      <w:lvlJc w:val="left"/>
      <w:pPr>
        <w:ind w:left="29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CC80A0C">
      <w:start w:val="1"/>
      <w:numFmt w:val="lowerLetter"/>
      <w:lvlText w:val="%5"/>
      <w:lvlJc w:val="left"/>
      <w:pPr>
        <w:ind w:left="3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30E2C1C">
      <w:start w:val="1"/>
      <w:numFmt w:val="lowerRoman"/>
      <w:lvlText w:val="%6"/>
      <w:lvlJc w:val="left"/>
      <w:pPr>
        <w:ind w:left="44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29E67F0">
      <w:start w:val="1"/>
      <w:numFmt w:val="decimal"/>
      <w:lvlText w:val="%7"/>
      <w:lvlJc w:val="left"/>
      <w:pPr>
        <w:ind w:left="51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BE0E9BC">
      <w:start w:val="1"/>
      <w:numFmt w:val="lowerLetter"/>
      <w:lvlText w:val="%8"/>
      <w:lvlJc w:val="left"/>
      <w:pPr>
        <w:ind w:left="58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7D69378">
      <w:start w:val="1"/>
      <w:numFmt w:val="lowerRoman"/>
      <w:lvlText w:val="%9"/>
      <w:lvlJc w:val="left"/>
      <w:pPr>
        <w:ind w:left="65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180CC4"/>
    <w:multiLevelType w:val="hybridMultilevel"/>
    <w:tmpl w:val="BE041092"/>
    <w:lvl w:ilvl="0" w:tplc="30627FA2">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046735A">
      <w:start w:val="1"/>
      <w:numFmt w:val="lowerLetter"/>
      <w:lvlText w:val="%2"/>
      <w:lvlJc w:val="left"/>
      <w:pPr>
        <w:ind w:left="15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D4E2794">
      <w:start w:val="1"/>
      <w:numFmt w:val="lowerRoman"/>
      <w:lvlText w:val="%3"/>
      <w:lvlJc w:val="left"/>
      <w:pPr>
        <w:ind w:left="22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17A2802">
      <w:start w:val="1"/>
      <w:numFmt w:val="decimal"/>
      <w:lvlText w:val="%4"/>
      <w:lvlJc w:val="left"/>
      <w:pPr>
        <w:ind w:left="29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DA29996">
      <w:start w:val="1"/>
      <w:numFmt w:val="lowerLetter"/>
      <w:lvlText w:val="%5"/>
      <w:lvlJc w:val="left"/>
      <w:pPr>
        <w:ind w:left="37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814D648">
      <w:start w:val="1"/>
      <w:numFmt w:val="lowerRoman"/>
      <w:lvlText w:val="%6"/>
      <w:lvlJc w:val="left"/>
      <w:pPr>
        <w:ind w:left="44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9DECC0A">
      <w:start w:val="1"/>
      <w:numFmt w:val="decimal"/>
      <w:lvlText w:val="%7"/>
      <w:lvlJc w:val="left"/>
      <w:pPr>
        <w:ind w:left="51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D5CBAD2">
      <w:start w:val="1"/>
      <w:numFmt w:val="lowerLetter"/>
      <w:lvlText w:val="%8"/>
      <w:lvlJc w:val="left"/>
      <w:pPr>
        <w:ind w:left="58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4769A26">
      <w:start w:val="1"/>
      <w:numFmt w:val="lowerRoman"/>
      <w:lvlText w:val="%9"/>
      <w:lvlJc w:val="left"/>
      <w:pPr>
        <w:ind w:left="65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B4556DE"/>
    <w:multiLevelType w:val="hybridMultilevel"/>
    <w:tmpl w:val="876EF742"/>
    <w:lvl w:ilvl="0" w:tplc="68284896">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A6CEC08">
      <w:start w:val="1"/>
      <w:numFmt w:val="lowerLetter"/>
      <w:lvlText w:val="%2"/>
      <w:lvlJc w:val="left"/>
      <w:pPr>
        <w:ind w:left="15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4464E3E">
      <w:start w:val="1"/>
      <w:numFmt w:val="lowerRoman"/>
      <w:lvlText w:val="%3"/>
      <w:lvlJc w:val="left"/>
      <w:pPr>
        <w:ind w:left="22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CC09164">
      <w:start w:val="1"/>
      <w:numFmt w:val="decimal"/>
      <w:lvlText w:val="%4"/>
      <w:lvlJc w:val="left"/>
      <w:pPr>
        <w:ind w:left="29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8CEFC3C">
      <w:start w:val="1"/>
      <w:numFmt w:val="lowerLetter"/>
      <w:lvlText w:val="%5"/>
      <w:lvlJc w:val="left"/>
      <w:pPr>
        <w:ind w:left="3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368479E">
      <w:start w:val="1"/>
      <w:numFmt w:val="lowerRoman"/>
      <w:lvlText w:val="%6"/>
      <w:lvlJc w:val="left"/>
      <w:pPr>
        <w:ind w:left="44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6B8B464">
      <w:start w:val="1"/>
      <w:numFmt w:val="decimal"/>
      <w:lvlText w:val="%7"/>
      <w:lvlJc w:val="left"/>
      <w:pPr>
        <w:ind w:left="51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FC860B0">
      <w:start w:val="1"/>
      <w:numFmt w:val="lowerLetter"/>
      <w:lvlText w:val="%8"/>
      <w:lvlJc w:val="left"/>
      <w:pPr>
        <w:ind w:left="58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A7A2D72">
      <w:start w:val="1"/>
      <w:numFmt w:val="lowerRoman"/>
      <w:lvlText w:val="%9"/>
      <w:lvlJc w:val="left"/>
      <w:pPr>
        <w:ind w:left="65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4674783"/>
    <w:multiLevelType w:val="hybridMultilevel"/>
    <w:tmpl w:val="79E6C960"/>
    <w:lvl w:ilvl="0" w:tplc="2110B628">
      <w:start w:val="2"/>
      <w:numFmt w:val="decimal"/>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4308A7C">
      <w:start w:val="1"/>
      <w:numFmt w:val="lowerLetter"/>
      <w:lvlText w:val="%2"/>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8A0DEDE">
      <w:start w:val="1"/>
      <w:numFmt w:val="lowerRoman"/>
      <w:lvlText w:val="%3"/>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9CBC5F04">
      <w:start w:val="1"/>
      <w:numFmt w:val="decimal"/>
      <w:lvlText w:val="%4"/>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60004A6">
      <w:start w:val="1"/>
      <w:numFmt w:val="lowerLetter"/>
      <w:lvlText w:val="%5"/>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9BAD2A0">
      <w:start w:val="1"/>
      <w:numFmt w:val="lowerRoman"/>
      <w:lvlText w:val="%6"/>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67AF14C">
      <w:start w:val="1"/>
      <w:numFmt w:val="decimal"/>
      <w:lvlText w:val="%7"/>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FA8C054">
      <w:start w:val="1"/>
      <w:numFmt w:val="lowerLetter"/>
      <w:lvlText w:val="%8"/>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D9C9314">
      <w:start w:val="1"/>
      <w:numFmt w:val="lowerRoman"/>
      <w:lvlText w:val="%9"/>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4C2BD2"/>
    <w:multiLevelType w:val="hybridMultilevel"/>
    <w:tmpl w:val="CA244D64"/>
    <w:lvl w:ilvl="0" w:tplc="562E90F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0433C">
      <w:start w:val="1"/>
      <w:numFmt w:val="bullet"/>
      <w:lvlText w:val="o"/>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E75F0">
      <w:start w:val="1"/>
      <w:numFmt w:val="bullet"/>
      <w:lvlText w:val="▪"/>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04E786">
      <w:start w:val="1"/>
      <w:numFmt w:val="bullet"/>
      <w:lvlText w:val="•"/>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DFD8">
      <w:start w:val="1"/>
      <w:numFmt w:val="bullet"/>
      <w:lvlText w:val="o"/>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F4BA5C">
      <w:start w:val="1"/>
      <w:numFmt w:val="bullet"/>
      <w:lvlText w:val="▪"/>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DA1D10">
      <w:start w:val="1"/>
      <w:numFmt w:val="bullet"/>
      <w:lvlText w:val="•"/>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AFB4C">
      <w:start w:val="1"/>
      <w:numFmt w:val="bullet"/>
      <w:lvlText w:val="o"/>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E6CCC8">
      <w:start w:val="1"/>
      <w:numFmt w:val="bullet"/>
      <w:lvlText w:val="▪"/>
      <w:lvlJc w:val="left"/>
      <w:pPr>
        <w:ind w:left="7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CB4365F"/>
    <w:multiLevelType w:val="hybridMultilevel"/>
    <w:tmpl w:val="2766F064"/>
    <w:lvl w:ilvl="0" w:tplc="CA4C4E70">
      <w:start w:val="10"/>
      <w:numFmt w:val="decimal"/>
      <w:lvlText w:val="%1"/>
      <w:lvlJc w:val="left"/>
      <w:pPr>
        <w:ind w:left="2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FD67216">
      <w:start w:val="1"/>
      <w:numFmt w:val="lowerLetter"/>
      <w:lvlText w:val="%2"/>
      <w:lvlJc w:val="left"/>
      <w:pPr>
        <w:ind w:left="11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2DEB888">
      <w:start w:val="1"/>
      <w:numFmt w:val="lowerRoman"/>
      <w:lvlText w:val="%3"/>
      <w:lvlJc w:val="left"/>
      <w:pPr>
        <w:ind w:left="19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9222DEA">
      <w:start w:val="1"/>
      <w:numFmt w:val="decimal"/>
      <w:lvlText w:val="%4"/>
      <w:lvlJc w:val="left"/>
      <w:pPr>
        <w:ind w:left="26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002065C">
      <w:start w:val="1"/>
      <w:numFmt w:val="lowerLetter"/>
      <w:lvlText w:val="%5"/>
      <w:lvlJc w:val="left"/>
      <w:pPr>
        <w:ind w:left="33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F161230">
      <w:start w:val="1"/>
      <w:numFmt w:val="lowerRoman"/>
      <w:lvlText w:val="%6"/>
      <w:lvlJc w:val="left"/>
      <w:pPr>
        <w:ind w:left="40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FCA7C5C">
      <w:start w:val="1"/>
      <w:numFmt w:val="decimal"/>
      <w:lvlText w:val="%7"/>
      <w:lvlJc w:val="left"/>
      <w:pPr>
        <w:ind w:left="4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48E2248">
      <w:start w:val="1"/>
      <w:numFmt w:val="lowerLetter"/>
      <w:lvlText w:val="%8"/>
      <w:lvlJc w:val="left"/>
      <w:pPr>
        <w:ind w:left="5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C04BFE4">
      <w:start w:val="1"/>
      <w:numFmt w:val="lowerRoman"/>
      <w:lvlText w:val="%9"/>
      <w:lvlJc w:val="left"/>
      <w:pPr>
        <w:ind w:left="6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075CD8"/>
    <w:multiLevelType w:val="hybridMultilevel"/>
    <w:tmpl w:val="3368AEE0"/>
    <w:lvl w:ilvl="0" w:tplc="34DC6A06">
      <w:start w:val="5"/>
      <w:numFmt w:val="decimal"/>
      <w:lvlText w:val="%1"/>
      <w:lvlJc w:val="left"/>
      <w:pPr>
        <w:ind w:left="1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8A86524">
      <w:start w:val="1"/>
      <w:numFmt w:val="lowerLetter"/>
      <w:lvlText w:val="%2"/>
      <w:lvlJc w:val="left"/>
      <w:pPr>
        <w:ind w:left="11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BEA0958">
      <w:start w:val="1"/>
      <w:numFmt w:val="lowerRoman"/>
      <w:lvlText w:val="%3"/>
      <w:lvlJc w:val="left"/>
      <w:pPr>
        <w:ind w:left="19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6029C4">
      <w:start w:val="1"/>
      <w:numFmt w:val="decimal"/>
      <w:lvlText w:val="%4"/>
      <w:lvlJc w:val="left"/>
      <w:pPr>
        <w:ind w:left="26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064E21E">
      <w:start w:val="1"/>
      <w:numFmt w:val="lowerLetter"/>
      <w:lvlText w:val="%5"/>
      <w:lvlJc w:val="left"/>
      <w:pPr>
        <w:ind w:left="33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78E981A">
      <w:start w:val="1"/>
      <w:numFmt w:val="lowerRoman"/>
      <w:lvlText w:val="%6"/>
      <w:lvlJc w:val="left"/>
      <w:pPr>
        <w:ind w:left="40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2E47C20">
      <w:start w:val="1"/>
      <w:numFmt w:val="decimal"/>
      <w:lvlText w:val="%7"/>
      <w:lvlJc w:val="left"/>
      <w:pPr>
        <w:ind w:left="4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8B64E86">
      <w:start w:val="1"/>
      <w:numFmt w:val="lowerLetter"/>
      <w:lvlText w:val="%8"/>
      <w:lvlJc w:val="left"/>
      <w:pPr>
        <w:ind w:left="5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25CC7AC">
      <w:start w:val="1"/>
      <w:numFmt w:val="lowerRoman"/>
      <w:lvlText w:val="%9"/>
      <w:lvlJc w:val="left"/>
      <w:pPr>
        <w:ind w:left="6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1D015FC"/>
    <w:multiLevelType w:val="hybridMultilevel"/>
    <w:tmpl w:val="152EEA5C"/>
    <w:lvl w:ilvl="0" w:tplc="7D687F5E">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BAC27C">
      <w:start w:val="1"/>
      <w:numFmt w:val="bullet"/>
      <w:lvlText w:val="o"/>
      <w:lvlJc w:val="left"/>
      <w:pPr>
        <w:ind w:left="2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CE3DE2">
      <w:start w:val="1"/>
      <w:numFmt w:val="bullet"/>
      <w:lvlText w:val="▪"/>
      <w:lvlJc w:val="left"/>
      <w:pPr>
        <w:ind w:left="2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4E27AA">
      <w:start w:val="1"/>
      <w:numFmt w:val="bullet"/>
      <w:lvlText w:val="•"/>
      <w:lvlJc w:val="left"/>
      <w:pPr>
        <w:ind w:left="3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E8E4C">
      <w:start w:val="1"/>
      <w:numFmt w:val="bullet"/>
      <w:lvlText w:val="o"/>
      <w:lvlJc w:val="left"/>
      <w:pPr>
        <w:ind w:left="4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282CF8">
      <w:start w:val="1"/>
      <w:numFmt w:val="bullet"/>
      <w:lvlText w:val="▪"/>
      <w:lvlJc w:val="left"/>
      <w:pPr>
        <w:ind w:left="5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B68342">
      <w:start w:val="1"/>
      <w:numFmt w:val="bullet"/>
      <w:lvlText w:val="•"/>
      <w:lvlJc w:val="left"/>
      <w:pPr>
        <w:ind w:left="5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248410">
      <w:start w:val="1"/>
      <w:numFmt w:val="bullet"/>
      <w:lvlText w:val="o"/>
      <w:lvlJc w:val="left"/>
      <w:pPr>
        <w:ind w:left="6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1A29A2">
      <w:start w:val="1"/>
      <w:numFmt w:val="bullet"/>
      <w:lvlText w:val="▪"/>
      <w:lvlJc w:val="left"/>
      <w:pPr>
        <w:ind w:left="7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D521835"/>
    <w:multiLevelType w:val="hybridMultilevel"/>
    <w:tmpl w:val="B34CF93C"/>
    <w:lvl w:ilvl="0" w:tplc="0B54E060">
      <w:start w:val="1"/>
      <w:numFmt w:val="decimal"/>
      <w:lvlText w:val="%1."/>
      <w:lvlJc w:val="left"/>
      <w:pPr>
        <w:ind w:left="720"/>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lvl w:ilvl="1" w:tplc="72465084">
      <w:start w:val="1"/>
      <w:numFmt w:val="lowerLetter"/>
      <w:lvlText w:val="%2."/>
      <w:lvlJc w:val="left"/>
      <w:pPr>
        <w:ind w:left="1440"/>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lvl w:ilvl="2" w:tplc="5DA850B4">
      <w:start w:val="1"/>
      <w:numFmt w:val="lowerRoman"/>
      <w:lvlText w:val="%3"/>
      <w:lvlJc w:val="left"/>
      <w:pPr>
        <w:ind w:left="2268"/>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lvl w:ilvl="3" w:tplc="78F02050">
      <w:start w:val="1"/>
      <w:numFmt w:val="decimal"/>
      <w:lvlText w:val="%4"/>
      <w:lvlJc w:val="left"/>
      <w:pPr>
        <w:ind w:left="2988"/>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lvl w:ilvl="4" w:tplc="E23E1D36">
      <w:start w:val="1"/>
      <w:numFmt w:val="lowerLetter"/>
      <w:lvlText w:val="%5"/>
      <w:lvlJc w:val="left"/>
      <w:pPr>
        <w:ind w:left="3708"/>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lvl w:ilvl="5" w:tplc="E0A23384">
      <w:start w:val="1"/>
      <w:numFmt w:val="lowerRoman"/>
      <w:lvlText w:val="%6"/>
      <w:lvlJc w:val="left"/>
      <w:pPr>
        <w:ind w:left="4428"/>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lvl w:ilvl="6" w:tplc="B530922A">
      <w:start w:val="1"/>
      <w:numFmt w:val="decimal"/>
      <w:lvlText w:val="%7"/>
      <w:lvlJc w:val="left"/>
      <w:pPr>
        <w:ind w:left="5148"/>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lvl w:ilvl="7" w:tplc="F530D3F8">
      <w:start w:val="1"/>
      <w:numFmt w:val="lowerLetter"/>
      <w:lvlText w:val="%8"/>
      <w:lvlJc w:val="left"/>
      <w:pPr>
        <w:ind w:left="5868"/>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lvl w:ilvl="8" w:tplc="82FA36D6">
      <w:start w:val="1"/>
      <w:numFmt w:val="lowerRoman"/>
      <w:lvlText w:val="%9"/>
      <w:lvlJc w:val="left"/>
      <w:pPr>
        <w:ind w:left="6588"/>
      </w:pPr>
      <w:rPr>
        <w:rFonts w:ascii="Cambria" w:eastAsia="Cambria" w:hAnsi="Cambria" w:cs="Cambria"/>
        <w:b w:val="0"/>
        <w:i w:val="0"/>
        <w:strike w:val="0"/>
        <w:dstrike w:val="0"/>
        <w:color w:val="40404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8"/>
  </w:num>
  <w:num w:numId="4">
    <w:abstractNumId w:val="7"/>
  </w:num>
  <w:num w:numId="5">
    <w:abstractNumId w:val="1"/>
  </w:num>
  <w:num w:numId="6">
    <w:abstractNumId w:val="4"/>
  </w:num>
  <w:num w:numId="7">
    <w:abstractNumId w:val="9"/>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CE"/>
    <w:rsid w:val="00056B97"/>
    <w:rsid w:val="002E45CE"/>
    <w:rsid w:val="004C6EA1"/>
    <w:rsid w:val="00564532"/>
    <w:rsid w:val="00705849"/>
    <w:rsid w:val="00764687"/>
    <w:rsid w:val="0082687D"/>
    <w:rsid w:val="00831F1B"/>
    <w:rsid w:val="008E7B4A"/>
    <w:rsid w:val="00AD4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1113"/>
  <w15:docId w15:val="{896D4701-B279-414A-BC71-F58F30E6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39" w:lineRule="auto"/>
      <w:ind w:left="27"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64687"/>
    <w:pPr>
      <w:tabs>
        <w:tab w:val="center" w:pos="4680"/>
        <w:tab w:val="right" w:pos="9360"/>
      </w:tabs>
      <w:spacing w:line="240" w:lineRule="auto"/>
    </w:pPr>
  </w:style>
  <w:style w:type="character" w:customStyle="1" w:styleId="HeaderChar">
    <w:name w:val="Header Char"/>
    <w:basedOn w:val="DefaultParagraphFont"/>
    <w:link w:val="Header"/>
    <w:uiPriority w:val="99"/>
    <w:rsid w:val="00764687"/>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Syllabus Rubric</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Rubric</dc:title>
  <dc:subject/>
  <dc:creator>auc auc</dc:creator>
  <cp:keywords/>
  <cp:lastModifiedBy>Nour-lyna</cp:lastModifiedBy>
  <cp:revision>3</cp:revision>
  <dcterms:created xsi:type="dcterms:W3CDTF">2017-06-24T00:52:00Z</dcterms:created>
  <dcterms:modified xsi:type="dcterms:W3CDTF">2017-07-05T12:30:00Z</dcterms:modified>
</cp:coreProperties>
</file>