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33879" w14:textId="2753307A" w:rsidR="00C2309F" w:rsidRPr="00495BE3" w:rsidRDefault="00483453" w:rsidP="00495BE3">
      <w:pPr>
        <w:spacing w:line="480" w:lineRule="auto"/>
        <w:jc w:val="center"/>
        <w:rPr>
          <w:rFonts w:ascii="Palatino Linotype" w:hAnsi="Palatino Linotype" w:cs="Times New Roman (Body CS)"/>
          <w:smallCaps/>
          <w:sz w:val="26"/>
          <w:szCs w:val="26"/>
        </w:rPr>
      </w:pPr>
      <w:r>
        <w:rPr>
          <w:rFonts w:ascii="Palatino Linotype" w:hAnsi="Palatino Linotype" w:cs="Times New Roman (Body CS)"/>
          <w:smallCaps/>
          <w:sz w:val="26"/>
          <w:szCs w:val="26"/>
        </w:rPr>
        <w:t>Causation in Physics</w:t>
      </w:r>
      <w:r w:rsidR="008D35DD">
        <w:rPr>
          <w:rFonts w:ascii="Palatino Linotype" w:hAnsi="Palatino Linotype" w:cs="Times New Roman (Body CS)"/>
          <w:smallCaps/>
          <w:sz w:val="26"/>
          <w:szCs w:val="26"/>
        </w:rPr>
        <w:t xml:space="preserve"> &amp; in</w:t>
      </w:r>
      <w:r>
        <w:rPr>
          <w:rFonts w:ascii="Palatino Linotype" w:hAnsi="Palatino Linotype" w:cs="Times New Roman (Body CS)"/>
          <w:smallCaps/>
          <w:sz w:val="26"/>
          <w:szCs w:val="26"/>
        </w:rPr>
        <w:t xml:space="preserve"> Physicalism</w:t>
      </w:r>
    </w:p>
    <w:p w14:paraId="0C580D39" w14:textId="6C8B9B1D" w:rsidR="00EF7356" w:rsidRDefault="00EF7356" w:rsidP="00EF7356">
      <w:pPr>
        <w:ind w:firstLine="720"/>
        <w:rPr>
          <w:rFonts w:ascii="Palatino Linotype" w:hAnsi="Palatino Linotype"/>
          <w:sz w:val="22"/>
          <w:szCs w:val="22"/>
        </w:rPr>
      </w:pPr>
      <w:bookmarkStart w:id="0" w:name="_GoBack"/>
      <w:r>
        <w:rPr>
          <w:rFonts w:ascii="Palatino Linotype" w:hAnsi="Palatino Linotype"/>
          <w:b/>
          <w:sz w:val="22"/>
          <w:szCs w:val="22"/>
        </w:rPr>
        <w:t xml:space="preserve">Abstract: </w:t>
      </w:r>
      <w:r>
        <w:rPr>
          <w:rFonts w:ascii="Palatino Linotype" w:hAnsi="Palatino Linotype"/>
          <w:sz w:val="22"/>
          <w:szCs w:val="22"/>
        </w:rPr>
        <w:t xml:space="preserve">It is widely thought that there is an important argument to be made that starts with premises taken from the science of physics and ends with the conclusion of physicalism. The standard view is that </w:t>
      </w:r>
      <w:r w:rsidR="00485BD9">
        <w:rPr>
          <w:rFonts w:ascii="Palatino Linotype" w:hAnsi="Palatino Linotype"/>
          <w:sz w:val="22"/>
          <w:szCs w:val="22"/>
        </w:rPr>
        <w:t>this argument</w:t>
      </w:r>
      <w:r>
        <w:rPr>
          <w:rFonts w:ascii="Palatino Linotype" w:hAnsi="Palatino Linotype"/>
          <w:sz w:val="22"/>
          <w:szCs w:val="22"/>
        </w:rPr>
        <w:t xml:space="preserve"> takes the form of a causal argument for physicalism. Roughly</w:t>
      </w:r>
      <w:bookmarkEnd w:id="0"/>
      <w:r>
        <w:rPr>
          <w:rFonts w:ascii="Palatino Linotype" w:hAnsi="Palatino Linotype"/>
          <w:sz w:val="22"/>
          <w:szCs w:val="22"/>
        </w:rPr>
        <w:t>: physics tells us that the physical realm is causally complete, and so minds (among other entities) must be physical if they are to interact with the world as we think they do. In what follows, I r</w:t>
      </w:r>
      <w:r w:rsidR="0023271B">
        <w:rPr>
          <w:rFonts w:ascii="Palatino Linotype" w:hAnsi="Palatino Linotype"/>
          <w:sz w:val="22"/>
          <w:szCs w:val="22"/>
        </w:rPr>
        <w:t>aise problems for this view</w:t>
      </w:r>
      <w:r>
        <w:rPr>
          <w:rFonts w:ascii="Palatino Linotype" w:hAnsi="Palatino Linotype"/>
          <w:sz w:val="22"/>
          <w:szCs w:val="22"/>
        </w:rPr>
        <w:t xml:space="preserve">. After an initial review of the causal argument, I begin my case by showing that the totality of physical truths do not deductively entail the causal completeness of the physical realm, using a double-prevention scenario and causation by omission  to show that nonphysical causes of physical effects would not need to violate physical conservation laws. I then move on to </w:t>
      </w:r>
      <w:r w:rsidR="0023271B">
        <w:rPr>
          <w:rFonts w:ascii="Palatino Linotype" w:hAnsi="Palatino Linotype"/>
          <w:sz w:val="22"/>
          <w:szCs w:val="22"/>
        </w:rPr>
        <w:t>raise</w:t>
      </w:r>
      <w:r>
        <w:rPr>
          <w:rFonts w:ascii="Palatino Linotype" w:hAnsi="Palatino Linotype"/>
          <w:sz w:val="22"/>
          <w:szCs w:val="22"/>
        </w:rPr>
        <w:t xml:space="preserve"> </w:t>
      </w:r>
      <w:r w:rsidR="0023271B">
        <w:rPr>
          <w:rFonts w:ascii="Palatino Linotype" w:hAnsi="Palatino Linotype"/>
          <w:sz w:val="22"/>
          <w:szCs w:val="22"/>
        </w:rPr>
        <w:t>problems for an</w:t>
      </w:r>
      <w:r>
        <w:rPr>
          <w:rFonts w:ascii="Palatino Linotype" w:hAnsi="Palatino Linotype"/>
          <w:sz w:val="22"/>
          <w:szCs w:val="22"/>
        </w:rPr>
        <w:t xml:space="preserve"> inductive argument for</w:t>
      </w:r>
      <w:r w:rsidR="0023271B">
        <w:rPr>
          <w:rFonts w:ascii="Palatino Linotype" w:hAnsi="Palatino Linotype"/>
          <w:sz w:val="22"/>
          <w:szCs w:val="22"/>
        </w:rPr>
        <w:t xml:space="preserve"> </w:t>
      </w:r>
      <w:r>
        <w:rPr>
          <w:rFonts w:ascii="Palatino Linotype" w:hAnsi="Palatino Linotype"/>
          <w:sz w:val="22"/>
          <w:szCs w:val="22"/>
        </w:rPr>
        <w:t xml:space="preserve">causal completeness </w:t>
      </w:r>
      <w:r w:rsidR="0023271B">
        <w:rPr>
          <w:rFonts w:ascii="Palatino Linotype" w:hAnsi="Palatino Linotype"/>
          <w:sz w:val="22"/>
          <w:szCs w:val="22"/>
        </w:rPr>
        <w:t xml:space="preserve">by </w:t>
      </w:r>
      <w:r>
        <w:rPr>
          <w:rFonts w:ascii="Palatino Linotype" w:hAnsi="Palatino Linotype"/>
          <w:sz w:val="22"/>
          <w:szCs w:val="22"/>
        </w:rPr>
        <w:t>drawing on the neo-Russellian view that there is no causation in fundamental physics</w:t>
      </w:r>
      <w:r w:rsidR="00485BD9">
        <w:rPr>
          <w:rFonts w:ascii="Palatino Linotype" w:hAnsi="Palatino Linotype"/>
          <w:sz w:val="22"/>
          <w:szCs w:val="22"/>
        </w:rPr>
        <w:t>,</w:t>
      </w:r>
      <w:r>
        <w:rPr>
          <w:rFonts w:ascii="Palatino Linotype" w:hAnsi="Palatino Linotype"/>
          <w:sz w:val="22"/>
          <w:szCs w:val="22"/>
        </w:rPr>
        <w:t xml:space="preserve"> and so causation must itself be a realized or derived entity. I conclude by suggesting that the underlying problem is that the causal argument has fallen out of touch with the sophisticated understanding that philosophers have developed of the role of causation within physics. </w:t>
      </w:r>
    </w:p>
    <w:p w14:paraId="4C12E7EB" w14:textId="77777777" w:rsidR="00EF7356" w:rsidRDefault="00EF7356" w:rsidP="00EF7356">
      <w:pPr>
        <w:spacing w:line="480" w:lineRule="auto"/>
        <w:rPr>
          <w:rFonts w:ascii="Palatino Linotype" w:hAnsi="Palatino Linotype"/>
          <w:sz w:val="22"/>
          <w:szCs w:val="22"/>
        </w:rPr>
      </w:pPr>
    </w:p>
    <w:p w14:paraId="427ABBAF" w14:textId="13C744CD" w:rsidR="00D122EE" w:rsidRDefault="00D122EE" w:rsidP="00D122EE">
      <w:pPr>
        <w:spacing w:line="480" w:lineRule="auto"/>
        <w:ind w:firstLine="720"/>
        <w:rPr>
          <w:rFonts w:ascii="Palatino Linotype" w:hAnsi="Palatino Linotype"/>
          <w:sz w:val="22"/>
          <w:szCs w:val="22"/>
        </w:rPr>
      </w:pPr>
      <w:r>
        <w:rPr>
          <w:rFonts w:ascii="Palatino Linotype" w:hAnsi="Palatino Linotype"/>
          <w:sz w:val="22"/>
          <w:szCs w:val="22"/>
        </w:rPr>
        <w:t>It is widely thought that there is an important argument to be made that starts with premises taken from the science of physics and ends with the conclusion of physicalism. Maybe the argument isn’t decisive, and maybe physics isn’t univocal on the matter.</w:t>
      </w:r>
      <w:r>
        <w:rPr>
          <w:rStyle w:val="FootnoteReference"/>
          <w:rFonts w:ascii="Palatino Linotype" w:hAnsi="Palatino Linotype"/>
          <w:sz w:val="22"/>
          <w:szCs w:val="22"/>
        </w:rPr>
        <w:footnoteReference w:id="1"/>
      </w:r>
      <w:r>
        <w:rPr>
          <w:rFonts w:ascii="Palatino Linotype" w:hAnsi="Palatino Linotype"/>
          <w:sz w:val="22"/>
          <w:szCs w:val="22"/>
        </w:rPr>
        <w:t xml:space="preserve"> Still, surely there is some sort of physics-based argument to be made here. </w:t>
      </w:r>
      <w:r w:rsidR="00121308">
        <w:rPr>
          <w:rFonts w:ascii="Palatino Linotype" w:hAnsi="Palatino Linotype"/>
          <w:sz w:val="22"/>
          <w:szCs w:val="22"/>
        </w:rPr>
        <w:t>One</w:t>
      </w:r>
      <w:r w:rsidR="00A6215E">
        <w:rPr>
          <w:rFonts w:ascii="Palatino Linotype" w:hAnsi="Palatino Linotype"/>
          <w:sz w:val="22"/>
          <w:szCs w:val="22"/>
        </w:rPr>
        <w:t xml:space="preserve"> leading view is that it should take the form of a </w:t>
      </w:r>
      <w:r w:rsidR="00A6215E">
        <w:rPr>
          <w:rFonts w:ascii="Palatino Linotype" w:hAnsi="Palatino Linotype"/>
          <w:i/>
          <w:sz w:val="22"/>
          <w:szCs w:val="22"/>
        </w:rPr>
        <w:t>causal argument for physicalism</w:t>
      </w:r>
      <w:r w:rsidR="00A6215E">
        <w:rPr>
          <w:rFonts w:ascii="Palatino Linotype" w:hAnsi="Palatino Linotype"/>
          <w:sz w:val="22"/>
          <w:szCs w:val="22"/>
        </w:rPr>
        <w:t xml:space="preserve">. In what follows, I </w:t>
      </w:r>
      <w:r w:rsidR="0023271B">
        <w:rPr>
          <w:rFonts w:ascii="Palatino Linotype" w:hAnsi="Palatino Linotype"/>
          <w:sz w:val="22"/>
          <w:szCs w:val="22"/>
        </w:rPr>
        <w:t>raise problems</w:t>
      </w:r>
      <w:r>
        <w:rPr>
          <w:rFonts w:ascii="Palatino Linotype" w:hAnsi="Palatino Linotype"/>
          <w:sz w:val="22"/>
          <w:szCs w:val="22"/>
        </w:rPr>
        <w:t xml:space="preserve"> </w:t>
      </w:r>
      <w:r w:rsidR="0023271B">
        <w:rPr>
          <w:rFonts w:ascii="Palatino Linotype" w:hAnsi="Palatino Linotype"/>
          <w:sz w:val="22"/>
          <w:szCs w:val="22"/>
        </w:rPr>
        <w:t xml:space="preserve">for </w:t>
      </w:r>
      <w:r>
        <w:rPr>
          <w:rFonts w:ascii="Palatino Linotype" w:hAnsi="Palatino Linotype"/>
          <w:sz w:val="22"/>
          <w:szCs w:val="22"/>
        </w:rPr>
        <w:t xml:space="preserve">this view. It does not </w:t>
      </w:r>
      <w:r w:rsidR="0023271B">
        <w:rPr>
          <w:rFonts w:ascii="Palatino Linotype" w:hAnsi="Palatino Linotype"/>
          <w:sz w:val="22"/>
          <w:szCs w:val="22"/>
        </w:rPr>
        <w:t xml:space="preserve">easily </w:t>
      </w:r>
      <w:r>
        <w:rPr>
          <w:rFonts w:ascii="Palatino Linotype" w:hAnsi="Palatino Linotype"/>
          <w:sz w:val="22"/>
          <w:szCs w:val="22"/>
        </w:rPr>
        <w:t>mesh with our best understanding of causation today, or of the role causation plays within physics.</w:t>
      </w:r>
    </w:p>
    <w:p w14:paraId="01A05E8E" w14:textId="7B2393F5" w:rsidR="00D92597" w:rsidRDefault="00483453" w:rsidP="00DD33B0">
      <w:pPr>
        <w:spacing w:line="480" w:lineRule="auto"/>
        <w:rPr>
          <w:rFonts w:ascii="Palatino Linotype" w:hAnsi="Palatino Linotype"/>
          <w:sz w:val="22"/>
          <w:szCs w:val="22"/>
        </w:rPr>
      </w:pPr>
      <w:r>
        <w:rPr>
          <w:rFonts w:ascii="Palatino Linotype" w:hAnsi="Palatino Linotype"/>
          <w:sz w:val="22"/>
          <w:szCs w:val="22"/>
        </w:rPr>
        <w:tab/>
        <w:t xml:space="preserve">I begin in </w:t>
      </w:r>
      <w:r w:rsidR="00224B05" w:rsidRPr="00993537">
        <w:rPr>
          <w:rFonts w:ascii="Palatino Linotype" w:hAnsi="Palatino Linotype"/>
          <w:sz w:val="22"/>
          <w:szCs w:val="22"/>
        </w:rPr>
        <w:t xml:space="preserve">§1 </w:t>
      </w:r>
      <w:r w:rsidR="00BC3AAE">
        <w:rPr>
          <w:rFonts w:ascii="Palatino Linotype" w:hAnsi="Palatino Linotype"/>
          <w:sz w:val="22"/>
          <w:szCs w:val="22"/>
        </w:rPr>
        <w:t>by</w:t>
      </w:r>
      <w:r>
        <w:rPr>
          <w:rFonts w:ascii="Palatino Linotype" w:hAnsi="Palatino Linotype"/>
          <w:sz w:val="22"/>
          <w:szCs w:val="22"/>
        </w:rPr>
        <w:t xml:space="preserve"> </w:t>
      </w:r>
      <w:r w:rsidR="00BC3AAE">
        <w:rPr>
          <w:rFonts w:ascii="Palatino Linotype" w:hAnsi="Palatino Linotype"/>
          <w:sz w:val="22"/>
          <w:szCs w:val="22"/>
        </w:rPr>
        <w:t xml:space="preserve">reviewing </w:t>
      </w:r>
      <w:r w:rsidR="000E0887">
        <w:rPr>
          <w:rFonts w:ascii="Palatino Linotype" w:hAnsi="Palatino Linotype"/>
          <w:sz w:val="22"/>
          <w:szCs w:val="22"/>
        </w:rPr>
        <w:t xml:space="preserve">the causal </w:t>
      </w:r>
      <w:r>
        <w:rPr>
          <w:rFonts w:ascii="Palatino Linotype" w:hAnsi="Palatino Linotype"/>
          <w:sz w:val="22"/>
          <w:szCs w:val="22"/>
        </w:rPr>
        <w:t xml:space="preserve">argument, focusing especially on its premise that the physical realm is </w:t>
      </w:r>
      <w:r w:rsidRPr="009B3DA8">
        <w:rPr>
          <w:rFonts w:ascii="Palatino Linotype" w:hAnsi="Palatino Linotype"/>
          <w:sz w:val="22"/>
          <w:szCs w:val="22"/>
        </w:rPr>
        <w:t>causally complete</w:t>
      </w:r>
      <w:r>
        <w:rPr>
          <w:rFonts w:ascii="Palatino Linotype" w:hAnsi="Palatino Linotype"/>
          <w:sz w:val="22"/>
          <w:szCs w:val="22"/>
        </w:rPr>
        <w:t xml:space="preserve">. </w:t>
      </w:r>
      <w:r w:rsidR="00A6215E">
        <w:rPr>
          <w:rFonts w:ascii="Palatino Linotype" w:hAnsi="Palatino Linotype"/>
          <w:sz w:val="22"/>
          <w:szCs w:val="22"/>
        </w:rPr>
        <w:t xml:space="preserve">I then consider two different ways </w:t>
      </w:r>
      <w:r w:rsidR="00A6215E">
        <w:rPr>
          <w:rFonts w:ascii="Palatino Linotype" w:hAnsi="Palatino Linotype"/>
          <w:sz w:val="22"/>
          <w:szCs w:val="22"/>
        </w:rPr>
        <w:lastRenderedPageBreak/>
        <w:t xml:space="preserve">physics might be taken to support such causal completeness. </w:t>
      </w:r>
      <w:r>
        <w:rPr>
          <w:rFonts w:ascii="Palatino Linotype" w:hAnsi="Palatino Linotype"/>
          <w:sz w:val="22"/>
          <w:szCs w:val="22"/>
        </w:rPr>
        <w:t xml:space="preserve">In </w:t>
      </w:r>
      <w:r w:rsidR="00AB685E">
        <w:rPr>
          <w:rFonts w:ascii="Palatino Linotype" w:hAnsi="Palatino Linotype"/>
          <w:sz w:val="22"/>
          <w:szCs w:val="22"/>
        </w:rPr>
        <w:t>§2</w:t>
      </w:r>
      <w:r w:rsidR="006C3304">
        <w:rPr>
          <w:rFonts w:ascii="Palatino Linotype" w:hAnsi="Palatino Linotype"/>
          <w:sz w:val="22"/>
          <w:szCs w:val="22"/>
        </w:rPr>
        <w:t>,</w:t>
      </w:r>
      <w:r w:rsidR="00BC3AAE">
        <w:rPr>
          <w:rFonts w:ascii="Palatino Linotype" w:hAnsi="Palatino Linotype"/>
          <w:sz w:val="22"/>
          <w:szCs w:val="22"/>
        </w:rPr>
        <w:t xml:space="preserve"> I </w:t>
      </w:r>
      <w:r>
        <w:rPr>
          <w:rFonts w:ascii="Palatino Linotype" w:hAnsi="Palatino Linotype"/>
          <w:sz w:val="22"/>
          <w:szCs w:val="22"/>
        </w:rPr>
        <w:t xml:space="preserve">consider the view that the laws of physics </w:t>
      </w:r>
      <w:r>
        <w:rPr>
          <w:rFonts w:ascii="Palatino Linotype" w:hAnsi="Palatino Linotype"/>
          <w:i/>
          <w:sz w:val="22"/>
          <w:szCs w:val="22"/>
        </w:rPr>
        <w:t>deductively entail</w:t>
      </w:r>
      <w:r>
        <w:rPr>
          <w:rFonts w:ascii="Palatino Linotype" w:hAnsi="Palatino Linotype"/>
          <w:sz w:val="22"/>
          <w:szCs w:val="22"/>
        </w:rPr>
        <w:t xml:space="preserve"> </w:t>
      </w:r>
      <w:r w:rsidR="001D5365">
        <w:rPr>
          <w:rFonts w:ascii="Palatino Linotype" w:hAnsi="Palatino Linotype"/>
          <w:sz w:val="22"/>
          <w:szCs w:val="22"/>
        </w:rPr>
        <w:t>causal completeness</w:t>
      </w:r>
      <w:r w:rsidR="00D92597">
        <w:rPr>
          <w:rFonts w:ascii="Palatino Linotype" w:hAnsi="Palatino Linotype"/>
          <w:sz w:val="22"/>
          <w:szCs w:val="22"/>
        </w:rPr>
        <w:t>. I re</w:t>
      </w:r>
      <w:r w:rsidR="00A6215E">
        <w:rPr>
          <w:rFonts w:ascii="Palatino Linotype" w:hAnsi="Palatino Linotype"/>
          <w:sz w:val="22"/>
          <w:szCs w:val="22"/>
        </w:rPr>
        <w:t xml:space="preserve">ject this </w:t>
      </w:r>
      <w:r w:rsidR="00D92597">
        <w:rPr>
          <w:rFonts w:ascii="Palatino Linotype" w:hAnsi="Palatino Linotype"/>
          <w:sz w:val="22"/>
          <w:szCs w:val="22"/>
        </w:rPr>
        <w:t xml:space="preserve">suggestion on the basis of a </w:t>
      </w:r>
      <w:r w:rsidR="00D92597">
        <w:rPr>
          <w:rFonts w:ascii="Palatino Linotype" w:hAnsi="Palatino Linotype"/>
          <w:i/>
          <w:sz w:val="22"/>
          <w:szCs w:val="22"/>
        </w:rPr>
        <w:t>double</w:t>
      </w:r>
      <w:r w:rsidR="00D92597">
        <w:rPr>
          <w:rFonts w:ascii="Palatino Linotype" w:hAnsi="Palatino Linotype"/>
          <w:sz w:val="22"/>
          <w:szCs w:val="22"/>
        </w:rPr>
        <w:t xml:space="preserve"> </w:t>
      </w:r>
      <w:r w:rsidR="00D92597">
        <w:rPr>
          <w:rFonts w:ascii="Palatino Linotype" w:hAnsi="Palatino Linotype"/>
          <w:i/>
          <w:sz w:val="22"/>
          <w:szCs w:val="22"/>
        </w:rPr>
        <w:t>prevention</w:t>
      </w:r>
      <w:r w:rsidR="00D92597">
        <w:rPr>
          <w:rFonts w:ascii="Palatino Linotype" w:hAnsi="Palatino Linotype"/>
          <w:sz w:val="22"/>
          <w:szCs w:val="22"/>
        </w:rPr>
        <w:t xml:space="preserve"> scenario</w:t>
      </w:r>
      <w:r w:rsidR="00D122EE">
        <w:rPr>
          <w:rFonts w:ascii="Palatino Linotype" w:hAnsi="Palatino Linotype"/>
          <w:sz w:val="22"/>
          <w:szCs w:val="22"/>
        </w:rPr>
        <w:t xml:space="preserve"> in which absences figure as causes</w:t>
      </w:r>
      <w:r w:rsidR="00D92597">
        <w:rPr>
          <w:rFonts w:ascii="Palatino Linotype" w:hAnsi="Palatino Linotype"/>
          <w:sz w:val="22"/>
          <w:szCs w:val="22"/>
        </w:rPr>
        <w:t xml:space="preserve">. </w:t>
      </w:r>
      <w:r w:rsidR="00A6215E">
        <w:rPr>
          <w:rFonts w:ascii="Palatino Linotype" w:hAnsi="Palatino Linotype"/>
          <w:sz w:val="22"/>
          <w:szCs w:val="22"/>
        </w:rPr>
        <w:t xml:space="preserve">In </w:t>
      </w:r>
      <w:r w:rsidR="00120DB9">
        <w:rPr>
          <w:rFonts w:ascii="Palatino Linotype" w:hAnsi="Palatino Linotype"/>
          <w:sz w:val="22"/>
          <w:szCs w:val="22"/>
        </w:rPr>
        <w:t>§3</w:t>
      </w:r>
      <w:r w:rsidR="009B3DA8">
        <w:rPr>
          <w:rFonts w:ascii="Palatino Linotype" w:hAnsi="Palatino Linotype"/>
          <w:sz w:val="22"/>
          <w:szCs w:val="22"/>
        </w:rPr>
        <w:t>,</w:t>
      </w:r>
      <w:r w:rsidR="008E0832">
        <w:rPr>
          <w:rFonts w:ascii="Palatino Linotype" w:hAnsi="Palatino Linotype"/>
          <w:sz w:val="22"/>
          <w:szCs w:val="22"/>
        </w:rPr>
        <w:t xml:space="preserve"> I </w:t>
      </w:r>
      <w:r>
        <w:rPr>
          <w:rFonts w:ascii="Palatino Linotype" w:hAnsi="Palatino Linotype"/>
          <w:sz w:val="22"/>
          <w:szCs w:val="22"/>
        </w:rPr>
        <w:t xml:space="preserve">consider the alternative strategy of making an </w:t>
      </w:r>
      <w:r>
        <w:rPr>
          <w:rFonts w:ascii="Palatino Linotype" w:hAnsi="Palatino Linotype"/>
          <w:i/>
          <w:sz w:val="22"/>
          <w:szCs w:val="22"/>
        </w:rPr>
        <w:t>inductive argument</w:t>
      </w:r>
      <w:r>
        <w:rPr>
          <w:rFonts w:ascii="Palatino Linotype" w:hAnsi="Palatino Linotype"/>
          <w:sz w:val="22"/>
          <w:szCs w:val="22"/>
        </w:rPr>
        <w:t xml:space="preserve"> </w:t>
      </w:r>
      <w:r w:rsidR="001D5365">
        <w:rPr>
          <w:rFonts w:ascii="Palatino Linotype" w:hAnsi="Palatino Linotype"/>
          <w:sz w:val="22"/>
          <w:szCs w:val="22"/>
        </w:rPr>
        <w:t xml:space="preserve">for causal completeness. I </w:t>
      </w:r>
      <w:r w:rsidR="0023271B">
        <w:rPr>
          <w:rFonts w:ascii="Palatino Linotype" w:hAnsi="Palatino Linotype"/>
          <w:sz w:val="22"/>
          <w:szCs w:val="22"/>
        </w:rPr>
        <w:t xml:space="preserve">cannot claim to refute this suggestion, but I do raise </w:t>
      </w:r>
      <w:r w:rsidR="00CA5CF7">
        <w:rPr>
          <w:rFonts w:ascii="Palatino Linotype" w:hAnsi="Palatino Linotype"/>
          <w:sz w:val="22"/>
          <w:szCs w:val="22"/>
        </w:rPr>
        <w:t xml:space="preserve">problems for it that draw on </w:t>
      </w:r>
      <w:r w:rsidR="00D92597">
        <w:rPr>
          <w:rFonts w:ascii="Palatino Linotype" w:hAnsi="Palatino Linotype"/>
          <w:sz w:val="22"/>
          <w:szCs w:val="22"/>
        </w:rPr>
        <w:t xml:space="preserve">the neo-Russellian view that there is no causation in fundamental physics. </w:t>
      </w:r>
      <w:r w:rsidR="00D122EE">
        <w:rPr>
          <w:rFonts w:ascii="Palatino Linotype" w:hAnsi="Palatino Linotype"/>
          <w:sz w:val="22"/>
          <w:szCs w:val="22"/>
        </w:rPr>
        <w:t>Finally, in</w:t>
      </w:r>
      <w:r w:rsidR="00A6215E">
        <w:rPr>
          <w:rFonts w:ascii="Palatino Linotype" w:hAnsi="Palatino Linotype"/>
          <w:sz w:val="22"/>
          <w:szCs w:val="22"/>
        </w:rPr>
        <w:t xml:space="preserve"> </w:t>
      </w:r>
      <w:r>
        <w:rPr>
          <w:rFonts w:ascii="Palatino Linotype" w:hAnsi="Palatino Linotype"/>
          <w:sz w:val="22"/>
          <w:szCs w:val="22"/>
        </w:rPr>
        <w:t>§4</w:t>
      </w:r>
      <w:r w:rsidR="004E44DB">
        <w:rPr>
          <w:rFonts w:ascii="Palatino Linotype" w:hAnsi="Palatino Linotype"/>
          <w:sz w:val="22"/>
          <w:szCs w:val="22"/>
        </w:rPr>
        <w:t xml:space="preserve"> I </w:t>
      </w:r>
      <w:r w:rsidR="009B3DA8">
        <w:rPr>
          <w:rFonts w:ascii="Palatino Linotype" w:hAnsi="Palatino Linotype"/>
          <w:sz w:val="22"/>
          <w:szCs w:val="22"/>
        </w:rPr>
        <w:t xml:space="preserve">wrap things up by suggesting that the underlying </w:t>
      </w:r>
      <w:r w:rsidR="00CA5CF7">
        <w:rPr>
          <w:rFonts w:ascii="Palatino Linotype" w:hAnsi="Palatino Linotype"/>
          <w:sz w:val="22"/>
          <w:szCs w:val="22"/>
        </w:rPr>
        <w:t>issue</w:t>
      </w:r>
      <w:r w:rsidR="009B3DA8">
        <w:rPr>
          <w:rFonts w:ascii="Palatino Linotype" w:hAnsi="Palatino Linotype"/>
          <w:sz w:val="22"/>
          <w:szCs w:val="22"/>
        </w:rPr>
        <w:t xml:space="preserve"> we are running up against </w:t>
      </w:r>
      <w:r w:rsidR="00CA5CF7">
        <w:rPr>
          <w:rFonts w:ascii="Palatino Linotype" w:hAnsi="Palatino Linotype"/>
          <w:sz w:val="22"/>
          <w:szCs w:val="22"/>
        </w:rPr>
        <w:t>may be</w:t>
      </w:r>
      <w:r w:rsidR="009B3DA8">
        <w:rPr>
          <w:rFonts w:ascii="Palatino Linotype" w:hAnsi="Palatino Linotype"/>
          <w:sz w:val="22"/>
          <w:szCs w:val="22"/>
        </w:rPr>
        <w:t xml:space="preserve"> that the causal argument has fallen out of touch with </w:t>
      </w:r>
      <w:r w:rsidR="00D122EE">
        <w:rPr>
          <w:rFonts w:ascii="Palatino Linotype" w:hAnsi="Palatino Linotype"/>
          <w:sz w:val="22"/>
          <w:szCs w:val="22"/>
        </w:rPr>
        <w:t xml:space="preserve">our </w:t>
      </w:r>
      <w:r w:rsidR="00121308">
        <w:rPr>
          <w:rFonts w:ascii="Palatino Linotype" w:hAnsi="Palatino Linotype"/>
          <w:sz w:val="22"/>
          <w:szCs w:val="22"/>
        </w:rPr>
        <w:t xml:space="preserve">best </w:t>
      </w:r>
      <w:r w:rsidR="00D122EE">
        <w:rPr>
          <w:rFonts w:ascii="Palatino Linotype" w:hAnsi="Palatino Linotype"/>
          <w:sz w:val="22"/>
          <w:szCs w:val="22"/>
        </w:rPr>
        <w:t>current understanding of causation.</w:t>
      </w:r>
    </w:p>
    <w:p w14:paraId="06CD8535" w14:textId="77777777" w:rsidR="00D122EE" w:rsidRDefault="00D122EE" w:rsidP="00DD33B0">
      <w:pPr>
        <w:spacing w:line="480" w:lineRule="auto"/>
        <w:rPr>
          <w:rFonts w:ascii="Palatino Linotype" w:hAnsi="Palatino Linotype"/>
          <w:sz w:val="22"/>
          <w:szCs w:val="22"/>
        </w:rPr>
      </w:pPr>
    </w:p>
    <w:p w14:paraId="61B750B9" w14:textId="18539095" w:rsidR="007805A4" w:rsidRPr="007805A4" w:rsidRDefault="007805A4" w:rsidP="007805A4">
      <w:pPr>
        <w:spacing w:line="480" w:lineRule="auto"/>
        <w:jc w:val="center"/>
        <w:rPr>
          <w:rFonts w:ascii="Palatino Linotype" w:hAnsi="Palatino Linotype"/>
          <w:smallCaps/>
          <w:sz w:val="22"/>
          <w:szCs w:val="22"/>
        </w:rPr>
      </w:pPr>
      <w:r>
        <w:rPr>
          <w:rFonts w:ascii="Palatino Linotype" w:hAnsi="Palatino Linotype"/>
          <w:smallCaps/>
          <w:sz w:val="22"/>
          <w:szCs w:val="22"/>
        </w:rPr>
        <w:t>1. The Causal Argument</w:t>
      </w:r>
    </w:p>
    <w:p w14:paraId="1E6F9BFA" w14:textId="16977767" w:rsidR="00D8569A" w:rsidRDefault="00E825F7" w:rsidP="0063159B">
      <w:pPr>
        <w:spacing w:line="480" w:lineRule="auto"/>
        <w:rPr>
          <w:rFonts w:ascii="Palatino Linotype" w:hAnsi="Palatino Linotype"/>
          <w:sz w:val="22"/>
          <w:szCs w:val="22"/>
        </w:rPr>
      </w:pPr>
      <w:r>
        <w:rPr>
          <w:rFonts w:ascii="Palatino Linotype" w:hAnsi="Palatino Linotype"/>
          <w:sz w:val="22"/>
          <w:szCs w:val="22"/>
        </w:rPr>
        <w:tab/>
      </w:r>
      <w:r w:rsidR="00F416BA">
        <w:rPr>
          <w:rFonts w:ascii="Palatino Linotype" w:hAnsi="Palatino Linotype"/>
          <w:sz w:val="22"/>
          <w:szCs w:val="22"/>
        </w:rPr>
        <w:t>The</w:t>
      </w:r>
      <w:r w:rsidR="00D8569A">
        <w:rPr>
          <w:rFonts w:ascii="Palatino Linotype" w:hAnsi="Palatino Linotype"/>
          <w:sz w:val="22"/>
          <w:szCs w:val="22"/>
        </w:rPr>
        <w:t xml:space="preserve"> version of the causal argument </w:t>
      </w:r>
      <w:r w:rsidR="00954BAB">
        <w:rPr>
          <w:rFonts w:ascii="Palatino Linotype" w:hAnsi="Palatino Linotype"/>
          <w:sz w:val="22"/>
          <w:szCs w:val="22"/>
        </w:rPr>
        <w:t xml:space="preserve">that </w:t>
      </w:r>
      <w:r w:rsidR="00D8569A">
        <w:rPr>
          <w:rFonts w:ascii="Palatino Linotype" w:hAnsi="Palatino Linotype"/>
          <w:sz w:val="22"/>
          <w:szCs w:val="22"/>
        </w:rPr>
        <w:t xml:space="preserve">we will work with is taken from </w:t>
      </w:r>
      <w:r w:rsidR="00BC5249">
        <w:rPr>
          <w:rFonts w:ascii="Palatino Linotype" w:hAnsi="Palatino Linotype"/>
          <w:sz w:val="22"/>
          <w:szCs w:val="22"/>
        </w:rPr>
        <w:t xml:space="preserve">David </w:t>
      </w:r>
      <w:r w:rsidR="00D8569A">
        <w:rPr>
          <w:rFonts w:ascii="Palatino Linotype" w:hAnsi="Palatino Linotype"/>
          <w:sz w:val="22"/>
          <w:szCs w:val="22"/>
        </w:rPr>
        <w:t>Papineau.</w:t>
      </w:r>
      <w:r w:rsidR="000E0887">
        <w:rPr>
          <w:rFonts w:ascii="Palatino Linotype" w:hAnsi="Palatino Linotype"/>
          <w:sz w:val="22"/>
          <w:szCs w:val="22"/>
        </w:rPr>
        <w:t xml:space="preserve"> It goes as follows:</w:t>
      </w:r>
    </w:p>
    <w:p w14:paraId="53DBD1BC" w14:textId="6B0E8442" w:rsidR="00B21AE1" w:rsidRDefault="0022327A" w:rsidP="00B21AE1">
      <w:pPr>
        <w:ind w:left="720"/>
        <w:rPr>
          <w:rFonts w:ascii="Palatino Linotype" w:hAnsi="Palatino Linotype"/>
          <w:sz w:val="22"/>
          <w:szCs w:val="22"/>
        </w:rPr>
      </w:pPr>
      <w:r>
        <w:rPr>
          <w:rFonts w:ascii="Palatino Linotype" w:hAnsi="Palatino Linotype"/>
          <w:sz w:val="22"/>
          <w:szCs w:val="22"/>
        </w:rPr>
        <w:t xml:space="preserve">(P1): All physical </w:t>
      </w:r>
      <w:r w:rsidR="0079678F">
        <w:rPr>
          <w:rFonts w:ascii="Palatino Linotype" w:hAnsi="Palatino Linotype"/>
          <w:sz w:val="22"/>
          <w:szCs w:val="22"/>
        </w:rPr>
        <w:t>events</w:t>
      </w:r>
      <w:r>
        <w:rPr>
          <w:rFonts w:ascii="Palatino Linotype" w:hAnsi="Palatino Linotype"/>
          <w:sz w:val="22"/>
          <w:szCs w:val="22"/>
        </w:rPr>
        <w:t xml:space="preserve"> have </w:t>
      </w:r>
      <w:r w:rsidR="00B21AE1">
        <w:rPr>
          <w:rFonts w:ascii="Palatino Linotype" w:hAnsi="Palatino Linotype"/>
          <w:sz w:val="22"/>
          <w:szCs w:val="22"/>
        </w:rPr>
        <w:t xml:space="preserve">complete physical causes (in the sense that those causes are either sufficient </w:t>
      </w:r>
      <w:r w:rsidR="000257ED">
        <w:rPr>
          <w:rFonts w:ascii="Palatino Linotype" w:hAnsi="Palatino Linotype"/>
          <w:sz w:val="22"/>
          <w:szCs w:val="22"/>
        </w:rPr>
        <w:t xml:space="preserve">for or fully determine the chances of those </w:t>
      </w:r>
      <w:r w:rsidR="00E3256F">
        <w:rPr>
          <w:rFonts w:ascii="Palatino Linotype" w:hAnsi="Palatino Linotype"/>
          <w:sz w:val="22"/>
          <w:szCs w:val="22"/>
        </w:rPr>
        <w:t>events</w:t>
      </w:r>
      <w:r w:rsidR="00B21AE1">
        <w:rPr>
          <w:rFonts w:ascii="Palatino Linotype" w:hAnsi="Palatino Linotype"/>
          <w:sz w:val="22"/>
          <w:szCs w:val="22"/>
        </w:rPr>
        <w:t>).</w:t>
      </w:r>
    </w:p>
    <w:p w14:paraId="3BDC8E78" w14:textId="1FF2C897" w:rsidR="00A6215E" w:rsidRDefault="0022327A" w:rsidP="00B21AE1">
      <w:pPr>
        <w:rPr>
          <w:rFonts w:ascii="Palatino Linotype" w:hAnsi="Palatino Linotype"/>
          <w:sz w:val="22"/>
          <w:szCs w:val="22"/>
        </w:rPr>
      </w:pPr>
      <w:r>
        <w:rPr>
          <w:rFonts w:ascii="Palatino Linotype" w:hAnsi="Palatino Linotype"/>
          <w:sz w:val="22"/>
          <w:szCs w:val="22"/>
        </w:rPr>
        <w:tab/>
      </w:r>
      <w:r w:rsidR="009868A2" w:rsidRPr="009868A2">
        <w:rPr>
          <w:rFonts w:ascii="Palatino Linotype" w:hAnsi="Palatino Linotype"/>
          <w:sz w:val="22"/>
          <w:szCs w:val="22"/>
        </w:rPr>
        <w:t xml:space="preserve">(P2): </w:t>
      </w:r>
      <w:r w:rsidR="00A6215E">
        <w:rPr>
          <w:rFonts w:ascii="Palatino Linotype" w:hAnsi="Palatino Linotype"/>
          <w:sz w:val="22"/>
          <w:szCs w:val="22"/>
        </w:rPr>
        <w:t>All mental events have physical effects.</w:t>
      </w:r>
    </w:p>
    <w:p w14:paraId="5D27CE2E" w14:textId="457D8350" w:rsidR="00B21AE1" w:rsidRPr="009868A2" w:rsidRDefault="00A6215E" w:rsidP="00A6215E">
      <w:pPr>
        <w:rPr>
          <w:rFonts w:ascii="Palatino Linotype" w:hAnsi="Palatino Linotype"/>
          <w:sz w:val="22"/>
          <w:szCs w:val="22"/>
          <w:u w:val="single"/>
        </w:rPr>
      </w:pPr>
      <w:r>
        <w:rPr>
          <w:rFonts w:ascii="Palatino Linotype" w:hAnsi="Palatino Linotype"/>
          <w:sz w:val="22"/>
          <w:szCs w:val="22"/>
        </w:rPr>
        <w:tab/>
      </w:r>
      <w:r>
        <w:rPr>
          <w:rFonts w:ascii="Palatino Linotype" w:hAnsi="Palatino Linotype"/>
          <w:sz w:val="22"/>
          <w:szCs w:val="22"/>
          <w:u w:val="single"/>
        </w:rPr>
        <w:t>(P3</w:t>
      </w:r>
      <w:r w:rsidRPr="00A6215E">
        <w:rPr>
          <w:rFonts w:ascii="Palatino Linotype" w:hAnsi="Palatino Linotype"/>
          <w:sz w:val="22"/>
          <w:szCs w:val="22"/>
          <w:u w:val="single"/>
        </w:rPr>
        <w:t xml:space="preserve">): </w:t>
      </w:r>
      <w:r w:rsidR="009868A2" w:rsidRPr="00A6215E">
        <w:rPr>
          <w:rFonts w:ascii="Palatino Linotype" w:hAnsi="Palatino Linotype"/>
          <w:sz w:val="22"/>
          <w:szCs w:val="22"/>
          <w:u w:val="single"/>
        </w:rPr>
        <w:t>The physical effects of mental causes are not all causally overdetermined.</w:t>
      </w:r>
    </w:p>
    <w:p w14:paraId="4D033616" w14:textId="6CABAB23" w:rsidR="00B21AE1" w:rsidRDefault="00B21AE1" w:rsidP="00B21AE1">
      <w:pPr>
        <w:rPr>
          <w:rFonts w:ascii="Palatino Linotype" w:hAnsi="Palatino Linotype"/>
          <w:sz w:val="22"/>
          <w:szCs w:val="22"/>
        </w:rPr>
      </w:pPr>
      <w:r>
        <w:rPr>
          <w:rFonts w:ascii="Palatino Linotype" w:hAnsi="Palatino Linotype"/>
          <w:sz w:val="22"/>
          <w:szCs w:val="22"/>
        </w:rPr>
        <w:tab/>
        <w:t xml:space="preserve">(C): Mental events are identical with physical </w:t>
      </w:r>
      <w:r w:rsidR="00D610AF">
        <w:rPr>
          <w:rFonts w:ascii="Palatino Linotype" w:hAnsi="Palatino Linotype"/>
          <w:sz w:val="22"/>
          <w:szCs w:val="22"/>
        </w:rPr>
        <w:t>event</w:t>
      </w:r>
      <w:r>
        <w:rPr>
          <w:rFonts w:ascii="Palatino Linotype" w:hAnsi="Palatino Linotype"/>
          <w:sz w:val="22"/>
          <w:szCs w:val="22"/>
        </w:rPr>
        <w:t>.</w:t>
      </w:r>
      <w:r>
        <w:rPr>
          <w:rStyle w:val="FootnoteReference"/>
          <w:rFonts w:ascii="Palatino Linotype" w:hAnsi="Palatino Linotype"/>
          <w:sz w:val="22"/>
          <w:szCs w:val="22"/>
        </w:rPr>
        <w:footnoteReference w:id="2"/>
      </w:r>
    </w:p>
    <w:p w14:paraId="3ECF440E" w14:textId="77777777" w:rsidR="00B21AE1" w:rsidRDefault="00B21AE1" w:rsidP="00B21AE1">
      <w:pPr>
        <w:rPr>
          <w:rFonts w:ascii="Palatino Linotype" w:hAnsi="Palatino Linotype"/>
          <w:sz w:val="22"/>
          <w:szCs w:val="22"/>
        </w:rPr>
      </w:pPr>
    </w:p>
    <w:p w14:paraId="50EBA01D" w14:textId="793FF18D" w:rsidR="003B36C0" w:rsidRDefault="003C23B1" w:rsidP="00D92597">
      <w:pPr>
        <w:spacing w:line="480" w:lineRule="auto"/>
        <w:rPr>
          <w:rFonts w:ascii="Palatino Linotype" w:hAnsi="Palatino Linotype"/>
          <w:sz w:val="22"/>
          <w:szCs w:val="22"/>
        </w:rPr>
      </w:pPr>
      <w:r>
        <w:rPr>
          <w:rFonts w:ascii="Palatino Linotype" w:hAnsi="Palatino Linotype"/>
          <w:sz w:val="22"/>
          <w:szCs w:val="22"/>
        </w:rPr>
        <w:t>Brief</w:t>
      </w:r>
      <w:r w:rsidR="00B21AE1">
        <w:rPr>
          <w:rFonts w:ascii="Palatino Linotype" w:hAnsi="Palatino Linotype"/>
          <w:sz w:val="22"/>
          <w:szCs w:val="22"/>
        </w:rPr>
        <w:t xml:space="preserve"> commentary is in order.</w:t>
      </w:r>
      <w:r w:rsidR="00AE1BE8">
        <w:rPr>
          <w:rFonts w:ascii="Palatino Linotype" w:hAnsi="Palatino Linotype"/>
          <w:sz w:val="22"/>
          <w:szCs w:val="22"/>
        </w:rPr>
        <w:t xml:space="preserve"> </w:t>
      </w:r>
      <w:r w:rsidR="000257ED">
        <w:rPr>
          <w:rFonts w:ascii="Palatino Linotype" w:hAnsi="Palatino Linotype"/>
          <w:sz w:val="22"/>
          <w:szCs w:val="22"/>
        </w:rPr>
        <w:t>Here and</w:t>
      </w:r>
      <w:r w:rsidR="000E0887">
        <w:rPr>
          <w:rFonts w:ascii="Palatino Linotype" w:hAnsi="Palatino Linotype"/>
          <w:sz w:val="22"/>
          <w:szCs w:val="22"/>
        </w:rPr>
        <w:t xml:space="preserve"> throughout, I will </w:t>
      </w:r>
      <w:r w:rsidR="003D7C7C">
        <w:rPr>
          <w:rFonts w:ascii="Palatino Linotype" w:hAnsi="Palatino Linotype"/>
          <w:sz w:val="22"/>
          <w:szCs w:val="22"/>
        </w:rPr>
        <w:t xml:space="preserve">understand “physical” </w:t>
      </w:r>
      <w:r w:rsidR="00A6215E">
        <w:rPr>
          <w:rFonts w:ascii="Palatino Linotype" w:hAnsi="Palatino Linotype"/>
          <w:sz w:val="22"/>
          <w:szCs w:val="22"/>
        </w:rPr>
        <w:t xml:space="preserve">in accordance with the so-called </w:t>
      </w:r>
      <w:r w:rsidR="00A6215E">
        <w:rPr>
          <w:rFonts w:ascii="Palatino Linotype" w:hAnsi="Palatino Linotype"/>
          <w:i/>
          <w:sz w:val="22"/>
          <w:szCs w:val="22"/>
        </w:rPr>
        <w:t>theory-based conception</w:t>
      </w:r>
      <w:r w:rsidR="00A6215E">
        <w:rPr>
          <w:rFonts w:ascii="Palatino Linotype" w:hAnsi="Palatino Linotype"/>
          <w:sz w:val="22"/>
          <w:szCs w:val="22"/>
        </w:rPr>
        <w:t xml:space="preserve"> of the physical, according to which physical entities are those denoted by the theoretical terms of physics</w:t>
      </w:r>
      <w:r w:rsidR="000257ED">
        <w:rPr>
          <w:rFonts w:ascii="Palatino Linotype" w:hAnsi="Palatino Linotype"/>
          <w:sz w:val="22"/>
          <w:szCs w:val="22"/>
        </w:rPr>
        <w:t>.</w:t>
      </w:r>
      <w:r w:rsidR="000257ED">
        <w:rPr>
          <w:rStyle w:val="FootnoteReference"/>
          <w:rFonts w:ascii="Palatino Linotype" w:hAnsi="Palatino Linotype"/>
          <w:sz w:val="22"/>
          <w:szCs w:val="22"/>
        </w:rPr>
        <w:footnoteReference w:id="3"/>
      </w:r>
      <w:r w:rsidR="00335591">
        <w:rPr>
          <w:rFonts w:ascii="Palatino Linotype" w:hAnsi="Palatino Linotype"/>
          <w:sz w:val="22"/>
          <w:szCs w:val="22"/>
        </w:rPr>
        <w:t xml:space="preserve"> </w:t>
      </w:r>
      <w:r w:rsidR="00A6215E">
        <w:rPr>
          <w:rFonts w:ascii="Palatino Linotype" w:hAnsi="Palatino Linotype"/>
          <w:sz w:val="22"/>
          <w:szCs w:val="22"/>
        </w:rPr>
        <w:t xml:space="preserve">So for example, </w:t>
      </w:r>
      <w:r w:rsidR="00A6215E">
        <w:rPr>
          <w:rFonts w:ascii="Palatino Linotype" w:hAnsi="Palatino Linotype"/>
          <w:sz w:val="22"/>
          <w:szCs w:val="22"/>
        </w:rPr>
        <w:lastRenderedPageBreak/>
        <w:t xml:space="preserve">electrons, angular momentum, and mass-energy all qualify as physical entities. </w:t>
      </w:r>
      <w:r w:rsidR="000E0887">
        <w:rPr>
          <w:rFonts w:ascii="Palatino Linotype" w:hAnsi="Palatino Linotype"/>
          <w:sz w:val="22"/>
          <w:szCs w:val="22"/>
        </w:rPr>
        <w:t xml:space="preserve">The conclusion (C) as stated </w:t>
      </w:r>
      <w:r w:rsidR="003D7C7C">
        <w:rPr>
          <w:rFonts w:ascii="Palatino Linotype" w:hAnsi="Palatino Linotype"/>
          <w:sz w:val="22"/>
          <w:szCs w:val="22"/>
        </w:rPr>
        <w:t xml:space="preserve">concerns just mental events, but the argument generalizes to other domains, yielding the conclusions </w:t>
      </w:r>
      <w:r w:rsidR="00F3794C">
        <w:rPr>
          <w:rFonts w:ascii="Palatino Linotype" w:hAnsi="Palatino Linotype"/>
          <w:sz w:val="22"/>
          <w:szCs w:val="22"/>
        </w:rPr>
        <w:t xml:space="preserve">that chemical events are physical, biological events are physical, </w:t>
      </w:r>
      <w:r w:rsidR="003D7C7C">
        <w:rPr>
          <w:rFonts w:ascii="Palatino Linotype" w:hAnsi="Palatino Linotype"/>
          <w:sz w:val="22"/>
          <w:szCs w:val="22"/>
        </w:rPr>
        <w:t xml:space="preserve">geological events are physical, </w:t>
      </w:r>
      <w:r w:rsidR="00F3794C">
        <w:rPr>
          <w:rFonts w:ascii="Palatino Linotype" w:hAnsi="Palatino Linotype"/>
          <w:sz w:val="22"/>
          <w:szCs w:val="22"/>
        </w:rPr>
        <w:t xml:space="preserve">and so on, until we arrive at the </w:t>
      </w:r>
      <w:r w:rsidR="00F3794C">
        <w:rPr>
          <w:rFonts w:ascii="Palatino Linotype" w:hAnsi="Palatino Linotype"/>
          <w:i/>
          <w:sz w:val="22"/>
          <w:szCs w:val="22"/>
        </w:rPr>
        <w:t>token physicalist thesis</w:t>
      </w:r>
      <w:r w:rsidR="00F3794C">
        <w:rPr>
          <w:rFonts w:ascii="Palatino Linotype" w:hAnsi="Palatino Linotype"/>
          <w:sz w:val="22"/>
          <w:szCs w:val="22"/>
        </w:rPr>
        <w:t xml:space="preserve"> that </w:t>
      </w:r>
      <w:r w:rsidR="00F3794C" w:rsidRPr="004E44DB">
        <w:rPr>
          <w:rFonts w:ascii="Palatino Linotype" w:hAnsi="Palatino Linotype"/>
          <w:sz w:val="22"/>
          <w:szCs w:val="22"/>
        </w:rPr>
        <w:t>all</w:t>
      </w:r>
      <w:r w:rsidR="00F3794C">
        <w:rPr>
          <w:rFonts w:ascii="Palatino Linotype" w:hAnsi="Palatino Linotype"/>
          <w:sz w:val="22"/>
          <w:szCs w:val="22"/>
        </w:rPr>
        <w:t xml:space="preserve"> events are physical</w:t>
      </w:r>
      <w:r w:rsidR="00770692">
        <w:rPr>
          <w:rFonts w:ascii="Palatino Linotype" w:hAnsi="Palatino Linotype"/>
          <w:sz w:val="22"/>
          <w:szCs w:val="22"/>
        </w:rPr>
        <w:t>.</w:t>
      </w:r>
      <w:r w:rsidR="009E6D19">
        <w:rPr>
          <w:rStyle w:val="FootnoteReference"/>
          <w:rFonts w:ascii="Palatino Linotype" w:hAnsi="Palatino Linotype"/>
          <w:sz w:val="22"/>
          <w:szCs w:val="22"/>
        </w:rPr>
        <w:footnoteReference w:id="4"/>
      </w:r>
      <w:r w:rsidR="00D92597">
        <w:rPr>
          <w:rFonts w:ascii="Palatino Linotype" w:hAnsi="Palatino Linotype"/>
          <w:sz w:val="22"/>
          <w:szCs w:val="22"/>
        </w:rPr>
        <w:t xml:space="preserve"> There is an important debate over how exactly physicalism should be formulated—in terms of supervenience? realization? grounding?</w:t>
      </w:r>
      <w:r w:rsidR="00D92597">
        <w:rPr>
          <w:rStyle w:val="FootnoteReference"/>
          <w:rFonts w:ascii="Palatino Linotype" w:hAnsi="Palatino Linotype"/>
          <w:sz w:val="22"/>
          <w:szCs w:val="22"/>
        </w:rPr>
        <w:footnoteReference w:id="5"/>
      </w:r>
      <w:r w:rsidR="00D92597">
        <w:rPr>
          <w:rFonts w:ascii="Palatino Linotype" w:hAnsi="Palatino Linotype"/>
          <w:sz w:val="22"/>
          <w:szCs w:val="22"/>
        </w:rPr>
        <w:t xml:space="preserve">—but I will try to pass over this debate </w:t>
      </w:r>
      <w:r w:rsidR="003B36C0">
        <w:rPr>
          <w:rFonts w:ascii="Palatino Linotype" w:hAnsi="Palatino Linotype"/>
          <w:sz w:val="22"/>
          <w:szCs w:val="22"/>
        </w:rPr>
        <w:t>here</w:t>
      </w:r>
      <w:r w:rsidR="00121308">
        <w:rPr>
          <w:rFonts w:ascii="Palatino Linotype" w:hAnsi="Palatino Linotype"/>
          <w:sz w:val="22"/>
          <w:szCs w:val="22"/>
        </w:rPr>
        <w:t xml:space="preserve"> as much as I can</w:t>
      </w:r>
      <w:r w:rsidR="003B36C0">
        <w:rPr>
          <w:rFonts w:ascii="Palatino Linotype" w:hAnsi="Palatino Linotype"/>
          <w:sz w:val="22"/>
          <w:szCs w:val="22"/>
        </w:rPr>
        <w:t xml:space="preserve">. I will </w:t>
      </w:r>
      <w:r w:rsidR="00121308">
        <w:rPr>
          <w:rFonts w:ascii="Palatino Linotype" w:hAnsi="Palatino Linotype"/>
          <w:sz w:val="22"/>
          <w:szCs w:val="22"/>
        </w:rPr>
        <w:t>mostly</w:t>
      </w:r>
      <w:r w:rsidR="003B36C0">
        <w:rPr>
          <w:rFonts w:ascii="Palatino Linotype" w:hAnsi="Palatino Linotype"/>
          <w:sz w:val="22"/>
          <w:szCs w:val="22"/>
        </w:rPr>
        <w:t xml:space="preserve"> just assume that the token identity thesis suffices for physicalism however exactly we conceive it</w:t>
      </w:r>
      <w:r w:rsidR="00CA5CF7">
        <w:rPr>
          <w:rFonts w:ascii="Palatino Linotype" w:hAnsi="Palatino Linotype"/>
          <w:sz w:val="22"/>
          <w:szCs w:val="22"/>
        </w:rPr>
        <w:t>.</w:t>
      </w:r>
    </w:p>
    <w:p w14:paraId="2D874526" w14:textId="01EB82D0" w:rsidR="00210C8C" w:rsidRDefault="00D610AF" w:rsidP="0007532A">
      <w:pPr>
        <w:spacing w:line="480" w:lineRule="auto"/>
        <w:rPr>
          <w:rFonts w:ascii="Palatino Linotype" w:hAnsi="Palatino Linotype"/>
          <w:sz w:val="22"/>
          <w:szCs w:val="22"/>
        </w:rPr>
      </w:pPr>
      <w:r>
        <w:rPr>
          <w:rFonts w:ascii="Palatino Linotype" w:hAnsi="Palatino Linotype"/>
          <w:sz w:val="22"/>
          <w:szCs w:val="22"/>
        </w:rPr>
        <w:tab/>
      </w:r>
      <w:r w:rsidR="00786534">
        <w:rPr>
          <w:rFonts w:ascii="Palatino Linotype" w:hAnsi="Palatino Linotype"/>
          <w:sz w:val="22"/>
          <w:szCs w:val="22"/>
        </w:rPr>
        <w:t xml:space="preserve">(P1) is </w:t>
      </w:r>
      <w:r w:rsidR="007D7802">
        <w:rPr>
          <w:rFonts w:ascii="Palatino Linotype" w:hAnsi="Palatino Linotype"/>
          <w:sz w:val="22"/>
          <w:szCs w:val="22"/>
        </w:rPr>
        <w:t xml:space="preserve">a version of the thesis known as </w:t>
      </w:r>
      <w:r w:rsidR="00B168DF">
        <w:rPr>
          <w:rFonts w:ascii="Palatino Linotype" w:hAnsi="Palatino Linotype"/>
          <w:sz w:val="22"/>
          <w:szCs w:val="22"/>
        </w:rPr>
        <w:t>the “</w:t>
      </w:r>
      <w:r w:rsidR="00C01DBB">
        <w:rPr>
          <w:rFonts w:ascii="Palatino Linotype" w:hAnsi="Palatino Linotype"/>
          <w:sz w:val="22"/>
          <w:szCs w:val="22"/>
        </w:rPr>
        <w:t>causa</w:t>
      </w:r>
      <w:r w:rsidR="00B168DF">
        <w:rPr>
          <w:rFonts w:ascii="Palatino Linotype" w:hAnsi="Palatino Linotype"/>
          <w:sz w:val="22"/>
          <w:szCs w:val="22"/>
        </w:rPr>
        <w:t>l closure of the physical realm” or the “</w:t>
      </w:r>
      <w:r w:rsidR="00C01DBB">
        <w:rPr>
          <w:rFonts w:ascii="Palatino Linotype" w:hAnsi="Palatino Linotype"/>
          <w:sz w:val="22"/>
          <w:szCs w:val="22"/>
        </w:rPr>
        <w:t>causal comple</w:t>
      </w:r>
      <w:r w:rsidR="00B168DF">
        <w:rPr>
          <w:rFonts w:ascii="Palatino Linotype" w:hAnsi="Palatino Linotype"/>
          <w:sz w:val="22"/>
          <w:szCs w:val="22"/>
        </w:rPr>
        <w:t xml:space="preserve">teness of physics.” </w:t>
      </w:r>
      <w:r w:rsidR="004E44DB">
        <w:rPr>
          <w:rFonts w:ascii="Palatino Linotype" w:hAnsi="Palatino Linotype"/>
          <w:sz w:val="22"/>
          <w:szCs w:val="22"/>
        </w:rPr>
        <w:t>I</w:t>
      </w:r>
      <w:r w:rsidR="00A72D12">
        <w:rPr>
          <w:rFonts w:ascii="Palatino Linotype" w:hAnsi="Palatino Linotype"/>
          <w:sz w:val="22"/>
          <w:szCs w:val="22"/>
        </w:rPr>
        <w:t xml:space="preserve"> will call it </w:t>
      </w:r>
      <w:r w:rsidR="00A72D12">
        <w:rPr>
          <w:rFonts w:ascii="Palatino Linotype" w:hAnsi="Palatino Linotype"/>
          <w:b/>
          <w:sz w:val="22"/>
          <w:szCs w:val="22"/>
        </w:rPr>
        <w:t>Completeness</w:t>
      </w:r>
      <w:r w:rsidR="004E44DB">
        <w:rPr>
          <w:rFonts w:ascii="Palatino Linotype" w:hAnsi="Palatino Linotype"/>
          <w:sz w:val="22"/>
          <w:szCs w:val="22"/>
        </w:rPr>
        <w:t>. As</w:t>
      </w:r>
      <w:r w:rsidR="00B312E3">
        <w:rPr>
          <w:rFonts w:ascii="Palatino Linotype" w:hAnsi="Palatino Linotype"/>
          <w:sz w:val="22"/>
          <w:szCs w:val="22"/>
        </w:rPr>
        <w:t xml:space="preserve"> formulated, </w:t>
      </w:r>
      <w:r w:rsidR="00B312E3">
        <w:rPr>
          <w:rFonts w:ascii="Palatino Linotype" w:hAnsi="Palatino Linotype"/>
          <w:b/>
          <w:sz w:val="22"/>
          <w:szCs w:val="22"/>
        </w:rPr>
        <w:t>Completeness</w:t>
      </w:r>
      <w:r w:rsidR="00F3794C">
        <w:rPr>
          <w:rFonts w:ascii="Palatino Linotype" w:hAnsi="Palatino Linotype"/>
          <w:sz w:val="22"/>
          <w:szCs w:val="22"/>
        </w:rPr>
        <w:t xml:space="preserve"> </w:t>
      </w:r>
      <w:r w:rsidR="004E44DB">
        <w:rPr>
          <w:rFonts w:ascii="Palatino Linotype" w:hAnsi="Palatino Linotype"/>
          <w:sz w:val="22"/>
          <w:szCs w:val="22"/>
        </w:rPr>
        <w:t>allows</w:t>
      </w:r>
      <w:r w:rsidR="00F3794C">
        <w:rPr>
          <w:rFonts w:ascii="Palatino Linotype" w:hAnsi="Palatino Linotype"/>
          <w:sz w:val="22"/>
          <w:szCs w:val="22"/>
        </w:rPr>
        <w:t xml:space="preserve"> indeterministic causation, but indeterminism </w:t>
      </w:r>
      <w:r w:rsidR="000E0887">
        <w:rPr>
          <w:rFonts w:ascii="Palatino Linotype" w:hAnsi="Palatino Linotype"/>
          <w:sz w:val="22"/>
          <w:szCs w:val="22"/>
        </w:rPr>
        <w:t xml:space="preserve">plays </w:t>
      </w:r>
      <w:r w:rsidR="00F3794C">
        <w:rPr>
          <w:rFonts w:ascii="Palatino Linotype" w:hAnsi="Palatino Linotype"/>
          <w:sz w:val="22"/>
          <w:szCs w:val="22"/>
        </w:rPr>
        <w:t xml:space="preserve">no </w:t>
      </w:r>
      <w:r w:rsidR="00335591">
        <w:rPr>
          <w:rFonts w:ascii="Palatino Linotype" w:hAnsi="Palatino Linotype"/>
          <w:sz w:val="22"/>
          <w:szCs w:val="22"/>
        </w:rPr>
        <w:t xml:space="preserve">real </w:t>
      </w:r>
      <w:r w:rsidR="00F3794C">
        <w:rPr>
          <w:rFonts w:ascii="Palatino Linotype" w:hAnsi="Palatino Linotype"/>
          <w:sz w:val="22"/>
          <w:szCs w:val="22"/>
        </w:rPr>
        <w:t xml:space="preserve">role in what follows. For our purposes, </w:t>
      </w:r>
      <w:r w:rsidR="00F3794C">
        <w:rPr>
          <w:rFonts w:ascii="Palatino Linotype" w:hAnsi="Palatino Linotype"/>
          <w:b/>
          <w:sz w:val="22"/>
          <w:szCs w:val="22"/>
        </w:rPr>
        <w:t>Completeness</w:t>
      </w:r>
      <w:r w:rsidR="00F3794C">
        <w:rPr>
          <w:rFonts w:ascii="Palatino Linotype" w:hAnsi="Palatino Linotype"/>
          <w:sz w:val="22"/>
          <w:szCs w:val="22"/>
        </w:rPr>
        <w:t xml:space="preserve"> </w:t>
      </w:r>
      <w:r w:rsidR="00A72D12">
        <w:rPr>
          <w:rFonts w:ascii="Palatino Linotype" w:hAnsi="Palatino Linotype"/>
          <w:sz w:val="22"/>
          <w:szCs w:val="22"/>
        </w:rPr>
        <w:t xml:space="preserve">is the key premise. </w:t>
      </w:r>
      <w:r w:rsidR="00B168DF">
        <w:rPr>
          <w:rFonts w:ascii="Palatino Linotype" w:hAnsi="Palatino Linotype"/>
          <w:sz w:val="22"/>
          <w:szCs w:val="22"/>
        </w:rPr>
        <w:t xml:space="preserve">Proponents of the </w:t>
      </w:r>
      <w:r w:rsidR="0018571A">
        <w:rPr>
          <w:rFonts w:ascii="Palatino Linotype" w:hAnsi="Palatino Linotype"/>
          <w:sz w:val="22"/>
          <w:szCs w:val="22"/>
        </w:rPr>
        <w:t xml:space="preserve">causal </w:t>
      </w:r>
      <w:r w:rsidR="00B168DF">
        <w:rPr>
          <w:rFonts w:ascii="Palatino Linotype" w:hAnsi="Palatino Linotype"/>
          <w:sz w:val="22"/>
          <w:szCs w:val="22"/>
        </w:rPr>
        <w:t xml:space="preserve">argument </w:t>
      </w:r>
      <w:r w:rsidR="00691E37">
        <w:rPr>
          <w:rFonts w:ascii="Palatino Linotype" w:hAnsi="Palatino Linotype"/>
          <w:sz w:val="22"/>
          <w:szCs w:val="22"/>
        </w:rPr>
        <w:t xml:space="preserve">characteristically hold that the way physics supports physicalism is by </w:t>
      </w:r>
      <w:r w:rsidR="00B168DF">
        <w:rPr>
          <w:rFonts w:ascii="Palatino Linotype" w:hAnsi="Palatino Linotype"/>
          <w:sz w:val="22"/>
          <w:szCs w:val="22"/>
        </w:rPr>
        <w:t xml:space="preserve">virtue of </w:t>
      </w:r>
      <w:r w:rsidR="00691E37">
        <w:rPr>
          <w:rFonts w:ascii="Palatino Linotype" w:hAnsi="Palatino Linotype"/>
          <w:sz w:val="22"/>
          <w:szCs w:val="22"/>
        </w:rPr>
        <w:t xml:space="preserve">supporting </w:t>
      </w:r>
      <w:r w:rsidR="00691E37">
        <w:rPr>
          <w:rFonts w:ascii="Palatino Linotype" w:hAnsi="Palatino Linotype"/>
          <w:b/>
          <w:sz w:val="22"/>
          <w:szCs w:val="22"/>
        </w:rPr>
        <w:t>Completeness</w:t>
      </w:r>
      <w:r w:rsidR="0018571A">
        <w:rPr>
          <w:rFonts w:ascii="Palatino Linotype" w:hAnsi="Palatino Linotype"/>
          <w:sz w:val="22"/>
          <w:szCs w:val="22"/>
        </w:rPr>
        <w:t xml:space="preserve">. </w:t>
      </w:r>
      <w:r w:rsidR="003D7C7C">
        <w:rPr>
          <w:rFonts w:ascii="Palatino Linotype" w:hAnsi="Palatino Linotype"/>
          <w:sz w:val="22"/>
          <w:szCs w:val="22"/>
        </w:rPr>
        <w:t>I will consider two different ways of developing this</w:t>
      </w:r>
      <w:r w:rsidR="00D122EE">
        <w:rPr>
          <w:rFonts w:ascii="Palatino Linotype" w:hAnsi="Palatino Linotype"/>
          <w:sz w:val="22"/>
          <w:szCs w:val="22"/>
        </w:rPr>
        <w:t xml:space="preserve"> </w:t>
      </w:r>
      <w:r w:rsidR="003D7C7C">
        <w:rPr>
          <w:rFonts w:ascii="Palatino Linotype" w:hAnsi="Palatino Linotype"/>
          <w:sz w:val="22"/>
          <w:szCs w:val="22"/>
        </w:rPr>
        <w:t xml:space="preserve">thought. The first says that physics </w:t>
      </w:r>
      <w:r w:rsidR="003D7C7C" w:rsidRPr="00B312E3">
        <w:rPr>
          <w:rFonts w:ascii="Palatino Linotype" w:hAnsi="Palatino Linotype"/>
          <w:i/>
          <w:sz w:val="22"/>
          <w:szCs w:val="22"/>
        </w:rPr>
        <w:t>deductively entails</w:t>
      </w:r>
      <w:r w:rsidR="003D7C7C">
        <w:rPr>
          <w:rFonts w:ascii="Palatino Linotype" w:hAnsi="Palatino Linotype"/>
          <w:sz w:val="22"/>
          <w:szCs w:val="22"/>
        </w:rPr>
        <w:t xml:space="preserve"> </w:t>
      </w:r>
      <w:r w:rsidR="003D7C7C">
        <w:rPr>
          <w:rFonts w:ascii="Palatino Linotype" w:hAnsi="Palatino Linotype"/>
          <w:b/>
          <w:sz w:val="22"/>
          <w:szCs w:val="22"/>
        </w:rPr>
        <w:t>Completeness</w:t>
      </w:r>
      <w:r w:rsidR="003D7C7C">
        <w:rPr>
          <w:rFonts w:ascii="Palatino Linotype" w:hAnsi="Palatino Linotype"/>
          <w:sz w:val="22"/>
          <w:szCs w:val="22"/>
        </w:rPr>
        <w:t>.</w:t>
      </w:r>
    </w:p>
    <w:p w14:paraId="20CF279B" w14:textId="2522AD74" w:rsidR="004E44DB" w:rsidRDefault="004E44DB" w:rsidP="0007532A">
      <w:pPr>
        <w:spacing w:line="480" w:lineRule="auto"/>
        <w:rPr>
          <w:rFonts w:ascii="Palatino Linotype" w:hAnsi="Palatino Linotype"/>
          <w:sz w:val="22"/>
          <w:szCs w:val="22"/>
        </w:rPr>
      </w:pPr>
    </w:p>
    <w:p w14:paraId="3E64FF1A" w14:textId="439B589E" w:rsidR="00CA5CF7" w:rsidRDefault="00CA5CF7" w:rsidP="0007532A">
      <w:pPr>
        <w:spacing w:line="480" w:lineRule="auto"/>
        <w:rPr>
          <w:rFonts w:ascii="Palatino Linotype" w:hAnsi="Palatino Linotype"/>
          <w:sz w:val="22"/>
          <w:szCs w:val="22"/>
        </w:rPr>
      </w:pPr>
    </w:p>
    <w:p w14:paraId="39A38CE0" w14:textId="77777777" w:rsidR="00CA5CF7" w:rsidRDefault="00CA5CF7" w:rsidP="0007532A">
      <w:pPr>
        <w:spacing w:line="480" w:lineRule="auto"/>
        <w:rPr>
          <w:rFonts w:ascii="Palatino Linotype" w:hAnsi="Palatino Linotype"/>
          <w:sz w:val="22"/>
          <w:szCs w:val="22"/>
        </w:rPr>
      </w:pPr>
    </w:p>
    <w:p w14:paraId="5FC20936" w14:textId="67337860" w:rsidR="003C7773" w:rsidRDefault="00DD33B0" w:rsidP="003C7773">
      <w:pPr>
        <w:spacing w:line="480" w:lineRule="auto"/>
        <w:jc w:val="center"/>
        <w:rPr>
          <w:rFonts w:ascii="Palatino Linotype" w:hAnsi="Palatino Linotype"/>
          <w:smallCaps/>
          <w:sz w:val="22"/>
          <w:szCs w:val="22"/>
        </w:rPr>
      </w:pPr>
      <w:r>
        <w:rPr>
          <w:rFonts w:ascii="Palatino Linotype" w:hAnsi="Palatino Linotype"/>
          <w:smallCaps/>
          <w:sz w:val="22"/>
          <w:szCs w:val="22"/>
        </w:rPr>
        <w:t xml:space="preserve">2. </w:t>
      </w:r>
      <w:r w:rsidR="00B601DC">
        <w:rPr>
          <w:rFonts w:ascii="Palatino Linotype" w:hAnsi="Palatino Linotype"/>
          <w:smallCaps/>
          <w:sz w:val="22"/>
          <w:szCs w:val="22"/>
        </w:rPr>
        <w:t xml:space="preserve">The Deductive Case for </w:t>
      </w:r>
      <w:r w:rsidR="00B601DC" w:rsidRPr="00B312E3">
        <w:rPr>
          <w:rFonts w:ascii="Palatino Linotype" w:hAnsi="Palatino Linotype"/>
          <w:b/>
          <w:smallCaps/>
          <w:sz w:val="22"/>
          <w:szCs w:val="22"/>
        </w:rPr>
        <w:t>Completeness</w:t>
      </w:r>
    </w:p>
    <w:p w14:paraId="41107A2D" w14:textId="234D1DA7" w:rsidR="00E70711" w:rsidRPr="00E70711" w:rsidRDefault="00DD33B0" w:rsidP="00E70711">
      <w:pPr>
        <w:spacing w:line="480" w:lineRule="auto"/>
        <w:rPr>
          <w:rFonts w:ascii="Palatino Linotype" w:hAnsi="Palatino Linotype"/>
          <w:i/>
          <w:sz w:val="22"/>
          <w:szCs w:val="22"/>
        </w:rPr>
      </w:pPr>
      <w:r>
        <w:rPr>
          <w:rFonts w:ascii="Palatino Linotype" w:hAnsi="Palatino Linotype"/>
          <w:i/>
          <w:sz w:val="22"/>
          <w:szCs w:val="22"/>
        </w:rPr>
        <w:t>2.1 The Cons</w:t>
      </w:r>
      <w:r w:rsidR="00CF388E">
        <w:rPr>
          <w:rFonts w:ascii="Palatino Linotype" w:hAnsi="Palatino Linotype"/>
          <w:i/>
          <w:sz w:val="22"/>
          <w:szCs w:val="22"/>
        </w:rPr>
        <w:t>ervation of Energy (A</w:t>
      </w:r>
      <w:r w:rsidR="001505F8">
        <w:rPr>
          <w:rFonts w:ascii="Palatino Linotype" w:hAnsi="Palatino Linotype"/>
          <w:i/>
          <w:sz w:val="22"/>
          <w:szCs w:val="22"/>
        </w:rPr>
        <w:t xml:space="preserve">nd Other </w:t>
      </w:r>
      <w:r w:rsidR="0043455D">
        <w:rPr>
          <w:rFonts w:ascii="Palatino Linotype" w:hAnsi="Palatino Linotype"/>
          <w:i/>
          <w:sz w:val="22"/>
          <w:szCs w:val="22"/>
        </w:rPr>
        <w:t>Conservation Laws)</w:t>
      </w:r>
    </w:p>
    <w:p w14:paraId="356551BE" w14:textId="42D155FA" w:rsidR="00E70711" w:rsidRDefault="00BC2CD7" w:rsidP="00E70711">
      <w:pPr>
        <w:spacing w:line="480" w:lineRule="auto"/>
        <w:ind w:firstLine="720"/>
        <w:rPr>
          <w:rFonts w:ascii="Palatino Linotype" w:hAnsi="Palatino Linotype"/>
          <w:sz w:val="22"/>
          <w:szCs w:val="22"/>
        </w:rPr>
      </w:pPr>
      <w:r>
        <w:rPr>
          <w:rFonts w:ascii="Palatino Linotype" w:hAnsi="Palatino Linotype"/>
          <w:sz w:val="22"/>
          <w:szCs w:val="22"/>
        </w:rPr>
        <w:t>One</w:t>
      </w:r>
      <w:r w:rsidR="00CC34D5">
        <w:rPr>
          <w:rFonts w:ascii="Palatino Linotype" w:hAnsi="Palatino Linotype"/>
          <w:sz w:val="22"/>
          <w:szCs w:val="22"/>
        </w:rPr>
        <w:t xml:space="preserve"> </w:t>
      </w:r>
      <w:r w:rsidR="00925118">
        <w:rPr>
          <w:rFonts w:ascii="Palatino Linotype" w:hAnsi="Palatino Linotype"/>
          <w:sz w:val="22"/>
          <w:szCs w:val="22"/>
        </w:rPr>
        <w:t xml:space="preserve">frequently </w:t>
      </w:r>
      <w:r w:rsidR="00A95654">
        <w:rPr>
          <w:rFonts w:ascii="Palatino Linotype" w:hAnsi="Palatino Linotype"/>
          <w:sz w:val="22"/>
          <w:szCs w:val="22"/>
        </w:rPr>
        <w:t>advanced</w:t>
      </w:r>
      <w:r w:rsidR="00925118">
        <w:rPr>
          <w:rFonts w:ascii="Palatino Linotype" w:hAnsi="Palatino Linotype"/>
          <w:sz w:val="22"/>
          <w:szCs w:val="22"/>
        </w:rPr>
        <w:t xml:space="preserve"> deductive </w:t>
      </w:r>
      <w:r w:rsidR="00E70711">
        <w:rPr>
          <w:rFonts w:ascii="Palatino Linotype" w:hAnsi="Palatino Linotype"/>
          <w:sz w:val="22"/>
          <w:szCs w:val="22"/>
        </w:rPr>
        <w:t xml:space="preserve">argument from physics to </w:t>
      </w:r>
      <w:r w:rsidR="00E70711">
        <w:rPr>
          <w:rFonts w:ascii="Palatino Linotype" w:hAnsi="Palatino Linotype"/>
          <w:b/>
          <w:sz w:val="22"/>
          <w:szCs w:val="22"/>
        </w:rPr>
        <w:t>Completeness</w:t>
      </w:r>
      <w:r w:rsidR="00E70711">
        <w:rPr>
          <w:rFonts w:ascii="Palatino Linotype" w:hAnsi="Palatino Linotype"/>
          <w:sz w:val="22"/>
          <w:szCs w:val="22"/>
        </w:rPr>
        <w:t xml:space="preserve"> appeals to physical conservation laws, especially</w:t>
      </w:r>
      <w:r w:rsidR="00925118">
        <w:rPr>
          <w:rFonts w:ascii="Palatino Linotype" w:hAnsi="Palatino Linotype"/>
          <w:sz w:val="22"/>
          <w:szCs w:val="22"/>
        </w:rPr>
        <w:t xml:space="preserve"> (but not only) the conservation of energy, which </w:t>
      </w:r>
      <w:r w:rsidR="00F350C4">
        <w:rPr>
          <w:rFonts w:ascii="Palatino Linotype" w:hAnsi="Palatino Linotype"/>
          <w:sz w:val="22"/>
          <w:szCs w:val="22"/>
        </w:rPr>
        <w:t>s</w:t>
      </w:r>
      <w:r w:rsidR="00CF388E">
        <w:rPr>
          <w:rFonts w:ascii="Palatino Linotype" w:hAnsi="Palatino Linotype"/>
          <w:sz w:val="22"/>
          <w:szCs w:val="22"/>
        </w:rPr>
        <w:t>tates</w:t>
      </w:r>
      <w:r w:rsidR="00F350C4">
        <w:rPr>
          <w:rFonts w:ascii="Palatino Linotype" w:hAnsi="Palatino Linotype"/>
          <w:sz w:val="22"/>
          <w:szCs w:val="22"/>
        </w:rPr>
        <w:t xml:space="preserve"> that</w:t>
      </w:r>
      <w:r w:rsidR="00925118">
        <w:rPr>
          <w:rFonts w:ascii="Palatino Linotype" w:hAnsi="Palatino Linotype"/>
          <w:sz w:val="22"/>
          <w:szCs w:val="22"/>
        </w:rPr>
        <w:t xml:space="preserve"> the total energy of any closed system remains constant over time.</w:t>
      </w:r>
      <w:r w:rsidR="00953C3A">
        <w:rPr>
          <w:rFonts w:ascii="Palatino Linotype" w:hAnsi="Palatino Linotype"/>
          <w:sz w:val="22"/>
          <w:szCs w:val="22"/>
        </w:rPr>
        <w:t xml:space="preserve"> This is one of our</w:t>
      </w:r>
      <w:r w:rsidR="00E70711">
        <w:rPr>
          <w:rFonts w:ascii="Palatino Linotype" w:hAnsi="Palatino Linotype"/>
          <w:sz w:val="22"/>
          <w:szCs w:val="22"/>
        </w:rPr>
        <w:t xml:space="preserve"> very</w:t>
      </w:r>
      <w:r w:rsidR="00953C3A">
        <w:rPr>
          <w:rFonts w:ascii="Palatino Linotype" w:hAnsi="Palatino Linotype"/>
          <w:sz w:val="22"/>
          <w:szCs w:val="22"/>
        </w:rPr>
        <w:t xml:space="preserve"> best</w:t>
      </w:r>
      <w:r w:rsidR="00D92597">
        <w:rPr>
          <w:rFonts w:ascii="Palatino Linotype" w:hAnsi="Palatino Linotype"/>
          <w:sz w:val="22"/>
          <w:szCs w:val="22"/>
        </w:rPr>
        <w:t>-</w:t>
      </w:r>
      <w:r w:rsidR="00953C3A">
        <w:rPr>
          <w:rFonts w:ascii="Palatino Linotype" w:hAnsi="Palatino Linotype"/>
          <w:sz w:val="22"/>
          <w:szCs w:val="22"/>
        </w:rPr>
        <w:t xml:space="preserve">confirmed </w:t>
      </w:r>
      <w:r w:rsidR="00210C8C">
        <w:rPr>
          <w:rFonts w:ascii="Palatino Linotype" w:hAnsi="Palatino Linotype"/>
          <w:sz w:val="22"/>
          <w:szCs w:val="22"/>
        </w:rPr>
        <w:t>scientific</w:t>
      </w:r>
      <w:r w:rsidR="00E70711">
        <w:rPr>
          <w:rFonts w:ascii="Palatino Linotype" w:hAnsi="Palatino Linotype"/>
          <w:sz w:val="22"/>
          <w:szCs w:val="22"/>
        </w:rPr>
        <w:t xml:space="preserve"> laws</w:t>
      </w:r>
      <w:r w:rsidR="00953C3A">
        <w:rPr>
          <w:rFonts w:ascii="Palatino Linotype" w:hAnsi="Palatino Linotype"/>
          <w:sz w:val="22"/>
          <w:szCs w:val="22"/>
        </w:rPr>
        <w:t xml:space="preserve"> and so any mind-body view that requires its rejection comes wit</w:t>
      </w:r>
      <w:r w:rsidR="00E70711">
        <w:rPr>
          <w:rFonts w:ascii="Palatino Linotype" w:hAnsi="Palatino Linotype"/>
          <w:sz w:val="22"/>
          <w:szCs w:val="22"/>
        </w:rPr>
        <w:t>h a steep empirical cost</w:t>
      </w:r>
      <w:r w:rsidR="00B312E3">
        <w:rPr>
          <w:rFonts w:ascii="Palatino Linotype" w:hAnsi="Palatino Linotype"/>
          <w:sz w:val="22"/>
          <w:szCs w:val="22"/>
        </w:rPr>
        <w:t>.</w:t>
      </w:r>
    </w:p>
    <w:p w14:paraId="0685AD8C" w14:textId="12083FCE" w:rsidR="00D77C76" w:rsidRDefault="00172EB5" w:rsidP="00B312E3">
      <w:pPr>
        <w:spacing w:line="480" w:lineRule="auto"/>
        <w:ind w:firstLine="720"/>
        <w:rPr>
          <w:rFonts w:ascii="Palatino Linotype" w:hAnsi="Palatino Linotype"/>
          <w:sz w:val="22"/>
          <w:szCs w:val="22"/>
        </w:rPr>
      </w:pPr>
      <w:r>
        <w:rPr>
          <w:rFonts w:ascii="Palatino Linotype" w:hAnsi="Palatino Linotype"/>
          <w:sz w:val="22"/>
          <w:szCs w:val="22"/>
        </w:rPr>
        <w:t xml:space="preserve">To illustrate </w:t>
      </w:r>
      <w:r w:rsidR="00B312E3">
        <w:rPr>
          <w:rFonts w:ascii="Palatino Linotype" w:hAnsi="Palatino Linotype"/>
          <w:sz w:val="22"/>
          <w:szCs w:val="22"/>
        </w:rPr>
        <w:t xml:space="preserve">the supposed relevance of the conservation laws, </w:t>
      </w:r>
      <w:r w:rsidR="00A6215E">
        <w:rPr>
          <w:rFonts w:ascii="Palatino Linotype" w:hAnsi="Palatino Linotype"/>
          <w:sz w:val="22"/>
          <w:szCs w:val="22"/>
        </w:rPr>
        <w:t>imagine</w:t>
      </w:r>
      <w:r>
        <w:rPr>
          <w:rFonts w:ascii="Palatino Linotype" w:hAnsi="Palatino Linotype"/>
          <w:sz w:val="22"/>
          <w:szCs w:val="22"/>
        </w:rPr>
        <w:t xml:space="preserve"> you want to </w:t>
      </w:r>
      <w:r w:rsidR="00A95654">
        <w:rPr>
          <w:rFonts w:ascii="Palatino Linotype" w:hAnsi="Palatino Linotype"/>
          <w:sz w:val="22"/>
          <w:szCs w:val="22"/>
        </w:rPr>
        <w:t>move</w:t>
      </w:r>
      <w:r>
        <w:rPr>
          <w:rFonts w:ascii="Palatino Linotype" w:hAnsi="Palatino Linotype"/>
          <w:sz w:val="22"/>
          <w:szCs w:val="22"/>
        </w:rPr>
        <w:t xml:space="preserve"> some physical body presently at re</w:t>
      </w:r>
      <w:r w:rsidR="00DE4B9F">
        <w:rPr>
          <w:rFonts w:ascii="Palatino Linotype" w:hAnsi="Palatino Linotype"/>
          <w:sz w:val="22"/>
          <w:szCs w:val="22"/>
        </w:rPr>
        <w:t>st. This will require the body</w:t>
      </w:r>
      <w:r>
        <w:rPr>
          <w:rFonts w:ascii="Palatino Linotype" w:hAnsi="Palatino Linotype"/>
          <w:sz w:val="22"/>
          <w:szCs w:val="22"/>
        </w:rPr>
        <w:t xml:space="preserve"> to gain kinetic energy as it </w:t>
      </w:r>
      <w:r w:rsidR="00F350C4">
        <w:rPr>
          <w:rFonts w:ascii="Palatino Linotype" w:hAnsi="Palatino Linotype"/>
          <w:sz w:val="22"/>
          <w:szCs w:val="22"/>
        </w:rPr>
        <w:t>accelerates</w:t>
      </w:r>
      <w:r>
        <w:rPr>
          <w:rFonts w:ascii="Palatino Linotype" w:hAnsi="Palatino Linotype"/>
          <w:sz w:val="22"/>
          <w:szCs w:val="22"/>
        </w:rPr>
        <w:t xml:space="preserve">, a gain that must be offset elsewhere if </w:t>
      </w:r>
      <w:r w:rsidR="00F350C4">
        <w:rPr>
          <w:rFonts w:ascii="Palatino Linotype" w:hAnsi="Palatino Linotype"/>
          <w:sz w:val="22"/>
          <w:szCs w:val="22"/>
        </w:rPr>
        <w:t xml:space="preserve">total </w:t>
      </w:r>
      <w:r>
        <w:rPr>
          <w:rFonts w:ascii="Palatino Linotype" w:hAnsi="Palatino Linotype"/>
          <w:sz w:val="22"/>
          <w:szCs w:val="22"/>
        </w:rPr>
        <w:t xml:space="preserve">energy is to be conserved. </w:t>
      </w:r>
      <w:r w:rsidR="00F350C4">
        <w:rPr>
          <w:rFonts w:ascii="Palatino Linotype" w:hAnsi="Palatino Linotype"/>
          <w:sz w:val="22"/>
          <w:szCs w:val="22"/>
        </w:rPr>
        <w:t xml:space="preserve">A prospective </w:t>
      </w:r>
      <w:r w:rsidR="00F350C4" w:rsidRPr="008B09DA">
        <w:rPr>
          <w:rFonts w:ascii="Palatino Linotype" w:hAnsi="Palatino Linotype"/>
          <w:sz w:val="22"/>
          <w:szCs w:val="22"/>
        </w:rPr>
        <w:t>physical</w:t>
      </w:r>
      <w:r w:rsidR="00F350C4">
        <w:rPr>
          <w:rFonts w:ascii="Palatino Linotype" w:hAnsi="Palatino Linotype"/>
          <w:sz w:val="22"/>
          <w:szCs w:val="22"/>
        </w:rPr>
        <w:t xml:space="preserve"> cause could achieve this by losing energy that it transfers to the body to be moved, </w:t>
      </w:r>
      <w:r>
        <w:rPr>
          <w:rFonts w:ascii="Palatino Linotype" w:hAnsi="Palatino Linotype"/>
          <w:sz w:val="22"/>
          <w:szCs w:val="22"/>
        </w:rPr>
        <w:t>as when a cue ball</w:t>
      </w:r>
      <w:r w:rsidR="00DE4B9F">
        <w:rPr>
          <w:rFonts w:ascii="Palatino Linotype" w:hAnsi="Palatino Linotype"/>
          <w:sz w:val="22"/>
          <w:szCs w:val="22"/>
        </w:rPr>
        <w:t xml:space="preserve"> comes to stop upon colliding with an eight ball </w:t>
      </w:r>
      <w:r w:rsidR="008B09DA">
        <w:rPr>
          <w:rFonts w:ascii="Palatino Linotype" w:hAnsi="Palatino Linotype"/>
          <w:sz w:val="22"/>
          <w:szCs w:val="22"/>
        </w:rPr>
        <w:t xml:space="preserve">that it sends off on its way. </w:t>
      </w:r>
      <w:r>
        <w:rPr>
          <w:rFonts w:ascii="Palatino Linotype" w:hAnsi="Palatino Linotype"/>
          <w:sz w:val="22"/>
          <w:szCs w:val="22"/>
        </w:rPr>
        <w:t xml:space="preserve">But consider a prospective </w:t>
      </w:r>
      <w:r w:rsidRPr="00E70711">
        <w:rPr>
          <w:rFonts w:ascii="Palatino Linotype" w:hAnsi="Palatino Linotype"/>
          <w:sz w:val="22"/>
          <w:szCs w:val="22"/>
        </w:rPr>
        <w:t>nonphysical</w:t>
      </w:r>
      <w:r>
        <w:rPr>
          <w:rFonts w:ascii="Palatino Linotype" w:hAnsi="Palatino Linotype"/>
          <w:sz w:val="22"/>
          <w:szCs w:val="22"/>
        </w:rPr>
        <w:t xml:space="preserve"> cause</w:t>
      </w:r>
      <w:r w:rsidR="00953C3A">
        <w:rPr>
          <w:rFonts w:ascii="Palatino Linotype" w:hAnsi="Palatino Linotype"/>
          <w:sz w:val="22"/>
          <w:szCs w:val="22"/>
        </w:rPr>
        <w:t>,</w:t>
      </w:r>
      <w:r>
        <w:rPr>
          <w:rFonts w:ascii="Palatino Linotype" w:hAnsi="Palatino Linotype"/>
          <w:sz w:val="22"/>
          <w:szCs w:val="22"/>
        </w:rPr>
        <w:t xml:space="preserve"> like a Cartesian ego. It possesses no kinetic energy</w:t>
      </w:r>
      <w:r w:rsidR="008964BB">
        <w:rPr>
          <w:rFonts w:ascii="Palatino Linotype" w:hAnsi="Palatino Linotype"/>
          <w:sz w:val="22"/>
          <w:szCs w:val="22"/>
        </w:rPr>
        <w:t>,</w:t>
      </w:r>
      <w:r>
        <w:rPr>
          <w:rFonts w:ascii="Palatino Linotype" w:hAnsi="Palatino Linotype"/>
          <w:sz w:val="22"/>
          <w:szCs w:val="22"/>
        </w:rPr>
        <w:t xml:space="preserve"> since it has no mass or velocity; it possesses no gravitation</w:t>
      </w:r>
      <w:r w:rsidR="00EB5533">
        <w:rPr>
          <w:rFonts w:ascii="Palatino Linotype" w:hAnsi="Palatino Linotype"/>
          <w:sz w:val="22"/>
          <w:szCs w:val="22"/>
        </w:rPr>
        <w:t>al or electric potential energy</w:t>
      </w:r>
      <w:r w:rsidR="008964BB">
        <w:rPr>
          <w:rFonts w:ascii="Palatino Linotype" w:hAnsi="Palatino Linotype"/>
          <w:sz w:val="22"/>
          <w:szCs w:val="22"/>
        </w:rPr>
        <w:t>,</w:t>
      </w:r>
      <w:r>
        <w:rPr>
          <w:rFonts w:ascii="Palatino Linotype" w:hAnsi="Palatino Linotype"/>
          <w:sz w:val="22"/>
          <w:szCs w:val="22"/>
        </w:rPr>
        <w:t xml:space="preserve"> since it has no mass or charge and stands in no spatial re</w:t>
      </w:r>
      <w:r w:rsidR="00982412">
        <w:rPr>
          <w:rFonts w:ascii="Palatino Linotype" w:hAnsi="Palatino Linotype"/>
          <w:sz w:val="22"/>
          <w:szCs w:val="22"/>
        </w:rPr>
        <w:t xml:space="preserve">lations with other entities. If, by virtue of lacking physical properties like </w:t>
      </w:r>
      <w:r w:rsidR="00EB5533">
        <w:rPr>
          <w:rFonts w:ascii="Palatino Linotype" w:hAnsi="Palatino Linotype"/>
          <w:sz w:val="22"/>
          <w:szCs w:val="22"/>
        </w:rPr>
        <w:t>these</w:t>
      </w:r>
      <w:r w:rsidR="00982412">
        <w:rPr>
          <w:rFonts w:ascii="Palatino Linotype" w:hAnsi="Palatino Linotype"/>
          <w:sz w:val="22"/>
          <w:szCs w:val="22"/>
        </w:rPr>
        <w:t xml:space="preserve">, a Cartesian ego is precluded from possessing </w:t>
      </w:r>
      <w:r w:rsidR="008964BB">
        <w:rPr>
          <w:rFonts w:ascii="Palatino Linotype" w:hAnsi="Palatino Linotype"/>
          <w:sz w:val="22"/>
          <w:szCs w:val="22"/>
        </w:rPr>
        <w:t xml:space="preserve">any </w:t>
      </w:r>
      <w:r w:rsidR="00982412">
        <w:rPr>
          <w:rFonts w:ascii="Palatino Linotype" w:hAnsi="Palatino Linotype"/>
          <w:sz w:val="22"/>
          <w:szCs w:val="22"/>
        </w:rPr>
        <w:t xml:space="preserve">energy </w:t>
      </w:r>
      <w:r w:rsidR="008964BB">
        <w:rPr>
          <w:rFonts w:ascii="Palatino Linotype" w:hAnsi="Palatino Linotype"/>
          <w:sz w:val="22"/>
          <w:szCs w:val="22"/>
        </w:rPr>
        <w:t xml:space="preserve">at all, and so any energy </w:t>
      </w:r>
      <w:r w:rsidR="00982412">
        <w:rPr>
          <w:rFonts w:ascii="Palatino Linotype" w:hAnsi="Palatino Linotype"/>
          <w:sz w:val="22"/>
          <w:szCs w:val="22"/>
        </w:rPr>
        <w:t xml:space="preserve">it </w:t>
      </w:r>
      <w:r w:rsidR="00EB5533">
        <w:rPr>
          <w:rFonts w:ascii="Palatino Linotype" w:hAnsi="Palatino Linotype"/>
          <w:sz w:val="22"/>
          <w:szCs w:val="22"/>
        </w:rPr>
        <w:t xml:space="preserve">might </w:t>
      </w:r>
      <w:r w:rsidR="00982412">
        <w:rPr>
          <w:rFonts w:ascii="Palatino Linotype" w:hAnsi="Palatino Linotype"/>
          <w:sz w:val="22"/>
          <w:szCs w:val="22"/>
        </w:rPr>
        <w:t>transfer to the body to be moved</w:t>
      </w:r>
      <w:r w:rsidR="00F16FC0">
        <w:rPr>
          <w:rFonts w:ascii="Palatino Linotype" w:hAnsi="Palatino Linotype"/>
          <w:sz w:val="22"/>
          <w:szCs w:val="22"/>
        </w:rPr>
        <w:t xml:space="preserve">, </w:t>
      </w:r>
      <w:r w:rsidR="00982412">
        <w:rPr>
          <w:rFonts w:ascii="Palatino Linotype" w:hAnsi="Palatino Linotype"/>
          <w:sz w:val="22"/>
          <w:szCs w:val="22"/>
        </w:rPr>
        <w:t xml:space="preserve">it follows that the only way the </w:t>
      </w:r>
      <w:r w:rsidR="00953C3A">
        <w:rPr>
          <w:rFonts w:ascii="Palatino Linotype" w:hAnsi="Palatino Linotype"/>
          <w:sz w:val="22"/>
          <w:szCs w:val="22"/>
        </w:rPr>
        <w:t>e</w:t>
      </w:r>
      <w:r w:rsidR="00EB5533">
        <w:rPr>
          <w:rFonts w:ascii="Palatino Linotype" w:hAnsi="Palatino Linotype"/>
          <w:sz w:val="22"/>
          <w:szCs w:val="22"/>
        </w:rPr>
        <w:t>go</w:t>
      </w:r>
      <w:r w:rsidR="00982412">
        <w:rPr>
          <w:rFonts w:ascii="Palatino Linotype" w:hAnsi="Palatino Linotype"/>
          <w:sz w:val="22"/>
          <w:szCs w:val="22"/>
        </w:rPr>
        <w:t xml:space="preserve"> could move the body is by violating the conservation of energy</w:t>
      </w:r>
      <w:r w:rsidR="008964BB">
        <w:rPr>
          <w:rFonts w:ascii="Palatino Linotype" w:hAnsi="Palatino Linotype"/>
          <w:sz w:val="22"/>
          <w:szCs w:val="22"/>
        </w:rPr>
        <w:t xml:space="preserve"> principle</w:t>
      </w:r>
      <w:r w:rsidR="00982412">
        <w:rPr>
          <w:rFonts w:ascii="Palatino Linotype" w:hAnsi="Palatino Linotype"/>
          <w:sz w:val="22"/>
          <w:szCs w:val="22"/>
        </w:rPr>
        <w:t xml:space="preserve">. </w:t>
      </w:r>
      <w:r w:rsidR="00BC0F45">
        <w:rPr>
          <w:rFonts w:ascii="Palatino Linotype" w:hAnsi="Palatino Linotype"/>
          <w:sz w:val="22"/>
          <w:szCs w:val="22"/>
        </w:rPr>
        <w:t>Assuming</w:t>
      </w:r>
      <w:r w:rsidR="008964BB">
        <w:rPr>
          <w:rFonts w:ascii="Palatino Linotype" w:hAnsi="Palatino Linotype"/>
          <w:sz w:val="22"/>
          <w:szCs w:val="22"/>
        </w:rPr>
        <w:t xml:space="preserve"> </w:t>
      </w:r>
      <w:r w:rsidR="00982412">
        <w:rPr>
          <w:rFonts w:ascii="Palatino Linotype" w:hAnsi="Palatino Linotype"/>
          <w:sz w:val="22"/>
          <w:szCs w:val="22"/>
        </w:rPr>
        <w:t>this point generalizes, so that the only way for any nonp</w:t>
      </w:r>
      <w:r w:rsidR="008964BB">
        <w:rPr>
          <w:rFonts w:ascii="Palatino Linotype" w:hAnsi="Palatino Linotype"/>
          <w:sz w:val="22"/>
          <w:szCs w:val="22"/>
        </w:rPr>
        <w:t>hysical cause to bring about a</w:t>
      </w:r>
      <w:r w:rsidR="00982412">
        <w:rPr>
          <w:rFonts w:ascii="Palatino Linotype" w:hAnsi="Palatino Linotype"/>
          <w:sz w:val="22"/>
          <w:szCs w:val="22"/>
        </w:rPr>
        <w:t xml:space="preserve"> </w:t>
      </w:r>
      <w:r w:rsidR="00982412">
        <w:rPr>
          <w:rFonts w:ascii="Palatino Linotype" w:hAnsi="Palatino Linotype"/>
          <w:sz w:val="22"/>
          <w:szCs w:val="22"/>
        </w:rPr>
        <w:lastRenderedPageBreak/>
        <w:t xml:space="preserve">physical effect would be by violating the conservation of energy principle </w:t>
      </w:r>
      <w:r w:rsidR="008964BB">
        <w:rPr>
          <w:rFonts w:ascii="Palatino Linotype" w:hAnsi="Palatino Linotype"/>
          <w:sz w:val="22"/>
          <w:szCs w:val="22"/>
        </w:rPr>
        <w:t>(</w:t>
      </w:r>
      <w:r w:rsidR="00982412">
        <w:rPr>
          <w:rFonts w:ascii="Palatino Linotype" w:hAnsi="Palatino Linotype"/>
          <w:sz w:val="22"/>
          <w:szCs w:val="22"/>
        </w:rPr>
        <w:t>or some other conservation law</w:t>
      </w:r>
      <w:r w:rsidR="008964BB">
        <w:rPr>
          <w:rFonts w:ascii="Palatino Linotype" w:hAnsi="Palatino Linotype"/>
          <w:sz w:val="22"/>
          <w:szCs w:val="22"/>
        </w:rPr>
        <w:t>)</w:t>
      </w:r>
      <w:r w:rsidR="00982412">
        <w:rPr>
          <w:rFonts w:ascii="Palatino Linotype" w:hAnsi="Palatino Linotype"/>
          <w:sz w:val="22"/>
          <w:szCs w:val="22"/>
        </w:rPr>
        <w:t xml:space="preserve">, </w:t>
      </w:r>
      <w:r w:rsidR="00BC0F45">
        <w:rPr>
          <w:rFonts w:ascii="Palatino Linotype" w:hAnsi="Palatino Linotype"/>
          <w:sz w:val="22"/>
          <w:szCs w:val="22"/>
        </w:rPr>
        <w:t xml:space="preserve">it would follow that </w:t>
      </w:r>
      <w:r w:rsidR="00982412">
        <w:rPr>
          <w:rFonts w:ascii="Palatino Linotype" w:hAnsi="Palatino Linotype"/>
          <w:sz w:val="22"/>
          <w:szCs w:val="22"/>
        </w:rPr>
        <w:t xml:space="preserve">the laws of physics entail </w:t>
      </w:r>
      <w:r w:rsidR="00982412">
        <w:rPr>
          <w:rFonts w:ascii="Palatino Linotype" w:hAnsi="Palatino Linotype"/>
          <w:b/>
          <w:sz w:val="22"/>
          <w:szCs w:val="22"/>
        </w:rPr>
        <w:t>Completeness</w:t>
      </w:r>
      <w:r w:rsidR="00CE1241">
        <w:rPr>
          <w:rFonts w:ascii="Palatino Linotype" w:hAnsi="Palatino Linotype"/>
          <w:sz w:val="22"/>
          <w:szCs w:val="22"/>
        </w:rPr>
        <w:t>.</w:t>
      </w:r>
      <w:r w:rsidR="00D52C94">
        <w:rPr>
          <w:rStyle w:val="FootnoteReference"/>
          <w:rFonts w:ascii="Palatino Linotype" w:hAnsi="Palatino Linotype"/>
          <w:sz w:val="22"/>
          <w:szCs w:val="22"/>
        </w:rPr>
        <w:footnoteReference w:id="6"/>
      </w:r>
    </w:p>
    <w:p w14:paraId="1878C705" w14:textId="7968634E" w:rsidR="000513AA" w:rsidRDefault="00BC4F51" w:rsidP="00EB4AFC">
      <w:pPr>
        <w:spacing w:line="480" w:lineRule="auto"/>
        <w:rPr>
          <w:rFonts w:ascii="Palatino Linotype" w:hAnsi="Palatino Linotype"/>
          <w:sz w:val="22"/>
          <w:szCs w:val="22"/>
        </w:rPr>
      </w:pPr>
      <w:r>
        <w:rPr>
          <w:rFonts w:ascii="Palatino Linotype" w:hAnsi="Palatino Linotype"/>
          <w:sz w:val="22"/>
          <w:szCs w:val="22"/>
        </w:rPr>
        <w:tab/>
        <w:t>The thought that there is such an entailment</w:t>
      </w:r>
      <w:r w:rsidR="00BC0F45">
        <w:rPr>
          <w:rFonts w:ascii="Palatino Linotype" w:hAnsi="Palatino Linotype"/>
          <w:sz w:val="22"/>
          <w:szCs w:val="22"/>
        </w:rPr>
        <w:t xml:space="preserve"> </w:t>
      </w:r>
      <w:r>
        <w:rPr>
          <w:rFonts w:ascii="Palatino Linotype" w:hAnsi="Palatino Linotype"/>
          <w:sz w:val="22"/>
          <w:szCs w:val="22"/>
        </w:rPr>
        <w:t xml:space="preserve">has played an important historical role in arguments </w:t>
      </w:r>
      <w:r w:rsidR="00BC0F45">
        <w:rPr>
          <w:rFonts w:ascii="Palatino Linotype" w:hAnsi="Palatino Linotype"/>
          <w:sz w:val="22"/>
          <w:szCs w:val="22"/>
        </w:rPr>
        <w:t xml:space="preserve">used </w:t>
      </w:r>
      <w:r>
        <w:rPr>
          <w:rFonts w:ascii="Palatino Linotype" w:hAnsi="Palatino Linotype"/>
          <w:sz w:val="22"/>
          <w:szCs w:val="22"/>
        </w:rPr>
        <w:t xml:space="preserve">against various antiphysicalist views. Famously, Leibniz rejected Descartes’ interactionist dualism on </w:t>
      </w:r>
      <w:r w:rsidR="00ED3AD7">
        <w:rPr>
          <w:rFonts w:ascii="Palatino Linotype" w:hAnsi="Palatino Linotype"/>
          <w:sz w:val="22"/>
          <w:szCs w:val="22"/>
        </w:rPr>
        <w:t>these grounds</w:t>
      </w:r>
      <w:r w:rsidR="00087D6B">
        <w:rPr>
          <w:rFonts w:ascii="Palatino Linotype" w:hAnsi="Palatino Linotype"/>
          <w:sz w:val="22"/>
          <w:szCs w:val="22"/>
        </w:rPr>
        <w:t>.</w:t>
      </w:r>
      <w:r w:rsidR="00087D6B">
        <w:rPr>
          <w:rStyle w:val="FootnoteReference"/>
          <w:rFonts w:ascii="Palatino Linotype" w:hAnsi="Palatino Linotype"/>
          <w:sz w:val="22"/>
          <w:szCs w:val="22"/>
        </w:rPr>
        <w:footnoteReference w:id="7"/>
      </w:r>
      <w:r w:rsidR="00A6215E">
        <w:rPr>
          <w:rFonts w:ascii="Palatino Linotype" w:hAnsi="Palatino Linotype"/>
          <w:sz w:val="22"/>
          <w:szCs w:val="22"/>
        </w:rPr>
        <w:t xml:space="preserve"> He thought that although interactionist dualism was consistent with those laws posited by Descartes’ physics, subsequent developments in physics known to Leibniz but not to Descartes involved the embrace of </w:t>
      </w:r>
      <w:r w:rsidR="00D122EE">
        <w:rPr>
          <w:rFonts w:ascii="Palatino Linotype" w:hAnsi="Palatino Linotype"/>
          <w:sz w:val="22"/>
          <w:szCs w:val="22"/>
        </w:rPr>
        <w:t xml:space="preserve">forms of </w:t>
      </w:r>
      <w:r w:rsidR="00A6215E">
        <w:rPr>
          <w:rFonts w:ascii="Palatino Linotype" w:hAnsi="Palatino Linotype"/>
          <w:sz w:val="22"/>
          <w:szCs w:val="22"/>
        </w:rPr>
        <w:t xml:space="preserve">conservation laws (including what we would today describe as the conservation of linear momentum) that </w:t>
      </w:r>
      <w:r w:rsidR="00D92597">
        <w:rPr>
          <w:rFonts w:ascii="Palatino Linotype" w:hAnsi="Palatino Linotype"/>
          <w:sz w:val="22"/>
          <w:szCs w:val="22"/>
        </w:rPr>
        <w:t xml:space="preserve">ruled out interactionism and in effect entailed </w:t>
      </w:r>
      <w:r w:rsidR="00D92597">
        <w:rPr>
          <w:rFonts w:ascii="Palatino Linotype" w:hAnsi="Palatino Linotype"/>
          <w:b/>
          <w:sz w:val="22"/>
          <w:szCs w:val="22"/>
        </w:rPr>
        <w:t>Completeness</w:t>
      </w:r>
      <w:r w:rsidR="00A5267F">
        <w:rPr>
          <w:rFonts w:ascii="Palatino Linotype" w:hAnsi="Palatino Linotype"/>
          <w:sz w:val="22"/>
          <w:szCs w:val="22"/>
        </w:rPr>
        <w:t>.</w:t>
      </w:r>
      <w:r w:rsidR="00A5267F">
        <w:rPr>
          <w:rStyle w:val="FootnoteReference"/>
          <w:rFonts w:ascii="Palatino Linotype" w:hAnsi="Palatino Linotype"/>
          <w:sz w:val="22"/>
          <w:szCs w:val="22"/>
        </w:rPr>
        <w:footnoteReference w:id="8"/>
      </w:r>
      <w:r w:rsidR="002D1A5D">
        <w:rPr>
          <w:rFonts w:ascii="Palatino Linotype" w:hAnsi="Palatino Linotype"/>
          <w:sz w:val="22"/>
          <w:szCs w:val="22"/>
        </w:rPr>
        <w:t xml:space="preserve"> </w:t>
      </w:r>
      <w:r w:rsidR="00D92597">
        <w:rPr>
          <w:rFonts w:ascii="Palatino Linotype" w:hAnsi="Palatino Linotype"/>
          <w:sz w:val="22"/>
          <w:szCs w:val="22"/>
        </w:rPr>
        <w:t>Now</w:t>
      </w:r>
      <w:r w:rsidR="00A6215E">
        <w:rPr>
          <w:rFonts w:ascii="Palatino Linotype" w:hAnsi="Palatino Linotype"/>
          <w:sz w:val="22"/>
          <w:szCs w:val="22"/>
        </w:rPr>
        <w:t xml:space="preserve">, in response to this point </w:t>
      </w:r>
      <w:r w:rsidR="002D1A5D">
        <w:rPr>
          <w:rFonts w:ascii="Palatino Linotype" w:hAnsi="Palatino Linotype"/>
          <w:sz w:val="22"/>
          <w:szCs w:val="22"/>
        </w:rPr>
        <w:t xml:space="preserve">Leibniz opted </w:t>
      </w:r>
      <w:r w:rsidR="00A6215E">
        <w:rPr>
          <w:rFonts w:ascii="Palatino Linotype" w:hAnsi="Palatino Linotype"/>
          <w:sz w:val="22"/>
          <w:szCs w:val="22"/>
        </w:rPr>
        <w:t xml:space="preserve">for the doctrine of pre-established harmony rather than physicalism, and so in effect his </w:t>
      </w:r>
      <w:r w:rsidR="00D122EE">
        <w:rPr>
          <w:rFonts w:ascii="Palatino Linotype" w:hAnsi="Palatino Linotype"/>
          <w:sz w:val="22"/>
          <w:szCs w:val="22"/>
        </w:rPr>
        <w:t>take on</w:t>
      </w:r>
      <w:r w:rsidR="00A6215E">
        <w:rPr>
          <w:rFonts w:ascii="Palatino Linotype" w:hAnsi="Palatino Linotype"/>
          <w:sz w:val="22"/>
          <w:szCs w:val="22"/>
        </w:rPr>
        <w:t xml:space="preserve"> the causal argument would be to reject its premise (P3) asserting </w:t>
      </w:r>
      <w:r w:rsidR="002D1A5D">
        <w:rPr>
          <w:rFonts w:ascii="Palatino Linotype" w:hAnsi="Palatino Linotype"/>
          <w:sz w:val="22"/>
          <w:szCs w:val="22"/>
        </w:rPr>
        <w:t xml:space="preserve">mind-body interaction. But </w:t>
      </w:r>
      <w:r w:rsidR="005F140C">
        <w:rPr>
          <w:rFonts w:ascii="Palatino Linotype" w:hAnsi="Palatino Linotype"/>
          <w:sz w:val="22"/>
          <w:szCs w:val="22"/>
        </w:rPr>
        <w:t xml:space="preserve">leave </w:t>
      </w:r>
      <w:r w:rsidR="000513AA">
        <w:rPr>
          <w:rFonts w:ascii="Palatino Linotype" w:hAnsi="Palatino Linotype"/>
          <w:sz w:val="22"/>
          <w:szCs w:val="22"/>
        </w:rPr>
        <w:t>that</w:t>
      </w:r>
      <w:r w:rsidR="005F140C">
        <w:rPr>
          <w:rFonts w:ascii="Palatino Linotype" w:hAnsi="Palatino Linotype"/>
          <w:sz w:val="22"/>
          <w:szCs w:val="22"/>
        </w:rPr>
        <w:t xml:space="preserve"> aside. The </w:t>
      </w:r>
      <w:r w:rsidR="00D92597">
        <w:rPr>
          <w:rFonts w:ascii="Palatino Linotype" w:hAnsi="Palatino Linotype"/>
          <w:sz w:val="22"/>
          <w:szCs w:val="22"/>
        </w:rPr>
        <w:t>key</w:t>
      </w:r>
      <w:r w:rsidR="005F140C">
        <w:rPr>
          <w:rFonts w:ascii="Palatino Linotype" w:hAnsi="Palatino Linotype"/>
          <w:sz w:val="22"/>
          <w:szCs w:val="22"/>
        </w:rPr>
        <w:t xml:space="preserve"> point is just that Leibniz took the physical conservation laws </w:t>
      </w:r>
      <w:r w:rsidR="00A6215E">
        <w:rPr>
          <w:rFonts w:ascii="Palatino Linotype" w:hAnsi="Palatino Linotype"/>
          <w:sz w:val="22"/>
          <w:szCs w:val="22"/>
        </w:rPr>
        <w:t xml:space="preserve">of his time </w:t>
      </w:r>
      <w:r w:rsidR="005F140C">
        <w:rPr>
          <w:rFonts w:ascii="Palatino Linotype" w:hAnsi="Palatino Linotype"/>
          <w:sz w:val="22"/>
          <w:szCs w:val="22"/>
        </w:rPr>
        <w:t>to ensure the causal completeness of physics.</w:t>
      </w:r>
    </w:p>
    <w:p w14:paraId="792C7280" w14:textId="1189E057" w:rsidR="004873EB" w:rsidRDefault="002D1A5D" w:rsidP="00EB4AFC">
      <w:pPr>
        <w:spacing w:line="480" w:lineRule="auto"/>
        <w:rPr>
          <w:rFonts w:ascii="Palatino Linotype" w:hAnsi="Palatino Linotype"/>
          <w:sz w:val="22"/>
          <w:szCs w:val="22"/>
        </w:rPr>
      </w:pPr>
      <w:r>
        <w:rPr>
          <w:rFonts w:ascii="Palatino Linotype" w:hAnsi="Palatino Linotype"/>
          <w:sz w:val="22"/>
          <w:szCs w:val="22"/>
        </w:rPr>
        <w:tab/>
        <w:t xml:space="preserve">A second historical example </w:t>
      </w:r>
      <w:r w:rsidR="00D8756C">
        <w:rPr>
          <w:rFonts w:ascii="Palatino Linotype" w:hAnsi="Palatino Linotype"/>
          <w:sz w:val="22"/>
          <w:szCs w:val="22"/>
        </w:rPr>
        <w:t>worth highlighting is</w:t>
      </w:r>
      <w:r>
        <w:rPr>
          <w:rFonts w:ascii="Palatino Linotype" w:hAnsi="Palatino Linotype"/>
          <w:sz w:val="22"/>
          <w:szCs w:val="22"/>
        </w:rPr>
        <w:t xml:space="preserve"> provided by Hermann von Helmholtz, </w:t>
      </w:r>
      <w:r w:rsidR="008D4135">
        <w:rPr>
          <w:rFonts w:ascii="Palatino Linotype" w:hAnsi="Palatino Linotype"/>
          <w:sz w:val="22"/>
          <w:szCs w:val="22"/>
        </w:rPr>
        <w:t>whose 1847 pamphlet</w:t>
      </w:r>
      <w:r w:rsidR="003132D2">
        <w:rPr>
          <w:rFonts w:ascii="Palatino Linotype" w:hAnsi="Palatino Linotype"/>
          <w:sz w:val="22"/>
          <w:szCs w:val="22"/>
        </w:rPr>
        <w:t xml:space="preserve"> “On the Conservation of Force” did much to usher in the acceptance of the conservation of energy</w:t>
      </w:r>
      <w:r w:rsidR="008D4135">
        <w:rPr>
          <w:rFonts w:ascii="Palatino Linotype" w:hAnsi="Palatino Linotype"/>
          <w:sz w:val="22"/>
          <w:szCs w:val="22"/>
        </w:rPr>
        <w:t xml:space="preserve"> principle</w:t>
      </w:r>
      <w:r w:rsidR="005F140C">
        <w:rPr>
          <w:rFonts w:ascii="Palatino Linotype" w:hAnsi="Palatino Linotype"/>
          <w:sz w:val="22"/>
          <w:szCs w:val="22"/>
        </w:rPr>
        <w:t xml:space="preserve">, and who was the first figure to </w:t>
      </w:r>
      <w:r w:rsidR="005F140C">
        <w:rPr>
          <w:rFonts w:ascii="Palatino Linotype" w:hAnsi="Palatino Linotype"/>
          <w:sz w:val="22"/>
          <w:szCs w:val="22"/>
        </w:rPr>
        <w:lastRenderedPageBreak/>
        <w:t>formulate the principle mathematically in full generality</w:t>
      </w:r>
      <w:r w:rsidR="003132D2">
        <w:rPr>
          <w:rFonts w:ascii="Palatino Linotype" w:hAnsi="Palatino Linotype"/>
          <w:sz w:val="22"/>
          <w:szCs w:val="22"/>
        </w:rPr>
        <w:t>.</w:t>
      </w:r>
      <w:r w:rsidR="003132D2">
        <w:rPr>
          <w:rStyle w:val="FootnoteReference"/>
          <w:rFonts w:ascii="Palatino Linotype" w:hAnsi="Palatino Linotype"/>
          <w:sz w:val="22"/>
          <w:szCs w:val="22"/>
        </w:rPr>
        <w:footnoteReference w:id="9"/>
      </w:r>
      <w:r w:rsidR="003132D2">
        <w:rPr>
          <w:rFonts w:ascii="Palatino Linotype" w:hAnsi="Palatino Linotype"/>
          <w:sz w:val="22"/>
          <w:szCs w:val="22"/>
        </w:rPr>
        <w:t xml:space="preserve"> </w:t>
      </w:r>
      <w:r w:rsidR="00E53FB9">
        <w:rPr>
          <w:rFonts w:ascii="Palatino Linotype" w:hAnsi="Palatino Linotype"/>
          <w:sz w:val="22"/>
          <w:szCs w:val="22"/>
        </w:rPr>
        <w:t>An opponen</w:t>
      </w:r>
      <w:r w:rsidR="00921779">
        <w:rPr>
          <w:rFonts w:ascii="Palatino Linotype" w:hAnsi="Palatino Linotype"/>
          <w:sz w:val="22"/>
          <w:szCs w:val="22"/>
        </w:rPr>
        <w:t>t of vitalist views positing the existence of a</w:t>
      </w:r>
      <w:r w:rsidR="005F140C">
        <w:rPr>
          <w:rFonts w:ascii="Palatino Linotype" w:hAnsi="Palatino Linotype"/>
          <w:sz w:val="22"/>
          <w:szCs w:val="22"/>
        </w:rPr>
        <w:t xml:space="preserve"> nonphysical</w:t>
      </w:r>
      <w:r w:rsidR="002A2038">
        <w:rPr>
          <w:rFonts w:ascii="Palatino Linotype" w:hAnsi="Palatino Linotype"/>
          <w:sz w:val="22"/>
          <w:szCs w:val="22"/>
        </w:rPr>
        <w:t xml:space="preserve"> “life force,” </w:t>
      </w:r>
      <w:r w:rsidR="003B706B">
        <w:rPr>
          <w:rFonts w:ascii="Palatino Linotype" w:hAnsi="Palatino Linotype"/>
          <w:sz w:val="22"/>
          <w:szCs w:val="22"/>
        </w:rPr>
        <w:t xml:space="preserve">Helmholtz as a student signed (in blood, according to legend) </w:t>
      </w:r>
      <w:r w:rsidR="007F0F5C">
        <w:rPr>
          <w:rFonts w:ascii="Palatino Linotype" w:hAnsi="Palatino Linotype"/>
          <w:sz w:val="22"/>
          <w:szCs w:val="22"/>
        </w:rPr>
        <w:t xml:space="preserve">an oath </w:t>
      </w:r>
      <w:r w:rsidR="002A2038">
        <w:rPr>
          <w:rFonts w:ascii="Palatino Linotype" w:hAnsi="Palatino Linotype"/>
          <w:sz w:val="22"/>
          <w:szCs w:val="22"/>
        </w:rPr>
        <w:t xml:space="preserve">asserting </w:t>
      </w:r>
      <w:r w:rsidR="00DA3FD7">
        <w:rPr>
          <w:rFonts w:ascii="Palatino Linotype" w:hAnsi="Palatino Linotype"/>
          <w:sz w:val="22"/>
          <w:szCs w:val="22"/>
        </w:rPr>
        <w:t xml:space="preserve">in part </w:t>
      </w:r>
      <w:r w:rsidR="002A2038">
        <w:rPr>
          <w:rFonts w:ascii="Palatino Linotype" w:hAnsi="Palatino Linotype"/>
          <w:sz w:val="22"/>
          <w:szCs w:val="22"/>
        </w:rPr>
        <w:t>that,</w:t>
      </w:r>
      <w:r w:rsidR="003132D2">
        <w:rPr>
          <w:rFonts w:ascii="Palatino Linotype" w:hAnsi="Palatino Linotype"/>
          <w:sz w:val="22"/>
          <w:szCs w:val="22"/>
        </w:rPr>
        <w:t xml:space="preserve"> “No other forces than the common physical-chemical ones are active within the organism.”</w:t>
      </w:r>
      <w:r w:rsidR="003132D2">
        <w:rPr>
          <w:rStyle w:val="FootnoteReference"/>
          <w:rFonts w:ascii="Palatino Linotype" w:hAnsi="Palatino Linotype"/>
          <w:sz w:val="22"/>
          <w:szCs w:val="22"/>
        </w:rPr>
        <w:footnoteReference w:id="10"/>
      </w:r>
      <w:r w:rsidR="003132D2">
        <w:rPr>
          <w:rFonts w:ascii="Palatino Linotype" w:hAnsi="Palatino Linotype"/>
          <w:sz w:val="22"/>
          <w:szCs w:val="22"/>
        </w:rPr>
        <w:t xml:space="preserve"> </w:t>
      </w:r>
      <w:r w:rsidR="00B528A0">
        <w:rPr>
          <w:rFonts w:ascii="Palatino Linotype" w:hAnsi="Palatino Linotype"/>
          <w:sz w:val="22"/>
          <w:szCs w:val="22"/>
        </w:rPr>
        <w:t xml:space="preserve">As Helmholtz </w:t>
      </w:r>
      <w:r w:rsidR="007D302E">
        <w:rPr>
          <w:rFonts w:ascii="Palatino Linotype" w:hAnsi="Palatino Linotype"/>
          <w:sz w:val="22"/>
          <w:szCs w:val="22"/>
        </w:rPr>
        <w:t>saw</w:t>
      </w:r>
      <w:r w:rsidR="00B528A0">
        <w:rPr>
          <w:rFonts w:ascii="Palatino Linotype" w:hAnsi="Palatino Linotype"/>
          <w:sz w:val="22"/>
          <w:szCs w:val="22"/>
        </w:rPr>
        <w:t xml:space="preserve"> it, the root problem with positing (nonphysical) vital forces is that </w:t>
      </w:r>
      <w:r w:rsidR="007D302E">
        <w:rPr>
          <w:rFonts w:ascii="Palatino Linotype" w:hAnsi="Palatino Linotype"/>
          <w:sz w:val="22"/>
          <w:szCs w:val="22"/>
        </w:rPr>
        <w:t>they would</w:t>
      </w:r>
      <w:r w:rsidR="00B528A0">
        <w:rPr>
          <w:rFonts w:ascii="Palatino Linotype" w:hAnsi="Palatino Linotype"/>
          <w:sz w:val="22"/>
          <w:szCs w:val="22"/>
        </w:rPr>
        <w:t xml:space="preserve"> allow for the possibility of a perpetual motion machine, in violation of the conservation of energy</w:t>
      </w:r>
      <w:r w:rsidR="007D302E">
        <w:rPr>
          <w:rFonts w:ascii="Palatino Linotype" w:hAnsi="Palatino Linotype"/>
          <w:sz w:val="22"/>
          <w:szCs w:val="22"/>
        </w:rPr>
        <w:t xml:space="preserve"> principle</w:t>
      </w:r>
      <w:r w:rsidR="00B528A0">
        <w:rPr>
          <w:rFonts w:ascii="Palatino Linotype" w:hAnsi="Palatino Linotype"/>
          <w:sz w:val="22"/>
          <w:szCs w:val="22"/>
        </w:rPr>
        <w:t>. The vitalist Hans Driesch recounted Helmholtz’s reasoning as follows:</w:t>
      </w:r>
    </w:p>
    <w:p w14:paraId="064761C0" w14:textId="6FEF8F8D" w:rsidR="00FD48B2" w:rsidRDefault="00DD4E0D" w:rsidP="00DD4E0D">
      <w:pPr>
        <w:ind w:left="720"/>
        <w:rPr>
          <w:rFonts w:ascii="Palatino Linotype" w:hAnsi="Palatino Linotype"/>
          <w:sz w:val="22"/>
          <w:szCs w:val="22"/>
        </w:rPr>
      </w:pPr>
      <w:r>
        <w:rPr>
          <w:rFonts w:ascii="Palatino Linotype" w:hAnsi="Palatino Linotype"/>
          <w:sz w:val="22"/>
          <w:szCs w:val="22"/>
        </w:rPr>
        <w:t>If the Life-force could momentarily suspend the gravity of a body the latter could, without expenditure of physical energy, be raised at pleasure to any height, and then, when its gravity was restored, be rendered capable of accomplishing any amount of work desire</w:t>
      </w:r>
      <w:r w:rsidR="0084589E">
        <w:rPr>
          <w:rFonts w:ascii="Palatino Linotype" w:hAnsi="Palatino Linotype"/>
          <w:sz w:val="22"/>
          <w:szCs w:val="22"/>
        </w:rPr>
        <w:t>d</w:t>
      </w:r>
      <w:r>
        <w:rPr>
          <w:rFonts w:ascii="Palatino Linotype" w:hAnsi="Palatino Linotype"/>
          <w:sz w:val="22"/>
          <w:szCs w:val="22"/>
        </w:rPr>
        <w:t>. If the Life-force could momentarily abolish the chemical attraction of carbon to oxygen, then carbonic acid could be decomposed similarly without any consumpt</w:t>
      </w:r>
      <w:r w:rsidR="001E7F76">
        <w:rPr>
          <w:rFonts w:ascii="Palatino Linotype" w:hAnsi="Palatino Linotype"/>
          <w:sz w:val="22"/>
          <w:szCs w:val="22"/>
        </w:rPr>
        <w:t xml:space="preserve">ion of energy, and the liberated </w:t>
      </w:r>
      <w:r>
        <w:rPr>
          <w:rFonts w:ascii="Palatino Linotype" w:hAnsi="Palatino Linotype"/>
          <w:sz w:val="22"/>
          <w:szCs w:val="22"/>
        </w:rPr>
        <w:t>carbon would be capable of new work.</w:t>
      </w:r>
      <w:r>
        <w:rPr>
          <w:rStyle w:val="FootnoteReference"/>
          <w:rFonts w:ascii="Palatino Linotype" w:hAnsi="Palatino Linotype"/>
          <w:sz w:val="22"/>
          <w:szCs w:val="22"/>
        </w:rPr>
        <w:footnoteReference w:id="11"/>
      </w:r>
    </w:p>
    <w:p w14:paraId="4543B2C4" w14:textId="77777777" w:rsidR="00DD4E0D" w:rsidRDefault="00DD4E0D" w:rsidP="00DD4E0D">
      <w:pPr>
        <w:ind w:left="720"/>
        <w:rPr>
          <w:rFonts w:ascii="Palatino Linotype" w:hAnsi="Palatino Linotype"/>
          <w:sz w:val="22"/>
          <w:szCs w:val="22"/>
        </w:rPr>
      </w:pPr>
    </w:p>
    <w:p w14:paraId="5463122D" w14:textId="0E3CC3FE" w:rsidR="0084589E" w:rsidRPr="0081542B" w:rsidRDefault="00B528A0" w:rsidP="00EB4AFC">
      <w:pPr>
        <w:spacing w:line="480" w:lineRule="auto"/>
        <w:rPr>
          <w:rFonts w:ascii="Palatino Linotype" w:hAnsi="Palatino Linotype"/>
          <w:sz w:val="22"/>
          <w:szCs w:val="22"/>
        </w:rPr>
      </w:pPr>
      <w:r>
        <w:rPr>
          <w:rFonts w:ascii="Palatino Linotype" w:hAnsi="Palatino Linotype"/>
          <w:sz w:val="22"/>
          <w:szCs w:val="22"/>
        </w:rPr>
        <w:tab/>
      </w:r>
      <w:r w:rsidR="0081542B">
        <w:rPr>
          <w:rFonts w:ascii="Palatino Linotype" w:hAnsi="Palatino Linotype"/>
          <w:sz w:val="22"/>
          <w:szCs w:val="22"/>
        </w:rPr>
        <w:t>The idea that the</w:t>
      </w:r>
      <w:r>
        <w:rPr>
          <w:rFonts w:ascii="Palatino Linotype" w:hAnsi="Palatino Linotype"/>
          <w:sz w:val="22"/>
          <w:szCs w:val="22"/>
        </w:rPr>
        <w:t xml:space="preserve"> conservation laws entail </w:t>
      </w:r>
      <w:r>
        <w:rPr>
          <w:rFonts w:ascii="Palatino Linotype" w:hAnsi="Palatino Linotype"/>
          <w:b/>
          <w:sz w:val="22"/>
          <w:szCs w:val="22"/>
        </w:rPr>
        <w:t>Completeness</w:t>
      </w:r>
      <w:r w:rsidR="0081542B">
        <w:rPr>
          <w:rFonts w:ascii="Palatino Linotype" w:hAnsi="Palatino Linotype"/>
          <w:sz w:val="22"/>
          <w:szCs w:val="22"/>
        </w:rPr>
        <w:t xml:space="preserve"> has thus been historically </w:t>
      </w:r>
      <w:r w:rsidR="00DA3FD7">
        <w:rPr>
          <w:rFonts w:ascii="Palatino Linotype" w:hAnsi="Palatino Linotype"/>
          <w:sz w:val="22"/>
          <w:szCs w:val="22"/>
        </w:rPr>
        <w:t>influential</w:t>
      </w:r>
      <w:r w:rsidR="0081542B">
        <w:rPr>
          <w:rFonts w:ascii="Palatino Linotype" w:hAnsi="Palatino Linotype"/>
          <w:sz w:val="22"/>
          <w:szCs w:val="22"/>
        </w:rPr>
        <w:t xml:space="preserve">. </w:t>
      </w:r>
      <w:r w:rsidR="0040698E">
        <w:rPr>
          <w:rFonts w:ascii="Palatino Linotype" w:hAnsi="Palatino Linotype"/>
          <w:sz w:val="22"/>
          <w:szCs w:val="22"/>
        </w:rPr>
        <w:t>It</w:t>
      </w:r>
      <w:r w:rsidR="0081542B">
        <w:rPr>
          <w:rFonts w:ascii="Palatino Linotype" w:hAnsi="Palatino Linotype"/>
          <w:sz w:val="22"/>
          <w:szCs w:val="22"/>
        </w:rPr>
        <w:t xml:space="preserve"> also has </w:t>
      </w:r>
      <w:r w:rsidR="00505D4B">
        <w:rPr>
          <w:rFonts w:ascii="Palatino Linotype" w:hAnsi="Palatino Linotype"/>
          <w:sz w:val="22"/>
          <w:szCs w:val="22"/>
        </w:rPr>
        <w:t xml:space="preserve">several </w:t>
      </w:r>
      <w:r w:rsidR="00DA3FD7">
        <w:rPr>
          <w:rFonts w:ascii="Palatino Linotype" w:hAnsi="Palatino Linotype"/>
          <w:sz w:val="22"/>
          <w:szCs w:val="22"/>
        </w:rPr>
        <w:t xml:space="preserve">prominent </w:t>
      </w:r>
      <w:r w:rsidR="0081542B">
        <w:rPr>
          <w:rFonts w:ascii="Palatino Linotype" w:hAnsi="Palatino Linotype"/>
          <w:sz w:val="22"/>
          <w:szCs w:val="22"/>
        </w:rPr>
        <w:t xml:space="preserve">contemporary defenders; here I mention two. In </w:t>
      </w:r>
      <w:r w:rsidR="0081542B">
        <w:rPr>
          <w:rFonts w:ascii="Palatino Linotype" w:hAnsi="Palatino Linotype"/>
          <w:i/>
          <w:sz w:val="22"/>
          <w:szCs w:val="22"/>
        </w:rPr>
        <w:t>Consciousness Explained</w:t>
      </w:r>
      <w:r w:rsidR="0081542B">
        <w:rPr>
          <w:rFonts w:ascii="Palatino Linotype" w:hAnsi="Palatino Linotype"/>
          <w:sz w:val="22"/>
          <w:szCs w:val="22"/>
        </w:rPr>
        <w:t>, while making his case against interactionist dualism, Daniel Dennett writes,</w:t>
      </w:r>
    </w:p>
    <w:p w14:paraId="377BCCA6" w14:textId="38CD5A29" w:rsidR="00F32631" w:rsidRDefault="00F32631" w:rsidP="00F32631">
      <w:pPr>
        <w:ind w:left="720"/>
        <w:rPr>
          <w:rFonts w:ascii="Palatino Linotype" w:hAnsi="Palatino Linotype"/>
          <w:sz w:val="22"/>
          <w:szCs w:val="22"/>
        </w:rPr>
      </w:pPr>
      <w:r w:rsidRPr="009008FF">
        <w:rPr>
          <w:rFonts w:ascii="Palatino Linotype" w:hAnsi="Palatino Linotype"/>
          <w:sz w:val="22"/>
          <w:szCs w:val="22"/>
        </w:rPr>
        <w:t>No physical energy or mass is associated with [nonphysical minds]. How, then, do they get to make a difference to what happen</w:t>
      </w:r>
      <w:r w:rsidR="0040698E">
        <w:rPr>
          <w:rFonts w:ascii="Palatino Linotype" w:hAnsi="Palatino Linotype"/>
          <w:sz w:val="22"/>
          <w:szCs w:val="22"/>
        </w:rPr>
        <w:t>s in the brain cells they must a</w:t>
      </w:r>
      <w:r w:rsidRPr="009008FF">
        <w:rPr>
          <w:rFonts w:ascii="Palatino Linotype" w:hAnsi="Palatino Linotype"/>
          <w:sz w:val="22"/>
          <w:szCs w:val="22"/>
        </w:rPr>
        <w:t>ffect, if the mind is to have any influence over the body? A fundamental principle of physics is that any change in the trajectory of any physical entity is an acceleration requiring the expenditure of ener</w:t>
      </w:r>
      <w:r w:rsidR="00A36563">
        <w:rPr>
          <w:rFonts w:ascii="Palatino Linotype" w:hAnsi="Palatino Linotype"/>
          <w:sz w:val="22"/>
          <w:szCs w:val="22"/>
        </w:rPr>
        <w:t xml:space="preserve">gy, and where is this energy to </w:t>
      </w:r>
      <w:r w:rsidRPr="009008FF">
        <w:rPr>
          <w:rFonts w:ascii="Palatino Linotype" w:hAnsi="Palatino Linotype"/>
          <w:sz w:val="22"/>
          <w:szCs w:val="22"/>
        </w:rPr>
        <w:t>come from? It is this principle of the conservation of energy that accounts for the physical impossibility of ‘perceptual motion machines,’ and the same principle is apparently violated by dualism.</w:t>
      </w:r>
      <w:r w:rsidRPr="009008FF">
        <w:rPr>
          <w:rStyle w:val="FootnoteReference"/>
          <w:rFonts w:ascii="Palatino Linotype" w:hAnsi="Palatino Linotype"/>
          <w:sz w:val="22"/>
          <w:szCs w:val="22"/>
        </w:rPr>
        <w:footnoteReference w:id="12"/>
      </w:r>
    </w:p>
    <w:p w14:paraId="2366D6BF" w14:textId="77777777" w:rsidR="00F32631" w:rsidRPr="009D3723" w:rsidRDefault="00F32631" w:rsidP="00F32631">
      <w:pPr>
        <w:ind w:left="720"/>
        <w:rPr>
          <w:rFonts w:ascii="Palatino Linotype" w:hAnsi="Palatino Linotype"/>
          <w:sz w:val="22"/>
          <w:szCs w:val="22"/>
        </w:rPr>
      </w:pPr>
    </w:p>
    <w:p w14:paraId="04F5C826" w14:textId="272B77BD" w:rsidR="00F32631" w:rsidRDefault="001E7F76" w:rsidP="00F32631">
      <w:pPr>
        <w:spacing w:line="480" w:lineRule="auto"/>
        <w:rPr>
          <w:rFonts w:ascii="Palatino Linotype" w:hAnsi="Palatino Linotype"/>
          <w:sz w:val="22"/>
          <w:szCs w:val="22"/>
        </w:rPr>
      </w:pPr>
      <w:r>
        <w:rPr>
          <w:rFonts w:ascii="Palatino Linotype" w:hAnsi="Palatino Linotype"/>
          <w:sz w:val="22"/>
          <w:szCs w:val="22"/>
        </w:rPr>
        <w:t>Along similar lines</w:t>
      </w:r>
      <w:r w:rsidR="00F32631">
        <w:rPr>
          <w:rFonts w:ascii="Palatino Linotype" w:hAnsi="Palatino Linotype"/>
          <w:sz w:val="22"/>
          <w:szCs w:val="22"/>
        </w:rPr>
        <w:t>, David Lewis in “What Experience Teaches” writes,</w:t>
      </w:r>
    </w:p>
    <w:p w14:paraId="64BA12D4" w14:textId="35BA5E5C" w:rsidR="00D92597" w:rsidRDefault="00F32631" w:rsidP="00D92597">
      <w:pPr>
        <w:ind w:left="720"/>
        <w:rPr>
          <w:rFonts w:ascii="Palatino Linotype" w:hAnsi="Palatino Linotype"/>
          <w:sz w:val="22"/>
          <w:szCs w:val="22"/>
        </w:rPr>
      </w:pPr>
      <w:r w:rsidRPr="009008FF">
        <w:rPr>
          <w:rFonts w:ascii="Palatino Linotype" w:hAnsi="Palatino Linotype"/>
          <w:sz w:val="22"/>
          <w:szCs w:val="22"/>
        </w:rPr>
        <w:t xml:space="preserve">if something nonphysical sometimes makes a difference to the motion of physical particles, then </w:t>
      </w:r>
      <w:r w:rsidRPr="0081542B">
        <w:rPr>
          <w:rFonts w:ascii="Palatino Linotype" w:hAnsi="Palatino Linotype"/>
          <w:sz w:val="22"/>
          <w:szCs w:val="22"/>
        </w:rPr>
        <w:t>physics as we know it is wrong.</w:t>
      </w:r>
      <w:r w:rsidRPr="009008FF">
        <w:rPr>
          <w:rFonts w:ascii="Palatino Linotype" w:hAnsi="Palatino Linotype"/>
          <w:sz w:val="22"/>
          <w:szCs w:val="22"/>
        </w:rPr>
        <w:t xml:space="preserve"> Not just silent, not just incomplete—</w:t>
      </w:r>
      <w:r w:rsidRPr="0081542B">
        <w:rPr>
          <w:rFonts w:ascii="Palatino Linotype" w:hAnsi="Palatino Linotype"/>
          <w:sz w:val="22"/>
          <w:szCs w:val="22"/>
        </w:rPr>
        <w:t>wrong</w:t>
      </w:r>
      <w:r w:rsidRPr="009008FF">
        <w:rPr>
          <w:rFonts w:ascii="Palatino Linotype" w:hAnsi="Palatino Linotype"/>
          <w:sz w:val="22"/>
          <w:szCs w:val="22"/>
        </w:rPr>
        <w:t>. Either the particles are caused to change their motion without the benefit of any force, or else there is some extra force that works very differently from the usual four.</w:t>
      </w:r>
      <w:r>
        <w:rPr>
          <w:rStyle w:val="FootnoteReference"/>
          <w:rFonts w:ascii="Palatino Linotype" w:hAnsi="Palatino Linotype"/>
          <w:sz w:val="22"/>
          <w:szCs w:val="22"/>
        </w:rPr>
        <w:footnoteReference w:id="13"/>
      </w:r>
    </w:p>
    <w:p w14:paraId="49C2C930" w14:textId="77777777" w:rsidR="00D51AD5" w:rsidRDefault="00D51AD5" w:rsidP="00D92597">
      <w:pPr>
        <w:ind w:left="720"/>
        <w:rPr>
          <w:rFonts w:ascii="Palatino Linotype" w:hAnsi="Palatino Linotype"/>
          <w:sz w:val="22"/>
          <w:szCs w:val="22"/>
        </w:rPr>
      </w:pPr>
    </w:p>
    <w:p w14:paraId="7C84F333" w14:textId="77777777" w:rsidR="00A6215E" w:rsidRPr="00A6215E" w:rsidRDefault="00A6215E" w:rsidP="00A6215E">
      <w:pPr>
        <w:ind w:left="720"/>
        <w:rPr>
          <w:rFonts w:ascii="Palatino Linotype" w:hAnsi="Palatino Linotype"/>
          <w:sz w:val="22"/>
          <w:szCs w:val="22"/>
        </w:rPr>
      </w:pPr>
    </w:p>
    <w:p w14:paraId="371ED70D" w14:textId="77777777" w:rsidR="00606A84" w:rsidRDefault="00A36563" w:rsidP="00EB4AFC">
      <w:pPr>
        <w:spacing w:line="480" w:lineRule="auto"/>
        <w:rPr>
          <w:rFonts w:ascii="Palatino Linotype" w:hAnsi="Palatino Linotype"/>
          <w:i/>
          <w:sz w:val="22"/>
          <w:szCs w:val="22"/>
        </w:rPr>
      </w:pPr>
      <w:r>
        <w:rPr>
          <w:rFonts w:ascii="Palatino Linotype" w:hAnsi="Palatino Linotype"/>
          <w:i/>
          <w:sz w:val="22"/>
          <w:szCs w:val="22"/>
        </w:rPr>
        <w:t>2.2 Double Prevention</w:t>
      </w:r>
    </w:p>
    <w:p w14:paraId="7571AB99" w14:textId="262B67E1" w:rsidR="00441FF1" w:rsidRDefault="00A6215E" w:rsidP="00A6215E">
      <w:pPr>
        <w:spacing w:line="480" w:lineRule="auto"/>
        <w:ind w:firstLine="720"/>
        <w:rPr>
          <w:rFonts w:ascii="Palatino Linotype" w:hAnsi="Palatino Linotype"/>
          <w:sz w:val="22"/>
          <w:szCs w:val="22"/>
        </w:rPr>
      </w:pPr>
      <w:r>
        <w:rPr>
          <w:rFonts w:ascii="Palatino Linotype" w:hAnsi="Palatino Linotype"/>
          <w:sz w:val="22"/>
          <w:szCs w:val="22"/>
        </w:rPr>
        <w:t xml:space="preserve">Turning now to my </w:t>
      </w:r>
      <w:r w:rsidR="00121308">
        <w:rPr>
          <w:rFonts w:ascii="Palatino Linotype" w:hAnsi="Palatino Linotype"/>
          <w:sz w:val="22"/>
          <w:szCs w:val="22"/>
        </w:rPr>
        <w:t>objection</w:t>
      </w:r>
      <w:r>
        <w:rPr>
          <w:rFonts w:ascii="Palatino Linotype" w:hAnsi="Palatino Linotype"/>
          <w:sz w:val="22"/>
          <w:szCs w:val="22"/>
        </w:rPr>
        <w:t xml:space="preserve">, </w:t>
      </w:r>
      <w:r w:rsidR="00606A84">
        <w:rPr>
          <w:rFonts w:ascii="Palatino Linotype" w:hAnsi="Palatino Linotype"/>
          <w:sz w:val="22"/>
          <w:szCs w:val="22"/>
        </w:rPr>
        <w:t>I deny that the conse</w:t>
      </w:r>
      <w:r w:rsidR="00EF4C29">
        <w:rPr>
          <w:rFonts w:ascii="Palatino Linotype" w:hAnsi="Palatino Linotype"/>
          <w:sz w:val="22"/>
          <w:szCs w:val="22"/>
        </w:rPr>
        <w:t>rvation laws—or</w:t>
      </w:r>
      <w:r w:rsidR="00AE41AE">
        <w:rPr>
          <w:rFonts w:ascii="Palatino Linotype" w:hAnsi="Palatino Linotype"/>
          <w:sz w:val="22"/>
          <w:szCs w:val="22"/>
        </w:rPr>
        <w:t>,</w:t>
      </w:r>
      <w:r w:rsidR="00EF4C29">
        <w:rPr>
          <w:rFonts w:ascii="Palatino Linotype" w:hAnsi="Palatino Linotype"/>
          <w:sz w:val="22"/>
          <w:szCs w:val="22"/>
        </w:rPr>
        <w:t xml:space="preserve"> for that matter</w:t>
      </w:r>
      <w:r w:rsidR="00AE41AE">
        <w:rPr>
          <w:rFonts w:ascii="Palatino Linotype" w:hAnsi="Palatino Linotype"/>
          <w:sz w:val="22"/>
          <w:szCs w:val="22"/>
        </w:rPr>
        <w:t>,</w:t>
      </w:r>
      <w:r w:rsidR="00606A84">
        <w:rPr>
          <w:rFonts w:ascii="Palatino Linotype" w:hAnsi="Palatino Linotype"/>
          <w:sz w:val="22"/>
          <w:szCs w:val="22"/>
        </w:rPr>
        <w:t xml:space="preserve"> any </w:t>
      </w:r>
      <w:r w:rsidR="00EF4C29">
        <w:rPr>
          <w:rFonts w:ascii="Palatino Linotype" w:hAnsi="Palatino Linotype"/>
          <w:sz w:val="22"/>
          <w:szCs w:val="22"/>
        </w:rPr>
        <w:t>set</w:t>
      </w:r>
      <w:r w:rsidR="00606A84">
        <w:rPr>
          <w:rFonts w:ascii="Palatino Linotype" w:hAnsi="Palatino Linotype"/>
          <w:sz w:val="22"/>
          <w:szCs w:val="22"/>
        </w:rPr>
        <w:t xml:space="preserve"> of physical truths</w:t>
      </w:r>
      <w:r>
        <w:rPr>
          <w:rFonts w:ascii="Palatino Linotype" w:hAnsi="Palatino Linotype"/>
          <w:sz w:val="22"/>
          <w:szCs w:val="22"/>
        </w:rPr>
        <w:t>—</w:t>
      </w:r>
      <w:r w:rsidR="00606A84">
        <w:rPr>
          <w:rFonts w:ascii="Palatino Linotype" w:hAnsi="Palatino Linotype"/>
          <w:sz w:val="22"/>
          <w:szCs w:val="22"/>
        </w:rPr>
        <w:t xml:space="preserve">entail </w:t>
      </w:r>
      <w:r w:rsidR="00606A84">
        <w:rPr>
          <w:rFonts w:ascii="Palatino Linotype" w:hAnsi="Palatino Linotype"/>
          <w:b/>
          <w:sz w:val="22"/>
          <w:szCs w:val="22"/>
        </w:rPr>
        <w:t>Completeness</w:t>
      </w:r>
      <w:r w:rsidR="00606A84">
        <w:rPr>
          <w:rFonts w:ascii="Palatino Linotype" w:hAnsi="Palatino Linotype"/>
          <w:sz w:val="22"/>
          <w:szCs w:val="22"/>
        </w:rPr>
        <w:t>.</w:t>
      </w:r>
      <w:r w:rsidR="00606A84">
        <w:rPr>
          <w:rStyle w:val="FootnoteReference"/>
          <w:rFonts w:ascii="Palatino Linotype" w:hAnsi="Palatino Linotype"/>
          <w:sz w:val="22"/>
          <w:szCs w:val="22"/>
        </w:rPr>
        <w:footnoteReference w:id="14"/>
      </w:r>
      <w:r w:rsidR="00CA3D4A">
        <w:rPr>
          <w:rFonts w:ascii="Palatino Linotype" w:hAnsi="Palatino Linotype"/>
          <w:sz w:val="22"/>
          <w:szCs w:val="22"/>
        </w:rPr>
        <w:t xml:space="preserve"> My argument for this </w:t>
      </w:r>
      <w:r w:rsidR="00415759">
        <w:rPr>
          <w:rFonts w:ascii="Palatino Linotype" w:hAnsi="Palatino Linotype"/>
          <w:sz w:val="22"/>
          <w:szCs w:val="22"/>
        </w:rPr>
        <w:t xml:space="preserve">claim </w:t>
      </w:r>
      <w:r w:rsidR="00D132F6">
        <w:rPr>
          <w:rFonts w:ascii="Palatino Linotype" w:hAnsi="Palatino Linotype"/>
          <w:sz w:val="22"/>
          <w:szCs w:val="22"/>
        </w:rPr>
        <w:t xml:space="preserve">depends on causation involving </w:t>
      </w:r>
      <w:r w:rsidR="00606A84">
        <w:rPr>
          <w:rFonts w:ascii="Palatino Linotype" w:hAnsi="Palatino Linotype"/>
          <w:sz w:val="22"/>
          <w:szCs w:val="22"/>
        </w:rPr>
        <w:t xml:space="preserve">absences, and more specifically the phenomenon of </w:t>
      </w:r>
      <w:r w:rsidR="00606A84">
        <w:rPr>
          <w:rFonts w:ascii="Palatino Linotype" w:hAnsi="Palatino Linotype"/>
          <w:i/>
          <w:sz w:val="22"/>
          <w:szCs w:val="22"/>
        </w:rPr>
        <w:t>double prevention</w:t>
      </w:r>
      <w:r w:rsidR="00606A84">
        <w:rPr>
          <w:rFonts w:ascii="Palatino Linotype" w:hAnsi="Palatino Linotype"/>
          <w:sz w:val="22"/>
          <w:szCs w:val="22"/>
        </w:rPr>
        <w:t>.</w:t>
      </w:r>
      <w:r w:rsidR="00606A84">
        <w:rPr>
          <w:rStyle w:val="FootnoteReference"/>
          <w:rFonts w:ascii="Palatino Linotype" w:hAnsi="Palatino Linotype"/>
          <w:sz w:val="22"/>
          <w:szCs w:val="22"/>
        </w:rPr>
        <w:footnoteReference w:id="15"/>
      </w:r>
      <w:r w:rsidR="00D132F6">
        <w:rPr>
          <w:rFonts w:ascii="Palatino Linotype" w:hAnsi="Palatino Linotype"/>
          <w:sz w:val="22"/>
          <w:szCs w:val="22"/>
        </w:rPr>
        <w:t xml:space="preserve"> </w:t>
      </w:r>
      <w:r w:rsidR="00F13A09">
        <w:rPr>
          <w:rFonts w:ascii="Palatino Linotype" w:hAnsi="Palatino Linotype"/>
          <w:sz w:val="22"/>
          <w:szCs w:val="22"/>
        </w:rPr>
        <w:t>In the stock example</w:t>
      </w:r>
      <w:r w:rsidR="00441FF1">
        <w:rPr>
          <w:rFonts w:ascii="Palatino Linotype" w:hAnsi="Palatino Linotype"/>
          <w:sz w:val="22"/>
          <w:szCs w:val="22"/>
        </w:rPr>
        <w:t>, Bomber is on a missio</w:t>
      </w:r>
      <w:r w:rsidR="00134839">
        <w:rPr>
          <w:rFonts w:ascii="Palatino Linotype" w:hAnsi="Palatino Linotype"/>
          <w:sz w:val="22"/>
          <w:szCs w:val="22"/>
        </w:rPr>
        <w:t>n to destroy Target.</w:t>
      </w:r>
      <w:r w:rsidR="00BC2CD7">
        <w:rPr>
          <w:rStyle w:val="FootnoteReference"/>
          <w:rFonts w:ascii="Palatino Linotype" w:hAnsi="Palatino Linotype"/>
          <w:sz w:val="22"/>
          <w:szCs w:val="22"/>
        </w:rPr>
        <w:footnoteReference w:id="16"/>
      </w:r>
      <w:r w:rsidR="00134839">
        <w:rPr>
          <w:rFonts w:ascii="Palatino Linotype" w:hAnsi="Palatino Linotype"/>
          <w:sz w:val="22"/>
          <w:szCs w:val="22"/>
        </w:rPr>
        <w:t xml:space="preserve"> Enemy hopes</w:t>
      </w:r>
      <w:r w:rsidR="0053123E">
        <w:rPr>
          <w:rFonts w:ascii="Palatino Linotype" w:hAnsi="Palatino Linotype"/>
          <w:sz w:val="22"/>
          <w:szCs w:val="22"/>
        </w:rPr>
        <w:t xml:space="preserve"> to prevent Bomber from doing so, and would succeed </w:t>
      </w:r>
      <w:r w:rsidR="00AE41AE">
        <w:rPr>
          <w:rFonts w:ascii="Palatino Linotype" w:hAnsi="Palatino Linotype"/>
          <w:sz w:val="22"/>
          <w:szCs w:val="22"/>
        </w:rPr>
        <w:t xml:space="preserve">in shooting Bomber down </w:t>
      </w:r>
      <w:r w:rsidR="0053123E">
        <w:rPr>
          <w:rFonts w:ascii="Palatino Linotype" w:hAnsi="Palatino Linotype"/>
          <w:sz w:val="22"/>
          <w:szCs w:val="22"/>
        </w:rPr>
        <w:t>if left alone. But Fighter, the escort of</w:t>
      </w:r>
      <w:r w:rsidR="00134839">
        <w:rPr>
          <w:rFonts w:ascii="Palatino Linotype" w:hAnsi="Palatino Linotype"/>
          <w:sz w:val="22"/>
          <w:szCs w:val="22"/>
        </w:rPr>
        <w:t xml:space="preserve"> Bomber, shoots Enemy down</w:t>
      </w:r>
      <w:r w:rsidR="0053123E">
        <w:rPr>
          <w:rFonts w:ascii="Palatino Linotype" w:hAnsi="Palatino Linotype"/>
          <w:sz w:val="22"/>
          <w:szCs w:val="22"/>
        </w:rPr>
        <w:t>, preventing Enemy from preventing Bomber from destroying Target—a double prevention. With Enemy safely out of the way, Bomber goes on to destroy Target successfully.</w:t>
      </w:r>
    </w:p>
    <w:p w14:paraId="1E968C66" w14:textId="5977ECE9" w:rsidR="00505D4B" w:rsidRDefault="0053123E" w:rsidP="00135631">
      <w:pPr>
        <w:spacing w:line="480" w:lineRule="auto"/>
        <w:rPr>
          <w:rFonts w:ascii="Palatino Linotype" w:hAnsi="Palatino Linotype"/>
          <w:sz w:val="22"/>
          <w:szCs w:val="22"/>
        </w:rPr>
      </w:pPr>
      <w:r>
        <w:rPr>
          <w:rFonts w:ascii="Palatino Linotype" w:hAnsi="Palatino Linotype"/>
          <w:sz w:val="22"/>
          <w:szCs w:val="22"/>
        </w:rPr>
        <w:tab/>
      </w:r>
      <w:r w:rsidR="005C49DB">
        <w:rPr>
          <w:rFonts w:ascii="Palatino Linotype" w:hAnsi="Palatino Linotype"/>
          <w:sz w:val="22"/>
          <w:szCs w:val="22"/>
        </w:rPr>
        <w:t>I claim</w:t>
      </w:r>
      <w:r>
        <w:rPr>
          <w:rFonts w:ascii="Palatino Linotype" w:hAnsi="Palatino Linotype"/>
          <w:sz w:val="22"/>
          <w:szCs w:val="22"/>
        </w:rPr>
        <w:t xml:space="preserve"> </w:t>
      </w:r>
      <w:r w:rsidR="00D122EE">
        <w:rPr>
          <w:rFonts w:ascii="Palatino Linotype" w:hAnsi="Palatino Linotype"/>
          <w:sz w:val="22"/>
          <w:szCs w:val="22"/>
        </w:rPr>
        <w:t xml:space="preserve">(along with other defenders of absence causation) </w:t>
      </w:r>
      <w:r w:rsidR="00F13A09">
        <w:rPr>
          <w:rFonts w:ascii="Palatino Linotype" w:hAnsi="Palatino Linotype"/>
          <w:sz w:val="22"/>
          <w:szCs w:val="22"/>
        </w:rPr>
        <w:t xml:space="preserve">that </w:t>
      </w:r>
      <w:r>
        <w:rPr>
          <w:rFonts w:ascii="Palatino Linotype" w:hAnsi="Palatino Linotype"/>
          <w:sz w:val="22"/>
          <w:szCs w:val="22"/>
        </w:rPr>
        <w:t>Fighter’s shooting down Enemy is a cause of th</w:t>
      </w:r>
      <w:r w:rsidR="00A6215E">
        <w:rPr>
          <w:rFonts w:ascii="Palatino Linotype" w:hAnsi="Palatino Linotype"/>
          <w:sz w:val="22"/>
          <w:szCs w:val="22"/>
        </w:rPr>
        <w:t>e</w:t>
      </w:r>
      <w:r>
        <w:rPr>
          <w:rFonts w:ascii="Palatino Linotype" w:hAnsi="Palatino Linotype"/>
          <w:sz w:val="22"/>
          <w:szCs w:val="22"/>
        </w:rPr>
        <w:t xml:space="preserve"> destruction of Target. After all, there is counterfactual dependence: if Fighter had not shot dow</w:t>
      </w:r>
      <w:r w:rsidR="00E94662">
        <w:rPr>
          <w:rFonts w:ascii="Palatino Linotype" w:hAnsi="Palatino Linotype"/>
          <w:sz w:val="22"/>
          <w:szCs w:val="22"/>
        </w:rPr>
        <w:t xml:space="preserve">n Enemy, </w:t>
      </w:r>
      <w:r w:rsidR="00134839">
        <w:rPr>
          <w:rFonts w:ascii="Palatino Linotype" w:hAnsi="Palatino Linotype"/>
          <w:sz w:val="22"/>
          <w:szCs w:val="22"/>
        </w:rPr>
        <w:t xml:space="preserve">Target would not have been </w:t>
      </w:r>
      <w:r w:rsidR="00134839">
        <w:rPr>
          <w:rFonts w:ascii="Palatino Linotype" w:hAnsi="Palatino Linotype"/>
          <w:sz w:val="22"/>
          <w:szCs w:val="22"/>
        </w:rPr>
        <w:lastRenderedPageBreak/>
        <w:t>destroyed</w:t>
      </w:r>
      <w:r w:rsidR="00D122EE">
        <w:rPr>
          <w:rFonts w:ascii="Palatino Linotype" w:hAnsi="Palatino Linotype"/>
          <w:sz w:val="22"/>
          <w:szCs w:val="22"/>
        </w:rPr>
        <w:t xml:space="preserve">, </w:t>
      </w:r>
      <w:r w:rsidR="00134839">
        <w:rPr>
          <w:rFonts w:ascii="Palatino Linotype" w:hAnsi="Palatino Linotype"/>
          <w:sz w:val="22"/>
          <w:szCs w:val="22"/>
        </w:rPr>
        <w:t xml:space="preserve">since </w:t>
      </w:r>
      <w:r w:rsidR="00A6215E">
        <w:rPr>
          <w:rFonts w:ascii="Palatino Linotype" w:hAnsi="Palatino Linotype"/>
          <w:sz w:val="22"/>
          <w:szCs w:val="22"/>
        </w:rPr>
        <w:t xml:space="preserve">in that case </w:t>
      </w:r>
      <w:r w:rsidR="00134839">
        <w:rPr>
          <w:rFonts w:ascii="Palatino Linotype" w:hAnsi="Palatino Linotype"/>
          <w:sz w:val="22"/>
          <w:szCs w:val="22"/>
        </w:rPr>
        <w:t xml:space="preserve">Enemy would have shot down Bomber. </w:t>
      </w:r>
      <w:r>
        <w:rPr>
          <w:rFonts w:ascii="Palatino Linotype" w:hAnsi="Palatino Linotype"/>
          <w:sz w:val="22"/>
          <w:szCs w:val="22"/>
        </w:rPr>
        <w:t xml:space="preserve">And yet Fighter causes the destruction of Target without firing on Target herself, without transferring energy </w:t>
      </w:r>
      <w:r w:rsidR="00A6215E">
        <w:rPr>
          <w:rFonts w:ascii="Palatino Linotype" w:hAnsi="Palatino Linotype"/>
          <w:sz w:val="22"/>
          <w:szCs w:val="22"/>
        </w:rPr>
        <w:t xml:space="preserve">(or any other conserved quantity) to Target. Double prevention thus demonstrates a gap between causation and the transference of energy. We can exploit this gap to construct a scenario involving violations of </w:t>
      </w:r>
      <w:r w:rsidR="00A6215E">
        <w:rPr>
          <w:rFonts w:ascii="Palatino Linotype" w:hAnsi="Palatino Linotype"/>
          <w:b/>
          <w:sz w:val="22"/>
          <w:szCs w:val="22"/>
        </w:rPr>
        <w:t>Completeness</w:t>
      </w:r>
      <w:r w:rsidR="00A6215E">
        <w:rPr>
          <w:rFonts w:ascii="Palatino Linotype" w:hAnsi="Palatino Linotype"/>
          <w:sz w:val="22"/>
          <w:szCs w:val="22"/>
        </w:rPr>
        <w:t xml:space="preserve"> in which all physical conservation laws are obeyed</w:t>
      </w:r>
    </w:p>
    <w:p w14:paraId="52B5515D" w14:textId="77777777" w:rsidR="00D132F6" w:rsidRPr="0004673E" w:rsidRDefault="00D132F6" w:rsidP="00135631">
      <w:pPr>
        <w:spacing w:line="480" w:lineRule="auto"/>
        <w:rPr>
          <w:rFonts w:ascii="Palatino Linotype" w:hAnsi="Palatino Linotype"/>
          <w:sz w:val="22"/>
          <w:szCs w:val="22"/>
        </w:rPr>
      </w:pPr>
    </w:p>
    <w:p w14:paraId="2EE90573" w14:textId="1EB80FB3" w:rsidR="00802E34" w:rsidRPr="00760CD1" w:rsidRDefault="00BF4449" w:rsidP="00135631">
      <w:pPr>
        <w:spacing w:line="480" w:lineRule="auto"/>
        <w:rPr>
          <w:rFonts w:ascii="Palatino Linotype" w:hAnsi="Palatino Linotype"/>
          <w:b/>
          <w:i/>
          <w:sz w:val="22"/>
          <w:szCs w:val="22"/>
        </w:rPr>
      </w:pPr>
      <w:r>
        <w:rPr>
          <w:rFonts w:ascii="Palatino Linotype" w:hAnsi="Palatino Linotype"/>
          <w:i/>
          <w:sz w:val="22"/>
          <w:szCs w:val="22"/>
        </w:rPr>
        <w:t>2.3 Ectoplasm and Prevectoplasm</w:t>
      </w:r>
    </w:p>
    <w:p w14:paraId="49FD9CA3" w14:textId="3EE0E063" w:rsidR="00370622" w:rsidRDefault="00370622" w:rsidP="005D7A32">
      <w:pPr>
        <w:spacing w:line="480" w:lineRule="auto"/>
        <w:rPr>
          <w:rFonts w:ascii="Palatino Linotype" w:hAnsi="Palatino Linotype"/>
          <w:sz w:val="22"/>
          <w:szCs w:val="22"/>
        </w:rPr>
      </w:pPr>
      <w:r>
        <w:rPr>
          <w:rFonts w:ascii="Palatino Linotype" w:hAnsi="Palatino Linotype"/>
          <w:sz w:val="22"/>
          <w:szCs w:val="22"/>
        </w:rPr>
        <w:tab/>
        <w:t xml:space="preserve">In doing this, I will draw on the work of Sophie Gibbs, who in a series of </w:t>
      </w:r>
      <w:r w:rsidR="00C340F0">
        <w:rPr>
          <w:rFonts w:ascii="Palatino Linotype" w:hAnsi="Palatino Linotype"/>
          <w:sz w:val="22"/>
          <w:szCs w:val="22"/>
        </w:rPr>
        <w:t xml:space="preserve">papers </w:t>
      </w:r>
      <w:r>
        <w:rPr>
          <w:rFonts w:ascii="Palatino Linotype" w:hAnsi="Palatino Linotype"/>
          <w:sz w:val="22"/>
          <w:szCs w:val="22"/>
        </w:rPr>
        <w:t>has explored a dualist view that exploits double prevention to create space for a kind of nonphysical mental causation.</w:t>
      </w:r>
      <w:r>
        <w:rPr>
          <w:rStyle w:val="FootnoteReference"/>
          <w:rFonts w:ascii="Palatino Linotype" w:hAnsi="Palatino Linotype"/>
          <w:sz w:val="22"/>
          <w:szCs w:val="22"/>
        </w:rPr>
        <w:footnoteReference w:id="17"/>
      </w:r>
      <w:r>
        <w:rPr>
          <w:rFonts w:ascii="Palatino Linotype" w:hAnsi="Palatino Linotype"/>
          <w:sz w:val="22"/>
          <w:szCs w:val="22"/>
        </w:rPr>
        <w:t xml:space="preserve"> I also will be extending an argument </w:t>
      </w:r>
      <w:r w:rsidR="00121308">
        <w:rPr>
          <w:rFonts w:ascii="Palatino Linotype" w:hAnsi="Palatino Linotype"/>
          <w:sz w:val="22"/>
          <w:szCs w:val="22"/>
        </w:rPr>
        <w:t xml:space="preserve">that </w:t>
      </w:r>
      <w:r>
        <w:rPr>
          <w:rFonts w:ascii="Palatino Linotype" w:hAnsi="Palatino Linotype"/>
          <w:sz w:val="22"/>
          <w:szCs w:val="22"/>
        </w:rPr>
        <w:t>I developed in a previous paper, independently of Gibb’s work, in which I used a double prevention scenario to show that various higher-level truths are not deductively entailed by the set of physical truths alone.</w:t>
      </w:r>
      <w:r>
        <w:rPr>
          <w:rStyle w:val="FootnoteReference"/>
          <w:rFonts w:ascii="Palatino Linotype" w:hAnsi="Palatino Linotype"/>
          <w:sz w:val="22"/>
          <w:szCs w:val="22"/>
        </w:rPr>
        <w:footnoteReference w:id="18"/>
      </w:r>
      <w:r>
        <w:rPr>
          <w:rFonts w:ascii="Palatino Linotype" w:hAnsi="Palatino Linotype"/>
          <w:sz w:val="22"/>
          <w:szCs w:val="22"/>
        </w:rPr>
        <w:t xml:space="preserve"> </w:t>
      </w:r>
      <w:r>
        <w:rPr>
          <w:rFonts w:ascii="Palatino Linotype" w:hAnsi="Palatino Linotype"/>
          <w:b/>
          <w:sz w:val="22"/>
          <w:szCs w:val="22"/>
        </w:rPr>
        <w:t>Completeness</w:t>
      </w:r>
      <w:r>
        <w:rPr>
          <w:rFonts w:ascii="Palatino Linotype" w:hAnsi="Palatino Linotype"/>
          <w:sz w:val="22"/>
          <w:szCs w:val="22"/>
        </w:rPr>
        <w:t xml:space="preserve"> is an example of a truth that is not so entailed, I will now try to show.</w:t>
      </w:r>
    </w:p>
    <w:p w14:paraId="7AD898CC" w14:textId="4FAAF533" w:rsidR="005D7A32" w:rsidRDefault="00760CD1" w:rsidP="00370622">
      <w:pPr>
        <w:spacing w:line="480" w:lineRule="auto"/>
        <w:ind w:firstLine="720"/>
        <w:rPr>
          <w:rFonts w:ascii="Palatino Linotype" w:hAnsi="Palatino Linotype"/>
          <w:sz w:val="22"/>
          <w:szCs w:val="22"/>
        </w:rPr>
      </w:pPr>
      <w:r>
        <w:rPr>
          <w:rFonts w:ascii="Palatino Linotype" w:hAnsi="Palatino Linotype"/>
          <w:sz w:val="22"/>
          <w:szCs w:val="22"/>
        </w:rPr>
        <w:t xml:space="preserve">To do </w:t>
      </w:r>
      <w:r w:rsidR="00370622">
        <w:rPr>
          <w:rFonts w:ascii="Palatino Linotype" w:hAnsi="Palatino Linotype"/>
          <w:sz w:val="22"/>
          <w:szCs w:val="22"/>
        </w:rPr>
        <w:t>this</w:t>
      </w:r>
      <w:r>
        <w:rPr>
          <w:rFonts w:ascii="Palatino Linotype" w:hAnsi="Palatino Linotype"/>
          <w:sz w:val="22"/>
          <w:szCs w:val="22"/>
        </w:rPr>
        <w:t xml:space="preserve">, </w:t>
      </w:r>
      <w:r w:rsidR="00370622">
        <w:rPr>
          <w:rFonts w:ascii="Palatino Linotype" w:hAnsi="Palatino Linotype"/>
          <w:sz w:val="22"/>
          <w:szCs w:val="22"/>
        </w:rPr>
        <w:t xml:space="preserve">we </w:t>
      </w:r>
      <w:r>
        <w:rPr>
          <w:rFonts w:ascii="Palatino Linotype" w:hAnsi="Palatino Linotype"/>
          <w:sz w:val="22"/>
          <w:szCs w:val="22"/>
        </w:rPr>
        <w:t>start by considering some purely physical causal intera</w:t>
      </w:r>
      <w:r w:rsidR="00606A84">
        <w:rPr>
          <w:rFonts w:ascii="Palatino Linotype" w:hAnsi="Palatino Linotype"/>
          <w:sz w:val="22"/>
          <w:szCs w:val="22"/>
        </w:rPr>
        <w:t>ction here in the actual world: a cue ball collides</w:t>
      </w:r>
      <w:r>
        <w:rPr>
          <w:rFonts w:ascii="Palatino Linotype" w:hAnsi="Palatino Linotype"/>
          <w:sz w:val="22"/>
          <w:szCs w:val="22"/>
        </w:rPr>
        <w:t xml:space="preserve"> with an 8-ball, causing the</w:t>
      </w:r>
      <w:r w:rsidR="00606A84">
        <w:rPr>
          <w:rFonts w:ascii="Palatino Linotype" w:hAnsi="Palatino Linotype"/>
          <w:sz w:val="22"/>
          <w:szCs w:val="22"/>
        </w:rPr>
        <w:t xml:space="preserve"> latter to speed off</w:t>
      </w:r>
      <w:r w:rsidR="00134839">
        <w:rPr>
          <w:rFonts w:ascii="Palatino Linotype" w:hAnsi="Palatino Linotype"/>
          <w:sz w:val="22"/>
          <w:szCs w:val="22"/>
        </w:rPr>
        <w:t xml:space="preserve"> into the corner pocket. Now</w:t>
      </w:r>
      <w:r>
        <w:rPr>
          <w:rFonts w:ascii="Palatino Linotype" w:hAnsi="Palatino Linotype"/>
          <w:sz w:val="22"/>
          <w:szCs w:val="22"/>
        </w:rPr>
        <w:t xml:space="preserve"> consider a world </w:t>
      </w:r>
      <w:r>
        <w:rPr>
          <w:rFonts w:ascii="Palatino Linotype" w:hAnsi="Palatino Linotype"/>
          <w:i/>
          <w:sz w:val="22"/>
          <w:szCs w:val="22"/>
        </w:rPr>
        <w:t>w</w:t>
      </w:r>
      <w:r>
        <w:rPr>
          <w:rFonts w:ascii="Palatino Linotype" w:hAnsi="Palatino Linotype"/>
          <w:sz w:val="22"/>
          <w:szCs w:val="22"/>
        </w:rPr>
        <w:t xml:space="preserve"> that resembles the actual world in </w:t>
      </w:r>
      <w:r w:rsidR="00606A84">
        <w:rPr>
          <w:rFonts w:ascii="Palatino Linotype" w:hAnsi="Palatino Linotype"/>
          <w:sz w:val="22"/>
          <w:szCs w:val="22"/>
        </w:rPr>
        <w:t>many</w:t>
      </w:r>
      <w:r>
        <w:rPr>
          <w:rFonts w:ascii="Palatino Linotype" w:hAnsi="Palatino Linotype"/>
          <w:sz w:val="22"/>
          <w:szCs w:val="22"/>
        </w:rPr>
        <w:t xml:space="preserve"> ways but differ</w:t>
      </w:r>
      <w:r w:rsidR="000D0754">
        <w:rPr>
          <w:rFonts w:ascii="Palatino Linotype" w:hAnsi="Palatino Linotype"/>
          <w:sz w:val="22"/>
          <w:szCs w:val="22"/>
        </w:rPr>
        <w:t>s</w:t>
      </w:r>
      <w:r>
        <w:rPr>
          <w:rFonts w:ascii="Palatino Linotype" w:hAnsi="Palatino Linotype"/>
          <w:sz w:val="22"/>
          <w:szCs w:val="22"/>
        </w:rPr>
        <w:t xml:space="preserve"> in that it contains the nonphysical substance ectoplasm. Ectoplasm </w:t>
      </w:r>
      <w:r w:rsidR="000D0754">
        <w:rPr>
          <w:rFonts w:ascii="Palatino Linotype" w:hAnsi="Palatino Linotype"/>
          <w:sz w:val="22"/>
          <w:szCs w:val="22"/>
        </w:rPr>
        <w:t xml:space="preserve">at </w:t>
      </w:r>
      <w:r w:rsidR="000D0754">
        <w:rPr>
          <w:rFonts w:ascii="Palatino Linotype" w:hAnsi="Palatino Linotype"/>
          <w:i/>
          <w:sz w:val="22"/>
          <w:szCs w:val="22"/>
        </w:rPr>
        <w:t xml:space="preserve">w </w:t>
      </w:r>
      <w:r>
        <w:rPr>
          <w:rFonts w:ascii="Palatino Linotype" w:hAnsi="Palatino Linotype"/>
          <w:sz w:val="22"/>
          <w:szCs w:val="22"/>
        </w:rPr>
        <w:t xml:space="preserve">is causally potent, often interacting with physical events. At </w:t>
      </w:r>
      <w:r>
        <w:rPr>
          <w:rFonts w:ascii="Palatino Linotype" w:hAnsi="Palatino Linotype"/>
          <w:i/>
          <w:sz w:val="22"/>
          <w:szCs w:val="22"/>
        </w:rPr>
        <w:t>w</w:t>
      </w:r>
      <w:r>
        <w:rPr>
          <w:rFonts w:ascii="Palatino Linotype" w:hAnsi="Palatino Linotype"/>
          <w:sz w:val="22"/>
          <w:szCs w:val="22"/>
        </w:rPr>
        <w:t xml:space="preserve">, a counterpart billiard </w:t>
      </w:r>
      <w:r>
        <w:rPr>
          <w:rFonts w:ascii="Palatino Linotype" w:hAnsi="Palatino Linotype"/>
          <w:sz w:val="22"/>
          <w:szCs w:val="22"/>
        </w:rPr>
        <w:lastRenderedPageBreak/>
        <w:t xml:space="preserve">game takes place. When the cue ball at </w:t>
      </w:r>
      <w:r>
        <w:rPr>
          <w:rFonts w:ascii="Palatino Linotype" w:hAnsi="Palatino Linotype"/>
          <w:i/>
          <w:sz w:val="22"/>
          <w:szCs w:val="22"/>
        </w:rPr>
        <w:t>w</w:t>
      </w:r>
      <w:r>
        <w:rPr>
          <w:rFonts w:ascii="Palatino Linotype" w:hAnsi="Palatino Linotype"/>
          <w:sz w:val="22"/>
          <w:szCs w:val="22"/>
        </w:rPr>
        <w:t xml:space="preserve"> collides with the 8-ball, the ectoplasm intervenes, stopping the 8-ball in its tracks and preventing it from reaching the corner pocket.</w:t>
      </w:r>
    </w:p>
    <w:p w14:paraId="6D15CE21" w14:textId="298EC58E" w:rsidR="00760CD1" w:rsidRPr="00760CD1" w:rsidRDefault="00760CD1" w:rsidP="00527FBF">
      <w:pPr>
        <w:spacing w:line="480" w:lineRule="auto"/>
        <w:ind w:firstLine="720"/>
        <w:rPr>
          <w:rFonts w:ascii="Palatino Linotype" w:hAnsi="Palatino Linotype"/>
          <w:sz w:val="22"/>
          <w:szCs w:val="22"/>
        </w:rPr>
      </w:pPr>
      <w:r>
        <w:rPr>
          <w:rFonts w:ascii="Palatino Linotype" w:hAnsi="Palatino Linotype"/>
          <w:sz w:val="22"/>
          <w:szCs w:val="22"/>
        </w:rPr>
        <w:t xml:space="preserve">Thus, </w:t>
      </w:r>
      <w:r>
        <w:rPr>
          <w:rFonts w:ascii="Palatino Linotype" w:hAnsi="Palatino Linotype"/>
          <w:i/>
          <w:sz w:val="22"/>
          <w:szCs w:val="22"/>
        </w:rPr>
        <w:t>w</w:t>
      </w:r>
      <w:r>
        <w:rPr>
          <w:rFonts w:ascii="Palatino Linotype" w:hAnsi="Palatino Linotype"/>
          <w:sz w:val="22"/>
          <w:szCs w:val="22"/>
        </w:rPr>
        <w:t xml:space="preserve"> differs from the actual world with respect to particular matters of </w:t>
      </w:r>
      <w:r w:rsidR="0004673E">
        <w:rPr>
          <w:rFonts w:ascii="Palatino Linotype" w:hAnsi="Palatino Linotype"/>
          <w:sz w:val="22"/>
          <w:szCs w:val="22"/>
        </w:rPr>
        <w:t xml:space="preserve">physical </w:t>
      </w:r>
      <w:r>
        <w:rPr>
          <w:rFonts w:ascii="Palatino Linotype" w:hAnsi="Palatino Linotype"/>
          <w:sz w:val="22"/>
          <w:szCs w:val="22"/>
        </w:rPr>
        <w:t>fact: here the 8-ba</w:t>
      </w:r>
      <w:r w:rsidR="00CA3D4A">
        <w:rPr>
          <w:rFonts w:ascii="Palatino Linotype" w:hAnsi="Palatino Linotype"/>
          <w:sz w:val="22"/>
          <w:szCs w:val="22"/>
        </w:rPr>
        <w:t xml:space="preserve">ll falls into the corner pocket, </w:t>
      </w:r>
      <w:r>
        <w:rPr>
          <w:rFonts w:ascii="Palatino Linotype" w:hAnsi="Palatino Linotype"/>
          <w:sz w:val="22"/>
          <w:szCs w:val="22"/>
        </w:rPr>
        <w:t xml:space="preserve">there it does not. But also, we can suppose, </w:t>
      </w:r>
      <w:r>
        <w:rPr>
          <w:rFonts w:ascii="Palatino Linotype" w:hAnsi="Palatino Linotype"/>
          <w:i/>
          <w:sz w:val="22"/>
          <w:szCs w:val="22"/>
        </w:rPr>
        <w:t>w</w:t>
      </w:r>
      <w:r>
        <w:rPr>
          <w:rFonts w:ascii="Palatino Linotype" w:hAnsi="Palatino Linotype"/>
          <w:sz w:val="22"/>
          <w:szCs w:val="22"/>
        </w:rPr>
        <w:t xml:space="preserve"> differs from the actual world with respect to physical law: when the ectoplasm decelerates the 8-ball at </w:t>
      </w:r>
      <w:r>
        <w:rPr>
          <w:rFonts w:ascii="Palatino Linotype" w:hAnsi="Palatino Linotype"/>
          <w:i/>
          <w:sz w:val="22"/>
          <w:szCs w:val="22"/>
        </w:rPr>
        <w:t>w</w:t>
      </w:r>
      <w:r>
        <w:rPr>
          <w:rFonts w:ascii="Palatino Linotype" w:hAnsi="Palatino Linotype"/>
          <w:sz w:val="22"/>
          <w:szCs w:val="22"/>
        </w:rPr>
        <w:t xml:space="preserve">, it reduces the </w:t>
      </w:r>
      <w:r w:rsidR="00134839">
        <w:rPr>
          <w:rFonts w:ascii="Palatino Linotype" w:hAnsi="Palatino Linotype"/>
          <w:sz w:val="22"/>
          <w:szCs w:val="22"/>
        </w:rPr>
        <w:t xml:space="preserve">overall </w:t>
      </w:r>
      <w:r>
        <w:rPr>
          <w:rFonts w:ascii="Palatino Linotype" w:hAnsi="Palatino Linotype"/>
          <w:sz w:val="22"/>
          <w:szCs w:val="22"/>
        </w:rPr>
        <w:t>energy of the physical realm there</w:t>
      </w:r>
      <w:r w:rsidR="0098606D">
        <w:rPr>
          <w:rFonts w:ascii="Palatino Linotype" w:hAnsi="Palatino Linotype"/>
          <w:sz w:val="22"/>
          <w:szCs w:val="22"/>
        </w:rPr>
        <w:t xml:space="preserve">, in violation of the conservation of energy law that holds </w:t>
      </w:r>
      <w:r w:rsidR="000D0754">
        <w:rPr>
          <w:rFonts w:ascii="Palatino Linotype" w:hAnsi="Palatino Linotype"/>
          <w:sz w:val="22"/>
          <w:szCs w:val="22"/>
        </w:rPr>
        <w:t>in our world</w:t>
      </w:r>
      <w:r w:rsidR="0098606D">
        <w:rPr>
          <w:rFonts w:ascii="Palatino Linotype" w:hAnsi="Palatino Linotype"/>
          <w:sz w:val="22"/>
          <w:szCs w:val="22"/>
        </w:rPr>
        <w:t xml:space="preserve">. I take this sort of violation of </w:t>
      </w:r>
      <w:r w:rsidR="00F13A09">
        <w:rPr>
          <w:rFonts w:ascii="Palatino Linotype" w:hAnsi="Palatino Linotype"/>
          <w:sz w:val="22"/>
          <w:szCs w:val="22"/>
        </w:rPr>
        <w:t xml:space="preserve">(actual) </w:t>
      </w:r>
      <w:r w:rsidR="0098606D">
        <w:rPr>
          <w:rFonts w:ascii="Palatino Linotype" w:hAnsi="Palatino Linotype"/>
          <w:sz w:val="22"/>
          <w:szCs w:val="22"/>
        </w:rPr>
        <w:t>physical l</w:t>
      </w:r>
      <w:r w:rsidR="000D0754">
        <w:rPr>
          <w:rFonts w:ascii="Palatino Linotype" w:hAnsi="Palatino Linotype"/>
          <w:sz w:val="22"/>
          <w:szCs w:val="22"/>
        </w:rPr>
        <w:t>aws to be a logical possibility</w:t>
      </w:r>
      <w:r w:rsidR="0098606D">
        <w:rPr>
          <w:rFonts w:ascii="Palatino Linotype" w:hAnsi="Palatino Linotype"/>
          <w:sz w:val="22"/>
          <w:szCs w:val="22"/>
        </w:rPr>
        <w:t>.</w:t>
      </w:r>
    </w:p>
    <w:p w14:paraId="51B40BD7" w14:textId="42EF57A5" w:rsidR="0098606D" w:rsidRPr="0098606D" w:rsidRDefault="007D4045" w:rsidP="00135631">
      <w:pPr>
        <w:spacing w:line="480" w:lineRule="auto"/>
        <w:rPr>
          <w:rFonts w:ascii="Palatino Linotype" w:hAnsi="Palatino Linotype"/>
          <w:sz w:val="22"/>
          <w:szCs w:val="22"/>
        </w:rPr>
      </w:pPr>
      <w:r>
        <w:rPr>
          <w:rFonts w:ascii="Palatino Linotype" w:hAnsi="Palatino Linotype"/>
          <w:sz w:val="22"/>
          <w:szCs w:val="22"/>
        </w:rPr>
        <w:tab/>
      </w:r>
      <w:r w:rsidR="0098606D">
        <w:rPr>
          <w:rFonts w:ascii="Palatino Linotype" w:hAnsi="Palatino Linotype"/>
          <w:sz w:val="22"/>
          <w:szCs w:val="22"/>
        </w:rPr>
        <w:t xml:space="preserve">Finally, consider a third world </w:t>
      </w:r>
      <w:r w:rsidR="0098606D">
        <w:rPr>
          <w:rFonts w:ascii="Palatino Linotype" w:hAnsi="Palatino Linotype"/>
          <w:i/>
          <w:sz w:val="22"/>
          <w:szCs w:val="22"/>
        </w:rPr>
        <w:t>w</w:t>
      </w:r>
      <w:r w:rsidR="0098606D">
        <w:rPr>
          <w:rFonts w:ascii="Palatino Linotype" w:hAnsi="Palatino Linotype"/>
          <w:sz w:val="22"/>
          <w:szCs w:val="22"/>
        </w:rPr>
        <w:t xml:space="preserve">* that is completely physically indiscernible from the actual world but contains </w:t>
      </w:r>
      <w:r w:rsidR="0098606D">
        <w:rPr>
          <w:rFonts w:ascii="Palatino Linotype" w:hAnsi="Palatino Linotype"/>
          <w:i/>
          <w:sz w:val="22"/>
          <w:szCs w:val="22"/>
        </w:rPr>
        <w:t>two</w:t>
      </w:r>
      <w:r w:rsidR="0098606D">
        <w:rPr>
          <w:rFonts w:ascii="Palatino Linotype" w:hAnsi="Palatino Linotype"/>
          <w:sz w:val="22"/>
          <w:szCs w:val="22"/>
        </w:rPr>
        <w:t xml:space="preserve"> nonphysical substances, ectoplasm and prevectoplasm. When the cue ball at </w:t>
      </w:r>
      <w:r w:rsidR="0098606D">
        <w:rPr>
          <w:rFonts w:ascii="Palatino Linotype" w:hAnsi="Palatino Linotype"/>
          <w:i/>
          <w:sz w:val="22"/>
          <w:szCs w:val="22"/>
        </w:rPr>
        <w:t>w</w:t>
      </w:r>
      <w:r w:rsidR="0098606D">
        <w:rPr>
          <w:rFonts w:ascii="Palatino Linotype" w:hAnsi="Palatino Linotype"/>
          <w:sz w:val="22"/>
          <w:szCs w:val="22"/>
        </w:rPr>
        <w:t>* collides with the 8-ball there, the ectoplasm is about to intervene</w:t>
      </w:r>
      <w:r w:rsidR="000D0754">
        <w:rPr>
          <w:rFonts w:ascii="Palatino Linotype" w:hAnsi="Palatino Linotype"/>
          <w:sz w:val="22"/>
          <w:szCs w:val="22"/>
        </w:rPr>
        <w:t xml:space="preserve"> and prevent</w:t>
      </w:r>
      <w:r w:rsidR="0098606D">
        <w:rPr>
          <w:rFonts w:ascii="Palatino Linotype" w:hAnsi="Palatino Linotype"/>
          <w:sz w:val="22"/>
          <w:szCs w:val="22"/>
        </w:rPr>
        <w:t xml:space="preserve"> the 8-ball from reaching the corner pocket, just as happens at </w:t>
      </w:r>
      <w:r w:rsidR="0098606D">
        <w:rPr>
          <w:rFonts w:ascii="Palatino Linotype" w:hAnsi="Palatino Linotype"/>
          <w:i/>
          <w:sz w:val="22"/>
          <w:szCs w:val="22"/>
        </w:rPr>
        <w:t>w</w:t>
      </w:r>
      <w:r w:rsidR="0098606D">
        <w:rPr>
          <w:rFonts w:ascii="Palatino Linotype" w:hAnsi="Palatino Linotype"/>
          <w:sz w:val="22"/>
          <w:szCs w:val="22"/>
        </w:rPr>
        <w:t xml:space="preserve">. But the prevectoplasm at </w:t>
      </w:r>
      <w:r w:rsidR="0098606D">
        <w:rPr>
          <w:rFonts w:ascii="Palatino Linotype" w:hAnsi="Palatino Linotype"/>
          <w:i/>
          <w:sz w:val="22"/>
          <w:szCs w:val="22"/>
        </w:rPr>
        <w:t>w</w:t>
      </w:r>
      <w:r w:rsidR="0098606D">
        <w:rPr>
          <w:rFonts w:ascii="Palatino Linotype" w:hAnsi="Palatino Linotype"/>
          <w:sz w:val="22"/>
          <w:szCs w:val="22"/>
        </w:rPr>
        <w:t xml:space="preserve">* prevents this from happening—a double prevention. Acting as an 8-ball </w:t>
      </w:r>
      <w:r w:rsidR="0004673E">
        <w:rPr>
          <w:rFonts w:ascii="Palatino Linotype" w:hAnsi="Palatino Linotype"/>
          <w:sz w:val="22"/>
          <w:szCs w:val="22"/>
        </w:rPr>
        <w:t>“</w:t>
      </w:r>
      <w:r w:rsidR="00AE41AE">
        <w:rPr>
          <w:rFonts w:ascii="Palatino Linotype" w:hAnsi="Palatino Linotype"/>
          <w:sz w:val="22"/>
          <w:szCs w:val="22"/>
        </w:rPr>
        <w:t>E</w:t>
      </w:r>
      <w:r w:rsidR="0098606D">
        <w:rPr>
          <w:rFonts w:ascii="Palatino Linotype" w:hAnsi="Palatino Linotype"/>
          <w:sz w:val="22"/>
          <w:szCs w:val="22"/>
        </w:rPr>
        <w:t>scort,</w:t>
      </w:r>
      <w:r w:rsidR="0004673E">
        <w:rPr>
          <w:rFonts w:ascii="Palatino Linotype" w:hAnsi="Palatino Linotype"/>
          <w:sz w:val="22"/>
          <w:szCs w:val="22"/>
        </w:rPr>
        <w:t>”</w:t>
      </w:r>
      <w:r w:rsidR="0098606D">
        <w:rPr>
          <w:rFonts w:ascii="Palatino Linotype" w:hAnsi="Palatino Linotype"/>
          <w:sz w:val="22"/>
          <w:szCs w:val="22"/>
        </w:rPr>
        <w:t xml:space="preserve"> the prevectoplasm “shoots down” the ectoplasm before it can interfere.</w:t>
      </w:r>
    </w:p>
    <w:p w14:paraId="5B51F1FE" w14:textId="5260414B" w:rsidR="0098606D" w:rsidRDefault="00C11376" w:rsidP="00F16FC0">
      <w:pPr>
        <w:spacing w:line="480" w:lineRule="auto"/>
        <w:rPr>
          <w:rFonts w:ascii="Palatino Linotype" w:hAnsi="Palatino Linotype"/>
          <w:sz w:val="22"/>
          <w:szCs w:val="22"/>
        </w:rPr>
      </w:pPr>
      <w:r>
        <w:rPr>
          <w:rFonts w:ascii="Palatino Linotype" w:hAnsi="Palatino Linotype"/>
          <w:sz w:val="22"/>
          <w:szCs w:val="22"/>
        </w:rPr>
        <w:tab/>
      </w:r>
      <w:r w:rsidR="0098606D">
        <w:rPr>
          <w:rFonts w:ascii="Palatino Linotype" w:hAnsi="Palatino Linotype"/>
          <w:sz w:val="22"/>
          <w:szCs w:val="22"/>
        </w:rPr>
        <w:t xml:space="preserve">If it helps make the scenario more gripping, </w:t>
      </w:r>
      <w:r w:rsidR="0030344C">
        <w:rPr>
          <w:rFonts w:ascii="Palatino Linotype" w:hAnsi="Palatino Linotype"/>
          <w:sz w:val="22"/>
          <w:szCs w:val="22"/>
        </w:rPr>
        <w:t>you</w:t>
      </w:r>
      <w:r w:rsidR="0098606D">
        <w:rPr>
          <w:rFonts w:ascii="Palatino Linotype" w:hAnsi="Palatino Linotype"/>
          <w:sz w:val="22"/>
          <w:szCs w:val="22"/>
        </w:rPr>
        <w:t xml:space="preserve"> can add or tweak details in various ways. </w:t>
      </w:r>
      <w:r w:rsidR="00D92597">
        <w:rPr>
          <w:rFonts w:ascii="Palatino Linotype" w:hAnsi="Palatino Linotype"/>
          <w:sz w:val="22"/>
          <w:szCs w:val="22"/>
        </w:rPr>
        <w:t>You can think of the prevectoplasm as a nonphysical mind that wants the 8-ball to reach the corner pocket, while the ectoplasm is a distinct nonphysical mind that wants to stop this</w:t>
      </w:r>
      <w:r w:rsidR="00A6215E">
        <w:rPr>
          <w:rFonts w:ascii="Palatino Linotype" w:hAnsi="Palatino Linotype"/>
          <w:sz w:val="22"/>
          <w:szCs w:val="22"/>
        </w:rPr>
        <w:t>—</w:t>
      </w:r>
      <w:r w:rsidR="0098606D">
        <w:rPr>
          <w:rFonts w:ascii="Palatino Linotype" w:hAnsi="Palatino Linotype"/>
          <w:sz w:val="22"/>
          <w:szCs w:val="22"/>
        </w:rPr>
        <w:t>the scenario i</w:t>
      </w:r>
      <w:r w:rsidR="00A6215E">
        <w:rPr>
          <w:rFonts w:ascii="Palatino Linotype" w:hAnsi="Palatino Linotype"/>
          <w:sz w:val="22"/>
          <w:szCs w:val="22"/>
        </w:rPr>
        <w:t xml:space="preserve">s </w:t>
      </w:r>
      <w:r w:rsidR="0098606D">
        <w:rPr>
          <w:rFonts w:ascii="Palatino Linotype" w:hAnsi="Palatino Linotype"/>
          <w:sz w:val="22"/>
          <w:szCs w:val="22"/>
        </w:rPr>
        <w:t xml:space="preserve">a battle of wills. Or </w:t>
      </w:r>
      <w:r w:rsidR="00CA3D4A">
        <w:rPr>
          <w:rFonts w:ascii="Palatino Linotype" w:hAnsi="Palatino Linotype"/>
          <w:sz w:val="22"/>
          <w:szCs w:val="22"/>
        </w:rPr>
        <w:t xml:space="preserve">you can think </w:t>
      </w:r>
      <w:r w:rsidR="0098606D">
        <w:rPr>
          <w:rFonts w:ascii="Palatino Linotype" w:hAnsi="Palatino Linotype"/>
          <w:sz w:val="22"/>
          <w:szCs w:val="22"/>
        </w:rPr>
        <w:t xml:space="preserve">of ectoplasm and prevectoplasm not as distinct substances but </w:t>
      </w:r>
      <w:r w:rsidR="00A6215E">
        <w:rPr>
          <w:rFonts w:ascii="Palatino Linotype" w:hAnsi="Palatino Linotype"/>
          <w:sz w:val="22"/>
          <w:szCs w:val="22"/>
        </w:rPr>
        <w:t xml:space="preserve">as </w:t>
      </w:r>
      <w:r w:rsidR="00CA3D4A">
        <w:rPr>
          <w:rFonts w:ascii="Palatino Linotype" w:hAnsi="Palatino Linotype"/>
          <w:sz w:val="22"/>
          <w:szCs w:val="22"/>
        </w:rPr>
        <w:t>distinct</w:t>
      </w:r>
      <w:r w:rsidR="0098606D">
        <w:rPr>
          <w:rFonts w:ascii="Palatino Linotype" w:hAnsi="Palatino Linotype"/>
          <w:sz w:val="22"/>
          <w:szCs w:val="22"/>
        </w:rPr>
        <w:t xml:space="preserve"> nonphysical mental modes (property instances) within a single substance—a nonphysical mind with conflict</w:t>
      </w:r>
      <w:r w:rsidR="006E40D6">
        <w:rPr>
          <w:rFonts w:ascii="Palatino Linotype" w:hAnsi="Palatino Linotype"/>
          <w:sz w:val="22"/>
          <w:szCs w:val="22"/>
        </w:rPr>
        <w:t>ing</w:t>
      </w:r>
      <w:r w:rsidR="0098606D">
        <w:rPr>
          <w:rFonts w:ascii="Palatino Linotype" w:hAnsi="Palatino Linotype"/>
          <w:sz w:val="22"/>
          <w:szCs w:val="22"/>
        </w:rPr>
        <w:t xml:space="preserve"> </w:t>
      </w:r>
      <w:r w:rsidR="0098606D">
        <w:rPr>
          <w:rFonts w:ascii="Palatino Linotype" w:hAnsi="Palatino Linotype"/>
          <w:sz w:val="22"/>
          <w:szCs w:val="22"/>
        </w:rPr>
        <w:lastRenderedPageBreak/>
        <w:t xml:space="preserve">desires </w:t>
      </w:r>
      <w:r w:rsidR="00D92597">
        <w:rPr>
          <w:rFonts w:ascii="Palatino Linotype" w:hAnsi="Palatino Linotype"/>
          <w:sz w:val="22"/>
          <w:szCs w:val="22"/>
        </w:rPr>
        <w:t>about</w:t>
      </w:r>
      <w:r w:rsidR="0098606D">
        <w:rPr>
          <w:rFonts w:ascii="Palatino Linotype" w:hAnsi="Palatino Linotype"/>
          <w:sz w:val="22"/>
          <w:szCs w:val="22"/>
        </w:rPr>
        <w:t xml:space="preserve"> what it wants to happen. </w:t>
      </w:r>
      <w:r w:rsidR="00CA3D4A">
        <w:rPr>
          <w:rFonts w:ascii="Palatino Linotype" w:hAnsi="Palatino Linotype"/>
          <w:sz w:val="22"/>
          <w:szCs w:val="22"/>
        </w:rPr>
        <w:t>You</w:t>
      </w:r>
      <w:r w:rsidR="006F4595">
        <w:rPr>
          <w:rFonts w:ascii="Palatino Linotype" w:hAnsi="Palatino Linotype"/>
          <w:sz w:val="22"/>
          <w:szCs w:val="22"/>
        </w:rPr>
        <w:t xml:space="preserve"> can also swap out the billiard balls for physical particles moving around the pineal gland, or for other physical processes taking place </w:t>
      </w:r>
      <w:r w:rsidR="00CA3D4A">
        <w:rPr>
          <w:rFonts w:ascii="Palatino Linotype" w:hAnsi="Palatino Linotype"/>
          <w:sz w:val="22"/>
          <w:szCs w:val="22"/>
        </w:rPr>
        <w:t xml:space="preserve">elsewhere </w:t>
      </w:r>
      <w:r w:rsidR="006F4595">
        <w:rPr>
          <w:rFonts w:ascii="Palatino Linotype" w:hAnsi="Palatino Linotype"/>
          <w:sz w:val="22"/>
          <w:szCs w:val="22"/>
        </w:rPr>
        <w:t>in the brain. None of this would change the key features of the scenario, although it might make for a more realistic account of mental causation.</w:t>
      </w:r>
      <w:r w:rsidR="00370622">
        <w:rPr>
          <w:rStyle w:val="FootnoteReference"/>
          <w:rFonts w:ascii="Palatino Linotype" w:hAnsi="Palatino Linotype"/>
          <w:sz w:val="22"/>
          <w:szCs w:val="22"/>
        </w:rPr>
        <w:footnoteReference w:id="19"/>
      </w:r>
    </w:p>
    <w:p w14:paraId="6B6734E1" w14:textId="1ED40663" w:rsidR="0070168B" w:rsidRDefault="006F4595" w:rsidP="00E16322">
      <w:pPr>
        <w:spacing w:line="480" w:lineRule="auto"/>
        <w:rPr>
          <w:rFonts w:ascii="Palatino Linotype" w:hAnsi="Palatino Linotype"/>
          <w:sz w:val="22"/>
          <w:szCs w:val="22"/>
        </w:rPr>
      </w:pPr>
      <w:r>
        <w:rPr>
          <w:rFonts w:ascii="Palatino Linotype" w:hAnsi="Palatino Linotype"/>
          <w:sz w:val="22"/>
          <w:szCs w:val="22"/>
        </w:rPr>
        <w:tab/>
        <w:t xml:space="preserve">Again, </w:t>
      </w:r>
      <w:r>
        <w:rPr>
          <w:rFonts w:ascii="Palatino Linotype" w:hAnsi="Palatino Linotype"/>
          <w:i/>
          <w:sz w:val="22"/>
          <w:szCs w:val="22"/>
        </w:rPr>
        <w:t>w</w:t>
      </w:r>
      <w:r>
        <w:rPr>
          <w:rFonts w:ascii="Palatino Linotype" w:hAnsi="Palatino Linotype"/>
          <w:sz w:val="22"/>
          <w:szCs w:val="22"/>
        </w:rPr>
        <w:t xml:space="preserve">* is </w:t>
      </w:r>
      <w:r w:rsidRPr="0004673E">
        <w:rPr>
          <w:rFonts w:ascii="Palatino Linotype" w:hAnsi="Palatino Linotype"/>
          <w:i/>
          <w:sz w:val="22"/>
          <w:szCs w:val="22"/>
        </w:rPr>
        <w:t>physically indiscernible</w:t>
      </w:r>
      <w:r>
        <w:rPr>
          <w:rFonts w:ascii="Palatino Linotype" w:hAnsi="Palatino Linotype"/>
          <w:sz w:val="22"/>
          <w:szCs w:val="22"/>
        </w:rPr>
        <w:t xml:space="preserve"> from the actual world. </w:t>
      </w:r>
      <w:r w:rsidR="00EB292D">
        <w:rPr>
          <w:rFonts w:ascii="Palatino Linotype" w:hAnsi="Palatino Linotype"/>
          <w:sz w:val="22"/>
          <w:szCs w:val="22"/>
        </w:rPr>
        <w:t>First, i</w:t>
      </w:r>
      <w:r>
        <w:rPr>
          <w:rFonts w:ascii="Palatino Linotype" w:hAnsi="Palatino Linotype"/>
          <w:sz w:val="22"/>
          <w:szCs w:val="22"/>
        </w:rPr>
        <w:t xml:space="preserve">t is indiscernible with respect to all particular matters of physical fact. The 8-ball reaches the corner pocket there just as it does here. </w:t>
      </w:r>
      <w:r w:rsidR="00C566F1">
        <w:rPr>
          <w:rFonts w:ascii="Palatino Linotype" w:hAnsi="Palatino Linotype"/>
          <w:sz w:val="22"/>
          <w:szCs w:val="22"/>
        </w:rPr>
        <w:t xml:space="preserve">Second, we can also suppose that it is indiscernible with respect to all physical laws. To illustrate, take the conservation of energy principle. The principle is not violated at </w:t>
      </w:r>
      <w:r w:rsidR="00C566F1">
        <w:rPr>
          <w:rFonts w:ascii="Palatino Linotype" w:hAnsi="Palatino Linotype"/>
          <w:i/>
          <w:sz w:val="22"/>
          <w:szCs w:val="22"/>
        </w:rPr>
        <w:t>w</w:t>
      </w:r>
      <w:r w:rsidR="00C566F1">
        <w:rPr>
          <w:rFonts w:ascii="Palatino Linotype" w:hAnsi="Palatino Linotype"/>
          <w:sz w:val="22"/>
          <w:szCs w:val="22"/>
        </w:rPr>
        <w:t xml:space="preserve">*, as it is at </w:t>
      </w:r>
      <w:r w:rsidR="00C566F1">
        <w:rPr>
          <w:rFonts w:ascii="Palatino Linotype" w:hAnsi="Palatino Linotype"/>
          <w:i/>
          <w:sz w:val="22"/>
          <w:szCs w:val="22"/>
        </w:rPr>
        <w:t>w</w:t>
      </w:r>
      <w:r w:rsidR="00C566F1">
        <w:rPr>
          <w:rFonts w:ascii="Palatino Linotype" w:hAnsi="Palatino Linotype"/>
          <w:sz w:val="22"/>
          <w:szCs w:val="22"/>
        </w:rPr>
        <w:t xml:space="preserve">, since the 8-ball at </w:t>
      </w:r>
      <w:r w:rsidR="00C566F1">
        <w:rPr>
          <w:rFonts w:ascii="Palatino Linotype" w:hAnsi="Palatino Linotype"/>
          <w:i/>
          <w:sz w:val="22"/>
          <w:szCs w:val="22"/>
        </w:rPr>
        <w:t>w</w:t>
      </w:r>
      <w:r w:rsidR="00C566F1">
        <w:rPr>
          <w:rFonts w:ascii="Palatino Linotype" w:hAnsi="Palatino Linotype"/>
          <w:sz w:val="22"/>
          <w:szCs w:val="22"/>
        </w:rPr>
        <w:t xml:space="preserve">* is </w:t>
      </w:r>
      <w:r w:rsidR="00E16322">
        <w:rPr>
          <w:rFonts w:ascii="Palatino Linotype" w:hAnsi="Palatino Linotype"/>
          <w:sz w:val="22"/>
          <w:szCs w:val="22"/>
        </w:rPr>
        <w:t>never</w:t>
      </w:r>
      <w:r w:rsidR="00C566F1">
        <w:rPr>
          <w:rFonts w:ascii="Palatino Linotype" w:hAnsi="Palatino Linotype"/>
          <w:sz w:val="22"/>
          <w:szCs w:val="22"/>
        </w:rPr>
        <w:t xml:space="preserve"> decelerated—the prevectoplasm prevents this from happening.</w:t>
      </w:r>
      <w:r w:rsidR="00E16322">
        <w:rPr>
          <w:rFonts w:ascii="Palatino Linotype" w:hAnsi="Palatino Linotype"/>
          <w:sz w:val="22"/>
          <w:szCs w:val="22"/>
        </w:rPr>
        <w:t xml:space="preserve"> </w:t>
      </w:r>
      <w:r w:rsidR="00C566F1">
        <w:rPr>
          <w:rFonts w:ascii="Palatino Linotype" w:hAnsi="Palatino Linotype"/>
          <w:sz w:val="22"/>
          <w:szCs w:val="22"/>
        </w:rPr>
        <w:t xml:space="preserve">Now, that </w:t>
      </w:r>
      <w:r w:rsidR="00E16322">
        <w:rPr>
          <w:rFonts w:ascii="Palatino Linotype" w:hAnsi="Palatino Linotype"/>
          <w:sz w:val="22"/>
          <w:szCs w:val="22"/>
        </w:rPr>
        <w:t xml:space="preserve">the principle </w:t>
      </w:r>
      <w:r w:rsidR="00C566F1">
        <w:rPr>
          <w:rFonts w:ascii="Palatino Linotype" w:hAnsi="Palatino Linotype"/>
          <w:sz w:val="22"/>
          <w:szCs w:val="22"/>
        </w:rPr>
        <w:t xml:space="preserve">is not violated does not by itself ensure that </w:t>
      </w:r>
      <w:r w:rsidR="00E16322">
        <w:rPr>
          <w:rFonts w:ascii="Palatino Linotype" w:hAnsi="Palatino Linotype"/>
          <w:sz w:val="22"/>
          <w:szCs w:val="22"/>
        </w:rPr>
        <w:t>it</w:t>
      </w:r>
      <w:r w:rsidR="00C566F1">
        <w:rPr>
          <w:rFonts w:ascii="Palatino Linotype" w:hAnsi="Palatino Linotype"/>
          <w:sz w:val="22"/>
          <w:szCs w:val="22"/>
        </w:rPr>
        <w:t xml:space="preserve"> qualifies as a law at </w:t>
      </w:r>
      <w:r w:rsidR="00C566F1">
        <w:rPr>
          <w:rFonts w:ascii="Palatino Linotype" w:hAnsi="Palatino Linotype"/>
          <w:i/>
          <w:sz w:val="22"/>
          <w:szCs w:val="22"/>
        </w:rPr>
        <w:t>w</w:t>
      </w:r>
      <w:r w:rsidR="00C566F1">
        <w:rPr>
          <w:rFonts w:ascii="Palatino Linotype" w:hAnsi="Palatino Linotype"/>
          <w:sz w:val="22"/>
          <w:szCs w:val="22"/>
        </w:rPr>
        <w:t>*, since many principles or universally quantified generalizations</w:t>
      </w:r>
      <w:r w:rsidR="00691C46">
        <w:rPr>
          <w:rFonts w:ascii="Palatino Linotype" w:hAnsi="Palatino Linotype"/>
          <w:sz w:val="22"/>
          <w:szCs w:val="22"/>
        </w:rPr>
        <w:t xml:space="preserve"> are true while falling short of lawhood</w:t>
      </w:r>
      <w:r w:rsidR="00C566F1">
        <w:rPr>
          <w:rFonts w:ascii="Palatino Linotype" w:hAnsi="Palatino Linotype"/>
          <w:sz w:val="22"/>
          <w:szCs w:val="22"/>
        </w:rPr>
        <w:t xml:space="preserve">. However, if </w:t>
      </w:r>
      <w:r>
        <w:rPr>
          <w:rFonts w:ascii="Palatino Linotype" w:hAnsi="Palatino Linotype"/>
          <w:sz w:val="22"/>
          <w:szCs w:val="22"/>
        </w:rPr>
        <w:t xml:space="preserve">we suppose that the interaction between ectoplasm and prevectoplasm was itself governed by (nonphysical) law, </w:t>
      </w:r>
      <w:r w:rsidR="00E16322">
        <w:rPr>
          <w:rFonts w:ascii="Palatino Linotype" w:hAnsi="Palatino Linotype"/>
          <w:sz w:val="22"/>
          <w:szCs w:val="22"/>
        </w:rPr>
        <w:t xml:space="preserve">so that prevectoplasm always prevents ectoplasm from interfering, </w:t>
      </w:r>
      <w:r w:rsidR="00C566F1">
        <w:rPr>
          <w:rFonts w:ascii="Palatino Linotype" w:hAnsi="Palatino Linotype"/>
          <w:sz w:val="22"/>
          <w:szCs w:val="22"/>
        </w:rPr>
        <w:t xml:space="preserve">then it will follow that the conservation of energy principle is not </w:t>
      </w:r>
      <w:r w:rsidR="00E16322">
        <w:rPr>
          <w:rFonts w:ascii="Palatino Linotype" w:hAnsi="Palatino Linotype"/>
          <w:sz w:val="22"/>
          <w:szCs w:val="22"/>
        </w:rPr>
        <w:t>merely</w:t>
      </w:r>
      <w:r w:rsidR="00C566F1">
        <w:rPr>
          <w:rFonts w:ascii="Palatino Linotype" w:hAnsi="Palatino Linotype"/>
          <w:sz w:val="22"/>
          <w:szCs w:val="22"/>
        </w:rPr>
        <w:t xml:space="preserve"> true at </w:t>
      </w:r>
      <w:r w:rsidR="00C566F1">
        <w:rPr>
          <w:rFonts w:ascii="Palatino Linotype" w:hAnsi="Palatino Linotype"/>
          <w:i/>
          <w:sz w:val="22"/>
          <w:szCs w:val="22"/>
        </w:rPr>
        <w:t>w</w:t>
      </w:r>
      <w:r w:rsidR="00C566F1">
        <w:rPr>
          <w:rFonts w:ascii="Palatino Linotype" w:hAnsi="Palatino Linotype"/>
          <w:sz w:val="22"/>
          <w:szCs w:val="22"/>
        </w:rPr>
        <w:t xml:space="preserve">* but </w:t>
      </w:r>
      <w:r w:rsidR="00E16322">
        <w:rPr>
          <w:rFonts w:ascii="Palatino Linotype" w:hAnsi="Palatino Linotype"/>
          <w:sz w:val="22"/>
          <w:szCs w:val="22"/>
        </w:rPr>
        <w:t xml:space="preserve">also </w:t>
      </w:r>
      <w:r w:rsidR="00C566F1">
        <w:rPr>
          <w:rFonts w:ascii="Palatino Linotype" w:hAnsi="Palatino Linotype"/>
          <w:sz w:val="22"/>
          <w:szCs w:val="22"/>
        </w:rPr>
        <w:t>nomologically necessary</w:t>
      </w:r>
      <w:r w:rsidR="00E16322">
        <w:rPr>
          <w:rFonts w:ascii="Palatino Linotype" w:hAnsi="Palatino Linotype"/>
          <w:sz w:val="22"/>
          <w:szCs w:val="22"/>
        </w:rPr>
        <w:t xml:space="preserve"> there</w:t>
      </w:r>
      <w:r w:rsidR="00C566F1">
        <w:rPr>
          <w:rFonts w:ascii="Palatino Linotype" w:hAnsi="Palatino Linotype"/>
          <w:sz w:val="22"/>
          <w:szCs w:val="22"/>
        </w:rPr>
        <w:t>. On this basis</w:t>
      </w:r>
      <w:r w:rsidR="00E16322">
        <w:rPr>
          <w:rFonts w:ascii="Palatino Linotype" w:hAnsi="Palatino Linotype"/>
          <w:sz w:val="22"/>
          <w:szCs w:val="22"/>
        </w:rPr>
        <w:t>,</w:t>
      </w:r>
      <w:r w:rsidR="00C566F1">
        <w:rPr>
          <w:rFonts w:ascii="Palatino Linotype" w:hAnsi="Palatino Linotype"/>
          <w:sz w:val="22"/>
          <w:szCs w:val="22"/>
        </w:rPr>
        <w:t xml:space="preserve"> I claim that the principle is a law at </w:t>
      </w:r>
      <w:r w:rsidR="00C566F1">
        <w:rPr>
          <w:rFonts w:ascii="Palatino Linotype" w:hAnsi="Palatino Linotype"/>
          <w:i/>
          <w:sz w:val="22"/>
          <w:szCs w:val="22"/>
        </w:rPr>
        <w:t>w</w:t>
      </w:r>
      <w:r w:rsidR="00C566F1">
        <w:rPr>
          <w:rFonts w:ascii="Palatino Linotype" w:hAnsi="Palatino Linotype"/>
          <w:sz w:val="22"/>
          <w:szCs w:val="22"/>
        </w:rPr>
        <w:t xml:space="preserve">* just as it is in the actual world. Taking this result to generalize, the actual world and </w:t>
      </w:r>
      <w:r w:rsidR="00C566F1">
        <w:rPr>
          <w:rFonts w:ascii="Palatino Linotype" w:hAnsi="Palatino Linotype"/>
          <w:i/>
          <w:sz w:val="22"/>
          <w:szCs w:val="22"/>
        </w:rPr>
        <w:t>w</w:t>
      </w:r>
      <w:r w:rsidR="00C566F1">
        <w:rPr>
          <w:rFonts w:ascii="Palatino Linotype" w:hAnsi="Palatino Linotype"/>
          <w:sz w:val="22"/>
          <w:szCs w:val="22"/>
        </w:rPr>
        <w:t>* are indiscernible with respect to which physical laws hold at them.</w:t>
      </w:r>
      <w:r w:rsidR="0070168B">
        <w:rPr>
          <w:rFonts w:ascii="Palatino Linotype" w:hAnsi="Palatino Linotype"/>
          <w:sz w:val="22"/>
          <w:szCs w:val="22"/>
        </w:rPr>
        <w:tab/>
      </w:r>
    </w:p>
    <w:p w14:paraId="63F26A2B" w14:textId="0892313F" w:rsidR="00370622" w:rsidRDefault="006F4595" w:rsidP="00370622">
      <w:pPr>
        <w:spacing w:line="480" w:lineRule="auto"/>
        <w:ind w:firstLine="720"/>
        <w:rPr>
          <w:rFonts w:ascii="Palatino Linotype" w:hAnsi="Palatino Linotype"/>
          <w:sz w:val="22"/>
          <w:szCs w:val="22"/>
        </w:rPr>
      </w:pPr>
      <w:r>
        <w:rPr>
          <w:rFonts w:ascii="Palatino Linotype" w:hAnsi="Palatino Linotype"/>
          <w:sz w:val="22"/>
          <w:szCs w:val="22"/>
        </w:rPr>
        <w:lastRenderedPageBreak/>
        <w:t xml:space="preserve">And yet, despite this complete physical indiscernibility </w:t>
      </w:r>
      <w:r w:rsidR="00E16322">
        <w:rPr>
          <w:rFonts w:ascii="Palatino Linotype" w:hAnsi="Palatino Linotype"/>
          <w:sz w:val="22"/>
          <w:szCs w:val="22"/>
        </w:rPr>
        <w:t>with</w:t>
      </w:r>
      <w:r>
        <w:rPr>
          <w:rFonts w:ascii="Palatino Linotype" w:hAnsi="Palatino Linotype"/>
          <w:sz w:val="22"/>
          <w:szCs w:val="22"/>
        </w:rPr>
        <w:t xml:space="preserve"> the actual world, the prevectoplasm is a (non-overdetermining) cause of the 8-ball falling into the corner pocket at </w:t>
      </w:r>
      <w:r>
        <w:rPr>
          <w:rFonts w:ascii="Palatino Linotype" w:hAnsi="Palatino Linotype"/>
          <w:i/>
          <w:sz w:val="22"/>
          <w:szCs w:val="22"/>
        </w:rPr>
        <w:t>w</w:t>
      </w:r>
      <w:r>
        <w:rPr>
          <w:rFonts w:ascii="Palatino Linotype" w:hAnsi="Palatino Linotype"/>
          <w:sz w:val="22"/>
          <w:szCs w:val="22"/>
        </w:rPr>
        <w:t xml:space="preserve">*. For, if the prevectoplasm had not intervened by </w:t>
      </w:r>
      <w:r w:rsidR="009B240C">
        <w:rPr>
          <w:rFonts w:ascii="Palatino Linotype" w:hAnsi="Palatino Linotype"/>
          <w:sz w:val="22"/>
          <w:szCs w:val="22"/>
        </w:rPr>
        <w:t>“</w:t>
      </w:r>
      <w:r>
        <w:rPr>
          <w:rFonts w:ascii="Palatino Linotype" w:hAnsi="Palatino Linotype"/>
          <w:sz w:val="22"/>
          <w:szCs w:val="22"/>
        </w:rPr>
        <w:t>shooting down</w:t>
      </w:r>
      <w:r w:rsidR="009B240C">
        <w:rPr>
          <w:rFonts w:ascii="Palatino Linotype" w:hAnsi="Palatino Linotype"/>
          <w:sz w:val="22"/>
          <w:szCs w:val="22"/>
        </w:rPr>
        <w:t>”</w:t>
      </w:r>
      <w:r>
        <w:rPr>
          <w:rFonts w:ascii="Palatino Linotype" w:hAnsi="Palatino Linotype"/>
          <w:sz w:val="22"/>
          <w:szCs w:val="22"/>
        </w:rPr>
        <w:t xml:space="preserve"> </w:t>
      </w:r>
      <w:r w:rsidR="0004673E">
        <w:rPr>
          <w:rFonts w:ascii="Palatino Linotype" w:hAnsi="Palatino Linotype"/>
          <w:sz w:val="22"/>
          <w:szCs w:val="22"/>
        </w:rPr>
        <w:t xml:space="preserve">the </w:t>
      </w:r>
      <w:r>
        <w:rPr>
          <w:rFonts w:ascii="Palatino Linotype" w:hAnsi="Palatino Linotype"/>
          <w:sz w:val="22"/>
          <w:szCs w:val="22"/>
        </w:rPr>
        <w:t xml:space="preserve">ectoplasm, the 8-ball would not </w:t>
      </w:r>
      <w:r w:rsidR="00F13A09">
        <w:rPr>
          <w:rFonts w:ascii="Palatino Linotype" w:hAnsi="Palatino Linotype"/>
          <w:sz w:val="22"/>
          <w:szCs w:val="22"/>
        </w:rPr>
        <w:t>have reached the corner pocket</w:t>
      </w:r>
      <w:r w:rsidR="00076933">
        <w:rPr>
          <w:rFonts w:ascii="Palatino Linotype" w:hAnsi="Palatino Linotype"/>
          <w:sz w:val="22"/>
          <w:szCs w:val="22"/>
        </w:rPr>
        <w:t>.</w:t>
      </w:r>
      <w:r w:rsidR="001F6266">
        <w:rPr>
          <w:rStyle w:val="FootnoteReference"/>
          <w:rFonts w:ascii="Palatino Linotype" w:hAnsi="Palatino Linotype"/>
          <w:sz w:val="22"/>
          <w:szCs w:val="22"/>
        </w:rPr>
        <w:footnoteReference w:id="20"/>
      </w:r>
      <w:r w:rsidR="00076933">
        <w:rPr>
          <w:rFonts w:ascii="Palatino Linotype" w:hAnsi="Palatino Linotype"/>
          <w:sz w:val="22"/>
          <w:szCs w:val="22"/>
        </w:rPr>
        <w:t xml:space="preserve"> But if the prevectoplasm is a (non-overdetermining) cause of the physical event that is the 8-ball reaching the corner pocket, then </w:t>
      </w:r>
      <w:r w:rsidR="00076933">
        <w:rPr>
          <w:rFonts w:ascii="Palatino Linotype" w:hAnsi="Palatino Linotype"/>
          <w:b/>
          <w:sz w:val="22"/>
          <w:szCs w:val="22"/>
        </w:rPr>
        <w:t>Completeness</w:t>
      </w:r>
      <w:r w:rsidR="00076933">
        <w:rPr>
          <w:rFonts w:ascii="Palatino Linotype" w:hAnsi="Palatino Linotype"/>
          <w:sz w:val="22"/>
          <w:szCs w:val="22"/>
        </w:rPr>
        <w:t xml:space="preserve"> is false at </w:t>
      </w:r>
      <w:r w:rsidR="00076933">
        <w:rPr>
          <w:rFonts w:ascii="Palatino Linotype" w:hAnsi="Palatino Linotype"/>
          <w:i/>
          <w:sz w:val="22"/>
          <w:szCs w:val="22"/>
        </w:rPr>
        <w:t>w</w:t>
      </w:r>
      <w:r w:rsidR="00076933">
        <w:rPr>
          <w:rFonts w:ascii="Palatino Linotype" w:hAnsi="Palatino Linotype"/>
          <w:sz w:val="22"/>
          <w:szCs w:val="22"/>
        </w:rPr>
        <w:t xml:space="preserve">*. </w:t>
      </w:r>
      <w:r w:rsidR="006E40D6">
        <w:rPr>
          <w:rFonts w:ascii="Palatino Linotype" w:hAnsi="Palatino Linotype"/>
          <w:sz w:val="22"/>
          <w:szCs w:val="22"/>
        </w:rPr>
        <w:t>Now, as</w:t>
      </w:r>
      <w:r w:rsidR="00076933">
        <w:rPr>
          <w:rFonts w:ascii="Palatino Linotype" w:hAnsi="Palatino Linotype"/>
          <w:sz w:val="22"/>
          <w:szCs w:val="22"/>
        </w:rPr>
        <w:t xml:space="preserve"> we have seen, the totality of physical truths that obtain here in the actual world also obtain in </w:t>
      </w:r>
      <w:r w:rsidR="00076933">
        <w:rPr>
          <w:rFonts w:ascii="Palatino Linotype" w:hAnsi="Palatino Linotype"/>
          <w:i/>
          <w:sz w:val="22"/>
          <w:szCs w:val="22"/>
        </w:rPr>
        <w:t>w</w:t>
      </w:r>
      <w:r w:rsidR="00534BCC">
        <w:rPr>
          <w:rFonts w:ascii="Palatino Linotype" w:hAnsi="Palatino Linotype"/>
          <w:sz w:val="22"/>
          <w:szCs w:val="22"/>
        </w:rPr>
        <w:t xml:space="preserve">*. </w:t>
      </w:r>
      <w:r w:rsidR="0004673E">
        <w:rPr>
          <w:rFonts w:ascii="Palatino Linotype" w:hAnsi="Palatino Linotype"/>
          <w:sz w:val="22"/>
          <w:szCs w:val="22"/>
        </w:rPr>
        <w:t>But if</w:t>
      </w:r>
      <w:r w:rsidR="00AA5C84">
        <w:rPr>
          <w:rFonts w:ascii="Palatino Linotype" w:hAnsi="Palatino Linotype"/>
          <w:sz w:val="22"/>
          <w:szCs w:val="22"/>
        </w:rPr>
        <w:t xml:space="preserve"> all actual</w:t>
      </w:r>
      <w:r w:rsidR="0004673E">
        <w:rPr>
          <w:rFonts w:ascii="Palatino Linotype" w:hAnsi="Palatino Linotype"/>
          <w:sz w:val="22"/>
          <w:szCs w:val="22"/>
        </w:rPr>
        <w:t xml:space="preserve"> physical truths obtain at </w:t>
      </w:r>
      <w:r w:rsidR="0004673E">
        <w:rPr>
          <w:rFonts w:ascii="Palatino Linotype" w:hAnsi="Palatino Linotype"/>
          <w:i/>
          <w:sz w:val="22"/>
          <w:szCs w:val="22"/>
        </w:rPr>
        <w:t>w</w:t>
      </w:r>
      <w:r w:rsidR="0004673E">
        <w:rPr>
          <w:rFonts w:ascii="Palatino Linotype" w:hAnsi="Palatino Linotype"/>
          <w:sz w:val="22"/>
          <w:szCs w:val="22"/>
        </w:rPr>
        <w:t xml:space="preserve">*, while </w:t>
      </w:r>
      <w:r w:rsidR="0004673E">
        <w:rPr>
          <w:rFonts w:ascii="Palatino Linotype" w:hAnsi="Palatino Linotype"/>
          <w:b/>
          <w:sz w:val="22"/>
          <w:szCs w:val="22"/>
        </w:rPr>
        <w:t>Completeness</w:t>
      </w:r>
      <w:r w:rsidR="0004673E">
        <w:rPr>
          <w:rFonts w:ascii="Palatino Linotype" w:hAnsi="Palatino Linotype"/>
          <w:sz w:val="22"/>
          <w:szCs w:val="22"/>
        </w:rPr>
        <w:t xml:space="preserve"> is false there, it follows that the totality </w:t>
      </w:r>
      <w:r w:rsidR="00AA5C84">
        <w:rPr>
          <w:rFonts w:ascii="Palatino Linotype" w:hAnsi="Palatino Linotype"/>
          <w:sz w:val="22"/>
          <w:szCs w:val="22"/>
        </w:rPr>
        <w:t xml:space="preserve">of </w:t>
      </w:r>
      <w:r w:rsidR="00AE41AE">
        <w:rPr>
          <w:rFonts w:ascii="Palatino Linotype" w:hAnsi="Palatino Linotype"/>
          <w:sz w:val="22"/>
          <w:szCs w:val="22"/>
        </w:rPr>
        <w:t xml:space="preserve">actual </w:t>
      </w:r>
      <w:r w:rsidR="00AA5C84">
        <w:rPr>
          <w:rFonts w:ascii="Palatino Linotype" w:hAnsi="Palatino Linotype"/>
          <w:sz w:val="22"/>
          <w:szCs w:val="22"/>
        </w:rPr>
        <w:t>physical truths do</w:t>
      </w:r>
      <w:r w:rsidR="003D2EC2">
        <w:rPr>
          <w:rFonts w:ascii="Palatino Linotype" w:hAnsi="Palatino Linotype"/>
          <w:sz w:val="22"/>
          <w:szCs w:val="22"/>
        </w:rPr>
        <w:t xml:space="preserve"> not deductively entail </w:t>
      </w:r>
      <w:r w:rsidR="003D2EC2">
        <w:rPr>
          <w:rFonts w:ascii="Palatino Linotype" w:hAnsi="Palatino Linotype"/>
          <w:b/>
          <w:sz w:val="22"/>
          <w:szCs w:val="22"/>
        </w:rPr>
        <w:t>Completeness</w:t>
      </w:r>
      <w:r w:rsidR="003D2EC2">
        <w:rPr>
          <w:rFonts w:ascii="Palatino Linotype" w:hAnsi="Palatino Linotype"/>
          <w:sz w:val="22"/>
          <w:szCs w:val="22"/>
        </w:rPr>
        <w:t>.</w:t>
      </w:r>
    </w:p>
    <w:p w14:paraId="3EDB4B58" w14:textId="59A43EA4" w:rsidR="00C40FBD" w:rsidRPr="00C40FBD" w:rsidRDefault="00121308" w:rsidP="00370622">
      <w:pPr>
        <w:spacing w:line="480" w:lineRule="auto"/>
        <w:ind w:firstLine="720"/>
        <w:rPr>
          <w:rFonts w:ascii="Palatino Linotype" w:hAnsi="Palatino Linotype"/>
          <w:sz w:val="22"/>
          <w:szCs w:val="22"/>
        </w:rPr>
      </w:pPr>
      <w:r>
        <w:rPr>
          <w:rFonts w:ascii="Palatino Linotype" w:hAnsi="Palatino Linotype"/>
          <w:sz w:val="22"/>
          <w:szCs w:val="22"/>
        </w:rPr>
        <w:t>We can</w:t>
      </w:r>
      <w:r w:rsidR="00370622">
        <w:rPr>
          <w:rFonts w:ascii="Palatino Linotype" w:hAnsi="Palatino Linotype"/>
          <w:sz w:val="22"/>
          <w:szCs w:val="22"/>
        </w:rPr>
        <w:t xml:space="preserve"> connect this result </w:t>
      </w:r>
      <w:r w:rsidR="00D92597">
        <w:rPr>
          <w:rFonts w:ascii="Palatino Linotype" w:hAnsi="Palatino Linotype"/>
          <w:sz w:val="22"/>
          <w:szCs w:val="22"/>
        </w:rPr>
        <w:t xml:space="preserve">to a point familiar from discussions of what physicalism requires. </w:t>
      </w:r>
      <w:r w:rsidR="00C40FBD">
        <w:rPr>
          <w:rFonts w:ascii="Palatino Linotype" w:hAnsi="Palatino Linotype"/>
          <w:sz w:val="22"/>
          <w:szCs w:val="22"/>
        </w:rPr>
        <w:t xml:space="preserve">Physicalism cannot require that the totality of physical truths </w:t>
      </w:r>
      <w:r w:rsidR="00AA4217">
        <w:rPr>
          <w:rFonts w:ascii="Palatino Linotype" w:hAnsi="Palatino Linotype"/>
          <w:i/>
          <w:sz w:val="22"/>
          <w:szCs w:val="22"/>
        </w:rPr>
        <w:t xml:space="preserve">by themselves </w:t>
      </w:r>
      <w:r w:rsidR="00C40FBD">
        <w:rPr>
          <w:rFonts w:ascii="Palatino Linotype" w:hAnsi="Palatino Linotype"/>
          <w:sz w:val="22"/>
          <w:szCs w:val="22"/>
        </w:rPr>
        <w:t>entail all truths, so that any possible world that is a physical duplicate of the actual world is a duplicate simpliciter. For the physical truths are by themselves silent on whether various nonphysical entities exist</w:t>
      </w:r>
      <w:r w:rsidR="006E40D6">
        <w:rPr>
          <w:rFonts w:ascii="Palatino Linotype" w:hAnsi="Palatino Linotype"/>
          <w:sz w:val="22"/>
          <w:szCs w:val="22"/>
        </w:rPr>
        <w:t>, entities</w:t>
      </w:r>
      <w:r w:rsidR="00C40FBD">
        <w:rPr>
          <w:rFonts w:ascii="Palatino Linotype" w:hAnsi="Palatino Linotype"/>
          <w:sz w:val="22"/>
          <w:szCs w:val="22"/>
        </w:rPr>
        <w:t xml:space="preserve"> like ectoplasm </w:t>
      </w:r>
      <w:r w:rsidR="00AA4217">
        <w:rPr>
          <w:rFonts w:ascii="Palatino Linotype" w:hAnsi="Palatino Linotype"/>
          <w:sz w:val="22"/>
          <w:szCs w:val="22"/>
        </w:rPr>
        <w:t>and</w:t>
      </w:r>
      <w:r w:rsidR="00C40FBD">
        <w:rPr>
          <w:rFonts w:ascii="Palatino Linotype" w:hAnsi="Palatino Linotype"/>
          <w:sz w:val="22"/>
          <w:szCs w:val="22"/>
        </w:rPr>
        <w:t xml:space="preserve"> prevectoplasm. Instead, what physicalism plausibly requires is that all truths are entailed by the physical truths</w:t>
      </w:r>
      <w:r w:rsidR="00D92597">
        <w:rPr>
          <w:rFonts w:ascii="Palatino Linotype" w:hAnsi="Palatino Linotype"/>
          <w:sz w:val="22"/>
          <w:szCs w:val="22"/>
        </w:rPr>
        <w:t xml:space="preserve"> </w:t>
      </w:r>
      <w:r w:rsidR="00D92597" w:rsidRPr="00121308">
        <w:rPr>
          <w:rFonts w:ascii="Palatino Linotype" w:hAnsi="Palatino Linotype"/>
          <w:i/>
          <w:sz w:val="22"/>
          <w:szCs w:val="22"/>
        </w:rPr>
        <w:t>taken together with</w:t>
      </w:r>
      <w:r w:rsidR="00D92597">
        <w:rPr>
          <w:rFonts w:ascii="Palatino Linotype" w:hAnsi="Palatino Linotype"/>
          <w:sz w:val="22"/>
          <w:szCs w:val="22"/>
        </w:rPr>
        <w:t xml:space="preserve"> </w:t>
      </w:r>
      <w:r w:rsidR="00370622">
        <w:rPr>
          <w:rFonts w:ascii="Palatino Linotype" w:hAnsi="Palatino Linotype"/>
          <w:sz w:val="22"/>
          <w:szCs w:val="22"/>
        </w:rPr>
        <w:t xml:space="preserve">something like the set of negative truths, or perhaps a kind of “that’s-all truth” stating that the world contains nothing </w:t>
      </w:r>
      <w:r w:rsidR="00370622">
        <w:rPr>
          <w:rFonts w:ascii="Palatino Linotype" w:hAnsi="Palatino Linotype"/>
          <w:sz w:val="22"/>
          <w:szCs w:val="22"/>
        </w:rPr>
        <w:lastRenderedPageBreak/>
        <w:t>more than what it must contain for those physical truths to obtain.</w:t>
      </w:r>
      <w:r w:rsidR="00370622">
        <w:rPr>
          <w:rStyle w:val="FootnoteReference"/>
          <w:rFonts w:ascii="Palatino Linotype" w:hAnsi="Palatino Linotype"/>
          <w:sz w:val="22"/>
          <w:szCs w:val="22"/>
        </w:rPr>
        <w:footnoteReference w:id="21"/>
      </w:r>
      <w:r w:rsidR="00370622">
        <w:rPr>
          <w:rFonts w:ascii="Palatino Linotype" w:hAnsi="Palatino Linotype"/>
          <w:sz w:val="22"/>
          <w:szCs w:val="22"/>
        </w:rPr>
        <w:t xml:space="preserve"> Indeed, perhaps the very thesis of physicalism can be equated with this entailment claim</w:t>
      </w:r>
      <w:r w:rsidR="00C40FBD">
        <w:rPr>
          <w:rFonts w:ascii="Palatino Linotype" w:hAnsi="Palatino Linotype"/>
          <w:sz w:val="22"/>
          <w:szCs w:val="22"/>
        </w:rPr>
        <w:t>.</w:t>
      </w:r>
      <w:r w:rsidR="00D92597">
        <w:rPr>
          <w:rStyle w:val="FootnoteReference"/>
          <w:rFonts w:ascii="Palatino Linotype" w:hAnsi="Palatino Linotype"/>
          <w:sz w:val="22"/>
          <w:szCs w:val="22"/>
        </w:rPr>
        <w:footnoteReference w:id="22"/>
      </w:r>
    </w:p>
    <w:p w14:paraId="5F5B82B8" w14:textId="0D03F418" w:rsidR="00210C8C" w:rsidRPr="00D92597" w:rsidRDefault="003D2EC2" w:rsidP="00A43767">
      <w:pPr>
        <w:spacing w:line="480" w:lineRule="auto"/>
        <w:ind w:firstLine="720"/>
        <w:rPr>
          <w:rFonts w:ascii="Palatino Linotype" w:hAnsi="Palatino Linotype"/>
          <w:sz w:val="22"/>
          <w:szCs w:val="22"/>
        </w:rPr>
      </w:pPr>
      <w:r>
        <w:rPr>
          <w:rFonts w:ascii="Palatino Linotype" w:hAnsi="Palatino Linotype"/>
          <w:sz w:val="22"/>
          <w:szCs w:val="22"/>
        </w:rPr>
        <w:t>Now, I</w:t>
      </w:r>
      <w:r w:rsidR="00460515">
        <w:rPr>
          <w:rFonts w:ascii="Palatino Linotype" w:hAnsi="Palatino Linotype"/>
          <w:sz w:val="22"/>
          <w:szCs w:val="22"/>
        </w:rPr>
        <w:t xml:space="preserve"> concede that the totality of actual physical truths, taken together with a that’s-all truth, deductively entail that our world does not contain </w:t>
      </w:r>
      <w:r w:rsidR="00621AFD">
        <w:rPr>
          <w:rFonts w:ascii="Palatino Linotype" w:hAnsi="Palatino Linotype"/>
          <w:sz w:val="22"/>
          <w:szCs w:val="22"/>
        </w:rPr>
        <w:t xml:space="preserve">ectoplasm or prevectoplasm, </w:t>
      </w:r>
      <w:r w:rsidR="00460515">
        <w:rPr>
          <w:rFonts w:ascii="Palatino Linotype" w:hAnsi="Palatino Linotype"/>
          <w:sz w:val="22"/>
          <w:szCs w:val="22"/>
        </w:rPr>
        <w:t xml:space="preserve">and in connection deductively entail </w:t>
      </w:r>
      <w:r w:rsidR="00460515">
        <w:rPr>
          <w:rFonts w:ascii="Palatino Linotype" w:hAnsi="Palatino Linotype"/>
          <w:b/>
          <w:sz w:val="22"/>
          <w:szCs w:val="22"/>
        </w:rPr>
        <w:t>Completeness</w:t>
      </w:r>
      <w:r w:rsidR="00460515">
        <w:rPr>
          <w:rFonts w:ascii="Palatino Linotype" w:hAnsi="Palatino Linotype"/>
          <w:sz w:val="22"/>
          <w:szCs w:val="22"/>
        </w:rPr>
        <w:t xml:space="preserve">. However, this is not the interesting, philosophically controversial result that </w:t>
      </w:r>
      <w:r w:rsidR="00460515">
        <w:rPr>
          <w:rFonts w:ascii="Palatino Linotype" w:hAnsi="Palatino Linotype"/>
          <w:i/>
          <w:sz w:val="22"/>
          <w:szCs w:val="22"/>
        </w:rPr>
        <w:t>physics</w:t>
      </w:r>
      <w:r w:rsidR="00460515">
        <w:rPr>
          <w:rFonts w:ascii="Palatino Linotype" w:hAnsi="Palatino Linotype"/>
          <w:sz w:val="22"/>
          <w:szCs w:val="22"/>
        </w:rPr>
        <w:t xml:space="preserve"> </w:t>
      </w:r>
      <w:r w:rsidR="00D92597">
        <w:rPr>
          <w:rFonts w:ascii="Palatino Linotype" w:hAnsi="Palatino Linotype"/>
          <w:sz w:val="22"/>
          <w:szCs w:val="22"/>
        </w:rPr>
        <w:t xml:space="preserve">deductively </w:t>
      </w:r>
      <w:r w:rsidR="00460515">
        <w:rPr>
          <w:rFonts w:ascii="Palatino Linotype" w:hAnsi="Palatino Linotype"/>
          <w:sz w:val="22"/>
          <w:szCs w:val="22"/>
        </w:rPr>
        <w:t xml:space="preserve">entails </w:t>
      </w:r>
      <w:r w:rsidR="00460515">
        <w:rPr>
          <w:rFonts w:ascii="Palatino Linotype" w:hAnsi="Palatino Linotype"/>
          <w:b/>
          <w:sz w:val="22"/>
          <w:szCs w:val="22"/>
        </w:rPr>
        <w:t>Completeness</w:t>
      </w:r>
      <w:r w:rsidR="00460515">
        <w:rPr>
          <w:rFonts w:ascii="Palatino Linotype" w:hAnsi="Palatino Linotype"/>
          <w:sz w:val="22"/>
          <w:szCs w:val="22"/>
        </w:rPr>
        <w:t xml:space="preserve">. It is the uninteresting, philosophically uncontroversial result that </w:t>
      </w:r>
      <w:r w:rsidR="00460515">
        <w:rPr>
          <w:rFonts w:ascii="Palatino Linotype" w:hAnsi="Palatino Linotype"/>
          <w:i/>
          <w:sz w:val="22"/>
          <w:szCs w:val="22"/>
        </w:rPr>
        <w:t>physicalism</w:t>
      </w:r>
      <w:r w:rsidR="00460515">
        <w:rPr>
          <w:rFonts w:ascii="Palatino Linotype" w:hAnsi="Palatino Linotype"/>
          <w:sz w:val="22"/>
          <w:szCs w:val="22"/>
        </w:rPr>
        <w:t xml:space="preserve"> </w:t>
      </w:r>
      <w:r w:rsidR="00D92597">
        <w:rPr>
          <w:rFonts w:ascii="Palatino Linotype" w:hAnsi="Palatino Linotype"/>
          <w:sz w:val="22"/>
          <w:szCs w:val="22"/>
        </w:rPr>
        <w:t xml:space="preserve">deductively </w:t>
      </w:r>
      <w:r w:rsidR="00460515">
        <w:rPr>
          <w:rFonts w:ascii="Palatino Linotype" w:hAnsi="Palatino Linotype"/>
          <w:sz w:val="22"/>
          <w:szCs w:val="22"/>
        </w:rPr>
        <w:t xml:space="preserve">entails </w:t>
      </w:r>
      <w:r w:rsidR="00460515">
        <w:rPr>
          <w:rFonts w:ascii="Palatino Linotype" w:hAnsi="Palatino Linotype"/>
          <w:b/>
          <w:sz w:val="22"/>
          <w:szCs w:val="22"/>
        </w:rPr>
        <w:t>Completeness</w:t>
      </w:r>
      <w:r w:rsidR="00460515">
        <w:rPr>
          <w:rFonts w:ascii="Palatino Linotype" w:hAnsi="Palatino Linotype"/>
          <w:sz w:val="22"/>
          <w:szCs w:val="22"/>
        </w:rPr>
        <w:t xml:space="preserve">, something </w:t>
      </w:r>
      <w:r w:rsidR="00210C8C">
        <w:rPr>
          <w:rFonts w:ascii="Palatino Linotype" w:hAnsi="Palatino Linotype"/>
          <w:sz w:val="22"/>
          <w:szCs w:val="22"/>
        </w:rPr>
        <w:t xml:space="preserve">antiphysicalists </w:t>
      </w:r>
      <w:r w:rsidR="00A6215E">
        <w:rPr>
          <w:rFonts w:ascii="Palatino Linotype" w:hAnsi="Palatino Linotype"/>
          <w:sz w:val="22"/>
          <w:szCs w:val="22"/>
        </w:rPr>
        <w:t>generally</w:t>
      </w:r>
      <w:r w:rsidR="00210C8C">
        <w:rPr>
          <w:rFonts w:ascii="Palatino Linotype" w:hAnsi="Palatino Linotype"/>
          <w:sz w:val="22"/>
          <w:szCs w:val="22"/>
        </w:rPr>
        <w:t xml:space="preserve"> concede.</w:t>
      </w:r>
      <w:r w:rsidR="00D92597">
        <w:rPr>
          <w:rFonts w:ascii="Palatino Linotype" w:hAnsi="Palatino Linotype"/>
          <w:sz w:val="22"/>
          <w:szCs w:val="22"/>
        </w:rPr>
        <w:t xml:space="preserve"> The upshot is that attempts to run a</w:t>
      </w:r>
      <w:r w:rsidR="00D122EE">
        <w:rPr>
          <w:rFonts w:ascii="Palatino Linotype" w:hAnsi="Palatino Linotype"/>
          <w:sz w:val="22"/>
          <w:szCs w:val="22"/>
        </w:rPr>
        <w:t>ny kind of</w:t>
      </w:r>
      <w:r w:rsidR="00D92597">
        <w:rPr>
          <w:rFonts w:ascii="Palatino Linotype" w:hAnsi="Palatino Linotype"/>
          <w:sz w:val="22"/>
          <w:szCs w:val="22"/>
        </w:rPr>
        <w:t xml:space="preserve"> deductive argument from physics to </w:t>
      </w:r>
      <w:r w:rsidR="00D92597">
        <w:rPr>
          <w:rFonts w:ascii="Palatino Linotype" w:hAnsi="Palatino Linotype"/>
          <w:b/>
          <w:sz w:val="22"/>
          <w:szCs w:val="22"/>
        </w:rPr>
        <w:t>Completeness</w:t>
      </w:r>
      <w:r w:rsidR="00D92597">
        <w:rPr>
          <w:rFonts w:ascii="Palatino Linotype" w:hAnsi="Palatino Linotype"/>
          <w:sz w:val="22"/>
          <w:szCs w:val="22"/>
        </w:rPr>
        <w:t xml:space="preserve"> are </w:t>
      </w:r>
      <w:r w:rsidR="00D122EE">
        <w:rPr>
          <w:rFonts w:ascii="Palatino Linotype" w:hAnsi="Palatino Linotype"/>
          <w:sz w:val="22"/>
          <w:szCs w:val="22"/>
        </w:rPr>
        <w:t>doomed</w:t>
      </w:r>
      <w:r w:rsidR="00D92597">
        <w:rPr>
          <w:rFonts w:ascii="Palatino Linotype" w:hAnsi="Palatino Linotype"/>
          <w:sz w:val="22"/>
          <w:szCs w:val="22"/>
        </w:rPr>
        <w:t>.</w:t>
      </w:r>
    </w:p>
    <w:p w14:paraId="1F4591AF" w14:textId="77777777" w:rsidR="00A67D77" w:rsidRDefault="00A67D77" w:rsidP="00F16FC0">
      <w:pPr>
        <w:spacing w:line="480" w:lineRule="auto"/>
        <w:rPr>
          <w:rFonts w:ascii="Palatino Linotype" w:hAnsi="Palatino Linotype"/>
          <w:i/>
          <w:sz w:val="22"/>
          <w:szCs w:val="22"/>
        </w:rPr>
      </w:pPr>
    </w:p>
    <w:p w14:paraId="05F9B50E" w14:textId="299F52ED" w:rsidR="003F5E18" w:rsidRDefault="003F5E18" w:rsidP="00F16FC0">
      <w:pPr>
        <w:spacing w:line="480" w:lineRule="auto"/>
        <w:rPr>
          <w:rFonts w:ascii="Palatino Linotype" w:hAnsi="Palatino Linotype"/>
          <w:i/>
          <w:sz w:val="22"/>
          <w:szCs w:val="22"/>
        </w:rPr>
      </w:pPr>
      <w:r>
        <w:rPr>
          <w:rFonts w:ascii="Palatino Linotype" w:hAnsi="Palatino Linotype"/>
          <w:i/>
          <w:sz w:val="22"/>
          <w:szCs w:val="22"/>
        </w:rPr>
        <w:t xml:space="preserve">2.4 </w:t>
      </w:r>
      <w:r w:rsidR="00CB77F3">
        <w:rPr>
          <w:rFonts w:ascii="Palatino Linotype" w:hAnsi="Palatino Linotype"/>
          <w:i/>
          <w:sz w:val="22"/>
          <w:szCs w:val="22"/>
        </w:rPr>
        <w:t>Difference-Making vs. Production</w:t>
      </w:r>
    </w:p>
    <w:p w14:paraId="7644AE21" w14:textId="68582698" w:rsidR="005D7A32" w:rsidRDefault="003F3A06" w:rsidP="0000653F">
      <w:pPr>
        <w:spacing w:line="480" w:lineRule="auto"/>
        <w:rPr>
          <w:rFonts w:ascii="Palatino Linotype" w:hAnsi="Palatino Linotype"/>
          <w:sz w:val="22"/>
          <w:szCs w:val="22"/>
        </w:rPr>
      </w:pPr>
      <w:r>
        <w:rPr>
          <w:rFonts w:ascii="Palatino Linotype" w:hAnsi="Palatino Linotype"/>
          <w:sz w:val="22"/>
          <w:szCs w:val="22"/>
        </w:rPr>
        <w:tab/>
      </w:r>
      <w:r w:rsidR="0000653F">
        <w:rPr>
          <w:rFonts w:ascii="Palatino Linotype" w:hAnsi="Palatino Linotype"/>
          <w:sz w:val="22"/>
          <w:szCs w:val="22"/>
        </w:rPr>
        <w:t xml:space="preserve">One potential response to the preceding objection is </w:t>
      </w:r>
      <w:r w:rsidR="004B41B5">
        <w:rPr>
          <w:rFonts w:ascii="Palatino Linotype" w:hAnsi="Palatino Linotype"/>
          <w:sz w:val="22"/>
          <w:szCs w:val="22"/>
        </w:rPr>
        <w:t>to deny that absences are causes</w:t>
      </w:r>
      <w:r w:rsidR="0000653F">
        <w:rPr>
          <w:rFonts w:ascii="Palatino Linotype" w:hAnsi="Palatino Linotype"/>
          <w:sz w:val="22"/>
          <w:szCs w:val="22"/>
        </w:rPr>
        <w:t>, and by extension to deny that double prevention is a genuine form of causation. There are, after all, competing account</w:t>
      </w:r>
      <w:r w:rsidR="004B41B5">
        <w:rPr>
          <w:rFonts w:ascii="Palatino Linotype" w:hAnsi="Palatino Linotype"/>
          <w:sz w:val="22"/>
          <w:szCs w:val="22"/>
        </w:rPr>
        <w:t>s</w:t>
      </w:r>
      <w:r w:rsidR="0000653F">
        <w:rPr>
          <w:rFonts w:ascii="Palatino Linotype" w:hAnsi="Palatino Linotype"/>
          <w:sz w:val="22"/>
          <w:szCs w:val="22"/>
        </w:rPr>
        <w:t xml:space="preserve"> of causation. </w:t>
      </w:r>
      <w:r w:rsidR="00CB77F3">
        <w:rPr>
          <w:rFonts w:ascii="Palatino Linotype" w:hAnsi="Palatino Linotype"/>
          <w:sz w:val="22"/>
          <w:szCs w:val="22"/>
        </w:rPr>
        <w:t xml:space="preserve">One family of theories thinks of causation in terms of </w:t>
      </w:r>
      <w:r w:rsidR="00CB77F3">
        <w:rPr>
          <w:rFonts w:ascii="Palatino Linotype" w:hAnsi="Palatino Linotype"/>
          <w:i/>
          <w:sz w:val="22"/>
          <w:szCs w:val="22"/>
        </w:rPr>
        <w:t>difference-making</w:t>
      </w:r>
      <w:r w:rsidR="00CB77F3">
        <w:rPr>
          <w:rFonts w:ascii="Palatino Linotype" w:hAnsi="Palatino Linotype"/>
          <w:sz w:val="22"/>
          <w:szCs w:val="22"/>
        </w:rPr>
        <w:t xml:space="preserve">, where this might be </w:t>
      </w:r>
      <w:r w:rsidR="00503BD7">
        <w:rPr>
          <w:rFonts w:ascii="Palatino Linotype" w:hAnsi="Palatino Linotype"/>
          <w:sz w:val="22"/>
          <w:szCs w:val="22"/>
        </w:rPr>
        <w:t>spelled out in terms of probability-raising, interventionist approaches based on causal modeling, counterfactual dependence, or someth</w:t>
      </w:r>
      <w:r w:rsidR="00D92597">
        <w:rPr>
          <w:rFonts w:ascii="Palatino Linotype" w:hAnsi="Palatino Linotype"/>
          <w:sz w:val="22"/>
          <w:szCs w:val="22"/>
        </w:rPr>
        <w:t>ing else</w:t>
      </w:r>
      <w:r w:rsidR="00757E2F">
        <w:rPr>
          <w:rFonts w:ascii="Palatino Linotype" w:hAnsi="Palatino Linotype"/>
          <w:sz w:val="22"/>
          <w:szCs w:val="22"/>
        </w:rPr>
        <w:t>.</w:t>
      </w:r>
      <w:r w:rsidR="00D55099">
        <w:rPr>
          <w:rStyle w:val="FootnoteReference"/>
          <w:rFonts w:ascii="Palatino Linotype" w:hAnsi="Palatino Linotype"/>
          <w:sz w:val="22"/>
          <w:szCs w:val="22"/>
        </w:rPr>
        <w:footnoteReference w:id="23"/>
      </w:r>
      <w:r w:rsidR="00757E2F">
        <w:rPr>
          <w:rFonts w:ascii="Palatino Linotype" w:hAnsi="Palatino Linotype"/>
          <w:sz w:val="22"/>
          <w:szCs w:val="22"/>
        </w:rPr>
        <w:t xml:space="preserve"> </w:t>
      </w:r>
      <w:r w:rsidR="00D92597">
        <w:rPr>
          <w:rFonts w:ascii="Palatino Linotype" w:hAnsi="Palatino Linotype"/>
          <w:sz w:val="22"/>
          <w:szCs w:val="22"/>
        </w:rPr>
        <w:t xml:space="preserve">Such theories differ in details but are broadly alike in </w:t>
      </w:r>
      <w:r w:rsidR="00D92597">
        <w:rPr>
          <w:rFonts w:ascii="Palatino Linotype" w:hAnsi="Palatino Linotype"/>
          <w:sz w:val="22"/>
          <w:szCs w:val="22"/>
        </w:rPr>
        <w:lastRenderedPageBreak/>
        <w:t xml:space="preserve">various ways, including that they tend to be friendly to absence causation. </w:t>
      </w:r>
      <w:r w:rsidR="00503BD7">
        <w:rPr>
          <w:rFonts w:ascii="Palatino Linotype" w:hAnsi="Palatino Linotype"/>
          <w:sz w:val="22"/>
          <w:szCs w:val="22"/>
        </w:rPr>
        <w:t xml:space="preserve">If prevectoplasm had not intervened, the 8-ball would not have reached the corner pocket. Here I invoke counterfactual dependence to </w:t>
      </w:r>
      <w:r w:rsidR="008F0AAA">
        <w:rPr>
          <w:rFonts w:ascii="Palatino Linotype" w:hAnsi="Palatino Linotype"/>
          <w:sz w:val="22"/>
          <w:szCs w:val="22"/>
        </w:rPr>
        <w:t>suggest prevectoplasm makes a difference to—and thus causes</w:t>
      </w:r>
      <w:r w:rsidR="00503BD7">
        <w:rPr>
          <w:rFonts w:ascii="Palatino Linotype" w:hAnsi="Palatino Linotype"/>
          <w:sz w:val="22"/>
          <w:szCs w:val="22"/>
        </w:rPr>
        <w:t>—the given physical effect.</w:t>
      </w:r>
    </w:p>
    <w:p w14:paraId="509D58D1" w14:textId="717AABDB" w:rsidR="00A67D77" w:rsidRDefault="00757E2F" w:rsidP="00A67D77">
      <w:pPr>
        <w:spacing w:line="480" w:lineRule="auto"/>
        <w:ind w:firstLine="720"/>
        <w:rPr>
          <w:rFonts w:ascii="Palatino Linotype" w:hAnsi="Palatino Linotype"/>
          <w:sz w:val="22"/>
          <w:szCs w:val="22"/>
        </w:rPr>
      </w:pPr>
      <w:r>
        <w:rPr>
          <w:rFonts w:ascii="Palatino Linotype" w:hAnsi="Palatino Linotype"/>
          <w:sz w:val="22"/>
          <w:szCs w:val="22"/>
        </w:rPr>
        <w:t xml:space="preserve">But another family of theories thinks of causation in terms of </w:t>
      </w:r>
      <w:r>
        <w:rPr>
          <w:rFonts w:ascii="Palatino Linotype" w:hAnsi="Palatino Linotype"/>
          <w:i/>
          <w:sz w:val="22"/>
          <w:szCs w:val="22"/>
        </w:rPr>
        <w:t>production</w:t>
      </w:r>
      <w:r>
        <w:rPr>
          <w:rFonts w:ascii="Palatino Linotype" w:hAnsi="Palatino Linotype"/>
          <w:sz w:val="22"/>
          <w:szCs w:val="22"/>
        </w:rPr>
        <w:t xml:space="preserve">, where </w:t>
      </w:r>
      <w:r w:rsidR="005D7A32">
        <w:rPr>
          <w:rFonts w:ascii="Palatino Linotype" w:hAnsi="Palatino Linotype"/>
          <w:sz w:val="22"/>
          <w:szCs w:val="22"/>
        </w:rPr>
        <w:t>a</w:t>
      </w:r>
      <w:r>
        <w:rPr>
          <w:rFonts w:ascii="Palatino Linotype" w:hAnsi="Palatino Linotype"/>
          <w:sz w:val="22"/>
          <w:szCs w:val="22"/>
        </w:rPr>
        <w:t xml:space="preserve"> </w:t>
      </w:r>
      <w:r w:rsidR="005D7A32">
        <w:rPr>
          <w:rFonts w:ascii="Palatino Linotype" w:hAnsi="Palatino Linotype"/>
          <w:sz w:val="22"/>
          <w:szCs w:val="22"/>
        </w:rPr>
        <w:t xml:space="preserve">leading </w:t>
      </w:r>
      <w:r>
        <w:rPr>
          <w:rFonts w:ascii="Palatino Linotype" w:hAnsi="Palatino Linotype"/>
          <w:sz w:val="22"/>
          <w:szCs w:val="22"/>
        </w:rPr>
        <w:t xml:space="preserve">way to spell this out is in terms of </w:t>
      </w:r>
      <w:r>
        <w:rPr>
          <w:rFonts w:ascii="Palatino Linotype" w:hAnsi="Palatino Linotype"/>
          <w:i/>
          <w:sz w:val="22"/>
          <w:szCs w:val="22"/>
        </w:rPr>
        <w:t>physical processes</w:t>
      </w:r>
      <w:r w:rsidR="00503BD7">
        <w:rPr>
          <w:rFonts w:ascii="Palatino Linotype" w:hAnsi="Palatino Linotype"/>
          <w:sz w:val="22"/>
          <w:szCs w:val="22"/>
        </w:rPr>
        <w:t xml:space="preserve"> like those involving the exchange of conserved physical quantities—</w:t>
      </w:r>
      <w:r w:rsidR="007A4A3F">
        <w:rPr>
          <w:rFonts w:ascii="Palatino Linotype" w:hAnsi="Palatino Linotype"/>
          <w:sz w:val="22"/>
          <w:szCs w:val="22"/>
        </w:rPr>
        <w:t>the focus of Phil Dowe’s account.</w:t>
      </w:r>
      <w:r w:rsidR="007A4A3F">
        <w:rPr>
          <w:rStyle w:val="FootnoteReference"/>
          <w:rFonts w:ascii="Palatino Linotype" w:hAnsi="Palatino Linotype"/>
          <w:sz w:val="22"/>
          <w:szCs w:val="22"/>
        </w:rPr>
        <w:footnoteReference w:id="24"/>
      </w:r>
      <w:r w:rsidR="007A4A3F">
        <w:rPr>
          <w:rFonts w:ascii="Palatino Linotype" w:hAnsi="Palatino Linotype"/>
          <w:sz w:val="22"/>
          <w:szCs w:val="22"/>
        </w:rPr>
        <w:t xml:space="preserve"> Dowe denies that absences are causes and effects on the grounds that they don’t exchange such quantities, and so </w:t>
      </w:r>
      <w:r w:rsidR="00A6215E">
        <w:rPr>
          <w:rFonts w:ascii="Palatino Linotype" w:hAnsi="Palatino Linotype"/>
          <w:sz w:val="22"/>
          <w:szCs w:val="22"/>
        </w:rPr>
        <w:t xml:space="preserve">he </w:t>
      </w:r>
      <w:r w:rsidR="007A4A3F">
        <w:rPr>
          <w:rFonts w:ascii="Palatino Linotype" w:hAnsi="Palatino Linotype"/>
          <w:sz w:val="22"/>
          <w:szCs w:val="22"/>
        </w:rPr>
        <w:t>denies that double prevention is a genuine causal relation.</w:t>
      </w:r>
      <w:r w:rsidR="007A4A3F">
        <w:rPr>
          <w:rStyle w:val="FootnoteReference"/>
          <w:rFonts w:ascii="Palatino Linotype" w:hAnsi="Palatino Linotype"/>
          <w:sz w:val="22"/>
          <w:szCs w:val="22"/>
        </w:rPr>
        <w:footnoteReference w:id="25"/>
      </w:r>
      <w:r w:rsidR="00B37A26">
        <w:rPr>
          <w:rFonts w:ascii="Palatino Linotype" w:hAnsi="Palatino Linotype"/>
          <w:sz w:val="22"/>
          <w:szCs w:val="22"/>
        </w:rPr>
        <w:t xml:space="preserve"> On this sort of view</w:t>
      </w:r>
      <w:r w:rsidR="008F0AAA">
        <w:rPr>
          <w:rFonts w:ascii="Palatino Linotype" w:hAnsi="Palatino Linotype"/>
          <w:sz w:val="22"/>
          <w:szCs w:val="22"/>
        </w:rPr>
        <w:t>,</w:t>
      </w:r>
      <w:r w:rsidR="00B37A26">
        <w:rPr>
          <w:rFonts w:ascii="Palatino Linotype" w:hAnsi="Palatino Linotype"/>
          <w:sz w:val="22"/>
          <w:szCs w:val="22"/>
        </w:rPr>
        <w:t xml:space="preserve"> the prevectoplasm in my scenario does not qualify as a genuine cause of the 8-ball reaching the corner pocket, and so the scenario involves no violation of </w:t>
      </w:r>
      <w:r w:rsidR="00B37A26">
        <w:rPr>
          <w:rFonts w:ascii="Palatino Linotype" w:hAnsi="Palatino Linotype"/>
          <w:b/>
          <w:sz w:val="22"/>
          <w:szCs w:val="22"/>
        </w:rPr>
        <w:t>Completeness</w:t>
      </w:r>
      <w:r w:rsidR="00B37A26">
        <w:rPr>
          <w:rFonts w:ascii="Palatino Linotype" w:hAnsi="Palatino Linotype"/>
          <w:sz w:val="22"/>
          <w:szCs w:val="22"/>
        </w:rPr>
        <w:t xml:space="preserve">. </w:t>
      </w:r>
      <w:r w:rsidR="00A6215E">
        <w:rPr>
          <w:rFonts w:ascii="Palatino Linotype" w:hAnsi="Palatino Linotype"/>
          <w:sz w:val="22"/>
          <w:szCs w:val="22"/>
        </w:rPr>
        <w:t>In</w:t>
      </w:r>
      <w:r w:rsidR="00B37A26">
        <w:rPr>
          <w:rFonts w:ascii="Palatino Linotype" w:hAnsi="Palatino Linotype"/>
          <w:sz w:val="22"/>
          <w:szCs w:val="22"/>
        </w:rPr>
        <w:t xml:space="preserve"> that case, my argument </w:t>
      </w:r>
      <w:r w:rsidR="008F0AAA">
        <w:rPr>
          <w:rFonts w:ascii="Palatino Linotype" w:hAnsi="Palatino Linotype"/>
          <w:sz w:val="22"/>
          <w:szCs w:val="22"/>
        </w:rPr>
        <w:t>fails</w:t>
      </w:r>
      <w:r w:rsidR="00A6215E">
        <w:rPr>
          <w:rFonts w:ascii="Palatino Linotype" w:hAnsi="Palatino Linotype"/>
          <w:sz w:val="22"/>
          <w:szCs w:val="22"/>
        </w:rPr>
        <w:t>.</w:t>
      </w:r>
    </w:p>
    <w:p w14:paraId="239EABDF" w14:textId="543C321D" w:rsidR="00D92597" w:rsidRDefault="00A6215E" w:rsidP="00F51C27">
      <w:pPr>
        <w:spacing w:line="480" w:lineRule="auto"/>
        <w:ind w:firstLine="720"/>
        <w:rPr>
          <w:rFonts w:ascii="Palatino Linotype" w:hAnsi="Palatino Linotype"/>
          <w:sz w:val="22"/>
          <w:szCs w:val="22"/>
        </w:rPr>
      </w:pPr>
      <w:r>
        <w:rPr>
          <w:rFonts w:ascii="Palatino Linotype" w:hAnsi="Palatino Linotype"/>
          <w:sz w:val="22"/>
          <w:szCs w:val="22"/>
        </w:rPr>
        <w:t xml:space="preserve">In response, I </w:t>
      </w:r>
      <w:r w:rsidR="00ED0FB2">
        <w:rPr>
          <w:rFonts w:ascii="Palatino Linotype" w:hAnsi="Palatino Linotype"/>
          <w:sz w:val="22"/>
          <w:szCs w:val="22"/>
        </w:rPr>
        <w:t>am willing to endorse the difference-making conception of causation and treat it as a premise of my argument.</w:t>
      </w:r>
      <w:r w:rsidR="00ED0FB2">
        <w:rPr>
          <w:rStyle w:val="FootnoteReference"/>
          <w:rFonts w:ascii="Palatino Linotype" w:hAnsi="Palatino Linotype"/>
          <w:sz w:val="22"/>
          <w:szCs w:val="22"/>
        </w:rPr>
        <w:footnoteReference w:id="26"/>
      </w:r>
      <w:r w:rsidR="00F51C27">
        <w:rPr>
          <w:rFonts w:ascii="Palatino Linotype" w:hAnsi="Palatino Linotype"/>
          <w:sz w:val="22"/>
          <w:szCs w:val="22"/>
        </w:rPr>
        <w:t xml:space="preserve"> </w:t>
      </w:r>
      <w:r w:rsidR="005D7A32">
        <w:rPr>
          <w:rFonts w:ascii="Palatino Linotype" w:hAnsi="Palatino Linotype"/>
          <w:sz w:val="22"/>
          <w:szCs w:val="22"/>
        </w:rPr>
        <w:t>The difference-making approach is</w:t>
      </w:r>
      <w:r>
        <w:rPr>
          <w:rFonts w:ascii="Palatino Linotype" w:hAnsi="Palatino Linotype"/>
          <w:sz w:val="22"/>
          <w:szCs w:val="22"/>
        </w:rPr>
        <w:t xml:space="preserve">, for better or worse, </w:t>
      </w:r>
      <w:r w:rsidR="007A7C4E">
        <w:rPr>
          <w:rFonts w:ascii="Palatino Linotype" w:hAnsi="Palatino Linotype"/>
          <w:sz w:val="22"/>
          <w:szCs w:val="22"/>
        </w:rPr>
        <w:t xml:space="preserve">presently the leading way of understanding causation, with many philosophers persuaded that it is especially needed to make sense of special science </w:t>
      </w:r>
      <w:r w:rsidR="007A7C4E">
        <w:rPr>
          <w:rFonts w:ascii="Palatino Linotype" w:hAnsi="Palatino Linotype"/>
          <w:sz w:val="22"/>
          <w:szCs w:val="22"/>
        </w:rPr>
        <w:lastRenderedPageBreak/>
        <w:t>causat</w:t>
      </w:r>
      <w:r w:rsidR="005D7A32">
        <w:rPr>
          <w:rFonts w:ascii="Palatino Linotype" w:hAnsi="Palatino Linotype"/>
          <w:sz w:val="22"/>
          <w:szCs w:val="22"/>
        </w:rPr>
        <w:t>ion</w:t>
      </w:r>
      <w:r w:rsidR="009D3902">
        <w:rPr>
          <w:rFonts w:ascii="Palatino Linotype" w:hAnsi="Palatino Linotype"/>
          <w:sz w:val="22"/>
          <w:szCs w:val="22"/>
        </w:rPr>
        <w:t xml:space="preserve"> generally</w:t>
      </w:r>
      <w:r w:rsidR="00A67D77">
        <w:rPr>
          <w:rFonts w:ascii="Palatino Linotype" w:hAnsi="Palatino Linotype"/>
          <w:sz w:val="22"/>
          <w:szCs w:val="22"/>
        </w:rPr>
        <w:t>,</w:t>
      </w:r>
      <w:r w:rsidR="005D7A32">
        <w:rPr>
          <w:rFonts w:ascii="Palatino Linotype" w:hAnsi="Palatino Linotype"/>
          <w:sz w:val="22"/>
          <w:szCs w:val="22"/>
        </w:rPr>
        <w:t xml:space="preserve"> </w:t>
      </w:r>
      <w:r w:rsidR="002A5410">
        <w:rPr>
          <w:rFonts w:ascii="Palatino Linotype" w:hAnsi="Palatino Linotype"/>
          <w:sz w:val="22"/>
          <w:szCs w:val="22"/>
        </w:rPr>
        <w:t>including mental causation.</w:t>
      </w:r>
      <w:r w:rsidR="00D92597">
        <w:rPr>
          <w:rStyle w:val="FootnoteReference"/>
          <w:rFonts w:ascii="Palatino Linotype" w:hAnsi="Palatino Linotype"/>
          <w:sz w:val="22"/>
          <w:szCs w:val="22"/>
        </w:rPr>
        <w:footnoteReference w:id="27"/>
      </w:r>
      <w:r w:rsidR="002A5410">
        <w:rPr>
          <w:rFonts w:ascii="Palatino Linotype" w:hAnsi="Palatino Linotype"/>
          <w:sz w:val="22"/>
          <w:szCs w:val="22"/>
        </w:rPr>
        <w:t xml:space="preserve"> I</w:t>
      </w:r>
      <w:r w:rsidR="007A7C4E">
        <w:rPr>
          <w:rFonts w:ascii="Palatino Linotype" w:hAnsi="Palatino Linotype"/>
          <w:sz w:val="22"/>
          <w:szCs w:val="22"/>
        </w:rPr>
        <w:t xml:space="preserve">f difference-making </w:t>
      </w:r>
      <w:r w:rsidR="00AA4217">
        <w:rPr>
          <w:rFonts w:ascii="Palatino Linotype" w:hAnsi="Palatino Linotype"/>
          <w:sz w:val="22"/>
          <w:szCs w:val="22"/>
        </w:rPr>
        <w:t xml:space="preserve">causation </w:t>
      </w:r>
      <w:r w:rsidR="007A7C4E">
        <w:rPr>
          <w:rFonts w:ascii="Palatino Linotype" w:hAnsi="Palatino Linotype"/>
          <w:sz w:val="22"/>
          <w:szCs w:val="22"/>
        </w:rPr>
        <w:t>is out, perha</w:t>
      </w:r>
      <w:r w:rsidR="00A67D77">
        <w:rPr>
          <w:rFonts w:ascii="Palatino Linotype" w:hAnsi="Palatino Linotype"/>
          <w:sz w:val="22"/>
          <w:szCs w:val="22"/>
        </w:rPr>
        <w:t>ps mental causation is out too—</w:t>
      </w:r>
      <w:r w:rsidR="007A7C4E">
        <w:rPr>
          <w:rFonts w:ascii="Palatino Linotype" w:hAnsi="Palatino Linotype"/>
          <w:sz w:val="22"/>
          <w:szCs w:val="22"/>
        </w:rPr>
        <w:t>even for physicalists</w:t>
      </w:r>
      <w:r w:rsidR="00A67D77">
        <w:rPr>
          <w:rFonts w:ascii="Palatino Linotype" w:hAnsi="Palatino Linotype"/>
          <w:sz w:val="22"/>
          <w:szCs w:val="22"/>
        </w:rPr>
        <w:t>!</w:t>
      </w:r>
      <w:r w:rsidR="00E16322" w:rsidRPr="00E16322">
        <w:rPr>
          <w:rStyle w:val="FootnoteReference"/>
          <w:rFonts w:ascii="Palatino Linotype" w:hAnsi="Palatino Linotype"/>
          <w:sz w:val="22"/>
          <w:szCs w:val="22"/>
        </w:rPr>
        <w:t xml:space="preserve"> </w:t>
      </w:r>
      <w:r w:rsidR="00E16322">
        <w:rPr>
          <w:rStyle w:val="FootnoteReference"/>
          <w:rFonts w:ascii="Palatino Linotype" w:hAnsi="Palatino Linotype"/>
          <w:sz w:val="22"/>
          <w:szCs w:val="22"/>
        </w:rPr>
        <w:footnoteReference w:id="28"/>
      </w:r>
      <w:r w:rsidR="00E16322">
        <w:rPr>
          <w:rFonts w:ascii="Palatino Linotype" w:hAnsi="Palatino Linotype"/>
          <w:sz w:val="22"/>
          <w:szCs w:val="22"/>
        </w:rPr>
        <w:t xml:space="preserve"> </w:t>
      </w:r>
      <w:r w:rsidR="007A7C4E">
        <w:rPr>
          <w:rFonts w:ascii="Palatino Linotype" w:hAnsi="Palatino Linotype"/>
          <w:sz w:val="22"/>
          <w:szCs w:val="22"/>
        </w:rPr>
        <w:t xml:space="preserve"> </w:t>
      </w:r>
    </w:p>
    <w:p w14:paraId="74C72A62" w14:textId="79E94710" w:rsidR="00AF558C" w:rsidRDefault="00D122EE" w:rsidP="0072443A">
      <w:pPr>
        <w:spacing w:line="480" w:lineRule="auto"/>
        <w:ind w:firstLine="720"/>
        <w:rPr>
          <w:rFonts w:ascii="Palatino Linotype" w:hAnsi="Palatino Linotype"/>
          <w:sz w:val="22"/>
          <w:szCs w:val="22"/>
        </w:rPr>
      </w:pPr>
      <w:r>
        <w:rPr>
          <w:rFonts w:ascii="Palatino Linotype" w:hAnsi="Palatino Linotype"/>
          <w:sz w:val="22"/>
          <w:szCs w:val="22"/>
        </w:rPr>
        <w:t>Now, ph</w:t>
      </w:r>
      <w:r w:rsidR="00D92597">
        <w:rPr>
          <w:rFonts w:ascii="Palatino Linotype" w:hAnsi="Palatino Linotype"/>
          <w:sz w:val="22"/>
          <w:szCs w:val="22"/>
        </w:rPr>
        <w:t xml:space="preserve">ysicalism </w:t>
      </w:r>
      <w:r w:rsidR="00D92597" w:rsidRPr="00A83820">
        <w:rPr>
          <w:rFonts w:ascii="Palatino Linotype" w:hAnsi="Palatino Linotype"/>
          <w:i/>
          <w:sz w:val="22"/>
          <w:szCs w:val="22"/>
        </w:rPr>
        <w:t>itself</w:t>
      </w:r>
      <w:r w:rsidR="00D92597">
        <w:rPr>
          <w:rFonts w:ascii="Palatino Linotype" w:hAnsi="Palatino Linotype"/>
          <w:sz w:val="22"/>
          <w:szCs w:val="22"/>
        </w:rPr>
        <w:t xml:space="preserve"> is perfectly compatible with the difference-making approach</w:t>
      </w:r>
      <w:r>
        <w:rPr>
          <w:rFonts w:ascii="Palatino Linotype" w:hAnsi="Palatino Linotype"/>
          <w:sz w:val="22"/>
          <w:szCs w:val="22"/>
        </w:rPr>
        <w:t xml:space="preserve"> to causation</w:t>
      </w:r>
      <w:r w:rsidR="00D92597">
        <w:rPr>
          <w:rFonts w:ascii="Palatino Linotype" w:hAnsi="Palatino Linotype"/>
          <w:sz w:val="22"/>
          <w:szCs w:val="22"/>
        </w:rPr>
        <w:t xml:space="preserve">. But </w:t>
      </w:r>
      <w:r>
        <w:rPr>
          <w:rFonts w:ascii="Palatino Linotype" w:hAnsi="Palatino Linotype"/>
          <w:sz w:val="22"/>
          <w:szCs w:val="22"/>
        </w:rPr>
        <w:t>in that case</w:t>
      </w:r>
      <w:r w:rsidR="00D92597">
        <w:rPr>
          <w:rFonts w:ascii="Palatino Linotype" w:hAnsi="Palatino Linotype"/>
          <w:sz w:val="22"/>
          <w:szCs w:val="22"/>
        </w:rPr>
        <w:t>, physicalists in general should prefer t</w:t>
      </w:r>
      <w:r>
        <w:rPr>
          <w:rFonts w:ascii="Palatino Linotype" w:hAnsi="Palatino Linotype"/>
          <w:sz w:val="22"/>
          <w:szCs w:val="22"/>
        </w:rPr>
        <w:t xml:space="preserve">hat the </w:t>
      </w:r>
      <w:r w:rsidRPr="00A83820">
        <w:rPr>
          <w:rFonts w:ascii="Palatino Linotype" w:hAnsi="Palatino Linotype"/>
          <w:i/>
          <w:sz w:val="22"/>
          <w:szCs w:val="22"/>
        </w:rPr>
        <w:t>argument</w:t>
      </w:r>
      <w:r>
        <w:rPr>
          <w:rFonts w:ascii="Palatino Linotype" w:hAnsi="Palatino Linotype"/>
          <w:sz w:val="22"/>
          <w:szCs w:val="22"/>
        </w:rPr>
        <w:t xml:space="preserve"> in favor of physicalism should be neutral as well. If it turns out that the causal argument requires the rejection of the difference-making approach, this would be a very serious cost of embracing the argument, it </w:t>
      </w:r>
      <w:r w:rsidR="00A83820">
        <w:rPr>
          <w:rFonts w:ascii="Palatino Linotype" w:hAnsi="Palatino Linotype"/>
          <w:sz w:val="22"/>
          <w:szCs w:val="22"/>
        </w:rPr>
        <w:t>should lead physicalists to look for some less costly alternative—som</w:t>
      </w:r>
      <w:r w:rsidR="00246790">
        <w:rPr>
          <w:rFonts w:ascii="Palatino Linotype" w:hAnsi="Palatino Linotype"/>
          <w:sz w:val="22"/>
          <w:szCs w:val="22"/>
        </w:rPr>
        <w:t>ething compatible with the difference-making approach</w:t>
      </w:r>
      <w:r w:rsidR="00A83820">
        <w:rPr>
          <w:rFonts w:ascii="Palatino Linotype" w:hAnsi="Palatino Linotype"/>
          <w:sz w:val="22"/>
          <w:szCs w:val="22"/>
        </w:rPr>
        <w:t>.</w:t>
      </w:r>
      <w:r w:rsidR="00E16322" w:rsidRPr="00E16322">
        <w:rPr>
          <w:rStyle w:val="FootnoteReference"/>
          <w:rFonts w:ascii="Palatino Linotype" w:hAnsi="Palatino Linotype"/>
          <w:sz w:val="22"/>
          <w:szCs w:val="22"/>
        </w:rPr>
        <w:t xml:space="preserve"> </w:t>
      </w:r>
      <w:r w:rsidR="00E16322">
        <w:rPr>
          <w:rStyle w:val="FootnoteReference"/>
          <w:rFonts w:ascii="Palatino Linotype" w:hAnsi="Palatino Linotype"/>
          <w:sz w:val="22"/>
          <w:szCs w:val="22"/>
        </w:rPr>
        <w:footnoteReference w:id="29"/>
      </w:r>
    </w:p>
    <w:p w14:paraId="5A05338C" w14:textId="6470CEFF" w:rsidR="00246790" w:rsidRPr="00270694" w:rsidRDefault="00246790" w:rsidP="0072443A">
      <w:pPr>
        <w:spacing w:line="480" w:lineRule="auto"/>
        <w:rPr>
          <w:rFonts w:ascii="Palatino Linotype" w:hAnsi="Palatino Linotype"/>
          <w:sz w:val="22"/>
          <w:szCs w:val="22"/>
        </w:rPr>
      </w:pPr>
    </w:p>
    <w:p w14:paraId="0F80C50C" w14:textId="66069F8E" w:rsidR="0006387B" w:rsidRDefault="00210C8C" w:rsidP="0023271B">
      <w:pPr>
        <w:spacing w:line="480" w:lineRule="auto"/>
        <w:jc w:val="center"/>
        <w:outlineLvl w:val="0"/>
        <w:rPr>
          <w:rFonts w:ascii="Palatino Linotype" w:hAnsi="Palatino Linotype"/>
          <w:sz w:val="22"/>
          <w:szCs w:val="22"/>
        </w:rPr>
      </w:pPr>
      <w:r>
        <w:rPr>
          <w:rFonts w:ascii="Palatino Linotype" w:hAnsi="Palatino Linotype"/>
          <w:smallCaps/>
          <w:sz w:val="22"/>
          <w:szCs w:val="22"/>
        </w:rPr>
        <w:t xml:space="preserve">3. The Inductive Case for </w:t>
      </w:r>
      <w:r w:rsidRPr="00B601DC">
        <w:rPr>
          <w:rFonts w:ascii="Palatino Linotype" w:hAnsi="Palatino Linotype"/>
          <w:smallCaps/>
          <w:sz w:val="22"/>
          <w:szCs w:val="22"/>
        </w:rPr>
        <w:t>Completeness</w:t>
      </w:r>
    </w:p>
    <w:p w14:paraId="5729AABC" w14:textId="6FD29801" w:rsidR="00210C8C" w:rsidRPr="009C1706" w:rsidRDefault="00210C8C" w:rsidP="00210C8C">
      <w:pPr>
        <w:spacing w:line="480" w:lineRule="auto"/>
        <w:outlineLvl w:val="0"/>
        <w:rPr>
          <w:rFonts w:ascii="Palatino Linotype" w:hAnsi="Palatino Linotype"/>
          <w:i/>
          <w:sz w:val="22"/>
          <w:szCs w:val="22"/>
        </w:rPr>
      </w:pPr>
      <w:r>
        <w:rPr>
          <w:rFonts w:ascii="Palatino Linotype" w:hAnsi="Palatino Linotype"/>
          <w:i/>
          <w:sz w:val="22"/>
          <w:szCs w:val="22"/>
        </w:rPr>
        <w:t>3.1 Setting out the Inductive Case</w:t>
      </w:r>
    </w:p>
    <w:p w14:paraId="475B0C2E" w14:textId="61710FE4" w:rsidR="00177382" w:rsidRDefault="00D92597" w:rsidP="00A6215E">
      <w:pPr>
        <w:spacing w:line="480" w:lineRule="auto"/>
        <w:ind w:firstLine="720"/>
        <w:rPr>
          <w:rFonts w:ascii="Palatino Linotype" w:hAnsi="Palatino Linotype"/>
          <w:sz w:val="22"/>
          <w:szCs w:val="22"/>
        </w:rPr>
      </w:pPr>
      <w:r>
        <w:rPr>
          <w:rFonts w:ascii="Palatino Linotype" w:hAnsi="Palatino Linotype"/>
          <w:sz w:val="22"/>
          <w:szCs w:val="22"/>
        </w:rPr>
        <w:t>A</w:t>
      </w:r>
      <w:r w:rsidR="00A6215E">
        <w:rPr>
          <w:rFonts w:ascii="Palatino Linotype" w:hAnsi="Palatino Linotype"/>
          <w:sz w:val="22"/>
          <w:szCs w:val="22"/>
        </w:rPr>
        <w:t xml:space="preserve"> second option available to proponents of the causal argument is to hold that physics supports physicalism by virtue of supporting an </w:t>
      </w:r>
      <w:r w:rsidR="00A6215E">
        <w:rPr>
          <w:rFonts w:ascii="Palatino Linotype" w:hAnsi="Palatino Linotype"/>
          <w:i/>
          <w:sz w:val="22"/>
          <w:szCs w:val="22"/>
        </w:rPr>
        <w:t>inductive</w:t>
      </w:r>
      <w:r w:rsidR="00A6215E">
        <w:rPr>
          <w:rFonts w:ascii="Palatino Linotype" w:hAnsi="Palatino Linotype"/>
          <w:sz w:val="22"/>
          <w:szCs w:val="22"/>
        </w:rPr>
        <w:t xml:space="preserve"> case for </w:t>
      </w:r>
      <w:r w:rsidR="00A6215E">
        <w:rPr>
          <w:rFonts w:ascii="Palatino Linotype" w:hAnsi="Palatino Linotype"/>
          <w:b/>
          <w:sz w:val="22"/>
          <w:szCs w:val="22"/>
        </w:rPr>
        <w:t>Closure</w:t>
      </w:r>
      <w:r w:rsidR="00A6215E">
        <w:rPr>
          <w:rFonts w:ascii="Palatino Linotype" w:hAnsi="Palatino Linotype"/>
          <w:sz w:val="22"/>
          <w:szCs w:val="22"/>
        </w:rPr>
        <w:t xml:space="preserve">. </w:t>
      </w:r>
      <w:r w:rsidR="00C75167">
        <w:rPr>
          <w:rFonts w:ascii="Palatino Linotype" w:hAnsi="Palatino Linotype"/>
          <w:sz w:val="22"/>
          <w:szCs w:val="22"/>
        </w:rPr>
        <w:t>Andrew Melnyk endorses such a case in the following passage:</w:t>
      </w:r>
    </w:p>
    <w:p w14:paraId="497B89A6" w14:textId="57C83805" w:rsidR="00C75167" w:rsidRPr="00C75167" w:rsidRDefault="00C75167" w:rsidP="0023271B">
      <w:pPr>
        <w:ind w:left="720"/>
        <w:rPr>
          <w:rFonts w:ascii="Palatino Linotype" w:hAnsi="Palatino Linotype"/>
          <w:sz w:val="22"/>
          <w:szCs w:val="22"/>
        </w:rPr>
      </w:pPr>
      <w:r>
        <w:rPr>
          <w:rFonts w:ascii="Palatino Linotype" w:hAnsi="Palatino Linotype"/>
          <w:sz w:val="22"/>
          <w:szCs w:val="22"/>
        </w:rPr>
        <w:t xml:space="preserve">[it is not true] that in order to be persuaded of the causal closure of the physical one must already be persuaded of physicalism. To see this, it is necessary only to </w:t>
      </w:r>
      <w:r>
        <w:rPr>
          <w:rFonts w:ascii="Palatino Linotype" w:hAnsi="Palatino Linotype"/>
          <w:sz w:val="22"/>
          <w:szCs w:val="22"/>
        </w:rPr>
        <w:lastRenderedPageBreak/>
        <w:t>review how the closure principle is evidence</w:t>
      </w:r>
      <w:r w:rsidR="00246790">
        <w:rPr>
          <w:rFonts w:ascii="Palatino Linotype" w:hAnsi="Palatino Linotype"/>
          <w:sz w:val="22"/>
          <w:szCs w:val="22"/>
        </w:rPr>
        <w:t>d</w:t>
      </w:r>
      <w:r>
        <w:rPr>
          <w:rFonts w:ascii="Palatino Linotype" w:hAnsi="Palatino Linotype"/>
          <w:sz w:val="22"/>
          <w:szCs w:val="22"/>
        </w:rPr>
        <w:t xml:space="preserve">. First we become persuaded, on the basis of observational evidence and ordinary canons of scientific reasoning, that various physical effects have sufficient physical causes, since the best available explanations of those effects posit physical and only physical causes; surely no assumption of physicalism is needed to take this first step. Then, employing enumerative induction, we treat these well-supported explanations as evidence that </w:t>
      </w:r>
      <w:r>
        <w:rPr>
          <w:rFonts w:ascii="Palatino Linotype" w:hAnsi="Palatino Linotype"/>
          <w:i/>
          <w:sz w:val="22"/>
          <w:szCs w:val="22"/>
        </w:rPr>
        <w:t>all</w:t>
      </w:r>
      <w:r>
        <w:rPr>
          <w:rFonts w:ascii="Palatino Linotype" w:hAnsi="Palatino Linotype"/>
          <w:sz w:val="22"/>
          <w:szCs w:val="22"/>
        </w:rPr>
        <w:t xml:space="preserve"> physical effects have sufficient physical causes[.]</w:t>
      </w:r>
      <w:r>
        <w:rPr>
          <w:rStyle w:val="FootnoteReference"/>
          <w:rFonts w:ascii="Palatino Linotype" w:hAnsi="Palatino Linotype"/>
          <w:sz w:val="22"/>
          <w:szCs w:val="22"/>
        </w:rPr>
        <w:footnoteReference w:id="30"/>
      </w:r>
    </w:p>
    <w:p w14:paraId="0E4CED8D" w14:textId="77777777" w:rsidR="00C75167" w:rsidRDefault="00C75167" w:rsidP="00C75167">
      <w:pPr>
        <w:rPr>
          <w:rFonts w:ascii="Palatino Linotype" w:hAnsi="Palatino Linotype"/>
          <w:sz w:val="22"/>
          <w:szCs w:val="22"/>
        </w:rPr>
      </w:pPr>
    </w:p>
    <w:p w14:paraId="0C76EFA6" w14:textId="42A9E908" w:rsidR="00246790" w:rsidRPr="00246790" w:rsidRDefault="00187E2F" w:rsidP="00187E2F">
      <w:pPr>
        <w:spacing w:line="480" w:lineRule="auto"/>
        <w:ind w:firstLine="720"/>
        <w:rPr>
          <w:rFonts w:ascii="Palatino Linotype" w:hAnsi="Palatino Linotype"/>
          <w:sz w:val="22"/>
          <w:szCs w:val="22"/>
        </w:rPr>
      </w:pPr>
      <w:r>
        <w:rPr>
          <w:rFonts w:ascii="Palatino Linotype" w:hAnsi="Palatino Linotype"/>
          <w:sz w:val="22"/>
          <w:szCs w:val="22"/>
        </w:rPr>
        <w:t xml:space="preserve">I will now </w:t>
      </w:r>
      <w:r w:rsidR="00246790">
        <w:rPr>
          <w:rFonts w:ascii="Palatino Linotype" w:hAnsi="Palatino Linotype"/>
          <w:sz w:val="22"/>
          <w:szCs w:val="22"/>
        </w:rPr>
        <w:t xml:space="preserve">set out two interrelated problems for this sort of inductive case for </w:t>
      </w:r>
      <w:r w:rsidR="00246790">
        <w:rPr>
          <w:rFonts w:ascii="Palatino Linotype" w:hAnsi="Palatino Linotype"/>
          <w:b/>
          <w:sz w:val="22"/>
          <w:szCs w:val="22"/>
        </w:rPr>
        <w:t>Completeness</w:t>
      </w:r>
      <w:r w:rsidR="00246790">
        <w:rPr>
          <w:rFonts w:ascii="Palatino Linotype" w:hAnsi="Palatino Linotype"/>
          <w:sz w:val="22"/>
          <w:szCs w:val="22"/>
        </w:rPr>
        <w:t xml:space="preserve">. Unlike with the deductive case, </w:t>
      </w:r>
      <w:r w:rsidR="0072443A">
        <w:rPr>
          <w:rFonts w:ascii="Palatino Linotype" w:hAnsi="Palatino Linotype"/>
          <w:sz w:val="22"/>
          <w:szCs w:val="22"/>
        </w:rPr>
        <w:t xml:space="preserve">the inductive argument for </w:t>
      </w:r>
      <w:r w:rsidR="0072443A">
        <w:rPr>
          <w:rFonts w:ascii="Palatino Linotype" w:hAnsi="Palatino Linotype"/>
          <w:b/>
          <w:sz w:val="22"/>
          <w:szCs w:val="22"/>
        </w:rPr>
        <w:t>Completeness</w:t>
      </w:r>
      <w:r w:rsidR="00246790">
        <w:rPr>
          <w:rFonts w:ascii="Palatino Linotype" w:hAnsi="Palatino Linotype"/>
          <w:sz w:val="22"/>
          <w:szCs w:val="22"/>
        </w:rPr>
        <w:t xml:space="preserve"> does not admit of definitive refutation, and so I want to be clear in advance that I mean to allow that there may be solutions to the</w:t>
      </w:r>
      <w:r w:rsidR="0072443A">
        <w:rPr>
          <w:rFonts w:ascii="Palatino Linotype" w:hAnsi="Palatino Linotype"/>
          <w:sz w:val="22"/>
          <w:szCs w:val="22"/>
        </w:rPr>
        <w:t xml:space="preserve"> </w:t>
      </w:r>
      <w:r w:rsidR="00246790">
        <w:rPr>
          <w:rFonts w:ascii="Palatino Linotype" w:hAnsi="Palatino Linotype"/>
          <w:sz w:val="22"/>
          <w:szCs w:val="22"/>
        </w:rPr>
        <w:t>problems</w:t>
      </w:r>
      <w:r w:rsidR="0072443A">
        <w:rPr>
          <w:rFonts w:ascii="Palatino Linotype" w:hAnsi="Palatino Linotype"/>
          <w:sz w:val="22"/>
          <w:szCs w:val="22"/>
        </w:rPr>
        <w:t xml:space="preserve"> I pose</w:t>
      </w:r>
      <w:r w:rsidR="00246790">
        <w:rPr>
          <w:rFonts w:ascii="Palatino Linotype" w:hAnsi="Palatino Linotype"/>
          <w:sz w:val="22"/>
          <w:szCs w:val="22"/>
        </w:rPr>
        <w:t>. But I claim that the problems are serious and in need of a solution, and I will regard my argument as successful if I can convince the reader of that.</w:t>
      </w:r>
    </w:p>
    <w:p w14:paraId="6E54F563" w14:textId="77777777" w:rsidR="00D92597" w:rsidRDefault="00D92597" w:rsidP="0079356A">
      <w:pPr>
        <w:spacing w:line="480" w:lineRule="auto"/>
        <w:rPr>
          <w:rFonts w:ascii="Palatino Linotype" w:hAnsi="Palatino Linotype"/>
          <w:sz w:val="22"/>
          <w:szCs w:val="22"/>
        </w:rPr>
      </w:pPr>
    </w:p>
    <w:p w14:paraId="648C29A3" w14:textId="7F413488" w:rsidR="00C60194" w:rsidRDefault="00C60194" w:rsidP="00C60194">
      <w:pPr>
        <w:spacing w:line="480" w:lineRule="auto"/>
        <w:rPr>
          <w:rFonts w:ascii="Palatino Linotype" w:hAnsi="Palatino Linotype"/>
          <w:i/>
          <w:sz w:val="22"/>
          <w:szCs w:val="22"/>
        </w:rPr>
      </w:pPr>
      <w:r>
        <w:rPr>
          <w:rFonts w:ascii="Palatino Linotype" w:hAnsi="Palatino Linotype"/>
          <w:i/>
          <w:sz w:val="22"/>
          <w:szCs w:val="22"/>
        </w:rPr>
        <w:t xml:space="preserve">3.2 The </w:t>
      </w:r>
      <w:r w:rsidR="00A6215E">
        <w:rPr>
          <w:rFonts w:ascii="Palatino Linotype" w:hAnsi="Palatino Linotype"/>
          <w:i/>
          <w:sz w:val="22"/>
          <w:szCs w:val="22"/>
        </w:rPr>
        <w:t>Lack</w:t>
      </w:r>
      <w:r>
        <w:rPr>
          <w:rFonts w:ascii="Palatino Linotype" w:hAnsi="Palatino Linotype"/>
          <w:i/>
          <w:sz w:val="22"/>
          <w:szCs w:val="22"/>
        </w:rPr>
        <w:t xml:space="preserve"> of Causation in Fundamental Physics</w:t>
      </w:r>
    </w:p>
    <w:p w14:paraId="64EDE8FB" w14:textId="34119761" w:rsidR="00A6215E" w:rsidRDefault="00A6215E" w:rsidP="00246790">
      <w:pPr>
        <w:spacing w:line="480" w:lineRule="auto"/>
        <w:rPr>
          <w:rFonts w:ascii="Palatino Linotype" w:hAnsi="Palatino Linotype"/>
          <w:sz w:val="22"/>
          <w:szCs w:val="22"/>
        </w:rPr>
      </w:pPr>
      <w:r>
        <w:rPr>
          <w:rFonts w:ascii="Palatino Linotype" w:hAnsi="Palatino Linotype"/>
          <w:sz w:val="22"/>
          <w:szCs w:val="22"/>
        </w:rPr>
        <w:tab/>
      </w:r>
      <w:r w:rsidR="00246790">
        <w:rPr>
          <w:rFonts w:ascii="Palatino Linotype" w:hAnsi="Palatino Linotype"/>
          <w:sz w:val="22"/>
          <w:szCs w:val="22"/>
        </w:rPr>
        <w:t xml:space="preserve">In setting out these problems, my argument appeals to the so-called </w:t>
      </w:r>
      <w:r w:rsidR="00246790">
        <w:rPr>
          <w:rFonts w:ascii="Palatino Linotype" w:hAnsi="Palatino Linotype"/>
          <w:i/>
          <w:sz w:val="22"/>
          <w:szCs w:val="22"/>
        </w:rPr>
        <w:t>neo-Russellian</w:t>
      </w:r>
      <w:r w:rsidR="00246790">
        <w:rPr>
          <w:rFonts w:ascii="Palatino Linotype" w:hAnsi="Palatino Linotype"/>
          <w:sz w:val="22"/>
          <w:szCs w:val="22"/>
        </w:rPr>
        <w:t xml:space="preserve"> view of causation.</w:t>
      </w:r>
      <w:r w:rsidR="002E70C9" w:rsidRPr="002E70C9">
        <w:rPr>
          <w:rStyle w:val="FootnoteReference"/>
          <w:rFonts w:ascii="Palatino Linotype" w:hAnsi="Palatino Linotype"/>
          <w:sz w:val="22"/>
          <w:szCs w:val="22"/>
        </w:rPr>
        <w:t xml:space="preserve"> </w:t>
      </w:r>
      <w:r w:rsidR="002E70C9">
        <w:rPr>
          <w:rStyle w:val="FootnoteReference"/>
          <w:rFonts w:ascii="Palatino Linotype" w:hAnsi="Palatino Linotype"/>
          <w:sz w:val="22"/>
          <w:szCs w:val="22"/>
        </w:rPr>
        <w:footnoteReference w:id="31"/>
      </w:r>
      <w:r w:rsidR="002E70C9">
        <w:rPr>
          <w:rFonts w:ascii="Palatino Linotype" w:hAnsi="Palatino Linotype"/>
          <w:sz w:val="22"/>
          <w:szCs w:val="22"/>
        </w:rPr>
        <w:t xml:space="preserve"> According to the neo-Russellian view,</w:t>
      </w:r>
      <w:r w:rsidR="00246790">
        <w:rPr>
          <w:rFonts w:ascii="Palatino Linotype" w:hAnsi="Palatino Linotype"/>
          <w:sz w:val="22"/>
          <w:szCs w:val="22"/>
        </w:rPr>
        <w:t xml:space="preserve"> </w:t>
      </w:r>
      <w:r>
        <w:rPr>
          <w:rFonts w:ascii="Palatino Linotype" w:hAnsi="Palatino Linotype"/>
          <w:sz w:val="22"/>
          <w:szCs w:val="22"/>
        </w:rPr>
        <w:t xml:space="preserve">causation is not a fundamental feature of physical reality, it plays no role in fundamental physics. There are </w:t>
      </w:r>
      <w:r w:rsidR="009A659C">
        <w:rPr>
          <w:rFonts w:ascii="Palatino Linotype" w:hAnsi="Palatino Linotype"/>
          <w:sz w:val="22"/>
          <w:szCs w:val="22"/>
        </w:rPr>
        <w:t>a few</w:t>
      </w:r>
      <w:r>
        <w:rPr>
          <w:rFonts w:ascii="Palatino Linotype" w:hAnsi="Palatino Linotype"/>
          <w:sz w:val="22"/>
          <w:szCs w:val="22"/>
        </w:rPr>
        <w:t xml:space="preserve"> </w:t>
      </w:r>
      <w:r w:rsidR="009A659C">
        <w:rPr>
          <w:rFonts w:ascii="Palatino Linotype" w:hAnsi="Palatino Linotype"/>
          <w:sz w:val="22"/>
          <w:szCs w:val="22"/>
        </w:rPr>
        <w:t>different</w:t>
      </w:r>
      <w:r>
        <w:rPr>
          <w:rFonts w:ascii="Palatino Linotype" w:hAnsi="Palatino Linotype"/>
          <w:sz w:val="22"/>
          <w:szCs w:val="22"/>
        </w:rPr>
        <w:t xml:space="preserve"> lines of argument </w:t>
      </w:r>
      <w:r w:rsidR="009A659C">
        <w:rPr>
          <w:rFonts w:ascii="Palatino Linotype" w:hAnsi="Palatino Linotype"/>
          <w:sz w:val="22"/>
          <w:szCs w:val="22"/>
        </w:rPr>
        <w:t>taken to support this conclusion</w:t>
      </w:r>
      <w:r>
        <w:rPr>
          <w:rFonts w:ascii="Palatino Linotype" w:hAnsi="Palatino Linotype"/>
          <w:sz w:val="22"/>
          <w:szCs w:val="22"/>
        </w:rPr>
        <w:t xml:space="preserve">; </w:t>
      </w:r>
      <w:r w:rsidR="009A659C">
        <w:rPr>
          <w:rFonts w:ascii="Palatino Linotype" w:hAnsi="Palatino Linotype"/>
          <w:sz w:val="22"/>
          <w:szCs w:val="22"/>
        </w:rPr>
        <w:t xml:space="preserve">here </w:t>
      </w:r>
      <w:r>
        <w:rPr>
          <w:rFonts w:ascii="Palatino Linotype" w:hAnsi="Palatino Linotype"/>
          <w:sz w:val="22"/>
          <w:szCs w:val="22"/>
        </w:rPr>
        <w:t xml:space="preserve">I will focus on two. First, causation involves temporal asymmetry (causes at least normally precede their effects) while fundamental physical dynamical laws are time-symmetric (e.g., Newton’s second law, the Schrödinger equation). Second, causation is generally taken to involve local events (e.g., striking the match caused it to light) while the fundamental </w:t>
      </w:r>
      <w:r>
        <w:rPr>
          <w:rFonts w:ascii="Palatino Linotype" w:hAnsi="Palatino Linotype"/>
          <w:sz w:val="22"/>
          <w:szCs w:val="22"/>
        </w:rPr>
        <w:lastRenderedPageBreak/>
        <w:t xml:space="preserve">physical dynamical laws relate entire swathes of spacetime regions, like cross-sections of light cones (so, nothing fundamental distinguishes the striking of the match from anything else in the past light cone of its lighting). </w:t>
      </w:r>
    </w:p>
    <w:p w14:paraId="65A56743" w14:textId="1950187E" w:rsidR="00A6215E" w:rsidRDefault="00A6215E" w:rsidP="00A6215E">
      <w:pPr>
        <w:spacing w:line="480" w:lineRule="auto"/>
        <w:rPr>
          <w:rFonts w:ascii="Palatino Linotype" w:hAnsi="Palatino Linotype"/>
          <w:sz w:val="22"/>
          <w:szCs w:val="22"/>
        </w:rPr>
      </w:pPr>
      <w:r>
        <w:rPr>
          <w:rFonts w:ascii="Palatino Linotype" w:hAnsi="Palatino Linotype"/>
          <w:sz w:val="22"/>
          <w:szCs w:val="22"/>
        </w:rPr>
        <w:tab/>
        <w:t xml:space="preserve">Put these two points together and you get the result that from the standpoint of fundamental physics, almost any localized event in either the past or future light cone of a given effect has as much claim to </w:t>
      </w:r>
      <w:r w:rsidR="00D92597">
        <w:rPr>
          <w:rFonts w:ascii="Palatino Linotype" w:hAnsi="Palatino Linotype"/>
          <w:sz w:val="22"/>
          <w:szCs w:val="22"/>
        </w:rPr>
        <w:t>“</w:t>
      </w:r>
      <w:r>
        <w:rPr>
          <w:rFonts w:ascii="Palatino Linotype" w:hAnsi="Palatino Linotype"/>
          <w:sz w:val="22"/>
          <w:szCs w:val="22"/>
        </w:rPr>
        <w:t>causing</w:t>
      </w:r>
      <w:r w:rsidR="00D92597">
        <w:rPr>
          <w:rFonts w:ascii="Palatino Linotype" w:hAnsi="Palatino Linotype"/>
          <w:sz w:val="22"/>
          <w:szCs w:val="22"/>
        </w:rPr>
        <w:t>”</w:t>
      </w:r>
      <w:r>
        <w:rPr>
          <w:rFonts w:ascii="Palatino Linotype" w:hAnsi="Palatino Linotype"/>
          <w:sz w:val="22"/>
          <w:szCs w:val="22"/>
        </w:rPr>
        <w:t xml:space="preserve"> that effect as any other </w:t>
      </w:r>
      <w:r w:rsidR="002E70C9">
        <w:rPr>
          <w:rFonts w:ascii="Palatino Linotype" w:hAnsi="Palatino Linotype"/>
          <w:sz w:val="22"/>
          <w:szCs w:val="22"/>
        </w:rPr>
        <w:t xml:space="preserve">such </w:t>
      </w:r>
      <w:r>
        <w:rPr>
          <w:rFonts w:ascii="Palatino Linotype" w:hAnsi="Palatino Linotype"/>
          <w:sz w:val="22"/>
          <w:szCs w:val="22"/>
        </w:rPr>
        <w:t>event does. Oswald’s firing a rifle from the Texas School Book Depository has no greater claim to causing Kennedy’s death in 1963 than does that 1951 publication of “Two Dogmas of Empiricism,” or than does the 1993 World Series, when each of these events is described in fundamental physical terms. This result is so at odds with our intuitive conception of causation that it seems better to say there simply is no causation in fundamental physics.</w:t>
      </w:r>
    </w:p>
    <w:p w14:paraId="03DE6672" w14:textId="5D9C3BF4" w:rsidR="00A6215E" w:rsidRPr="00A6215E" w:rsidRDefault="00A6215E" w:rsidP="00A6215E">
      <w:pPr>
        <w:spacing w:line="480" w:lineRule="auto"/>
        <w:rPr>
          <w:rFonts w:ascii="Palatino Linotype" w:hAnsi="Palatino Linotype"/>
          <w:sz w:val="22"/>
          <w:szCs w:val="22"/>
        </w:rPr>
      </w:pPr>
      <w:r>
        <w:rPr>
          <w:rFonts w:ascii="Palatino Linotype" w:hAnsi="Palatino Linotype"/>
          <w:sz w:val="22"/>
          <w:szCs w:val="22"/>
        </w:rPr>
        <w:tab/>
        <w:t>Bertrand Russell notoriously took considerations like these to give us reason to reject the notion of causation altogether: “the law of causality… like much that passes muster among philosophers, is a relic of a bygone age, surviving, like the monarchy, only because it is erroneously supposed to do no harm.”</w:t>
      </w:r>
      <w:r>
        <w:rPr>
          <w:rStyle w:val="FootnoteReference"/>
          <w:rFonts w:ascii="Palatino Linotype" w:hAnsi="Palatino Linotype"/>
          <w:sz w:val="22"/>
          <w:szCs w:val="22"/>
        </w:rPr>
        <w:footnoteReference w:id="32"/>
      </w:r>
      <w:r>
        <w:rPr>
          <w:rFonts w:ascii="Palatino Linotype" w:hAnsi="Palatino Linotype"/>
          <w:sz w:val="22"/>
          <w:szCs w:val="22"/>
        </w:rPr>
        <w:t xml:space="preserve"> But </w:t>
      </w:r>
      <w:r w:rsidRPr="002E70C9">
        <w:rPr>
          <w:rFonts w:ascii="Palatino Linotype" w:hAnsi="Palatino Linotype"/>
          <w:i/>
          <w:sz w:val="22"/>
          <w:szCs w:val="22"/>
        </w:rPr>
        <w:t>neo</w:t>
      </w:r>
      <w:r w:rsidRPr="0023271B">
        <w:rPr>
          <w:rFonts w:ascii="Palatino Linotype" w:hAnsi="Palatino Linotype"/>
          <w:sz w:val="22"/>
          <w:szCs w:val="22"/>
        </w:rPr>
        <w:t>-Russellians</w:t>
      </w:r>
      <w:r>
        <w:rPr>
          <w:rFonts w:ascii="Palatino Linotype" w:hAnsi="Palatino Linotype"/>
          <w:sz w:val="22"/>
          <w:szCs w:val="22"/>
        </w:rPr>
        <w:t xml:space="preserve"> today do not</w:t>
      </w:r>
      <w:r w:rsidR="002E70C9">
        <w:rPr>
          <w:rFonts w:ascii="Palatino Linotype" w:hAnsi="Palatino Linotype"/>
          <w:sz w:val="22"/>
          <w:szCs w:val="22"/>
        </w:rPr>
        <w:t xml:space="preserve"> follow him on this</w:t>
      </w:r>
      <w:r>
        <w:rPr>
          <w:rFonts w:ascii="Palatino Linotype" w:hAnsi="Palatino Linotype"/>
          <w:sz w:val="22"/>
          <w:szCs w:val="22"/>
        </w:rPr>
        <w:t xml:space="preserve">. </w:t>
      </w:r>
      <w:r w:rsidR="002E70C9">
        <w:rPr>
          <w:rFonts w:ascii="Palatino Linotype" w:hAnsi="Palatino Linotype"/>
          <w:sz w:val="22"/>
          <w:szCs w:val="22"/>
        </w:rPr>
        <w:t>Instead, t</w:t>
      </w:r>
      <w:r>
        <w:rPr>
          <w:rFonts w:ascii="Palatino Linotype" w:hAnsi="Palatino Linotype"/>
          <w:sz w:val="22"/>
          <w:szCs w:val="22"/>
        </w:rPr>
        <w:t xml:space="preserve">hey acknowledge that causation plays a crucial role in various sciences other than fundamental physics, and so instead of eliminating it from our ontology altogether they seek to explain how </w:t>
      </w:r>
      <w:r w:rsidR="002E70C9">
        <w:rPr>
          <w:rFonts w:ascii="Palatino Linotype" w:hAnsi="Palatino Linotype"/>
          <w:sz w:val="22"/>
          <w:szCs w:val="22"/>
        </w:rPr>
        <w:t>causation</w:t>
      </w:r>
      <w:r>
        <w:rPr>
          <w:rFonts w:ascii="Palatino Linotype" w:hAnsi="Palatino Linotype"/>
          <w:sz w:val="22"/>
          <w:szCs w:val="22"/>
        </w:rPr>
        <w:t xml:space="preserve"> can be “nothing over and above” fundamental physics, a derivative feature of reality in much the way physicalists in the philosophy of mind view consciousness.</w:t>
      </w:r>
      <w:r>
        <w:rPr>
          <w:rStyle w:val="FootnoteReference"/>
          <w:rFonts w:ascii="Palatino Linotype" w:hAnsi="Palatino Linotype"/>
          <w:sz w:val="22"/>
          <w:szCs w:val="22"/>
        </w:rPr>
        <w:footnoteReference w:id="33"/>
      </w:r>
      <w:r>
        <w:rPr>
          <w:rFonts w:ascii="Palatino Linotype" w:hAnsi="Palatino Linotype"/>
          <w:sz w:val="22"/>
          <w:szCs w:val="22"/>
        </w:rPr>
        <w:t xml:space="preserve"> Unfortunately, as with consciousness, </w:t>
      </w:r>
      <w:r>
        <w:rPr>
          <w:rFonts w:ascii="Palatino Linotype" w:hAnsi="Palatino Linotype"/>
          <w:sz w:val="22"/>
          <w:szCs w:val="22"/>
        </w:rPr>
        <w:lastRenderedPageBreak/>
        <w:t xml:space="preserve">there is presently no widely accepted </w:t>
      </w:r>
      <w:r w:rsidR="009A659C">
        <w:rPr>
          <w:rFonts w:ascii="Palatino Linotype" w:hAnsi="Palatino Linotype"/>
          <w:sz w:val="22"/>
          <w:szCs w:val="22"/>
        </w:rPr>
        <w:t>account of just</w:t>
      </w:r>
      <w:r w:rsidR="00D92597">
        <w:rPr>
          <w:rFonts w:ascii="Palatino Linotype" w:hAnsi="Palatino Linotype"/>
          <w:sz w:val="22"/>
          <w:szCs w:val="22"/>
        </w:rPr>
        <w:t xml:space="preserve"> </w:t>
      </w:r>
      <w:r>
        <w:rPr>
          <w:rFonts w:ascii="Palatino Linotype" w:hAnsi="Palatino Linotype"/>
          <w:sz w:val="22"/>
          <w:szCs w:val="22"/>
        </w:rPr>
        <w:t>how causation is realized by/grounded in/etc. fundamental physics. Hartry Field describes this as “probably the central problem in the metaphysics of causation.”</w:t>
      </w:r>
      <w:r>
        <w:rPr>
          <w:rStyle w:val="FootnoteReference"/>
          <w:rFonts w:ascii="Palatino Linotype" w:hAnsi="Palatino Linotype"/>
          <w:sz w:val="22"/>
          <w:szCs w:val="22"/>
        </w:rPr>
        <w:footnoteReference w:id="34"/>
      </w:r>
    </w:p>
    <w:p w14:paraId="5F3CDCD1" w14:textId="508F323D" w:rsidR="005C3AE2" w:rsidRPr="005C3AE2" w:rsidRDefault="00A32D92" w:rsidP="00A6215E">
      <w:pPr>
        <w:spacing w:line="480" w:lineRule="auto"/>
        <w:rPr>
          <w:rFonts w:ascii="Palatino Linotype" w:hAnsi="Palatino Linotype"/>
          <w:sz w:val="22"/>
          <w:szCs w:val="22"/>
        </w:rPr>
      </w:pPr>
      <w:r>
        <w:rPr>
          <w:rFonts w:ascii="Palatino Linotype" w:hAnsi="Palatino Linotype"/>
          <w:sz w:val="22"/>
          <w:szCs w:val="22"/>
        </w:rPr>
        <w:tab/>
        <w:t>Suppose that the neo-Russellian</w:t>
      </w:r>
      <w:r w:rsidR="005100E9">
        <w:rPr>
          <w:rFonts w:ascii="Palatino Linotype" w:hAnsi="Palatino Linotype"/>
          <w:sz w:val="22"/>
          <w:szCs w:val="22"/>
        </w:rPr>
        <w:t xml:space="preserve"> view is </w:t>
      </w:r>
      <w:r w:rsidR="00D35D49">
        <w:rPr>
          <w:rFonts w:ascii="Palatino Linotype" w:hAnsi="Palatino Linotype"/>
          <w:sz w:val="22"/>
          <w:szCs w:val="22"/>
        </w:rPr>
        <w:t>right</w:t>
      </w:r>
      <w:r w:rsidR="005100E9">
        <w:rPr>
          <w:rFonts w:ascii="Palatino Linotype" w:hAnsi="Palatino Linotype"/>
          <w:sz w:val="22"/>
          <w:szCs w:val="22"/>
        </w:rPr>
        <w:t xml:space="preserve">. This </w:t>
      </w:r>
      <w:r w:rsidR="009A659C">
        <w:rPr>
          <w:rFonts w:ascii="Palatino Linotype" w:hAnsi="Palatino Linotype"/>
          <w:sz w:val="22"/>
          <w:szCs w:val="22"/>
        </w:rPr>
        <w:t xml:space="preserve">sets up the first problem I want to pose for the inductive case for </w:t>
      </w:r>
      <w:r w:rsidR="009A659C">
        <w:rPr>
          <w:rFonts w:ascii="Palatino Linotype" w:hAnsi="Palatino Linotype"/>
          <w:b/>
          <w:sz w:val="22"/>
          <w:szCs w:val="22"/>
        </w:rPr>
        <w:t>Completeness</w:t>
      </w:r>
      <w:r w:rsidR="009A659C">
        <w:rPr>
          <w:rFonts w:ascii="Palatino Linotype" w:hAnsi="Palatino Linotype"/>
          <w:sz w:val="22"/>
          <w:szCs w:val="22"/>
        </w:rPr>
        <w:t xml:space="preserve">. Namely, if there is no causation in fundamental physics, this significantly shrinks the base of potential evidence that might otherwise </w:t>
      </w:r>
      <w:r w:rsidR="005C3AE2">
        <w:rPr>
          <w:rFonts w:ascii="Palatino Linotype" w:hAnsi="Palatino Linotype"/>
          <w:sz w:val="22"/>
          <w:szCs w:val="22"/>
        </w:rPr>
        <w:t xml:space="preserve">have </w:t>
      </w:r>
      <w:r w:rsidR="009A659C">
        <w:rPr>
          <w:rFonts w:ascii="Palatino Linotype" w:hAnsi="Palatino Linotype"/>
          <w:sz w:val="22"/>
          <w:szCs w:val="22"/>
        </w:rPr>
        <w:t>be</w:t>
      </w:r>
      <w:r w:rsidR="005C3AE2">
        <w:rPr>
          <w:rFonts w:ascii="Palatino Linotype" w:hAnsi="Palatino Linotype"/>
          <w:sz w:val="22"/>
          <w:szCs w:val="22"/>
        </w:rPr>
        <w:t>en</w:t>
      </w:r>
      <w:r w:rsidR="009A659C">
        <w:rPr>
          <w:rFonts w:ascii="Palatino Linotype" w:hAnsi="Palatino Linotype"/>
          <w:sz w:val="22"/>
          <w:szCs w:val="22"/>
        </w:rPr>
        <w:t xml:space="preserve"> used to support the </w:t>
      </w:r>
      <w:r w:rsidR="005C3AE2">
        <w:rPr>
          <w:rFonts w:ascii="Palatino Linotype" w:hAnsi="Palatino Linotype"/>
          <w:sz w:val="22"/>
          <w:szCs w:val="22"/>
        </w:rPr>
        <w:t xml:space="preserve">inductive </w:t>
      </w:r>
      <w:r w:rsidR="009A659C">
        <w:rPr>
          <w:rFonts w:ascii="Palatino Linotype" w:hAnsi="Palatino Linotype"/>
          <w:sz w:val="22"/>
          <w:szCs w:val="22"/>
        </w:rPr>
        <w:t xml:space="preserve">argument. </w:t>
      </w:r>
      <w:r w:rsidR="005C3AE2">
        <w:rPr>
          <w:rFonts w:ascii="Palatino Linotype" w:hAnsi="Palatino Linotype"/>
          <w:sz w:val="22"/>
          <w:szCs w:val="22"/>
        </w:rPr>
        <w:t>M</w:t>
      </w:r>
      <w:r w:rsidR="009A659C">
        <w:rPr>
          <w:rFonts w:ascii="Palatino Linotype" w:hAnsi="Palatino Linotype"/>
          <w:sz w:val="22"/>
          <w:szCs w:val="22"/>
        </w:rPr>
        <w:t xml:space="preserve">elnyk might have hoped that fundamental physics would provide </w:t>
      </w:r>
      <w:r w:rsidR="005C3AE2">
        <w:rPr>
          <w:rFonts w:ascii="Palatino Linotype" w:hAnsi="Palatino Linotype"/>
          <w:sz w:val="22"/>
          <w:szCs w:val="22"/>
        </w:rPr>
        <w:t xml:space="preserve">numerous </w:t>
      </w:r>
      <w:r w:rsidR="009A659C">
        <w:rPr>
          <w:rFonts w:ascii="Palatino Linotype" w:hAnsi="Palatino Linotype"/>
          <w:sz w:val="22"/>
          <w:szCs w:val="22"/>
        </w:rPr>
        <w:t>positive instance</w:t>
      </w:r>
      <w:r w:rsidR="005C3AE2">
        <w:rPr>
          <w:rFonts w:ascii="Palatino Linotype" w:hAnsi="Palatino Linotype"/>
          <w:sz w:val="22"/>
          <w:szCs w:val="22"/>
        </w:rPr>
        <w:t>s</w:t>
      </w:r>
      <w:r w:rsidR="009A659C">
        <w:rPr>
          <w:rFonts w:ascii="Palatino Linotype" w:hAnsi="Palatino Linotype"/>
          <w:sz w:val="22"/>
          <w:szCs w:val="22"/>
        </w:rPr>
        <w:t xml:space="preserve"> of </w:t>
      </w:r>
      <w:r w:rsidR="009A659C">
        <w:rPr>
          <w:rFonts w:ascii="Palatino Linotype" w:hAnsi="Palatino Linotype"/>
          <w:b/>
          <w:sz w:val="22"/>
          <w:szCs w:val="22"/>
        </w:rPr>
        <w:t>Completeness</w:t>
      </w:r>
      <w:r w:rsidR="009A659C">
        <w:rPr>
          <w:rFonts w:ascii="Palatino Linotype" w:hAnsi="Palatino Linotype"/>
          <w:sz w:val="22"/>
          <w:szCs w:val="22"/>
        </w:rPr>
        <w:t xml:space="preserve">, </w:t>
      </w:r>
      <w:r w:rsidR="005C3AE2">
        <w:rPr>
          <w:rFonts w:ascii="Palatino Linotype" w:hAnsi="Palatino Linotype"/>
          <w:sz w:val="22"/>
          <w:szCs w:val="22"/>
        </w:rPr>
        <w:t xml:space="preserve">and that these positive instances would support </w:t>
      </w:r>
      <w:r w:rsidR="005C3AE2">
        <w:rPr>
          <w:rFonts w:ascii="Palatino Linotype" w:hAnsi="Palatino Linotype"/>
          <w:b/>
          <w:sz w:val="22"/>
          <w:szCs w:val="22"/>
        </w:rPr>
        <w:t>Completeness</w:t>
      </w:r>
      <w:r w:rsidR="005C3AE2">
        <w:rPr>
          <w:rFonts w:ascii="Palatino Linotype" w:hAnsi="Palatino Linotype"/>
          <w:sz w:val="22"/>
          <w:szCs w:val="22"/>
        </w:rPr>
        <w:t xml:space="preserve"> in the familiar way that enumerative induction works. However, if the </w:t>
      </w:r>
      <w:r w:rsidR="009A659C">
        <w:rPr>
          <w:rFonts w:ascii="Palatino Linotype" w:hAnsi="Palatino Linotype"/>
          <w:sz w:val="22"/>
          <w:szCs w:val="22"/>
        </w:rPr>
        <w:t>neo-Russellian view is right, there are no such positive instances</w:t>
      </w:r>
      <w:r w:rsidR="005C3AE2">
        <w:rPr>
          <w:rFonts w:ascii="Palatino Linotype" w:hAnsi="Palatino Linotype"/>
          <w:sz w:val="22"/>
          <w:szCs w:val="22"/>
        </w:rPr>
        <w:t xml:space="preserve"> to be found in fundamental physics, for </w:t>
      </w:r>
      <w:r w:rsidR="005C3AE2">
        <w:rPr>
          <w:rFonts w:ascii="Palatino Linotype" w:hAnsi="Palatino Linotype"/>
          <w:b/>
          <w:sz w:val="22"/>
          <w:szCs w:val="22"/>
        </w:rPr>
        <w:t>Completeness</w:t>
      </w:r>
      <w:r w:rsidR="005C3AE2">
        <w:rPr>
          <w:rFonts w:ascii="Palatino Linotype" w:hAnsi="Palatino Linotype"/>
          <w:sz w:val="22"/>
          <w:szCs w:val="22"/>
        </w:rPr>
        <w:t xml:space="preserve"> is a claim about causation, while causation does not figure in fundamental physics. This weakens the inductive case for </w:t>
      </w:r>
      <w:r w:rsidR="005C3AE2">
        <w:rPr>
          <w:rFonts w:ascii="Palatino Linotype" w:hAnsi="Palatino Linotype"/>
          <w:b/>
          <w:sz w:val="22"/>
          <w:szCs w:val="22"/>
        </w:rPr>
        <w:t>Completeness</w:t>
      </w:r>
      <w:r w:rsidR="005C3AE2">
        <w:rPr>
          <w:rFonts w:ascii="Palatino Linotype" w:hAnsi="Palatino Linotype"/>
          <w:sz w:val="22"/>
          <w:szCs w:val="22"/>
        </w:rPr>
        <w:t xml:space="preserve"> by tossing out much of its potential evidence.</w:t>
      </w:r>
    </w:p>
    <w:p w14:paraId="6C822BCD" w14:textId="34BD0782" w:rsidR="00470C10" w:rsidRDefault="00C5552A" w:rsidP="00A6215E">
      <w:pPr>
        <w:spacing w:line="480" w:lineRule="auto"/>
        <w:rPr>
          <w:rFonts w:ascii="Palatino Linotype" w:hAnsi="Palatino Linotype"/>
          <w:sz w:val="22"/>
          <w:szCs w:val="22"/>
        </w:rPr>
      </w:pPr>
      <w:r>
        <w:rPr>
          <w:rFonts w:ascii="Palatino Linotype" w:hAnsi="Palatino Linotype"/>
          <w:sz w:val="22"/>
          <w:szCs w:val="22"/>
        </w:rPr>
        <w:tab/>
      </w:r>
      <w:r w:rsidR="009A659C">
        <w:rPr>
          <w:rFonts w:ascii="Palatino Linotype" w:hAnsi="Palatino Linotype"/>
          <w:sz w:val="22"/>
          <w:szCs w:val="22"/>
        </w:rPr>
        <w:t xml:space="preserve">In saying this is a “problem,” I want to allow that proponents of the inductive </w:t>
      </w:r>
      <w:r w:rsidR="005C3AE2">
        <w:rPr>
          <w:rFonts w:ascii="Palatino Linotype" w:hAnsi="Palatino Linotype"/>
          <w:sz w:val="22"/>
          <w:szCs w:val="22"/>
        </w:rPr>
        <w:t>case</w:t>
      </w:r>
      <w:r w:rsidR="009A659C">
        <w:rPr>
          <w:rFonts w:ascii="Palatino Linotype" w:hAnsi="Palatino Linotype"/>
          <w:sz w:val="22"/>
          <w:szCs w:val="22"/>
        </w:rPr>
        <w:t xml:space="preserve"> for </w:t>
      </w:r>
      <w:r w:rsidR="009A659C">
        <w:rPr>
          <w:rFonts w:ascii="Palatino Linotype" w:hAnsi="Palatino Linotype"/>
          <w:b/>
          <w:sz w:val="22"/>
          <w:szCs w:val="22"/>
        </w:rPr>
        <w:t>Completeness</w:t>
      </w:r>
      <w:r w:rsidR="009A659C">
        <w:rPr>
          <w:rFonts w:ascii="Palatino Linotype" w:hAnsi="Palatino Linotype"/>
          <w:sz w:val="22"/>
          <w:szCs w:val="22"/>
        </w:rPr>
        <w:t xml:space="preserve"> might be able to overcome it. Sometimes problems have solutions. Maybe such proponents can appeal to positive instances of </w:t>
      </w:r>
      <w:r w:rsidR="009A659C">
        <w:rPr>
          <w:rFonts w:ascii="Palatino Linotype" w:hAnsi="Palatino Linotype"/>
          <w:b/>
          <w:sz w:val="22"/>
          <w:szCs w:val="22"/>
        </w:rPr>
        <w:t xml:space="preserve">Completeness </w:t>
      </w:r>
      <w:r w:rsidR="009A659C">
        <w:rPr>
          <w:rFonts w:ascii="Palatino Linotype" w:hAnsi="Palatino Linotype"/>
          <w:sz w:val="22"/>
          <w:szCs w:val="22"/>
        </w:rPr>
        <w:t xml:space="preserve">found in domains of </w:t>
      </w:r>
      <w:r w:rsidR="009A659C">
        <w:rPr>
          <w:rFonts w:ascii="Palatino Linotype" w:hAnsi="Palatino Linotype"/>
          <w:i/>
          <w:sz w:val="22"/>
          <w:szCs w:val="22"/>
        </w:rPr>
        <w:t xml:space="preserve">non-fundamental </w:t>
      </w:r>
      <w:r w:rsidR="009A659C">
        <w:rPr>
          <w:rFonts w:ascii="Palatino Linotype" w:hAnsi="Palatino Linotype"/>
          <w:sz w:val="22"/>
          <w:szCs w:val="22"/>
        </w:rPr>
        <w:t>physics, like thermodynamics.</w:t>
      </w:r>
      <w:r w:rsidR="005C3AE2">
        <w:rPr>
          <w:rStyle w:val="FootnoteReference"/>
          <w:rFonts w:ascii="Palatino Linotype" w:hAnsi="Palatino Linotype"/>
          <w:sz w:val="22"/>
          <w:szCs w:val="22"/>
        </w:rPr>
        <w:footnoteReference w:id="35"/>
      </w:r>
      <w:r w:rsidR="00470C10">
        <w:rPr>
          <w:rFonts w:ascii="Palatino Linotype" w:hAnsi="Palatino Linotype"/>
          <w:sz w:val="22"/>
          <w:szCs w:val="22"/>
        </w:rPr>
        <w:t xml:space="preserve"> Or maybe they can appeal to positive instances of it in domains involving entities that are independently known to be physically realized/grounded/etc.—maybe this is true of part</w:t>
      </w:r>
      <w:r w:rsidR="005C3AE2">
        <w:rPr>
          <w:rFonts w:ascii="Palatino Linotype" w:hAnsi="Palatino Linotype"/>
          <w:sz w:val="22"/>
          <w:szCs w:val="22"/>
        </w:rPr>
        <w:t>s</w:t>
      </w:r>
      <w:r w:rsidR="00470C10">
        <w:rPr>
          <w:rFonts w:ascii="Palatino Linotype" w:hAnsi="Palatino Linotype"/>
          <w:sz w:val="22"/>
          <w:szCs w:val="22"/>
        </w:rPr>
        <w:t xml:space="preserve"> of chemistry. At any rate, it is a serious problem that needs to be addressed somehow. In the next step </w:t>
      </w:r>
      <w:r w:rsidR="00470C10">
        <w:rPr>
          <w:rFonts w:ascii="Palatino Linotype" w:hAnsi="Palatino Linotype"/>
          <w:sz w:val="22"/>
          <w:szCs w:val="22"/>
        </w:rPr>
        <w:lastRenderedPageBreak/>
        <w:t>of my argument I set out a second problem for the inductive case, a problem that at least some attempts to solve the first problem figure to confront.</w:t>
      </w:r>
    </w:p>
    <w:p w14:paraId="09C90A38" w14:textId="77777777" w:rsidR="00855A6E" w:rsidRDefault="00855A6E" w:rsidP="00A6215E">
      <w:pPr>
        <w:spacing w:line="480" w:lineRule="auto"/>
        <w:rPr>
          <w:rFonts w:ascii="Palatino Linotype" w:hAnsi="Palatino Linotype"/>
          <w:sz w:val="22"/>
          <w:szCs w:val="22"/>
        </w:rPr>
      </w:pPr>
    </w:p>
    <w:p w14:paraId="723C2D4D" w14:textId="1B2EA53F" w:rsidR="004E6CB7" w:rsidRDefault="00343D84" w:rsidP="00A6215E">
      <w:pPr>
        <w:spacing w:line="480" w:lineRule="auto"/>
        <w:rPr>
          <w:rFonts w:ascii="Palatino Linotype" w:hAnsi="Palatino Linotype"/>
          <w:sz w:val="22"/>
          <w:szCs w:val="22"/>
        </w:rPr>
      </w:pPr>
      <w:r>
        <w:rPr>
          <w:rFonts w:ascii="Palatino Linotype" w:hAnsi="Palatino Linotype"/>
          <w:i/>
          <w:sz w:val="22"/>
          <w:szCs w:val="22"/>
        </w:rPr>
        <w:t>3.3 The Causal Argument Regarding Causation</w:t>
      </w:r>
    </w:p>
    <w:p w14:paraId="2C484F09" w14:textId="2FF1B1E4" w:rsidR="00A6215E" w:rsidRDefault="00A6215E" w:rsidP="00BB5935">
      <w:pPr>
        <w:spacing w:line="480" w:lineRule="auto"/>
        <w:rPr>
          <w:rFonts w:ascii="Palatino Linotype" w:hAnsi="Palatino Linotype"/>
          <w:sz w:val="22"/>
          <w:szCs w:val="22"/>
        </w:rPr>
      </w:pPr>
      <w:r>
        <w:rPr>
          <w:rFonts w:ascii="Palatino Linotype" w:hAnsi="Palatino Linotype"/>
          <w:sz w:val="22"/>
          <w:szCs w:val="22"/>
        </w:rPr>
        <w:tab/>
      </w:r>
      <w:r w:rsidR="00470C10">
        <w:rPr>
          <w:rFonts w:ascii="Palatino Linotype" w:hAnsi="Palatino Linotype"/>
          <w:sz w:val="22"/>
          <w:szCs w:val="22"/>
        </w:rPr>
        <w:t xml:space="preserve">If there is no causation in fundamental physics, there is </w:t>
      </w:r>
      <w:r w:rsidR="00426F7D">
        <w:rPr>
          <w:rFonts w:ascii="Palatino Linotype" w:hAnsi="Palatino Linotype"/>
          <w:sz w:val="22"/>
          <w:szCs w:val="22"/>
        </w:rPr>
        <w:t xml:space="preserve">then </w:t>
      </w:r>
      <w:r w:rsidR="00470C10">
        <w:rPr>
          <w:rFonts w:ascii="Palatino Linotype" w:hAnsi="Palatino Linotype"/>
          <w:sz w:val="22"/>
          <w:szCs w:val="22"/>
        </w:rPr>
        <w:t xml:space="preserve">a real question of how exactly </w:t>
      </w:r>
      <w:r>
        <w:rPr>
          <w:rFonts w:ascii="Palatino Linotype" w:hAnsi="Palatino Linotype"/>
          <w:sz w:val="22"/>
          <w:szCs w:val="22"/>
        </w:rPr>
        <w:t>causation fits within the physical world, one analogous to</w:t>
      </w:r>
      <w:r w:rsidR="00BB5935">
        <w:rPr>
          <w:rFonts w:ascii="Palatino Linotype" w:hAnsi="Palatino Linotype"/>
          <w:sz w:val="22"/>
          <w:szCs w:val="22"/>
        </w:rPr>
        <w:t xml:space="preserve"> </w:t>
      </w:r>
      <w:r w:rsidR="00470C10">
        <w:rPr>
          <w:rFonts w:ascii="Palatino Linotype" w:hAnsi="Palatino Linotype"/>
          <w:sz w:val="22"/>
          <w:szCs w:val="22"/>
        </w:rPr>
        <w:t>that</w:t>
      </w:r>
      <w:r w:rsidR="00BB5935">
        <w:rPr>
          <w:rFonts w:ascii="Palatino Linotype" w:hAnsi="Palatino Linotype"/>
          <w:sz w:val="22"/>
          <w:szCs w:val="22"/>
        </w:rPr>
        <w:t xml:space="preserve"> of </w:t>
      </w:r>
      <w:r>
        <w:rPr>
          <w:rFonts w:ascii="Palatino Linotype" w:hAnsi="Palatino Linotype"/>
          <w:sz w:val="22"/>
          <w:szCs w:val="22"/>
        </w:rPr>
        <w:t>how consciousness fits in</w:t>
      </w:r>
      <w:r w:rsidR="00BB5935">
        <w:rPr>
          <w:rFonts w:ascii="Palatino Linotype" w:hAnsi="Palatino Linotype"/>
          <w:sz w:val="22"/>
          <w:szCs w:val="22"/>
        </w:rPr>
        <w:t xml:space="preserve">. </w:t>
      </w:r>
      <w:r w:rsidR="00D92597">
        <w:rPr>
          <w:rFonts w:ascii="Palatino Linotype" w:hAnsi="Palatino Linotype"/>
          <w:sz w:val="22"/>
          <w:szCs w:val="22"/>
        </w:rPr>
        <w:t xml:space="preserve">It would not be </w:t>
      </w:r>
      <w:r w:rsidR="00D92597" w:rsidRPr="008F2A1C">
        <w:rPr>
          <w:rFonts w:ascii="Palatino Linotype" w:hAnsi="Palatino Linotype"/>
          <w:sz w:val="22"/>
          <w:szCs w:val="22"/>
        </w:rPr>
        <w:t>incoherent</w:t>
      </w:r>
      <w:r w:rsidR="00D92597">
        <w:rPr>
          <w:rFonts w:ascii="Palatino Linotype" w:hAnsi="Palatino Linotype"/>
          <w:sz w:val="22"/>
          <w:szCs w:val="22"/>
        </w:rPr>
        <w:t>—even if implausible—to think that</w:t>
      </w:r>
      <w:r w:rsidR="00BB5935">
        <w:rPr>
          <w:rFonts w:ascii="Palatino Linotype" w:hAnsi="Palatino Linotype"/>
          <w:sz w:val="22"/>
          <w:szCs w:val="22"/>
        </w:rPr>
        <w:t xml:space="preserve"> it</w:t>
      </w:r>
      <w:r w:rsidR="00D92597">
        <w:rPr>
          <w:rFonts w:ascii="Palatino Linotype" w:hAnsi="Palatino Linotype"/>
          <w:sz w:val="22"/>
          <w:szCs w:val="22"/>
        </w:rPr>
        <w:t xml:space="preserve"> does not fi</w:t>
      </w:r>
      <w:r w:rsidR="00A83820">
        <w:rPr>
          <w:rFonts w:ascii="Palatino Linotype" w:hAnsi="Palatino Linotype"/>
          <w:sz w:val="22"/>
          <w:szCs w:val="22"/>
        </w:rPr>
        <w:t>t</w:t>
      </w:r>
      <w:r w:rsidR="00D92597">
        <w:rPr>
          <w:rFonts w:ascii="Palatino Linotype" w:hAnsi="Palatino Linotype"/>
          <w:sz w:val="22"/>
          <w:szCs w:val="22"/>
        </w:rPr>
        <w:t xml:space="preserve"> in at all, and that causal relations </w:t>
      </w:r>
      <w:r w:rsidR="00BB5935">
        <w:rPr>
          <w:rFonts w:ascii="Palatino Linotype" w:hAnsi="Palatino Linotype"/>
          <w:sz w:val="22"/>
          <w:szCs w:val="22"/>
        </w:rPr>
        <w:t xml:space="preserve">have </w:t>
      </w:r>
      <w:r w:rsidR="00D92597">
        <w:rPr>
          <w:rFonts w:ascii="Palatino Linotype" w:hAnsi="Palatino Linotype"/>
          <w:sz w:val="22"/>
          <w:szCs w:val="22"/>
        </w:rPr>
        <w:t xml:space="preserve">to be </w:t>
      </w:r>
      <w:r>
        <w:rPr>
          <w:rFonts w:ascii="Palatino Linotype" w:hAnsi="Palatino Linotype"/>
          <w:sz w:val="22"/>
          <w:szCs w:val="22"/>
        </w:rPr>
        <w:t>regarded as nonphysical addition</w:t>
      </w:r>
      <w:r w:rsidR="00D92597">
        <w:rPr>
          <w:rFonts w:ascii="Palatino Linotype" w:hAnsi="Palatino Linotype"/>
          <w:sz w:val="22"/>
          <w:szCs w:val="22"/>
        </w:rPr>
        <w:t>s</w:t>
      </w:r>
      <w:r>
        <w:rPr>
          <w:rFonts w:ascii="Palatino Linotype" w:hAnsi="Palatino Linotype"/>
          <w:sz w:val="22"/>
          <w:szCs w:val="22"/>
        </w:rPr>
        <w:t xml:space="preserve"> to the world, in </w:t>
      </w:r>
      <w:r w:rsidR="00470C10">
        <w:rPr>
          <w:rFonts w:ascii="Palatino Linotype" w:hAnsi="Palatino Linotype"/>
          <w:sz w:val="22"/>
          <w:szCs w:val="22"/>
        </w:rPr>
        <w:t>something like</w:t>
      </w:r>
      <w:r>
        <w:rPr>
          <w:rFonts w:ascii="Palatino Linotype" w:hAnsi="Palatino Linotype"/>
          <w:sz w:val="22"/>
          <w:szCs w:val="22"/>
        </w:rPr>
        <w:t xml:space="preserve"> the way dualists think of consciousness. Indeed, Field attributes such a view to Nancy Cartwright, describing her position as one on which “there is some sort of causal fluid that is not taken account of in the equations of physics.”</w:t>
      </w:r>
      <w:r>
        <w:rPr>
          <w:rStyle w:val="FootnoteReference"/>
          <w:rFonts w:ascii="Palatino Linotype" w:hAnsi="Palatino Linotype"/>
          <w:sz w:val="22"/>
          <w:szCs w:val="22"/>
        </w:rPr>
        <w:footnoteReference w:id="36"/>
      </w:r>
      <w:r>
        <w:rPr>
          <w:rFonts w:ascii="Palatino Linotype" w:hAnsi="Palatino Linotype"/>
          <w:sz w:val="22"/>
          <w:szCs w:val="22"/>
        </w:rPr>
        <w:t xml:space="preserve"> He dismisses such a view out of hand without explaining in detail the case against it.</w:t>
      </w:r>
      <w:r w:rsidR="003115AB">
        <w:rPr>
          <w:rFonts w:ascii="Palatino Linotype" w:hAnsi="Palatino Linotype"/>
          <w:sz w:val="22"/>
          <w:szCs w:val="22"/>
        </w:rPr>
        <w:t xml:space="preserve"> But physicalists need a </w:t>
      </w:r>
      <w:r w:rsidR="00426F7D">
        <w:rPr>
          <w:rFonts w:ascii="Palatino Linotype" w:hAnsi="Palatino Linotype"/>
          <w:sz w:val="22"/>
          <w:szCs w:val="22"/>
        </w:rPr>
        <w:t xml:space="preserve">worked-out </w:t>
      </w:r>
      <w:r w:rsidR="003115AB">
        <w:rPr>
          <w:rFonts w:ascii="Palatino Linotype" w:hAnsi="Palatino Linotype"/>
          <w:sz w:val="22"/>
          <w:szCs w:val="22"/>
        </w:rPr>
        <w:t>case against it.</w:t>
      </w:r>
    </w:p>
    <w:p w14:paraId="0DA00294" w14:textId="70EC1653" w:rsidR="00426F7D" w:rsidRPr="00426F7D" w:rsidRDefault="003115AB" w:rsidP="0036289D">
      <w:pPr>
        <w:spacing w:line="480" w:lineRule="auto"/>
        <w:rPr>
          <w:rFonts w:ascii="Palatino Linotype" w:hAnsi="Palatino Linotype"/>
          <w:sz w:val="22"/>
          <w:szCs w:val="22"/>
        </w:rPr>
      </w:pPr>
      <w:r>
        <w:rPr>
          <w:rFonts w:ascii="Palatino Linotype" w:hAnsi="Palatino Linotype"/>
          <w:sz w:val="22"/>
          <w:szCs w:val="22"/>
        </w:rPr>
        <w:tab/>
      </w:r>
      <w:r w:rsidR="00470C10">
        <w:rPr>
          <w:rFonts w:ascii="Palatino Linotype" w:hAnsi="Palatino Linotype"/>
          <w:sz w:val="22"/>
          <w:szCs w:val="22"/>
        </w:rPr>
        <w:t>Now, h</w:t>
      </w:r>
      <w:r>
        <w:rPr>
          <w:rFonts w:ascii="Palatino Linotype" w:hAnsi="Palatino Linotype"/>
          <w:sz w:val="22"/>
          <w:szCs w:val="22"/>
        </w:rPr>
        <w:t xml:space="preserve">owever that case might go exactly, </w:t>
      </w:r>
      <w:r>
        <w:rPr>
          <w:rFonts w:ascii="Palatino Linotype" w:hAnsi="Palatino Linotype"/>
          <w:i/>
          <w:sz w:val="22"/>
          <w:szCs w:val="22"/>
        </w:rPr>
        <w:t>it cannot take the form of a causal argument</w:t>
      </w:r>
      <w:r>
        <w:rPr>
          <w:rFonts w:ascii="Palatino Linotype" w:hAnsi="Palatino Linotype"/>
          <w:sz w:val="22"/>
          <w:szCs w:val="22"/>
        </w:rPr>
        <w:t>.</w:t>
      </w:r>
      <w:r w:rsidR="00FB3FF0">
        <w:rPr>
          <w:rFonts w:ascii="Palatino Linotype" w:hAnsi="Palatino Linotype"/>
          <w:sz w:val="22"/>
          <w:szCs w:val="22"/>
        </w:rPr>
        <w:t xml:space="preserve"> </w:t>
      </w:r>
      <w:r w:rsidR="00426F7D">
        <w:rPr>
          <w:rFonts w:ascii="Palatino Linotype" w:hAnsi="Palatino Linotype"/>
          <w:sz w:val="22"/>
          <w:szCs w:val="22"/>
        </w:rPr>
        <w:t xml:space="preserve">For, consider. </w:t>
      </w:r>
      <w:r w:rsidR="00470C10">
        <w:rPr>
          <w:rFonts w:ascii="Palatino Linotype" w:hAnsi="Palatino Linotype"/>
          <w:sz w:val="22"/>
          <w:szCs w:val="22"/>
        </w:rPr>
        <w:t xml:space="preserve">There is a coherent </w:t>
      </w:r>
      <w:r w:rsidR="002C423D">
        <w:rPr>
          <w:rFonts w:ascii="Palatino Linotype" w:hAnsi="Palatino Linotype"/>
          <w:sz w:val="22"/>
          <w:szCs w:val="22"/>
        </w:rPr>
        <w:t xml:space="preserve">and perhaps even compelling </w:t>
      </w:r>
      <w:r w:rsidR="00470C10">
        <w:rPr>
          <w:rFonts w:ascii="Palatino Linotype" w:hAnsi="Palatino Linotype"/>
          <w:sz w:val="22"/>
          <w:szCs w:val="22"/>
        </w:rPr>
        <w:t>worry that</w:t>
      </w:r>
      <w:r w:rsidR="0020332C">
        <w:rPr>
          <w:rFonts w:ascii="Palatino Linotype" w:hAnsi="Palatino Linotype"/>
          <w:sz w:val="22"/>
          <w:szCs w:val="22"/>
        </w:rPr>
        <w:t xml:space="preserve"> if </w:t>
      </w:r>
      <w:r w:rsidR="00426F7D">
        <w:rPr>
          <w:rFonts w:ascii="Palatino Linotype" w:hAnsi="Palatino Linotype"/>
          <w:sz w:val="22"/>
          <w:szCs w:val="22"/>
        </w:rPr>
        <w:t>consciousness were nonphysical</w:t>
      </w:r>
      <w:r w:rsidR="0020332C">
        <w:rPr>
          <w:rFonts w:ascii="Palatino Linotype" w:hAnsi="Palatino Linotype"/>
          <w:sz w:val="22"/>
          <w:szCs w:val="22"/>
        </w:rPr>
        <w:t xml:space="preserve">, we would be forced into the </w:t>
      </w:r>
      <w:r w:rsidR="00485BD9">
        <w:rPr>
          <w:rFonts w:ascii="Palatino Linotype" w:hAnsi="Palatino Linotype"/>
          <w:sz w:val="22"/>
          <w:szCs w:val="22"/>
        </w:rPr>
        <w:t>conclusion</w:t>
      </w:r>
      <w:r w:rsidR="0020332C">
        <w:rPr>
          <w:rFonts w:ascii="Palatino Linotype" w:hAnsi="Palatino Linotype"/>
          <w:sz w:val="22"/>
          <w:szCs w:val="22"/>
        </w:rPr>
        <w:t xml:space="preserve"> that it exists but is epiphenomenal</w:t>
      </w:r>
      <w:r w:rsidR="00426F7D">
        <w:rPr>
          <w:rFonts w:ascii="Palatino Linotype" w:hAnsi="Palatino Linotype"/>
          <w:sz w:val="22"/>
          <w:szCs w:val="22"/>
        </w:rPr>
        <w:t xml:space="preserve">. And there is a coherent worry that this dynamic generalizes to various other domains, so that if chemical or biological phenomena were nonphysical, we would </w:t>
      </w:r>
      <w:r w:rsidR="00017EE9">
        <w:rPr>
          <w:rFonts w:ascii="Palatino Linotype" w:hAnsi="Palatino Linotype"/>
          <w:sz w:val="22"/>
          <w:szCs w:val="22"/>
        </w:rPr>
        <w:t xml:space="preserve">similarly </w:t>
      </w:r>
      <w:r w:rsidR="00426F7D">
        <w:rPr>
          <w:rFonts w:ascii="Palatino Linotype" w:hAnsi="Palatino Linotype"/>
          <w:sz w:val="22"/>
          <w:szCs w:val="22"/>
        </w:rPr>
        <w:t xml:space="preserve">be forced into the conclusion that they exist but are epiphenomenal. </w:t>
      </w:r>
      <w:r w:rsidR="0020332C">
        <w:rPr>
          <w:rFonts w:ascii="Palatino Linotype" w:hAnsi="Palatino Linotype"/>
          <w:sz w:val="22"/>
          <w:szCs w:val="22"/>
        </w:rPr>
        <w:t>However</w:t>
      </w:r>
      <w:r w:rsidR="00485BD9">
        <w:rPr>
          <w:rFonts w:ascii="Palatino Linotype" w:hAnsi="Palatino Linotype"/>
          <w:sz w:val="22"/>
          <w:szCs w:val="22"/>
        </w:rPr>
        <w:t xml:space="preserve">, there is no analogous coherent worry that if causation were nonphysical, we </w:t>
      </w:r>
      <w:r w:rsidR="00485BD9">
        <w:rPr>
          <w:rFonts w:ascii="Palatino Linotype" w:hAnsi="Palatino Linotype"/>
          <w:sz w:val="22"/>
          <w:szCs w:val="22"/>
        </w:rPr>
        <w:lastRenderedPageBreak/>
        <w:t xml:space="preserve">could be </w:t>
      </w:r>
      <w:r w:rsidR="00426F7D">
        <w:rPr>
          <w:rFonts w:ascii="Palatino Linotype" w:hAnsi="Palatino Linotype"/>
          <w:sz w:val="22"/>
          <w:szCs w:val="22"/>
        </w:rPr>
        <w:t>forced to say that causal relations exist but are epiphenomenal.</w:t>
      </w:r>
      <w:r w:rsidR="00017EE9">
        <w:rPr>
          <w:rFonts w:ascii="Palatino Linotype" w:hAnsi="Palatino Linotype"/>
          <w:sz w:val="22"/>
          <w:szCs w:val="22"/>
        </w:rPr>
        <w:t xml:space="preserve"> For c</w:t>
      </w:r>
      <w:r w:rsidR="00426F7D">
        <w:rPr>
          <w:rFonts w:ascii="Palatino Linotype" w:hAnsi="Palatino Linotype"/>
          <w:sz w:val="22"/>
          <w:szCs w:val="22"/>
        </w:rPr>
        <w:t xml:space="preserve">ausal relations </w:t>
      </w:r>
      <w:r w:rsidR="00426F7D">
        <w:rPr>
          <w:rFonts w:ascii="Palatino Linotype" w:hAnsi="Palatino Linotype"/>
          <w:i/>
          <w:sz w:val="22"/>
          <w:szCs w:val="22"/>
        </w:rPr>
        <w:t>by their very nature</w:t>
      </w:r>
      <w:r w:rsidR="00426F7D">
        <w:rPr>
          <w:rFonts w:ascii="Palatino Linotype" w:hAnsi="Palatino Linotype"/>
          <w:sz w:val="22"/>
          <w:szCs w:val="22"/>
        </w:rPr>
        <w:t xml:space="preserve"> are causal, and so the</w:t>
      </w:r>
      <w:r w:rsidR="00017EE9">
        <w:rPr>
          <w:rFonts w:ascii="Palatino Linotype" w:hAnsi="Palatino Linotype"/>
          <w:sz w:val="22"/>
          <w:szCs w:val="22"/>
        </w:rPr>
        <w:t xml:space="preserve"> worry about being forced into an unpalatable epiphenomenalism gets no grip here. </w:t>
      </w:r>
      <w:r w:rsidR="00426F7D">
        <w:rPr>
          <w:rFonts w:ascii="Palatino Linotype" w:hAnsi="Palatino Linotype"/>
          <w:sz w:val="22"/>
          <w:szCs w:val="22"/>
        </w:rPr>
        <w:t xml:space="preserve">Any scenario in which causation turns out to be nonphysical is a scenario in which causal relations exist outside the physical domain, not one in which causal relations exist but </w:t>
      </w:r>
      <w:r w:rsidR="00017EE9">
        <w:rPr>
          <w:rFonts w:ascii="Palatino Linotype" w:hAnsi="Palatino Linotype"/>
          <w:sz w:val="22"/>
          <w:szCs w:val="22"/>
        </w:rPr>
        <w:t xml:space="preserve">are not </w:t>
      </w:r>
      <w:r w:rsidR="00426F7D">
        <w:rPr>
          <w:rFonts w:ascii="Palatino Linotype" w:hAnsi="Palatino Linotype"/>
          <w:sz w:val="22"/>
          <w:szCs w:val="22"/>
        </w:rPr>
        <w:t>causal.</w:t>
      </w:r>
    </w:p>
    <w:p w14:paraId="306D7DBD" w14:textId="50C5A80E" w:rsidR="0017029B" w:rsidRDefault="0017029B" w:rsidP="0017029B">
      <w:pPr>
        <w:spacing w:line="480" w:lineRule="auto"/>
        <w:rPr>
          <w:rFonts w:ascii="Palatino Linotype" w:hAnsi="Palatino Linotype"/>
          <w:sz w:val="22"/>
          <w:szCs w:val="22"/>
        </w:rPr>
      </w:pPr>
      <w:r>
        <w:rPr>
          <w:rFonts w:ascii="Palatino Linotype" w:hAnsi="Palatino Linotype"/>
          <w:sz w:val="22"/>
          <w:szCs w:val="22"/>
        </w:rPr>
        <w:tab/>
        <w:t xml:space="preserve">Here is </w:t>
      </w:r>
      <w:r w:rsidR="004958A3">
        <w:rPr>
          <w:rFonts w:ascii="Palatino Linotype" w:hAnsi="Palatino Linotype"/>
          <w:sz w:val="22"/>
          <w:szCs w:val="22"/>
        </w:rPr>
        <w:t>one</w:t>
      </w:r>
      <w:r>
        <w:rPr>
          <w:rFonts w:ascii="Palatino Linotype" w:hAnsi="Palatino Linotype"/>
          <w:sz w:val="22"/>
          <w:szCs w:val="22"/>
        </w:rPr>
        <w:t xml:space="preserve"> way to develop this thought</w:t>
      </w:r>
      <w:r w:rsidR="00485BD9">
        <w:rPr>
          <w:rFonts w:ascii="Palatino Linotype" w:hAnsi="Palatino Linotype"/>
          <w:sz w:val="22"/>
          <w:szCs w:val="22"/>
        </w:rPr>
        <w:t xml:space="preserve"> further</w:t>
      </w:r>
      <w:r>
        <w:rPr>
          <w:rFonts w:ascii="Palatino Linotype" w:hAnsi="Palatino Linotype"/>
          <w:sz w:val="22"/>
          <w:szCs w:val="22"/>
        </w:rPr>
        <w:t>, a way</w:t>
      </w:r>
      <w:r w:rsidR="004958A3">
        <w:rPr>
          <w:rFonts w:ascii="Palatino Linotype" w:hAnsi="Palatino Linotype"/>
          <w:sz w:val="22"/>
          <w:szCs w:val="22"/>
        </w:rPr>
        <w:t xml:space="preserve"> </w:t>
      </w:r>
      <w:r>
        <w:rPr>
          <w:rFonts w:ascii="Palatino Linotype" w:hAnsi="Palatino Linotype"/>
          <w:sz w:val="22"/>
          <w:szCs w:val="22"/>
        </w:rPr>
        <w:t xml:space="preserve">I find attractive but don’t </w:t>
      </w:r>
      <w:r w:rsidR="004958A3">
        <w:rPr>
          <w:rFonts w:ascii="Palatino Linotype" w:hAnsi="Palatino Linotype"/>
          <w:sz w:val="22"/>
          <w:szCs w:val="22"/>
        </w:rPr>
        <w:t>take to be strictly</w:t>
      </w:r>
      <w:r>
        <w:rPr>
          <w:rFonts w:ascii="Palatino Linotype" w:hAnsi="Palatino Linotype"/>
          <w:sz w:val="22"/>
          <w:szCs w:val="22"/>
        </w:rPr>
        <w:t xml:space="preserve"> mandatory for the sake of my argument. </w:t>
      </w:r>
      <w:r w:rsidR="004958A3">
        <w:rPr>
          <w:rFonts w:ascii="Palatino Linotype" w:hAnsi="Palatino Linotype"/>
          <w:sz w:val="22"/>
          <w:szCs w:val="22"/>
        </w:rPr>
        <w:t xml:space="preserve">Take the version of the causal argument presented back in </w:t>
      </w:r>
      <w:r>
        <w:rPr>
          <w:rFonts w:ascii="Palatino Linotype" w:hAnsi="Palatino Linotype"/>
          <w:sz w:val="22"/>
          <w:szCs w:val="22"/>
        </w:rPr>
        <w:t>§1 and</w:t>
      </w:r>
      <w:r w:rsidR="004958A3">
        <w:rPr>
          <w:rFonts w:ascii="Palatino Linotype" w:hAnsi="Palatino Linotype"/>
          <w:sz w:val="22"/>
          <w:szCs w:val="22"/>
        </w:rPr>
        <w:t xml:space="preserve"> then, in order to see how the argument might even potentially be directed at causation, replace all occurrences of</w:t>
      </w:r>
      <w:r>
        <w:rPr>
          <w:rFonts w:ascii="Palatino Linotype" w:hAnsi="Palatino Linotype"/>
          <w:sz w:val="22"/>
          <w:szCs w:val="22"/>
        </w:rPr>
        <w:t xml:space="preserve"> ‘mental events’ with ‘causal relation tokens.’</w:t>
      </w:r>
      <w:r w:rsidR="004958A3">
        <w:rPr>
          <w:rFonts w:ascii="Palatino Linotype" w:hAnsi="Palatino Linotype"/>
          <w:sz w:val="22"/>
          <w:szCs w:val="22"/>
        </w:rPr>
        <w:t xml:space="preserve"> Here is the result:</w:t>
      </w:r>
    </w:p>
    <w:p w14:paraId="737D799F" w14:textId="77777777" w:rsidR="0017029B" w:rsidRDefault="0017029B" w:rsidP="0017029B">
      <w:pPr>
        <w:ind w:left="720"/>
        <w:rPr>
          <w:rFonts w:ascii="Palatino Linotype" w:hAnsi="Palatino Linotype"/>
          <w:sz w:val="22"/>
          <w:szCs w:val="22"/>
        </w:rPr>
      </w:pPr>
      <w:r>
        <w:rPr>
          <w:rFonts w:ascii="Palatino Linotype" w:hAnsi="Palatino Linotype"/>
          <w:sz w:val="22"/>
          <w:szCs w:val="22"/>
        </w:rPr>
        <w:t xml:space="preserve"> (P1): All physical events have complete physical causes (in the sense that those causes are either sufficient for or fully determine the chances of those events).</w:t>
      </w:r>
      <w:r w:rsidRPr="00457DAB">
        <w:rPr>
          <w:rFonts w:ascii="Palatino Linotype" w:hAnsi="Palatino Linotype"/>
          <w:sz w:val="22"/>
          <w:szCs w:val="22"/>
        </w:rPr>
        <w:t xml:space="preserve"> </w:t>
      </w:r>
    </w:p>
    <w:p w14:paraId="2FAFD148" w14:textId="77777777" w:rsidR="0017029B" w:rsidRDefault="0017029B" w:rsidP="0017029B">
      <w:pPr>
        <w:ind w:left="720"/>
        <w:rPr>
          <w:rFonts w:ascii="Palatino Linotype" w:hAnsi="Palatino Linotype"/>
          <w:sz w:val="22"/>
          <w:szCs w:val="22"/>
        </w:rPr>
      </w:pPr>
      <w:r w:rsidRPr="00457DAB">
        <w:rPr>
          <w:rFonts w:ascii="Palatino Linotype" w:hAnsi="Palatino Linotype"/>
          <w:sz w:val="22"/>
          <w:szCs w:val="22"/>
        </w:rPr>
        <w:t xml:space="preserve">(P2): All </w:t>
      </w:r>
      <w:r>
        <w:rPr>
          <w:rFonts w:ascii="Palatino Linotype" w:hAnsi="Palatino Linotype"/>
          <w:sz w:val="22"/>
          <w:szCs w:val="22"/>
        </w:rPr>
        <w:t>causal relation</w:t>
      </w:r>
      <w:r w:rsidRPr="00457DAB">
        <w:rPr>
          <w:rFonts w:ascii="Palatino Linotype" w:hAnsi="Palatino Linotype"/>
          <w:sz w:val="22"/>
          <w:szCs w:val="22"/>
        </w:rPr>
        <w:t xml:space="preserve"> </w:t>
      </w:r>
      <w:r>
        <w:rPr>
          <w:rFonts w:ascii="Palatino Linotype" w:hAnsi="Palatino Linotype"/>
          <w:sz w:val="22"/>
          <w:szCs w:val="22"/>
        </w:rPr>
        <w:t>tokens</w:t>
      </w:r>
      <w:r w:rsidRPr="00457DAB">
        <w:rPr>
          <w:rFonts w:ascii="Palatino Linotype" w:hAnsi="Palatino Linotype"/>
          <w:sz w:val="22"/>
          <w:szCs w:val="22"/>
        </w:rPr>
        <w:t xml:space="preserve"> </w:t>
      </w:r>
      <w:r>
        <w:rPr>
          <w:rFonts w:ascii="Palatino Linotype" w:hAnsi="Palatino Linotype"/>
          <w:sz w:val="22"/>
          <w:szCs w:val="22"/>
        </w:rPr>
        <w:t>cause</w:t>
      </w:r>
      <w:r w:rsidRPr="00457DAB">
        <w:rPr>
          <w:rFonts w:ascii="Palatino Linotype" w:hAnsi="Palatino Linotype"/>
          <w:sz w:val="22"/>
          <w:szCs w:val="22"/>
        </w:rPr>
        <w:t xml:space="preserve"> physical effects</w:t>
      </w:r>
    </w:p>
    <w:p w14:paraId="06FC8F33" w14:textId="77777777" w:rsidR="0017029B" w:rsidRPr="00457DAB" w:rsidRDefault="0017029B" w:rsidP="0017029B">
      <w:pPr>
        <w:ind w:left="720"/>
        <w:rPr>
          <w:rFonts w:ascii="Palatino Linotype" w:hAnsi="Palatino Linotype"/>
          <w:sz w:val="22"/>
          <w:szCs w:val="22"/>
          <w:u w:val="single"/>
        </w:rPr>
      </w:pPr>
      <w:r w:rsidRPr="00457DAB">
        <w:rPr>
          <w:rFonts w:ascii="Palatino Linotype" w:hAnsi="Palatino Linotype"/>
          <w:sz w:val="22"/>
          <w:szCs w:val="22"/>
          <w:u w:val="single"/>
        </w:rPr>
        <w:t xml:space="preserve">(P3): The physical effects of </w:t>
      </w:r>
      <w:r>
        <w:rPr>
          <w:rFonts w:ascii="Palatino Linotype" w:hAnsi="Palatino Linotype"/>
          <w:sz w:val="22"/>
          <w:szCs w:val="22"/>
          <w:u w:val="single"/>
        </w:rPr>
        <w:t>causal relation tokens</w:t>
      </w:r>
      <w:r w:rsidRPr="00457DAB">
        <w:rPr>
          <w:rFonts w:ascii="Palatino Linotype" w:hAnsi="Palatino Linotype"/>
          <w:sz w:val="22"/>
          <w:szCs w:val="22"/>
          <w:u w:val="single"/>
        </w:rPr>
        <w:t xml:space="preserve"> are not all overdetermined.</w:t>
      </w:r>
    </w:p>
    <w:p w14:paraId="4560F506" w14:textId="220E5B6A" w:rsidR="00D374B9" w:rsidRDefault="0017029B" w:rsidP="0017029B">
      <w:pPr>
        <w:spacing w:line="480" w:lineRule="auto"/>
        <w:rPr>
          <w:rFonts w:ascii="Palatino Linotype" w:hAnsi="Palatino Linotype"/>
          <w:sz w:val="22"/>
          <w:szCs w:val="22"/>
        </w:rPr>
      </w:pPr>
      <w:r w:rsidRPr="00457DAB">
        <w:rPr>
          <w:rFonts w:ascii="Palatino Linotype" w:hAnsi="Palatino Linotype"/>
          <w:sz w:val="22"/>
          <w:szCs w:val="22"/>
        </w:rPr>
        <w:tab/>
        <w:t xml:space="preserve">(C): </w:t>
      </w:r>
      <w:r>
        <w:rPr>
          <w:rFonts w:ascii="Palatino Linotype" w:hAnsi="Palatino Linotype"/>
          <w:sz w:val="22"/>
          <w:szCs w:val="22"/>
        </w:rPr>
        <w:t>Causal relation</w:t>
      </w:r>
      <w:r w:rsidRPr="00457DAB">
        <w:rPr>
          <w:rFonts w:ascii="Palatino Linotype" w:hAnsi="Palatino Linotype"/>
          <w:sz w:val="22"/>
          <w:szCs w:val="22"/>
        </w:rPr>
        <w:t xml:space="preserve"> </w:t>
      </w:r>
      <w:r>
        <w:rPr>
          <w:rFonts w:ascii="Palatino Linotype" w:hAnsi="Palatino Linotype"/>
          <w:sz w:val="22"/>
          <w:szCs w:val="22"/>
        </w:rPr>
        <w:t>tokens</w:t>
      </w:r>
      <w:r w:rsidRPr="00457DAB">
        <w:rPr>
          <w:rFonts w:ascii="Palatino Linotype" w:hAnsi="Palatino Linotype"/>
          <w:sz w:val="22"/>
          <w:szCs w:val="22"/>
        </w:rPr>
        <w:t xml:space="preserve"> </w:t>
      </w:r>
      <w:r>
        <w:rPr>
          <w:rFonts w:ascii="Palatino Linotype" w:hAnsi="Palatino Linotype"/>
          <w:sz w:val="22"/>
          <w:szCs w:val="22"/>
        </w:rPr>
        <w:t>are</w:t>
      </w:r>
      <w:r w:rsidRPr="00457DAB">
        <w:rPr>
          <w:rFonts w:ascii="Palatino Linotype" w:hAnsi="Palatino Linotype"/>
          <w:sz w:val="22"/>
          <w:szCs w:val="22"/>
        </w:rPr>
        <w:t xml:space="preserve"> identical with physical </w:t>
      </w:r>
      <w:r>
        <w:rPr>
          <w:rFonts w:ascii="Palatino Linotype" w:hAnsi="Palatino Linotype"/>
          <w:sz w:val="22"/>
          <w:szCs w:val="22"/>
        </w:rPr>
        <w:t>tokens</w:t>
      </w:r>
      <w:r w:rsidR="002C423D">
        <w:rPr>
          <w:rFonts w:ascii="Palatino Linotype" w:hAnsi="Palatino Linotype"/>
          <w:sz w:val="22"/>
          <w:szCs w:val="22"/>
        </w:rPr>
        <w:tab/>
      </w:r>
      <w:r w:rsidR="001A0930">
        <w:rPr>
          <w:rFonts w:ascii="Palatino Linotype" w:hAnsi="Palatino Linotype"/>
          <w:sz w:val="22"/>
          <w:szCs w:val="22"/>
        </w:rPr>
        <w:t xml:space="preserve"> </w:t>
      </w:r>
    </w:p>
    <w:p w14:paraId="64E70530" w14:textId="1FF6A1A6" w:rsidR="004958A3" w:rsidRDefault="004958A3" w:rsidP="00881913">
      <w:pPr>
        <w:spacing w:line="480" w:lineRule="auto"/>
        <w:rPr>
          <w:rFonts w:ascii="Palatino Linotype" w:hAnsi="Palatino Linotype"/>
          <w:sz w:val="22"/>
          <w:szCs w:val="22"/>
        </w:rPr>
      </w:pPr>
      <w:r>
        <w:rPr>
          <w:rFonts w:ascii="Palatino Linotype" w:hAnsi="Palatino Linotype"/>
          <w:sz w:val="22"/>
          <w:szCs w:val="22"/>
        </w:rPr>
        <w:tab/>
      </w:r>
      <w:r w:rsidR="00017EE9">
        <w:rPr>
          <w:rFonts w:ascii="Palatino Linotype" w:hAnsi="Palatino Linotype"/>
          <w:sz w:val="22"/>
          <w:szCs w:val="22"/>
        </w:rPr>
        <w:t xml:space="preserve">When faced with this version of the argument, there is reason to deny that causal relations themselves cause physical effects, and so deny (P2). </w:t>
      </w:r>
      <w:r>
        <w:rPr>
          <w:rFonts w:ascii="Palatino Linotype" w:hAnsi="Palatino Linotype"/>
          <w:sz w:val="22"/>
          <w:szCs w:val="22"/>
        </w:rPr>
        <w:t xml:space="preserve">The </w:t>
      </w:r>
      <w:r w:rsidR="00017EE9">
        <w:rPr>
          <w:rFonts w:ascii="Palatino Linotype" w:hAnsi="Palatino Linotype"/>
          <w:sz w:val="22"/>
          <w:szCs w:val="22"/>
        </w:rPr>
        <w:t>idea is that</w:t>
      </w:r>
      <w:r>
        <w:rPr>
          <w:rFonts w:ascii="Palatino Linotype" w:hAnsi="Palatino Linotype"/>
          <w:sz w:val="22"/>
          <w:szCs w:val="22"/>
        </w:rPr>
        <w:t xml:space="preserve"> causal relations do not themselves cause effects of any sort, but rather are the glue (the “cement of the universe”) by which </w:t>
      </w:r>
      <w:r>
        <w:rPr>
          <w:rFonts w:ascii="Palatino Linotype" w:hAnsi="Palatino Linotype"/>
          <w:i/>
          <w:sz w:val="22"/>
          <w:szCs w:val="22"/>
        </w:rPr>
        <w:t>other</w:t>
      </w:r>
      <w:r>
        <w:rPr>
          <w:rFonts w:ascii="Palatino Linotype" w:hAnsi="Palatino Linotype"/>
          <w:sz w:val="22"/>
          <w:szCs w:val="22"/>
        </w:rPr>
        <w:t xml:space="preserve"> events cause effects. Suppose that striking a match causes it to light, and </w:t>
      </w:r>
      <w:r w:rsidR="00881913">
        <w:rPr>
          <w:rFonts w:ascii="Palatino Linotype" w:hAnsi="Palatino Linotype"/>
          <w:sz w:val="22"/>
          <w:szCs w:val="22"/>
        </w:rPr>
        <w:t xml:space="preserve">call the causal relation token that obtains in the case ‘R.’ Then R is not itself a </w:t>
      </w:r>
      <w:r w:rsidR="00881913">
        <w:rPr>
          <w:rFonts w:ascii="Palatino Linotype" w:hAnsi="Palatino Linotype"/>
          <w:i/>
          <w:sz w:val="22"/>
          <w:szCs w:val="22"/>
        </w:rPr>
        <w:t>partial cause</w:t>
      </w:r>
      <w:r w:rsidR="00881913">
        <w:rPr>
          <w:rFonts w:ascii="Palatino Linotype" w:hAnsi="Palatino Linotype"/>
          <w:sz w:val="22"/>
          <w:szCs w:val="22"/>
        </w:rPr>
        <w:t xml:space="preserve"> of the lighting, </w:t>
      </w:r>
      <w:r>
        <w:rPr>
          <w:rFonts w:ascii="Palatino Linotype" w:hAnsi="Palatino Linotype"/>
          <w:sz w:val="22"/>
          <w:szCs w:val="22"/>
        </w:rPr>
        <w:t xml:space="preserve">something that helps the striking generate the lighting in the way that one friend might help another carry a couch. </w:t>
      </w:r>
      <w:r w:rsidR="00667DD7">
        <w:rPr>
          <w:rFonts w:ascii="Palatino Linotype" w:hAnsi="Palatino Linotype"/>
          <w:sz w:val="22"/>
          <w:szCs w:val="22"/>
        </w:rPr>
        <w:t xml:space="preserve">And R is not an </w:t>
      </w:r>
      <w:r w:rsidR="00667DD7">
        <w:rPr>
          <w:rFonts w:ascii="Palatino Linotype" w:hAnsi="Palatino Linotype"/>
          <w:i/>
          <w:sz w:val="22"/>
          <w:szCs w:val="22"/>
        </w:rPr>
        <w:t>overdetermining cause</w:t>
      </w:r>
      <w:r w:rsidR="00667DD7">
        <w:rPr>
          <w:rFonts w:ascii="Palatino Linotype" w:hAnsi="Palatino Linotype"/>
          <w:sz w:val="22"/>
          <w:szCs w:val="22"/>
        </w:rPr>
        <w:t xml:space="preserve"> of the lighting, </w:t>
      </w:r>
      <w:r w:rsidR="00881913">
        <w:rPr>
          <w:rFonts w:ascii="Palatino Linotype" w:hAnsi="Palatino Linotype"/>
          <w:sz w:val="22"/>
          <w:szCs w:val="22"/>
        </w:rPr>
        <w:t xml:space="preserve">operating alongside the striking in the way that multiple gunshots from a firing squad might causally overdetermine a prisoner’s death. </w:t>
      </w:r>
      <w:r w:rsidR="00667DD7">
        <w:rPr>
          <w:rFonts w:ascii="Palatino Linotype" w:hAnsi="Palatino Linotype"/>
          <w:sz w:val="22"/>
          <w:szCs w:val="22"/>
        </w:rPr>
        <w:lastRenderedPageBreak/>
        <w:t xml:space="preserve">Rather, </w:t>
      </w:r>
      <w:r w:rsidR="00881913">
        <w:rPr>
          <w:rFonts w:ascii="Palatino Linotype" w:hAnsi="Palatino Linotype"/>
          <w:sz w:val="22"/>
          <w:szCs w:val="22"/>
        </w:rPr>
        <w:t xml:space="preserve">R is no cause of the lighting at all. Instead, R is what obtains </w:t>
      </w:r>
      <w:r>
        <w:rPr>
          <w:rFonts w:ascii="Palatino Linotype" w:hAnsi="Palatino Linotype"/>
          <w:sz w:val="22"/>
          <w:szCs w:val="22"/>
        </w:rPr>
        <w:t>because the striking (an entity distinct from R) causes the lighting.</w:t>
      </w:r>
    </w:p>
    <w:p w14:paraId="735649A2" w14:textId="39A64639" w:rsidR="00235CA2" w:rsidRDefault="00235CA2" w:rsidP="00881913">
      <w:pPr>
        <w:spacing w:line="480" w:lineRule="auto"/>
        <w:rPr>
          <w:rFonts w:ascii="Palatino Linotype" w:hAnsi="Palatino Linotype"/>
          <w:sz w:val="22"/>
          <w:szCs w:val="22"/>
        </w:rPr>
      </w:pPr>
      <w:r>
        <w:rPr>
          <w:rFonts w:ascii="Palatino Linotype" w:hAnsi="Palatino Linotype"/>
          <w:sz w:val="22"/>
          <w:szCs w:val="22"/>
        </w:rPr>
        <w:tab/>
        <w:t xml:space="preserve">This </w:t>
      </w:r>
      <w:r w:rsidR="00017EE9">
        <w:rPr>
          <w:rFonts w:ascii="Palatino Linotype" w:hAnsi="Palatino Linotype"/>
          <w:sz w:val="22"/>
          <w:szCs w:val="22"/>
        </w:rPr>
        <w:t xml:space="preserve">rejection of (P2) seems </w:t>
      </w:r>
      <w:r>
        <w:rPr>
          <w:rFonts w:ascii="Palatino Linotype" w:hAnsi="Palatino Linotype"/>
          <w:sz w:val="22"/>
          <w:szCs w:val="22"/>
        </w:rPr>
        <w:t xml:space="preserve">to fit especially naturally with the difference-making approach to causation that I endorsed in </w:t>
      </w:r>
      <w:r w:rsidR="0056604E">
        <w:rPr>
          <w:rFonts w:ascii="Palatino Linotype" w:hAnsi="Palatino Linotype"/>
          <w:sz w:val="22"/>
          <w:szCs w:val="22"/>
        </w:rPr>
        <w:t>§2. If causal relations are to be analyzed in terms of</w:t>
      </w:r>
      <w:r>
        <w:rPr>
          <w:rFonts w:ascii="Palatino Linotype" w:hAnsi="Palatino Linotype"/>
          <w:sz w:val="22"/>
          <w:szCs w:val="22"/>
        </w:rPr>
        <w:t xml:space="preserve"> patterns of counterfactual dependence, </w:t>
      </w:r>
      <w:r w:rsidR="00017EE9">
        <w:rPr>
          <w:rFonts w:ascii="Palatino Linotype" w:hAnsi="Palatino Linotype"/>
          <w:sz w:val="22"/>
          <w:szCs w:val="22"/>
        </w:rPr>
        <w:t xml:space="preserve">for instance, </w:t>
      </w:r>
      <w:r>
        <w:rPr>
          <w:rFonts w:ascii="Palatino Linotype" w:hAnsi="Palatino Linotype"/>
          <w:sz w:val="22"/>
          <w:szCs w:val="22"/>
        </w:rPr>
        <w:t>then it seems right to hold that such patterns of counterfactual dependence do not themselves enter into patterns of counterfactual dependence. However, there are other views of causation on which it is more natural to hold that causal relations can themselves cause effects,</w:t>
      </w:r>
      <w:r>
        <w:rPr>
          <w:rStyle w:val="FootnoteReference"/>
          <w:rFonts w:ascii="Palatino Linotype" w:hAnsi="Palatino Linotype"/>
          <w:sz w:val="22"/>
          <w:szCs w:val="22"/>
        </w:rPr>
        <w:footnoteReference w:id="37"/>
      </w:r>
      <w:r>
        <w:rPr>
          <w:rFonts w:ascii="Palatino Linotype" w:hAnsi="Palatino Linotype"/>
          <w:sz w:val="22"/>
          <w:szCs w:val="22"/>
        </w:rPr>
        <w:t xml:space="preserve"> which is why I don’t want to treat the present point as strictly mandatory for my broader argume</w:t>
      </w:r>
      <w:r w:rsidR="00525245">
        <w:rPr>
          <w:rFonts w:ascii="Palatino Linotype" w:hAnsi="Palatino Linotype"/>
          <w:sz w:val="22"/>
          <w:szCs w:val="22"/>
        </w:rPr>
        <w:t>nt</w:t>
      </w:r>
      <w:r w:rsidR="00017EE9">
        <w:rPr>
          <w:rFonts w:ascii="Palatino Linotype" w:hAnsi="Palatino Linotype"/>
          <w:sz w:val="22"/>
          <w:szCs w:val="22"/>
        </w:rPr>
        <w:t>: you can agree that causal relations are not at risk of turning out to be epiphenomenal even if you accept (P2).</w:t>
      </w:r>
    </w:p>
    <w:p w14:paraId="54923CBC" w14:textId="43DCE984" w:rsidR="00943FAF" w:rsidRPr="00C036F9" w:rsidRDefault="00B15595" w:rsidP="00854CA6">
      <w:pPr>
        <w:spacing w:line="480" w:lineRule="auto"/>
        <w:rPr>
          <w:rFonts w:ascii="Palatino Linotype" w:hAnsi="Palatino Linotype"/>
          <w:sz w:val="22"/>
          <w:szCs w:val="22"/>
        </w:rPr>
      </w:pPr>
      <w:r>
        <w:rPr>
          <w:rFonts w:ascii="Palatino Linotype" w:hAnsi="Palatino Linotype"/>
          <w:sz w:val="22"/>
          <w:szCs w:val="22"/>
        </w:rPr>
        <w:tab/>
      </w:r>
      <w:r w:rsidR="00525245">
        <w:rPr>
          <w:rFonts w:ascii="Palatino Linotype" w:hAnsi="Palatino Linotype"/>
          <w:sz w:val="22"/>
          <w:szCs w:val="22"/>
        </w:rPr>
        <w:t xml:space="preserve">If this is right, there are two consequences for the causal argument for physicalism that are of note. First, it </w:t>
      </w:r>
      <w:r w:rsidR="00017EE9">
        <w:rPr>
          <w:rFonts w:ascii="Palatino Linotype" w:hAnsi="Palatino Linotype"/>
          <w:sz w:val="22"/>
          <w:szCs w:val="22"/>
        </w:rPr>
        <w:t>follows</w:t>
      </w:r>
      <w:r w:rsidR="00525245">
        <w:rPr>
          <w:rFonts w:ascii="Palatino Linotype" w:hAnsi="Palatino Linotype"/>
          <w:sz w:val="22"/>
          <w:szCs w:val="22"/>
        </w:rPr>
        <w:t xml:space="preserve"> that the causal argument </w:t>
      </w:r>
      <w:r w:rsidR="00017EE9">
        <w:rPr>
          <w:rFonts w:ascii="Palatino Linotype" w:hAnsi="Palatino Linotype"/>
          <w:sz w:val="22"/>
          <w:szCs w:val="22"/>
        </w:rPr>
        <w:t>is</w:t>
      </w:r>
      <w:r w:rsidR="00943FAF">
        <w:rPr>
          <w:rFonts w:ascii="Palatino Linotype" w:hAnsi="Palatino Linotype"/>
          <w:sz w:val="22"/>
          <w:szCs w:val="22"/>
        </w:rPr>
        <w:t xml:space="preserve"> in an important sense </w:t>
      </w:r>
      <w:r w:rsidR="00943FAF">
        <w:rPr>
          <w:rFonts w:ascii="Palatino Linotype" w:hAnsi="Palatino Linotype"/>
          <w:i/>
          <w:sz w:val="22"/>
          <w:szCs w:val="22"/>
        </w:rPr>
        <w:t>incomplete</w:t>
      </w:r>
      <w:r w:rsidR="00943FAF">
        <w:rPr>
          <w:rFonts w:ascii="Palatino Linotype" w:hAnsi="Palatino Linotype"/>
          <w:sz w:val="22"/>
          <w:szCs w:val="22"/>
        </w:rPr>
        <w:t xml:space="preserve">. </w:t>
      </w:r>
      <w:r w:rsidR="00017EE9">
        <w:rPr>
          <w:rFonts w:ascii="Palatino Linotype" w:hAnsi="Palatino Linotype"/>
          <w:sz w:val="22"/>
          <w:szCs w:val="22"/>
        </w:rPr>
        <w:t xml:space="preserve">The causal argument cannot take us all the way to physicalism </w:t>
      </w:r>
      <w:r w:rsidR="00017EE9">
        <w:rPr>
          <w:rFonts w:ascii="Palatino Linotype" w:hAnsi="Palatino Linotype"/>
          <w:i/>
          <w:sz w:val="22"/>
          <w:szCs w:val="22"/>
        </w:rPr>
        <w:t>simpliciter</w:t>
      </w:r>
      <w:r w:rsidR="00017EE9">
        <w:rPr>
          <w:rFonts w:ascii="Palatino Linotype" w:hAnsi="Palatino Linotype"/>
          <w:sz w:val="22"/>
          <w:szCs w:val="22"/>
        </w:rPr>
        <w:t xml:space="preserve">, all the way to physicalism for all entities, but instead must be supplemented with some separate </w:t>
      </w:r>
      <w:r w:rsidR="00C036F9">
        <w:rPr>
          <w:rFonts w:ascii="Palatino Linotype" w:hAnsi="Palatino Linotype"/>
          <w:sz w:val="22"/>
          <w:szCs w:val="22"/>
        </w:rPr>
        <w:t xml:space="preserve">physicalist </w:t>
      </w:r>
      <w:r w:rsidR="00017EE9">
        <w:rPr>
          <w:rFonts w:ascii="Palatino Linotype" w:hAnsi="Palatino Linotype"/>
          <w:sz w:val="22"/>
          <w:szCs w:val="22"/>
        </w:rPr>
        <w:t xml:space="preserve">argument that applies to causation. </w:t>
      </w:r>
      <w:r w:rsidR="00943FAF">
        <w:rPr>
          <w:rFonts w:ascii="Palatino Linotype" w:hAnsi="Palatino Linotype"/>
          <w:sz w:val="22"/>
          <w:szCs w:val="22"/>
        </w:rPr>
        <w:t xml:space="preserve">That is to say, the </w:t>
      </w:r>
      <w:r w:rsidR="00C036F9">
        <w:rPr>
          <w:rFonts w:ascii="Palatino Linotype" w:hAnsi="Palatino Linotype"/>
          <w:sz w:val="22"/>
          <w:szCs w:val="22"/>
        </w:rPr>
        <w:t xml:space="preserve">causal argument needs to be combined with some sort of </w:t>
      </w:r>
      <w:r w:rsidR="00C036F9" w:rsidRPr="00C036F9">
        <w:rPr>
          <w:rFonts w:ascii="Palatino Linotype" w:hAnsi="Palatino Linotype"/>
          <w:i/>
          <w:sz w:val="22"/>
          <w:szCs w:val="22"/>
        </w:rPr>
        <w:t>non-causal</w:t>
      </w:r>
      <w:r w:rsidR="00C036F9">
        <w:rPr>
          <w:rFonts w:ascii="Palatino Linotype" w:hAnsi="Palatino Linotype"/>
          <w:sz w:val="22"/>
          <w:szCs w:val="22"/>
        </w:rPr>
        <w:t xml:space="preserve"> </w:t>
      </w:r>
      <w:r w:rsidR="00C036F9" w:rsidRPr="00C036F9">
        <w:rPr>
          <w:rFonts w:ascii="Palatino Linotype" w:hAnsi="Palatino Linotype"/>
          <w:i/>
          <w:sz w:val="22"/>
          <w:szCs w:val="22"/>
        </w:rPr>
        <w:t>argument</w:t>
      </w:r>
      <w:r w:rsidR="00C036F9">
        <w:rPr>
          <w:rFonts w:ascii="Palatino Linotype" w:hAnsi="Palatino Linotype"/>
          <w:i/>
          <w:sz w:val="22"/>
          <w:szCs w:val="22"/>
        </w:rPr>
        <w:t xml:space="preserve"> </w:t>
      </w:r>
      <w:r w:rsidR="00C036F9">
        <w:rPr>
          <w:rFonts w:ascii="Palatino Linotype" w:hAnsi="Palatino Linotype"/>
          <w:sz w:val="22"/>
          <w:szCs w:val="22"/>
        </w:rPr>
        <w:t>for physicalism.</w:t>
      </w:r>
    </w:p>
    <w:p w14:paraId="5A319564" w14:textId="734A2C52" w:rsidR="008B467E" w:rsidRDefault="00943FAF" w:rsidP="00C60194">
      <w:pPr>
        <w:spacing w:line="480" w:lineRule="auto"/>
        <w:rPr>
          <w:rFonts w:ascii="Palatino Linotype" w:hAnsi="Palatino Linotype"/>
          <w:sz w:val="22"/>
          <w:szCs w:val="22"/>
        </w:rPr>
      </w:pPr>
      <w:r>
        <w:rPr>
          <w:rFonts w:ascii="Palatino Linotype" w:hAnsi="Palatino Linotype"/>
          <w:sz w:val="22"/>
          <w:szCs w:val="22"/>
        </w:rPr>
        <w:tab/>
        <w:t xml:space="preserve">Second, once this non-causal argument is in place, there is a threat that it will render otiose the inductive case for </w:t>
      </w:r>
      <w:r>
        <w:rPr>
          <w:rFonts w:ascii="Palatino Linotype" w:hAnsi="Palatino Linotype"/>
          <w:b/>
          <w:sz w:val="22"/>
          <w:szCs w:val="22"/>
        </w:rPr>
        <w:t>Completeness</w:t>
      </w:r>
      <w:r>
        <w:rPr>
          <w:rFonts w:ascii="Palatino Linotype" w:hAnsi="Palatino Linotype"/>
          <w:sz w:val="22"/>
          <w:szCs w:val="22"/>
        </w:rPr>
        <w:t xml:space="preserve">. To illustrate </w:t>
      </w:r>
      <w:r w:rsidR="00C036F9">
        <w:rPr>
          <w:rFonts w:ascii="Palatino Linotype" w:hAnsi="Palatino Linotype"/>
          <w:sz w:val="22"/>
          <w:szCs w:val="22"/>
        </w:rPr>
        <w:t>the</w:t>
      </w:r>
      <w:r>
        <w:rPr>
          <w:rFonts w:ascii="Palatino Linotype" w:hAnsi="Palatino Linotype"/>
          <w:sz w:val="22"/>
          <w:szCs w:val="22"/>
        </w:rPr>
        <w:t xml:space="preserve"> worry, consider </w:t>
      </w:r>
      <w:r>
        <w:rPr>
          <w:rFonts w:ascii="Palatino Linotype" w:hAnsi="Palatino Linotype"/>
          <w:sz w:val="22"/>
          <w:szCs w:val="22"/>
        </w:rPr>
        <w:lastRenderedPageBreak/>
        <w:t xml:space="preserve">what is perhaps the best known non-causal argument used to support physicalism: the argument from </w:t>
      </w:r>
      <w:r>
        <w:rPr>
          <w:rFonts w:ascii="Palatino Linotype" w:hAnsi="Palatino Linotype"/>
          <w:i/>
          <w:sz w:val="22"/>
          <w:szCs w:val="22"/>
        </w:rPr>
        <w:t>simplicity</w:t>
      </w:r>
      <w:r>
        <w:rPr>
          <w:rFonts w:ascii="Palatino Linotype" w:hAnsi="Palatino Linotype"/>
          <w:sz w:val="22"/>
          <w:szCs w:val="22"/>
        </w:rPr>
        <w:t>. The rough idea is that physicalists hold that nothing exists over and above the physical realm, while various antiphysicalist positions hold that this same physical realm exists while in addition so too does some nonphysical realm. But then physicalism is the simpler view and this gives us reason to favor physicalism</w:t>
      </w:r>
      <w:r w:rsidR="00EA038B">
        <w:rPr>
          <w:rFonts w:ascii="Palatino Linotype" w:hAnsi="Palatino Linotype"/>
          <w:sz w:val="22"/>
          <w:szCs w:val="22"/>
        </w:rPr>
        <w:t>, according to the simplicity argument</w:t>
      </w:r>
      <w:r w:rsidR="00AC477B">
        <w:rPr>
          <w:rFonts w:ascii="Palatino Linotype" w:hAnsi="Palatino Linotype"/>
          <w:sz w:val="22"/>
          <w:szCs w:val="22"/>
        </w:rPr>
        <w:t>.</w:t>
      </w:r>
      <w:r w:rsidR="00B15595" w:rsidRPr="00B15595">
        <w:rPr>
          <w:rStyle w:val="FootnoteReference"/>
          <w:rFonts w:ascii="Palatino Linotype" w:hAnsi="Palatino Linotype"/>
          <w:sz w:val="22"/>
          <w:szCs w:val="22"/>
        </w:rPr>
        <w:t xml:space="preserve"> </w:t>
      </w:r>
      <w:r w:rsidR="00B15595">
        <w:rPr>
          <w:rStyle w:val="FootnoteReference"/>
          <w:rFonts w:ascii="Palatino Linotype" w:hAnsi="Palatino Linotype"/>
          <w:sz w:val="22"/>
          <w:szCs w:val="22"/>
        </w:rPr>
        <w:footnoteReference w:id="38"/>
      </w:r>
    </w:p>
    <w:p w14:paraId="63D60C7B" w14:textId="7A269263" w:rsidR="00C036F9" w:rsidRDefault="00943FAF" w:rsidP="008B467E">
      <w:pPr>
        <w:spacing w:line="480" w:lineRule="auto"/>
        <w:rPr>
          <w:rFonts w:ascii="Palatino Linotype" w:hAnsi="Palatino Linotype"/>
          <w:sz w:val="22"/>
          <w:szCs w:val="22"/>
        </w:rPr>
      </w:pPr>
      <w:r>
        <w:rPr>
          <w:rFonts w:ascii="Palatino Linotype" w:hAnsi="Palatino Linotype"/>
          <w:sz w:val="22"/>
          <w:szCs w:val="22"/>
        </w:rPr>
        <w:tab/>
        <w:t xml:space="preserve">Suppose then that we </w:t>
      </w:r>
      <w:r w:rsidR="00C036F9">
        <w:rPr>
          <w:rFonts w:ascii="Palatino Linotype" w:hAnsi="Palatino Linotype"/>
          <w:sz w:val="22"/>
          <w:szCs w:val="22"/>
        </w:rPr>
        <w:t>respond to the fact that we cannot use a causal argument to establish physicalism about causation by instead developing a simplicity argument to establish physicalism about causation. It then seems plausible that we should be committed to endorsing simplicity arguments for physicalism across the board—not just for causation but also for consciousness, chemical phenomena, biological phenomena, geological phenomena, and so on. After all, if simplicity considerations really do give us good reason to embrace physicalism for causation, it seems like these reasons should generalize and give us good reason to embrace physicalism in these other domains as well. This seems especially plausible since simplicity arguments for physicalism are typically formulated with these other domains most in mind—they are advanced by philosophers focusing on consciousness, not causation. It is of course possible that consciousness and causation differ somehow so that simplicity arguments for physicalism succeed in the causation case but not in the consciousness case, but this would be</w:t>
      </w:r>
      <w:r w:rsidR="00EA038B">
        <w:rPr>
          <w:rFonts w:ascii="Palatino Linotype" w:hAnsi="Palatino Linotype"/>
          <w:sz w:val="22"/>
          <w:szCs w:val="22"/>
        </w:rPr>
        <w:t xml:space="preserve"> a surprising result.</w:t>
      </w:r>
    </w:p>
    <w:p w14:paraId="452171C4" w14:textId="595B2421" w:rsidR="00EA038B" w:rsidRDefault="00800F0B" w:rsidP="008B467E">
      <w:pPr>
        <w:spacing w:line="480" w:lineRule="auto"/>
        <w:rPr>
          <w:rFonts w:ascii="Palatino Linotype" w:hAnsi="Palatino Linotype"/>
          <w:sz w:val="22"/>
          <w:szCs w:val="22"/>
        </w:rPr>
      </w:pPr>
      <w:r>
        <w:rPr>
          <w:rFonts w:ascii="Palatino Linotype" w:hAnsi="Palatino Linotype"/>
          <w:sz w:val="22"/>
          <w:szCs w:val="22"/>
        </w:rPr>
        <w:lastRenderedPageBreak/>
        <w:tab/>
        <w:t xml:space="preserve">But </w:t>
      </w:r>
      <w:r w:rsidR="00C036F9">
        <w:rPr>
          <w:rFonts w:ascii="Palatino Linotype" w:hAnsi="Palatino Linotype"/>
          <w:sz w:val="22"/>
          <w:szCs w:val="22"/>
        </w:rPr>
        <w:t xml:space="preserve">if in advancing a simplicity argument for physicalism about causation we are committing ourselves (by parity of reasoning) to endorsing simplicity arguments for physicalism across all domains, what remaining work is there for the causal argument for physicalism to do? It is as if in order to make the causal argument work, </w:t>
      </w:r>
      <w:r w:rsidR="00EA038B">
        <w:rPr>
          <w:rFonts w:ascii="Palatino Linotype" w:hAnsi="Palatino Linotype"/>
          <w:sz w:val="22"/>
          <w:szCs w:val="22"/>
        </w:rPr>
        <w:t xml:space="preserve">it needs to be paired up with some other argument, and this other argument is so good that it establishes the truth of physicalism all by itself without help from the causal argument. </w:t>
      </w:r>
    </w:p>
    <w:p w14:paraId="156BA0F0" w14:textId="77777777" w:rsidR="00042C50" w:rsidRDefault="00800F0B" w:rsidP="00EA038B">
      <w:pPr>
        <w:spacing w:line="480" w:lineRule="auto"/>
        <w:rPr>
          <w:rFonts w:ascii="Palatino Linotype" w:hAnsi="Palatino Linotype"/>
          <w:sz w:val="22"/>
          <w:szCs w:val="22"/>
        </w:rPr>
      </w:pPr>
      <w:r>
        <w:rPr>
          <w:rFonts w:ascii="Palatino Linotype" w:hAnsi="Palatino Linotype"/>
          <w:sz w:val="22"/>
          <w:szCs w:val="22"/>
        </w:rPr>
        <w:tab/>
        <w:t xml:space="preserve">Of course, physicalists are allowed to endorse two </w:t>
      </w:r>
      <w:r w:rsidR="00042C50">
        <w:rPr>
          <w:rFonts w:ascii="Palatino Linotype" w:hAnsi="Palatino Linotype"/>
          <w:sz w:val="22"/>
          <w:szCs w:val="22"/>
        </w:rPr>
        <w:t>separate</w:t>
      </w:r>
      <w:r>
        <w:rPr>
          <w:rFonts w:ascii="Palatino Linotype" w:hAnsi="Palatino Linotype"/>
          <w:sz w:val="22"/>
          <w:szCs w:val="22"/>
        </w:rPr>
        <w:t xml:space="preserve"> arguments for their view, one causal and one not. </w:t>
      </w:r>
      <w:r w:rsidR="00BF406B">
        <w:rPr>
          <w:rFonts w:ascii="Palatino Linotype" w:hAnsi="Palatino Linotype"/>
          <w:sz w:val="22"/>
          <w:szCs w:val="22"/>
        </w:rPr>
        <w:t xml:space="preserve">But in the case as we are imagining it, the non-causal argument takes a kind of epistemic priority. This is because the inductive evidence for </w:t>
      </w:r>
      <w:r w:rsidR="00BF406B">
        <w:rPr>
          <w:rFonts w:ascii="Palatino Linotype" w:hAnsi="Palatino Linotype"/>
          <w:b/>
          <w:sz w:val="22"/>
          <w:szCs w:val="22"/>
        </w:rPr>
        <w:t>Completeness</w:t>
      </w:r>
      <w:r w:rsidR="00BF406B">
        <w:rPr>
          <w:rFonts w:ascii="Palatino Linotype" w:hAnsi="Palatino Linotype"/>
          <w:sz w:val="22"/>
          <w:szCs w:val="22"/>
        </w:rPr>
        <w:t xml:space="preserve">, which is needed to support the causal argument, is supposed to take the form of one physical event causing another, but one physical event causing another qualifies as evidence in favor of physicalism only if causation itself is physicalistically acceptable. If it is not physicalistically acceptable—because causation itself is something nonphysical—then instances of one physical event causing another are evidence </w:t>
      </w:r>
      <w:r w:rsidR="00BF406B">
        <w:rPr>
          <w:rFonts w:ascii="Palatino Linotype" w:hAnsi="Palatino Linotype"/>
          <w:i/>
          <w:sz w:val="22"/>
          <w:szCs w:val="22"/>
        </w:rPr>
        <w:t>against</w:t>
      </w:r>
      <w:r w:rsidR="00BF406B">
        <w:rPr>
          <w:rFonts w:ascii="Palatino Linotype" w:hAnsi="Palatino Linotype"/>
          <w:sz w:val="22"/>
          <w:szCs w:val="22"/>
        </w:rPr>
        <w:t xml:space="preserve"> physicalism, evidence </w:t>
      </w:r>
      <w:r w:rsidR="00BF406B">
        <w:rPr>
          <w:rFonts w:ascii="Palatino Linotype" w:hAnsi="Palatino Linotype"/>
          <w:i/>
          <w:sz w:val="22"/>
          <w:szCs w:val="22"/>
        </w:rPr>
        <w:t>refuting</w:t>
      </w:r>
      <w:r w:rsidR="00BF406B">
        <w:rPr>
          <w:rFonts w:ascii="Palatino Linotype" w:hAnsi="Palatino Linotype"/>
          <w:sz w:val="22"/>
          <w:szCs w:val="22"/>
        </w:rPr>
        <w:t xml:space="preserve"> physicalism. “Here is how we refuted physicalism: we observed one physical event causing another, and noted that this causal relation was some sort of causal fluid that is not taken account of in the equations of physics”</w:t>
      </w:r>
      <w:r w:rsidR="00042C50">
        <w:rPr>
          <w:rFonts w:ascii="Palatino Linotype" w:hAnsi="Palatino Linotype"/>
          <w:sz w:val="22"/>
          <w:szCs w:val="22"/>
        </w:rPr>
        <w:t xml:space="preserve"> we might say, </w:t>
      </w:r>
      <w:r w:rsidR="00BF406B">
        <w:rPr>
          <w:rFonts w:ascii="Palatino Linotype" w:hAnsi="Palatino Linotype"/>
          <w:sz w:val="22"/>
          <w:szCs w:val="22"/>
        </w:rPr>
        <w:t xml:space="preserve">mimicking how Field describes Cartwright’s view. </w:t>
      </w:r>
    </w:p>
    <w:p w14:paraId="0B175AE0" w14:textId="73F66547" w:rsidR="00F80FA9" w:rsidRDefault="00BF406B" w:rsidP="00042C50">
      <w:pPr>
        <w:spacing w:line="480" w:lineRule="auto"/>
        <w:ind w:firstLine="720"/>
        <w:rPr>
          <w:rFonts w:ascii="Palatino Linotype" w:hAnsi="Palatino Linotype"/>
          <w:sz w:val="22"/>
          <w:szCs w:val="22"/>
        </w:rPr>
      </w:pPr>
      <w:r>
        <w:rPr>
          <w:rFonts w:ascii="Palatino Linotype" w:hAnsi="Palatino Linotype"/>
          <w:sz w:val="22"/>
          <w:szCs w:val="22"/>
        </w:rPr>
        <w:t xml:space="preserve">We can rule out this sort of </w:t>
      </w:r>
      <w:r w:rsidR="00042C50">
        <w:rPr>
          <w:rFonts w:ascii="Palatino Linotype" w:hAnsi="Palatino Linotype"/>
          <w:sz w:val="22"/>
          <w:szCs w:val="22"/>
        </w:rPr>
        <w:t xml:space="preserve">antiphysicalist </w:t>
      </w:r>
      <w:r>
        <w:rPr>
          <w:rFonts w:ascii="Palatino Linotype" w:hAnsi="Palatino Linotype"/>
          <w:sz w:val="22"/>
          <w:szCs w:val="22"/>
        </w:rPr>
        <w:t xml:space="preserve">understanding of what is involved in one physical event causing another by </w:t>
      </w:r>
      <w:r w:rsidR="00042C50">
        <w:rPr>
          <w:rFonts w:ascii="Palatino Linotype" w:hAnsi="Palatino Linotype"/>
          <w:sz w:val="22"/>
          <w:szCs w:val="22"/>
        </w:rPr>
        <w:t xml:space="preserve">establishing that causation is itself something physical via the simplicity argument. But then the causal argument taken in conjunction with the inductive case for </w:t>
      </w:r>
      <w:r w:rsidR="00042C50">
        <w:rPr>
          <w:rFonts w:ascii="Palatino Linotype" w:hAnsi="Palatino Linotype"/>
          <w:b/>
          <w:sz w:val="22"/>
          <w:szCs w:val="22"/>
        </w:rPr>
        <w:t>Completeness</w:t>
      </w:r>
      <w:r w:rsidR="00042C50">
        <w:rPr>
          <w:rFonts w:ascii="Palatino Linotype" w:hAnsi="Palatino Linotype"/>
          <w:sz w:val="22"/>
          <w:szCs w:val="22"/>
        </w:rPr>
        <w:t xml:space="preserve"> turns out to depend on the simplicity </w:t>
      </w:r>
      <w:r w:rsidR="00042C50">
        <w:rPr>
          <w:rFonts w:ascii="Palatino Linotype" w:hAnsi="Palatino Linotype"/>
          <w:sz w:val="22"/>
          <w:szCs w:val="22"/>
        </w:rPr>
        <w:lastRenderedPageBreak/>
        <w:t xml:space="preserve">argument for physicalism in a way that the simplicity argument does not similarly depend on the causal argument combined with the inductive case. You can endorse a non-causal argument like the simplicity argument for physicalism while remaining agnostic on or even rejecting the causal argument for physicalism taken in conjunction with the inductive argument for </w:t>
      </w:r>
      <w:r w:rsidR="00042C50">
        <w:rPr>
          <w:rFonts w:ascii="Palatino Linotype" w:hAnsi="Palatino Linotype"/>
          <w:b/>
          <w:sz w:val="22"/>
          <w:szCs w:val="22"/>
        </w:rPr>
        <w:t>Completeness</w:t>
      </w:r>
      <w:r w:rsidR="00042C50">
        <w:rPr>
          <w:rFonts w:ascii="Palatino Linotype" w:hAnsi="Palatino Linotype"/>
          <w:sz w:val="22"/>
          <w:szCs w:val="22"/>
        </w:rPr>
        <w:t xml:space="preserve">, but </w:t>
      </w:r>
      <w:r w:rsidR="00F80FA9">
        <w:rPr>
          <w:rFonts w:ascii="Palatino Linotype" w:hAnsi="Palatino Linotype"/>
          <w:sz w:val="22"/>
          <w:szCs w:val="22"/>
        </w:rPr>
        <w:t>not vice versa.</w:t>
      </w:r>
    </w:p>
    <w:p w14:paraId="2EA1842C" w14:textId="63381AE9" w:rsidR="00F80FA9" w:rsidRDefault="00A30313" w:rsidP="00954F29">
      <w:pPr>
        <w:spacing w:line="480" w:lineRule="auto"/>
        <w:rPr>
          <w:rFonts w:ascii="Palatino Linotype" w:hAnsi="Palatino Linotype"/>
          <w:sz w:val="22"/>
          <w:szCs w:val="22"/>
        </w:rPr>
      </w:pPr>
      <w:r>
        <w:rPr>
          <w:rFonts w:ascii="Palatino Linotype" w:hAnsi="Palatino Linotype"/>
          <w:sz w:val="22"/>
          <w:szCs w:val="22"/>
        </w:rPr>
        <w:tab/>
        <w:t xml:space="preserve">Again, it may be that proponents of the inductive argument for </w:t>
      </w:r>
      <w:r>
        <w:rPr>
          <w:rFonts w:ascii="Palatino Linotype" w:hAnsi="Palatino Linotype"/>
          <w:b/>
          <w:sz w:val="22"/>
          <w:szCs w:val="22"/>
        </w:rPr>
        <w:t>Completeness</w:t>
      </w:r>
      <w:r>
        <w:rPr>
          <w:rFonts w:ascii="Palatino Linotype" w:hAnsi="Palatino Linotype"/>
          <w:sz w:val="22"/>
          <w:szCs w:val="22"/>
        </w:rPr>
        <w:t xml:space="preserve"> will be able to solve the problem I am setting out</w:t>
      </w:r>
      <w:r w:rsidR="00F80FA9">
        <w:rPr>
          <w:rFonts w:ascii="Palatino Linotype" w:hAnsi="Palatino Linotype"/>
          <w:sz w:val="22"/>
          <w:szCs w:val="22"/>
        </w:rPr>
        <w:t xml:space="preserve"> in this section</w:t>
      </w:r>
      <w:r>
        <w:rPr>
          <w:rFonts w:ascii="Palatino Linotype" w:hAnsi="Palatino Linotype"/>
          <w:sz w:val="22"/>
          <w:szCs w:val="22"/>
        </w:rPr>
        <w:t xml:space="preserve">. But it genuinely is a problem that needs a solution. </w:t>
      </w:r>
      <w:r w:rsidR="00EA038B">
        <w:rPr>
          <w:rFonts w:ascii="Palatino Linotype" w:hAnsi="Palatino Linotype"/>
          <w:sz w:val="22"/>
          <w:szCs w:val="22"/>
        </w:rPr>
        <w:t xml:space="preserve">In summary: How is their argument meant to apply to causation itself? </w:t>
      </w:r>
      <w:r w:rsidR="00F80FA9">
        <w:rPr>
          <w:rFonts w:ascii="Palatino Linotype" w:hAnsi="Palatino Linotype"/>
          <w:sz w:val="22"/>
          <w:szCs w:val="22"/>
        </w:rPr>
        <w:t>If</w:t>
      </w:r>
      <w:r w:rsidR="00EA038B">
        <w:rPr>
          <w:rFonts w:ascii="Palatino Linotype" w:hAnsi="Palatino Linotype"/>
          <w:sz w:val="22"/>
          <w:szCs w:val="22"/>
        </w:rPr>
        <w:t xml:space="preserve"> the idea is to handle causation as a special case and </w:t>
      </w:r>
      <w:r w:rsidR="00F80FA9">
        <w:rPr>
          <w:rFonts w:ascii="Palatino Linotype" w:hAnsi="Palatino Linotype"/>
          <w:sz w:val="22"/>
          <w:szCs w:val="22"/>
        </w:rPr>
        <w:t>use</w:t>
      </w:r>
      <w:r w:rsidR="00EA038B">
        <w:rPr>
          <w:rFonts w:ascii="Palatino Linotype" w:hAnsi="Palatino Linotype"/>
          <w:sz w:val="22"/>
          <w:szCs w:val="22"/>
        </w:rPr>
        <w:t xml:space="preserve"> some sort of non-causal </w:t>
      </w:r>
      <w:r w:rsidR="00E944DE">
        <w:rPr>
          <w:rFonts w:ascii="Palatino Linotype" w:hAnsi="Palatino Linotype"/>
          <w:sz w:val="22"/>
          <w:szCs w:val="22"/>
        </w:rPr>
        <w:t xml:space="preserve">argument </w:t>
      </w:r>
      <w:r w:rsidR="00F80FA9">
        <w:rPr>
          <w:rFonts w:ascii="Palatino Linotype" w:hAnsi="Palatino Linotype"/>
          <w:sz w:val="22"/>
          <w:szCs w:val="22"/>
        </w:rPr>
        <w:t>targeting it</w:t>
      </w:r>
      <w:r w:rsidR="00EA038B">
        <w:rPr>
          <w:rFonts w:ascii="Palatino Linotype" w:hAnsi="Palatino Linotype"/>
          <w:sz w:val="22"/>
          <w:szCs w:val="22"/>
        </w:rPr>
        <w:t xml:space="preserve">, then why not just use that non-causal argument across the board, dropping the causal argument taken in conjunction with the inductive case for </w:t>
      </w:r>
      <w:r w:rsidR="00EA038B">
        <w:rPr>
          <w:rFonts w:ascii="Palatino Linotype" w:hAnsi="Palatino Linotype"/>
          <w:b/>
          <w:sz w:val="22"/>
          <w:szCs w:val="22"/>
        </w:rPr>
        <w:t>Completeness</w:t>
      </w:r>
      <w:r w:rsidR="00EA038B">
        <w:rPr>
          <w:rFonts w:ascii="Palatino Linotype" w:hAnsi="Palatino Linotype"/>
          <w:sz w:val="22"/>
          <w:szCs w:val="22"/>
        </w:rPr>
        <w:t xml:space="preserve">? </w:t>
      </w:r>
      <w:r>
        <w:rPr>
          <w:rFonts w:ascii="Palatino Linotype" w:hAnsi="Palatino Linotype"/>
          <w:sz w:val="22"/>
          <w:szCs w:val="22"/>
        </w:rPr>
        <w:t>These are the questions they need to answer</w:t>
      </w:r>
      <w:r w:rsidR="00F80FA9">
        <w:rPr>
          <w:rFonts w:ascii="Palatino Linotype" w:hAnsi="Palatino Linotype"/>
          <w:sz w:val="22"/>
          <w:szCs w:val="22"/>
        </w:rPr>
        <w:t>.</w:t>
      </w:r>
      <w:r w:rsidR="00087088">
        <w:rPr>
          <w:rStyle w:val="FootnoteReference"/>
          <w:rFonts w:ascii="Palatino Linotype" w:hAnsi="Palatino Linotype"/>
          <w:sz w:val="22"/>
          <w:szCs w:val="22"/>
        </w:rPr>
        <w:footnoteReference w:id="39"/>
      </w:r>
    </w:p>
    <w:p w14:paraId="7A6D526E" w14:textId="77777777" w:rsidR="00F51C27" w:rsidRPr="00E611DC" w:rsidRDefault="00F51C27" w:rsidP="00954F29">
      <w:pPr>
        <w:spacing w:line="480" w:lineRule="auto"/>
        <w:rPr>
          <w:rFonts w:ascii="Palatino Linotype" w:hAnsi="Palatino Linotype"/>
          <w:sz w:val="22"/>
          <w:szCs w:val="22"/>
        </w:rPr>
      </w:pPr>
    </w:p>
    <w:p w14:paraId="5B736EA1" w14:textId="3E11DC07" w:rsidR="00BA7B9A" w:rsidRPr="00210C8C" w:rsidRDefault="00BA7B9A" w:rsidP="00BA7B9A">
      <w:pPr>
        <w:spacing w:line="480" w:lineRule="auto"/>
        <w:jc w:val="center"/>
        <w:outlineLvl w:val="0"/>
        <w:rPr>
          <w:rFonts w:ascii="Palatino Linotype" w:hAnsi="Palatino Linotype"/>
          <w:b/>
          <w:smallCaps/>
          <w:sz w:val="22"/>
          <w:szCs w:val="22"/>
        </w:rPr>
      </w:pPr>
      <w:r>
        <w:rPr>
          <w:rFonts w:ascii="Palatino Linotype" w:hAnsi="Palatino Linotype"/>
          <w:smallCaps/>
          <w:sz w:val="22"/>
          <w:szCs w:val="22"/>
        </w:rPr>
        <w:t>4. Conclusion</w:t>
      </w:r>
    </w:p>
    <w:p w14:paraId="23C500E5" w14:textId="36D9B098" w:rsidR="00CD7E6C" w:rsidRDefault="00954F29" w:rsidP="00CD7E6C">
      <w:pPr>
        <w:spacing w:line="480" w:lineRule="auto"/>
        <w:ind w:firstLine="720"/>
        <w:rPr>
          <w:rFonts w:ascii="Palatino Linotype" w:hAnsi="Palatino Linotype"/>
          <w:sz w:val="22"/>
          <w:szCs w:val="22"/>
        </w:rPr>
      </w:pPr>
      <w:r>
        <w:rPr>
          <w:rFonts w:ascii="Palatino Linotype" w:hAnsi="Palatino Linotype"/>
          <w:sz w:val="22"/>
          <w:szCs w:val="22"/>
        </w:rPr>
        <w:t>Papineau, in his presentation of the causal argument, emphasizes</w:t>
      </w:r>
      <w:r w:rsidR="00F9581B">
        <w:rPr>
          <w:rFonts w:ascii="Palatino Linotype" w:hAnsi="Palatino Linotype"/>
          <w:sz w:val="22"/>
          <w:szCs w:val="22"/>
        </w:rPr>
        <w:t xml:space="preserve"> how physicalism really came into prominence in the 1950s and 1960s</w:t>
      </w:r>
      <w:r>
        <w:rPr>
          <w:rFonts w:ascii="Palatino Linotype" w:hAnsi="Palatino Linotype"/>
          <w:sz w:val="22"/>
          <w:szCs w:val="22"/>
        </w:rPr>
        <w:t>.</w:t>
      </w:r>
      <w:r>
        <w:rPr>
          <w:rStyle w:val="FootnoteReference"/>
          <w:rFonts w:ascii="Palatino Linotype" w:hAnsi="Palatino Linotype"/>
          <w:sz w:val="22"/>
          <w:szCs w:val="22"/>
        </w:rPr>
        <w:footnoteReference w:id="40"/>
      </w:r>
      <w:r w:rsidR="00F9581B">
        <w:rPr>
          <w:rFonts w:ascii="Palatino Linotype" w:hAnsi="Palatino Linotype"/>
          <w:sz w:val="22"/>
          <w:szCs w:val="22"/>
        </w:rPr>
        <w:t xml:space="preserve"> He suggests that this </w:t>
      </w:r>
      <w:r w:rsidR="002240C6">
        <w:rPr>
          <w:rFonts w:ascii="Palatino Linotype" w:hAnsi="Palatino Linotype"/>
          <w:sz w:val="22"/>
          <w:szCs w:val="22"/>
        </w:rPr>
        <w:lastRenderedPageBreak/>
        <w:t xml:space="preserve">timing reflected a growing appreciation among philosophers of the empirical evidence </w:t>
      </w:r>
      <w:r w:rsidR="00565832">
        <w:rPr>
          <w:rFonts w:ascii="Palatino Linotype" w:hAnsi="Palatino Linotype"/>
          <w:sz w:val="22"/>
          <w:szCs w:val="22"/>
        </w:rPr>
        <w:t>that was then coming in</w:t>
      </w:r>
      <w:r w:rsidR="00A83820">
        <w:rPr>
          <w:rFonts w:ascii="Palatino Linotype" w:hAnsi="Palatino Linotype"/>
          <w:sz w:val="22"/>
          <w:szCs w:val="22"/>
        </w:rPr>
        <w:t xml:space="preserve">, </w:t>
      </w:r>
      <w:r w:rsidR="002240C6">
        <w:rPr>
          <w:rFonts w:ascii="Palatino Linotype" w:hAnsi="Palatino Linotype"/>
          <w:sz w:val="22"/>
          <w:szCs w:val="22"/>
        </w:rPr>
        <w:t xml:space="preserve">supporting the physicalist case. This may be right, but I want to conclude by making a different point about </w:t>
      </w:r>
      <w:r w:rsidR="00CD7E6C">
        <w:rPr>
          <w:rFonts w:ascii="Palatino Linotype" w:hAnsi="Palatino Linotype"/>
          <w:sz w:val="22"/>
          <w:szCs w:val="22"/>
        </w:rPr>
        <w:t xml:space="preserve">historical </w:t>
      </w:r>
      <w:r w:rsidR="002240C6">
        <w:rPr>
          <w:rFonts w:ascii="Palatino Linotype" w:hAnsi="Palatino Linotype"/>
          <w:sz w:val="22"/>
          <w:szCs w:val="22"/>
        </w:rPr>
        <w:t>timing.</w:t>
      </w:r>
    </w:p>
    <w:p w14:paraId="3D404592" w14:textId="029237E4" w:rsidR="00A83820" w:rsidRDefault="002240C6" w:rsidP="00CD7E6C">
      <w:pPr>
        <w:spacing w:line="480" w:lineRule="auto"/>
        <w:ind w:firstLine="720"/>
        <w:rPr>
          <w:rFonts w:ascii="Palatino Linotype" w:hAnsi="Palatino Linotype"/>
          <w:sz w:val="22"/>
          <w:szCs w:val="22"/>
        </w:rPr>
      </w:pPr>
      <w:r>
        <w:rPr>
          <w:rFonts w:ascii="Palatino Linotype" w:hAnsi="Palatino Linotype"/>
          <w:sz w:val="22"/>
          <w:szCs w:val="22"/>
        </w:rPr>
        <w:t xml:space="preserve">Philosophical </w:t>
      </w:r>
      <w:r w:rsidR="00CD7E6C">
        <w:rPr>
          <w:rFonts w:ascii="Palatino Linotype" w:hAnsi="Palatino Linotype"/>
          <w:sz w:val="22"/>
          <w:szCs w:val="22"/>
        </w:rPr>
        <w:t xml:space="preserve">(and empirical) </w:t>
      </w:r>
      <w:r>
        <w:rPr>
          <w:rFonts w:ascii="Palatino Linotype" w:hAnsi="Palatino Linotype"/>
          <w:sz w:val="22"/>
          <w:szCs w:val="22"/>
        </w:rPr>
        <w:t xml:space="preserve">work on causation has made tremendous advances in recent years, </w:t>
      </w:r>
      <w:r w:rsidR="00A83820">
        <w:rPr>
          <w:rFonts w:ascii="Palatino Linotype" w:hAnsi="Palatino Linotype"/>
          <w:sz w:val="22"/>
          <w:szCs w:val="22"/>
        </w:rPr>
        <w:t>including but not limited to advances in our</w:t>
      </w:r>
      <w:r>
        <w:rPr>
          <w:rFonts w:ascii="Palatino Linotype" w:hAnsi="Palatino Linotype"/>
          <w:sz w:val="22"/>
          <w:szCs w:val="22"/>
        </w:rPr>
        <w:t xml:space="preserve"> understanding of the connections between causation and physics. </w:t>
      </w:r>
      <w:r w:rsidR="00CD7E6C">
        <w:rPr>
          <w:rFonts w:ascii="Palatino Linotype" w:hAnsi="Palatino Linotype"/>
          <w:sz w:val="22"/>
          <w:szCs w:val="22"/>
        </w:rPr>
        <w:t xml:space="preserve">This includes a new understanding of how absences show that causation can come apart from underlying physical processes, so that you can have causal relations that are not backed by the transference of energy (or other conserved physical quantities). Even in the best case scenario for the causal argument, this </w:t>
      </w:r>
      <w:r w:rsidR="00A83820">
        <w:rPr>
          <w:rFonts w:ascii="Palatino Linotype" w:hAnsi="Palatino Linotype"/>
          <w:sz w:val="22"/>
          <w:szCs w:val="22"/>
        </w:rPr>
        <w:t xml:space="preserve">point </w:t>
      </w:r>
      <w:r w:rsidR="00CD7E6C">
        <w:rPr>
          <w:rFonts w:ascii="Palatino Linotype" w:hAnsi="Palatino Linotype"/>
          <w:sz w:val="22"/>
          <w:szCs w:val="22"/>
        </w:rPr>
        <w:t xml:space="preserve">is bound to complicate attempts to establish </w:t>
      </w:r>
      <w:r w:rsidR="00CD7E6C">
        <w:rPr>
          <w:rFonts w:ascii="Palatino Linotype" w:hAnsi="Palatino Linotype"/>
          <w:b/>
          <w:sz w:val="22"/>
          <w:szCs w:val="22"/>
        </w:rPr>
        <w:t>Completeness</w:t>
      </w:r>
      <w:r w:rsidR="00CD7E6C">
        <w:rPr>
          <w:rFonts w:ascii="Palatino Linotype" w:hAnsi="Palatino Linotype"/>
          <w:sz w:val="22"/>
          <w:szCs w:val="22"/>
        </w:rPr>
        <w:t xml:space="preserve"> by appealing to conservation laws; in the worst case scenario, the point threatens to doom such attempts. </w:t>
      </w:r>
      <w:r w:rsidR="00A83820">
        <w:rPr>
          <w:rFonts w:ascii="Palatino Linotype" w:hAnsi="Palatino Linotype"/>
          <w:sz w:val="22"/>
          <w:szCs w:val="22"/>
        </w:rPr>
        <w:t>The advances</w:t>
      </w:r>
      <w:r w:rsidR="00CD7E6C">
        <w:rPr>
          <w:rFonts w:ascii="Palatino Linotype" w:hAnsi="Palatino Linotype"/>
          <w:sz w:val="22"/>
          <w:szCs w:val="22"/>
        </w:rPr>
        <w:t xml:space="preserve"> also include a new appreciation that there is a puzzle about how causation fits within fundamental physics</w:t>
      </w:r>
      <w:r w:rsidR="00A83820">
        <w:rPr>
          <w:rFonts w:ascii="Palatino Linotype" w:hAnsi="Palatino Linotype"/>
          <w:sz w:val="22"/>
          <w:szCs w:val="22"/>
        </w:rPr>
        <w:t>, with many suspecting that at least in some sense it does not fit in at all</w:t>
      </w:r>
      <w:r w:rsidR="00CD7E6C">
        <w:rPr>
          <w:rFonts w:ascii="Palatino Linotype" w:hAnsi="Palatino Linotype"/>
          <w:sz w:val="22"/>
          <w:szCs w:val="22"/>
        </w:rPr>
        <w:t xml:space="preserve">. Again, even in the best case scenario for the causal argument, this raises serious questions about our basis for embracing physicalism about causation itself; in the worst case scenario, the answer to this question is we should drop the causal argument in favor of some noncausal alternative, like the simplicity argument. </w:t>
      </w:r>
      <w:r w:rsidR="001C17C7">
        <w:rPr>
          <w:rFonts w:ascii="Palatino Linotype" w:hAnsi="Palatino Linotype"/>
          <w:sz w:val="22"/>
          <w:szCs w:val="22"/>
        </w:rPr>
        <w:t xml:space="preserve">Given the leaps that have been made in our recent understanding of causation, </w:t>
      </w:r>
      <w:r w:rsidR="008F2A1C">
        <w:rPr>
          <w:rFonts w:ascii="Palatino Linotype" w:hAnsi="Palatino Linotype"/>
          <w:sz w:val="22"/>
          <w:szCs w:val="22"/>
        </w:rPr>
        <w:t>my view is that</w:t>
      </w:r>
      <w:r w:rsidR="00A83820">
        <w:rPr>
          <w:rFonts w:ascii="Palatino Linotype" w:hAnsi="Palatino Linotype"/>
          <w:sz w:val="22"/>
          <w:szCs w:val="22"/>
        </w:rPr>
        <w:t xml:space="preserve"> the causal argument for physicalism no longer has the force it once seemed to have.</w:t>
      </w:r>
    </w:p>
    <w:p w14:paraId="5C85C2E7" w14:textId="77777777" w:rsidR="003346B9" w:rsidRDefault="003346B9" w:rsidP="003346B9">
      <w:pPr>
        <w:rPr>
          <w:rFonts w:ascii="-webkit-standard" w:hAnsi="-webkit-standard"/>
          <w:color w:val="000000"/>
          <w:sz w:val="27"/>
          <w:szCs w:val="27"/>
        </w:rPr>
      </w:pPr>
    </w:p>
    <w:p w14:paraId="2EB55E95" w14:textId="77777777" w:rsidR="003346B9" w:rsidRDefault="003346B9" w:rsidP="003346B9">
      <w:pPr>
        <w:rPr>
          <w:rFonts w:ascii="-webkit-standard" w:hAnsi="-webkit-standard"/>
          <w:color w:val="000000"/>
          <w:sz w:val="27"/>
          <w:szCs w:val="27"/>
        </w:rPr>
      </w:pPr>
    </w:p>
    <w:p w14:paraId="646003AB" w14:textId="77777777" w:rsidR="003346B9" w:rsidRDefault="003346B9" w:rsidP="003346B9">
      <w:pPr>
        <w:rPr>
          <w:rFonts w:ascii="-webkit-standard" w:hAnsi="-webkit-standard"/>
          <w:color w:val="000000"/>
          <w:sz w:val="27"/>
          <w:szCs w:val="27"/>
        </w:rPr>
      </w:pPr>
    </w:p>
    <w:p w14:paraId="0F5EBB60" w14:textId="53D00572" w:rsidR="00CD7E6C" w:rsidRDefault="003346B9" w:rsidP="003346B9">
      <w:pPr>
        <w:rPr>
          <w:rFonts w:ascii="Palatino Linotype" w:hAnsi="Palatino Linotype"/>
          <w:b/>
          <w:sz w:val="22"/>
          <w:szCs w:val="22"/>
        </w:rPr>
      </w:pPr>
      <w:r w:rsidRPr="003346B9">
        <w:rPr>
          <w:rFonts w:ascii="Palatino Linotype" w:hAnsi="Palatino Linotype"/>
          <w:b/>
          <w:color w:val="000000"/>
          <w:sz w:val="22"/>
          <w:szCs w:val="22"/>
        </w:rPr>
        <w:lastRenderedPageBreak/>
        <w:t>Funding and/or Conflicts of interests/Competing interests</w:t>
      </w:r>
    </w:p>
    <w:p w14:paraId="61C23521" w14:textId="2F686AA5" w:rsidR="00843588" w:rsidRPr="003346B9" w:rsidRDefault="003346B9" w:rsidP="00D242BD">
      <w:pPr>
        <w:spacing w:line="480" w:lineRule="auto"/>
        <w:rPr>
          <w:rFonts w:ascii="Palatino Linotype" w:hAnsi="Palatino Linotype"/>
          <w:sz w:val="22"/>
          <w:szCs w:val="22"/>
        </w:rPr>
      </w:pPr>
      <w:r>
        <w:rPr>
          <w:rFonts w:ascii="Palatino Linotype" w:hAnsi="Palatino Linotype"/>
          <w:b/>
          <w:sz w:val="22"/>
          <w:szCs w:val="22"/>
        </w:rPr>
        <w:tab/>
      </w:r>
      <w:r>
        <w:rPr>
          <w:rFonts w:ascii="Palatino Linotype" w:hAnsi="Palatino Linotype"/>
          <w:sz w:val="22"/>
          <w:szCs w:val="22"/>
        </w:rPr>
        <w:t>I have no funding and/or conflicts of interests/competing interests to declare.</w:t>
      </w:r>
    </w:p>
    <w:p w14:paraId="4678439D" w14:textId="77777777" w:rsidR="00843588" w:rsidRDefault="00843588" w:rsidP="00D242BD">
      <w:pPr>
        <w:spacing w:line="480" w:lineRule="auto"/>
        <w:rPr>
          <w:rFonts w:ascii="Palatino Linotype" w:hAnsi="Palatino Linotype"/>
          <w:b/>
          <w:sz w:val="22"/>
          <w:szCs w:val="22"/>
        </w:rPr>
      </w:pPr>
    </w:p>
    <w:p w14:paraId="313F2D19" w14:textId="1BB87B4B" w:rsidR="00D242BD" w:rsidRPr="00C61398" w:rsidRDefault="00D242BD" w:rsidP="00D242BD">
      <w:pPr>
        <w:spacing w:line="480" w:lineRule="auto"/>
        <w:rPr>
          <w:rFonts w:ascii="Palatino Linotype" w:hAnsi="Palatino Linotype"/>
          <w:sz w:val="22"/>
          <w:szCs w:val="22"/>
        </w:rPr>
      </w:pPr>
      <w:r w:rsidRPr="00C61398">
        <w:rPr>
          <w:rFonts w:ascii="Palatino Linotype" w:hAnsi="Palatino Linotype"/>
          <w:sz w:val="22"/>
          <w:szCs w:val="22"/>
        </w:rPr>
        <w:t>WORKS CITED</w:t>
      </w:r>
      <w:r w:rsidRPr="00C61398">
        <w:rPr>
          <w:rFonts w:ascii="Palatino Linotype" w:hAnsi="Palatino Linotype"/>
          <w:sz w:val="22"/>
          <w:szCs w:val="22"/>
        </w:rPr>
        <w:tab/>
      </w:r>
    </w:p>
    <w:p w14:paraId="46A40D66" w14:textId="0D034AEF" w:rsidR="008F2A1C" w:rsidRDefault="008F2A1C" w:rsidP="00D242BD">
      <w:pPr>
        <w:pStyle w:val="FootnoteText"/>
        <w:rPr>
          <w:rFonts w:ascii="Palatino Linotype" w:hAnsi="Palatino Linotype"/>
          <w:sz w:val="22"/>
          <w:szCs w:val="22"/>
        </w:rPr>
      </w:pPr>
      <w:r>
        <w:rPr>
          <w:rFonts w:ascii="Palatino Linotype" w:hAnsi="Palatino Linotype"/>
          <w:sz w:val="22"/>
          <w:szCs w:val="22"/>
        </w:rPr>
        <w:t xml:space="preserve">Albert, D. 2000. </w:t>
      </w:r>
      <w:r>
        <w:rPr>
          <w:rFonts w:ascii="Palatino Linotype" w:hAnsi="Palatino Linotype"/>
          <w:i/>
          <w:sz w:val="22"/>
          <w:szCs w:val="22"/>
        </w:rPr>
        <w:t>Time and Chance</w:t>
      </w:r>
      <w:r>
        <w:rPr>
          <w:rFonts w:ascii="Palatino Linotype" w:hAnsi="Palatino Linotype"/>
          <w:sz w:val="22"/>
          <w:szCs w:val="22"/>
        </w:rPr>
        <w:t>. Harvard University Press.</w:t>
      </w:r>
    </w:p>
    <w:p w14:paraId="525E62DA" w14:textId="0A032F99" w:rsidR="00A30313" w:rsidRDefault="00A30313" w:rsidP="00D242BD">
      <w:pPr>
        <w:pStyle w:val="FootnoteText"/>
        <w:rPr>
          <w:rFonts w:ascii="Palatino Linotype" w:hAnsi="Palatino Linotype"/>
          <w:sz w:val="22"/>
          <w:szCs w:val="22"/>
        </w:rPr>
      </w:pPr>
    </w:p>
    <w:p w14:paraId="240018B2" w14:textId="77777777" w:rsidR="00171AA5" w:rsidRDefault="00A30313" w:rsidP="00D242BD">
      <w:pPr>
        <w:pStyle w:val="FootnoteText"/>
        <w:rPr>
          <w:rFonts w:ascii="Palatino Linotype" w:hAnsi="Palatino Linotype"/>
          <w:sz w:val="22"/>
          <w:szCs w:val="22"/>
        </w:rPr>
      </w:pPr>
      <w:r>
        <w:rPr>
          <w:rFonts w:ascii="Palatino Linotype" w:hAnsi="Palatino Linotype"/>
          <w:sz w:val="22"/>
          <w:szCs w:val="22"/>
        </w:rPr>
        <w:t xml:space="preserve">Anscombe, G. E. M. 1971. </w:t>
      </w:r>
      <w:r w:rsidR="00171AA5">
        <w:rPr>
          <w:rFonts w:ascii="Palatino Linotype" w:hAnsi="Palatino Linotype"/>
          <w:i/>
          <w:sz w:val="22"/>
          <w:szCs w:val="22"/>
        </w:rPr>
        <w:t>Causality and Determination: An Inaugural Lecture</w:t>
      </w:r>
      <w:r w:rsidR="00171AA5">
        <w:rPr>
          <w:rFonts w:ascii="Palatino Linotype" w:hAnsi="Palatino Linotype"/>
          <w:sz w:val="22"/>
          <w:szCs w:val="22"/>
        </w:rPr>
        <w:t xml:space="preserve">. Cambridge: </w:t>
      </w:r>
    </w:p>
    <w:p w14:paraId="3745B15C" w14:textId="20B3924B" w:rsidR="00A30313" w:rsidRPr="00171AA5" w:rsidRDefault="00171AA5" w:rsidP="00171AA5">
      <w:pPr>
        <w:pStyle w:val="FootnoteText"/>
        <w:ind w:firstLine="720"/>
        <w:rPr>
          <w:rFonts w:ascii="Palatino Linotype" w:hAnsi="Palatino Linotype"/>
          <w:sz w:val="22"/>
          <w:szCs w:val="22"/>
        </w:rPr>
      </w:pPr>
      <w:r>
        <w:rPr>
          <w:rFonts w:ascii="Palatino Linotype" w:hAnsi="Palatino Linotype"/>
          <w:sz w:val="22"/>
          <w:szCs w:val="22"/>
        </w:rPr>
        <w:t>Cambridge University Press.</w:t>
      </w:r>
    </w:p>
    <w:p w14:paraId="67FA7BF3" w14:textId="77777777" w:rsidR="008F2A1C" w:rsidRDefault="008F2A1C" w:rsidP="00D242BD">
      <w:pPr>
        <w:pStyle w:val="FootnoteText"/>
        <w:rPr>
          <w:rFonts w:ascii="Palatino Linotype" w:hAnsi="Palatino Linotype"/>
          <w:sz w:val="22"/>
          <w:szCs w:val="22"/>
        </w:rPr>
      </w:pPr>
    </w:p>
    <w:p w14:paraId="5FB1E0E9" w14:textId="1EA2D60D" w:rsidR="00D242BD" w:rsidRPr="00C61398" w:rsidRDefault="00D242BD" w:rsidP="00D242BD">
      <w:pPr>
        <w:pStyle w:val="FootnoteText"/>
        <w:rPr>
          <w:rFonts w:ascii="Palatino Linotype" w:hAnsi="Palatino Linotype"/>
          <w:sz w:val="22"/>
          <w:szCs w:val="22"/>
        </w:rPr>
      </w:pPr>
      <w:r w:rsidRPr="00C61398">
        <w:rPr>
          <w:rFonts w:ascii="Palatino Linotype" w:hAnsi="Palatino Linotype"/>
          <w:sz w:val="22"/>
          <w:szCs w:val="22"/>
        </w:rPr>
        <w:t xml:space="preserve">Aronson, J. 1979. “On the Grammar of </w:t>
      </w:r>
      <w:proofErr w:type="spellStart"/>
      <w:r w:rsidRPr="00C61398">
        <w:rPr>
          <w:rFonts w:ascii="Palatino Linotype" w:hAnsi="Palatino Linotype"/>
          <w:sz w:val="22"/>
          <w:szCs w:val="22"/>
        </w:rPr>
        <w:t>‘Cause</w:t>
      </w:r>
      <w:proofErr w:type="spellEnd"/>
      <w:r w:rsidRPr="00C61398">
        <w:rPr>
          <w:rFonts w:ascii="Palatino Linotype" w:hAnsi="Palatino Linotype"/>
          <w:sz w:val="22"/>
          <w:szCs w:val="22"/>
        </w:rPr>
        <w:t xml:space="preserve">’,” </w:t>
      </w:r>
      <w:r w:rsidRPr="00C61398">
        <w:rPr>
          <w:rFonts w:ascii="Palatino Linotype" w:hAnsi="Palatino Linotype"/>
          <w:i/>
          <w:sz w:val="22"/>
          <w:szCs w:val="22"/>
        </w:rPr>
        <w:t>Synthese</w:t>
      </w:r>
      <w:r w:rsidRPr="00C61398">
        <w:rPr>
          <w:rFonts w:ascii="Palatino Linotype" w:hAnsi="Palatino Linotype"/>
          <w:sz w:val="22"/>
          <w:szCs w:val="22"/>
        </w:rPr>
        <w:t>, 22: 414-430.</w:t>
      </w:r>
    </w:p>
    <w:p w14:paraId="4BD1CB9B" w14:textId="6D8601DD" w:rsidR="00D242BD" w:rsidRDefault="00D242BD" w:rsidP="00D242BD">
      <w:pPr>
        <w:pStyle w:val="FootnoteText"/>
        <w:rPr>
          <w:rFonts w:ascii="Palatino Linotype" w:hAnsi="Palatino Linotype"/>
          <w:sz w:val="22"/>
          <w:szCs w:val="22"/>
        </w:rPr>
      </w:pPr>
    </w:p>
    <w:p w14:paraId="608E7137" w14:textId="77777777" w:rsidR="00A83820" w:rsidRPr="00C61398" w:rsidRDefault="00A83820" w:rsidP="00A83820">
      <w:pPr>
        <w:pStyle w:val="FootnoteText"/>
        <w:rPr>
          <w:rFonts w:ascii="Palatino Linotype" w:hAnsi="Palatino Linotype"/>
          <w:sz w:val="22"/>
          <w:szCs w:val="22"/>
        </w:rPr>
      </w:pPr>
      <w:r w:rsidRPr="00C61398">
        <w:rPr>
          <w:rFonts w:ascii="Palatino Linotype" w:hAnsi="Palatino Linotype"/>
          <w:sz w:val="22"/>
          <w:szCs w:val="22"/>
        </w:rPr>
        <w:t xml:space="preserve">Barrett, J. A. 2006. “A Quantum-Mechanical Argument for Mind-Body Dualism,” </w:t>
      </w:r>
    </w:p>
    <w:p w14:paraId="539A4064" w14:textId="77777777" w:rsidR="00A83820" w:rsidRPr="00C61398" w:rsidRDefault="00A83820" w:rsidP="00A83820">
      <w:pPr>
        <w:pStyle w:val="FootnoteText"/>
        <w:ind w:firstLine="720"/>
        <w:rPr>
          <w:rFonts w:ascii="Palatino Linotype" w:hAnsi="Palatino Linotype"/>
          <w:sz w:val="22"/>
          <w:szCs w:val="22"/>
        </w:rPr>
      </w:pPr>
      <w:r w:rsidRPr="00C61398">
        <w:rPr>
          <w:rFonts w:ascii="Palatino Linotype" w:hAnsi="Palatino Linotype"/>
          <w:i/>
          <w:sz w:val="22"/>
          <w:szCs w:val="22"/>
        </w:rPr>
        <w:t>Erkenntnis</w:t>
      </w:r>
      <w:r w:rsidRPr="00C61398">
        <w:rPr>
          <w:rFonts w:ascii="Palatino Linotype" w:hAnsi="Palatino Linotype"/>
          <w:sz w:val="22"/>
          <w:szCs w:val="22"/>
        </w:rPr>
        <w:t xml:space="preserve">, 65: 97-115. </w:t>
      </w:r>
    </w:p>
    <w:p w14:paraId="720FBB39" w14:textId="77777777" w:rsidR="00A83820" w:rsidRPr="00C61398" w:rsidRDefault="00A83820" w:rsidP="00D242BD">
      <w:pPr>
        <w:pStyle w:val="FootnoteText"/>
        <w:rPr>
          <w:rFonts w:ascii="Palatino Linotype" w:hAnsi="Palatino Linotype"/>
          <w:sz w:val="22"/>
          <w:szCs w:val="22"/>
        </w:rPr>
      </w:pPr>
    </w:p>
    <w:p w14:paraId="4A7CE8BA"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Block, N. and R. Stalnaker. 1999. “Conceptual Analysis, Dualism, and the Explanatory </w:t>
      </w:r>
    </w:p>
    <w:p w14:paraId="34F9053B"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 xml:space="preserve">Gap,” </w:t>
      </w:r>
      <w:r w:rsidRPr="00C61398">
        <w:rPr>
          <w:rFonts w:ascii="Palatino Linotype" w:hAnsi="Palatino Linotype"/>
          <w:i/>
          <w:sz w:val="22"/>
          <w:szCs w:val="22"/>
        </w:rPr>
        <w:t>Philosophical Review</w:t>
      </w:r>
      <w:r w:rsidRPr="00C61398">
        <w:rPr>
          <w:rFonts w:ascii="Palatino Linotype" w:hAnsi="Palatino Linotype"/>
          <w:sz w:val="22"/>
          <w:szCs w:val="22"/>
        </w:rPr>
        <w:t>, 108: 1-46.</w:t>
      </w:r>
    </w:p>
    <w:p w14:paraId="504A8438" w14:textId="77777777" w:rsidR="00D242BD" w:rsidRDefault="00D242BD" w:rsidP="00D242BD">
      <w:pPr>
        <w:pStyle w:val="FootnoteText"/>
        <w:rPr>
          <w:rFonts w:ascii="Palatino Linotype" w:hAnsi="Palatino Linotype"/>
          <w:sz w:val="22"/>
          <w:szCs w:val="22"/>
        </w:rPr>
      </w:pPr>
    </w:p>
    <w:p w14:paraId="61893131" w14:textId="77777777" w:rsidR="00D242BD" w:rsidRDefault="00D242BD" w:rsidP="00D242BD">
      <w:pPr>
        <w:pStyle w:val="FootnoteText"/>
        <w:rPr>
          <w:rFonts w:ascii="Palatino Linotype" w:hAnsi="Palatino Linotype"/>
          <w:sz w:val="22"/>
          <w:szCs w:val="22"/>
        </w:rPr>
      </w:pPr>
      <w:r>
        <w:rPr>
          <w:rFonts w:ascii="Palatino Linotype" w:hAnsi="Palatino Linotype"/>
          <w:sz w:val="22"/>
          <w:szCs w:val="22"/>
        </w:rPr>
        <w:t xml:space="preserve">Brandt, R. and J. Kim. 1967. “The Logic of the Identity Theory,” </w:t>
      </w:r>
      <w:r>
        <w:rPr>
          <w:rFonts w:ascii="Palatino Linotype" w:hAnsi="Palatino Linotype"/>
          <w:i/>
          <w:sz w:val="22"/>
          <w:szCs w:val="22"/>
        </w:rPr>
        <w:t>Journal of Philosophy</w:t>
      </w:r>
      <w:r>
        <w:rPr>
          <w:rFonts w:ascii="Palatino Linotype" w:hAnsi="Palatino Linotype"/>
          <w:sz w:val="22"/>
          <w:szCs w:val="22"/>
        </w:rPr>
        <w:t xml:space="preserve">, </w:t>
      </w:r>
    </w:p>
    <w:p w14:paraId="25E344FE" w14:textId="6731023C" w:rsidR="00D242BD" w:rsidRPr="0004553F" w:rsidRDefault="00D242BD" w:rsidP="00D242BD">
      <w:pPr>
        <w:pStyle w:val="FootnoteText"/>
        <w:ind w:firstLine="720"/>
        <w:rPr>
          <w:rFonts w:ascii="Palatino Linotype" w:hAnsi="Palatino Linotype"/>
          <w:sz w:val="22"/>
          <w:szCs w:val="22"/>
        </w:rPr>
      </w:pPr>
      <w:r>
        <w:rPr>
          <w:rFonts w:ascii="Palatino Linotype" w:hAnsi="Palatino Linotype"/>
          <w:sz w:val="22"/>
          <w:szCs w:val="22"/>
        </w:rPr>
        <w:t>64.17: 515-537.</w:t>
      </w:r>
    </w:p>
    <w:p w14:paraId="1ADA9C3E" w14:textId="77777777" w:rsidR="00D242BD" w:rsidRPr="00C61398" w:rsidRDefault="00D242BD" w:rsidP="00D242BD">
      <w:pPr>
        <w:pStyle w:val="FootnoteText"/>
        <w:rPr>
          <w:rFonts w:ascii="Palatino Linotype" w:hAnsi="Palatino Linotype"/>
          <w:sz w:val="22"/>
          <w:szCs w:val="22"/>
        </w:rPr>
      </w:pPr>
    </w:p>
    <w:p w14:paraId="4FA8B371" w14:textId="77777777" w:rsidR="00D242BD" w:rsidRPr="00C61398" w:rsidRDefault="00D242BD" w:rsidP="00D242BD">
      <w:pPr>
        <w:pStyle w:val="FootnoteText"/>
        <w:rPr>
          <w:rFonts w:ascii="Palatino Linotype" w:hAnsi="Palatino Linotype"/>
          <w:sz w:val="22"/>
          <w:szCs w:val="22"/>
        </w:rPr>
      </w:pPr>
      <w:r w:rsidRPr="00C61398">
        <w:rPr>
          <w:rFonts w:ascii="Palatino Linotype" w:hAnsi="Palatino Linotype"/>
          <w:sz w:val="22"/>
          <w:szCs w:val="22"/>
        </w:rPr>
        <w:t xml:space="preserve">Broad, C. D. 1923. </w:t>
      </w:r>
      <w:r w:rsidRPr="00C61398">
        <w:rPr>
          <w:rFonts w:ascii="Palatino Linotype" w:hAnsi="Palatino Linotype"/>
          <w:i/>
          <w:sz w:val="22"/>
          <w:szCs w:val="22"/>
        </w:rPr>
        <w:t>Mind and Its Place in Nature</w:t>
      </w:r>
      <w:r w:rsidRPr="00C61398">
        <w:rPr>
          <w:rFonts w:ascii="Palatino Linotype" w:hAnsi="Palatino Linotype"/>
          <w:sz w:val="22"/>
          <w:szCs w:val="22"/>
        </w:rPr>
        <w:t>. London: Routledge and Kegan Paul.</w:t>
      </w:r>
    </w:p>
    <w:p w14:paraId="15F8C361" w14:textId="77777777" w:rsidR="00D242BD" w:rsidRDefault="00D242BD" w:rsidP="00D242BD">
      <w:pPr>
        <w:pStyle w:val="FootnoteText"/>
        <w:rPr>
          <w:rFonts w:ascii="Palatino Linotype" w:hAnsi="Palatino Linotype"/>
          <w:sz w:val="22"/>
          <w:szCs w:val="22"/>
        </w:rPr>
      </w:pPr>
    </w:p>
    <w:p w14:paraId="036C251A" w14:textId="77777777" w:rsidR="00D242BD" w:rsidRPr="0004553F" w:rsidRDefault="00D242BD" w:rsidP="00D242BD">
      <w:pPr>
        <w:pStyle w:val="FootnoteText"/>
        <w:rPr>
          <w:rFonts w:ascii="Palatino Linotype" w:hAnsi="Palatino Linotype"/>
          <w:sz w:val="22"/>
          <w:szCs w:val="22"/>
        </w:rPr>
      </w:pPr>
      <w:r>
        <w:rPr>
          <w:rFonts w:ascii="Palatino Linotype" w:hAnsi="Palatino Linotype"/>
          <w:sz w:val="22"/>
          <w:szCs w:val="22"/>
        </w:rPr>
        <w:t xml:space="preserve">Cartwright, N. 1979. “Causal Laws and Effective Strategies,” </w:t>
      </w:r>
      <w:r>
        <w:rPr>
          <w:rFonts w:ascii="Palatino Linotype" w:hAnsi="Palatino Linotype"/>
          <w:i/>
          <w:sz w:val="22"/>
          <w:szCs w:val="22"/>
        </w:rPr>
        <w:t>Nous</w:t>
      </w:r>
      <w:r>
        <w:rPr>
          <w:rFonts w:ascii="Palatino Linotype" w:hAnsi="Palatino Linotype"/>
          <w:sz w:val="22"/>
          <w:szCs w:val="22"/>
        </w:rPr>
        <w:t>, 13.4: 419-437.</w:t>
      </w:r>
    </w:p>
    <w:p w14:paraId="66D80726" w14:textId="77777777" w:rsidR="00D242BD" w:rsidRDefault="00D242BD" w:rsidP="00D242BD">
      <w:pPr>
        <w:pStyle w:val="FootnoteText"/>
        <w:rPr>
          <w:rFonts w:ascii="Palatino Linotype" w:hAnsi="Palatino Linotype"/>
          <w:sz w:val="22"/>
          <w:szCs w:val="22"/>
        </w:rPr>
      </w:pPr>
    </w:p>
    <w:p w14:paraId="378896A1" w14:textId="77777777" w:rsidR="00D242BD" w:rsidRDefault="00D242BD" w:rsidP="00D242BD">
      <w:pPr>
        <w:pStyle w:val="FootnoteText"/>
        <w:rPr>
          <w:rFonts w:ascii="Palatino Linotype" w:hAnsi="Palatino Linotype"/>
          <w:sz w:val="22"/>
          <w:szCs w:val="22"/>
        </w:rPr>
      </w:pPr>
      <w:r>
        <w:rPr>
          <w:rFonts w:ascii="Palatino Linotype" w:hAnsi="Palatino Linotype"/>
          <w:sz w:val="22"/>
          <w:szCs w:val="22"/>
        </w:rPr>
        <w:t xml:space="preserve">Churchland, P. S. 1987. “Epistemology in the Age of Neuroscience,” </w:t>
      </w:r>
      <w:r>
        <w:rPr>
          <w:rFonts w:ascii="Palatino Linotype" w:hAnsi="Palatino Linotype"/>
          <w:i/>
          <w:sz w:val="22"/>
          <w:szCs w:val="22"/>
        </w:rPr>
        <w:t>Journal of Philosophy</w:t>
      </w:r>
      <w:r>
        <w:rPr>
          <w:rFonts w:ascii="Palatino Linotype" w:hAnsi="Palatino Linotype"/>
          <w:sz w:val="22"/>
          <w:szCs w:val="22"/>
        </w:rPr>
        <w:t xml:space="preserve">, </w:t>
      </w:r>
    </w:p>
    <w:p w14:paraId="27AE4538" w14:textId="0E07830C" w:rsidR="00D242BD" w:rsidRPr="0004553F" w:rsidRDefault="00D242BD" w:rsidP="00D242BD">
      <w:pPr>
        <w:pStyle w:val="FootnoteText"/>
        <w:ind w:firstLine="720"/>
        <w:rPr>
          <w:rFonts w:ascii="Palatino Linotype" w:hAnsi="Palatino Linotype"/>
          <w:sz w:val="22"/>
          <w:szCs w:val="22"/>
        </w:rPr>
      </w:pPr>
      <w:r>
        <w:rPr>
          <w:rFonts w:ascii="Palatino Linotype" w:hAnsi="Palatino Linotype"/>
          <w:sz w:val="22"/>
          <w:szCs w:val="22"/>
        </w:rPr>
        <w:t>84.10: 544-553.</w:t>
      </w:r>
    </w:p>
    <w:p w14:paraId="63A235B5" w14:textId="77777777" w:rsidR="00D242BD" w:rsidRPr="00C61398" w:rsidRDefault="00D242BD" w:rsidP="00D242BD">
      <w:pPr>
        <w:pStyle w:val="FootnoteText"/>
        <w:rPr>
          <w:rFonts w:ascii="Palatino Linotype" w:hAnsi="Palatino Linotype"/>
          <w:sz w:val="22"/>
          <w:szCs w:val="22"/>
        </w:rPr>
      </w:pPr>
    </w:p>
    <w:p w14:paraId="60F33BB7" w14:textId="77777777" w:rsidR="00D242BD" w:rsidRPr="00C61398" w:rsidRDefault="00D242BD" w:rsidP="00D242BD">
      <w:pPr>
        <w:pStyle w:val="FootnoteText"/>
        <w:rPr>
          <w:rFonts w:ascii="Palatino Linotype" w:hAnsi="Palatino Linotype"/>
          <w:sz w:val="22"/>
          <w:szCs w:val="22"/>
        </w:rPr>
      </w:pPr>
      <w:r w:rsidRPr="00C61398">
        <w:rPr>
          <w:rFonts w:ascii="Palatino Linotype" w:hAnsi="Palatino Linotype"/>
          <w:sz w:val="22"/>
          <w:szCs w:val="22"/>
        </w:rPr>
        <w:t xml:space="preserve">Cornman, J. W. 1978. “A Nonreductive Identity Thesis About Mind and Body,” in J. </w:t>
      </w:r>
    </w:p>
    <w:p w14:paraId="6E46C8F3" w14:textId="77777777" w:rsidR="00D242BD" w:rsidRPr="00C61398" w:rsidRDefault="00D242BD" w:rsidP="00D242BD">
      <w:pPr>
        <w:pStyle w:val="FootnoteText"/>
        <w:ind w:left="720"/>
        <w:rPr>
          <w:rFonts w:ascii="Palatino Linotype" w:hAnsi="Palatino Linotype"/>
          <w:sz w:val="22"/>
          <w:szCs w:val="22"/>
        </w:rPr>
      </w:pPr>
      <w:r w:rsidRPr="00C61398">
        <w:rPr>
          <w:rFonts w:ascii="Palatino Linotype" w:hAnsi="Palatino Linotype"/>
          <w:sz w:val="22"/>
          <w:szCs w:val="22"/>
        </w:rPr>
        <w:t xml:space="preserve">Feinberg (ed.) </w:t>
      </w:r>
      <w:r w:rsidRPr="00C61398">
        <w:rPr>
          <w:rFonts w:ascii="Palatino Linotype" w:hAnsi="Palatino Linotype"/>
          <w:i/>
          <w:sz w:val="22"/>
          <w:szCs w:val="22"/>
        </w:rPr>
        <w:t>Reason and Responsibility: Readings in Some Basic Problems of Philosophy</w:t>
      </w:r>
      <w:r w:rsidRPr="00C61398">
        <w:rPr>
          <w:rFonts w:ascii="Palatino Linotype" w:hAnsi="Palatino Linotype"/>
          <w:sz w:val="22"/>
          <w:szCs w:val="22"/>
        </w:rPr>
        <w:t xml:space="preserve">. Encino, CA: Dickinson Publishing Company. </w:t>
      </w:r>
    </w:p>
    <w:p w14:paraId="2C97FA94" w14:textId="77777777" w:rsidR="00D242BD" w:rsidRPr="00C61398" w:rsidRDefault="00D242BD" w:rsidP="00D242BD">
      <w:pPr>
        <w:rPr>
          <w:rFonts w:ascii="Palatino Linotype" w:hAnsi="Palatino Linotype"/>
          <w:sz w:val="22"/>
          <w:szCs w:val="22"/>
        </w:rPr>
      </w:pPr>
    </w:p>
    <w:p w14:paraId="5D74D39C"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Chalmers, D. J. 1996. </w:t>
      </w:r>
      <w:r w:rsidRPr="00C61398">
        <w:rPr>
          <w:rFonts w:ascii="Palatino Linotype" w:hAnsi="Palatino Linotype"/>
          <w:i/>
          <w:sz w:val="22"/>
          <w:szCs w:val="22"/>
        </w:rPr>
        <w:t>The Conscious Mind: In Search of a Fundamental Theory</w:t>
      </w:r>
      <w:r w:rsidRPr="00C61398">
        <w:rPr>
          <w:rFonts w:ascii="Palatino Linotype" w:hAnsi="Palatino Linotype"/>
          <w:sz w:val="22"/>
          <w:szCs w:val="22"/>
        </w:rPr>
        <w:t xml:space="preserve">. Oxford: </w:t>
      </w:r>
    </w:p>
    <w:p w14:paraId="65E6EB53"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Oxford University Press.</w:t>
      </w:r>
    </w:p>
    <w:p w14:paraId="66DEBF51" w14:textId="77777777" w:rsidR="00D242BD" w:rsidRPr="00C61398" w:rsidRDefault="00D242BD" w:rsidP="00D242BD">
      <w:pPr>
        <w:ind w:firstLine="720"/>
        <w:rPr>
          <w:rFonts w:ascii="Palatino Linotype" w:hAnsi="Palatino Linotype"/>
          <w:sz w:val="22"/>
          <w:szCs w:val="22"/>
        </w:rPr>
      </w:pPr>
    </w:p>
    <w:p w14:paraId="0A5E8369"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Chalmers, D. J. 2012. </w:t>
      </w:r>
      <w:r w:rsidRPr="00C61398">
        <w:rPr>
          <w:rFonts w:ascii="Palatino Linotype" w:hAnsi="Palatino Linotype"/>
          <w:i/>
          <w:sz w:val="22"/>
          <w:szCs w:val="22"/>
        </w:rPr>
        <w:t>Constructing the World</w:t>
      </w:r>
      <w:r w:rsidRPr="00C61398">
        <w:rPr>
          <w:rFonts w:ascii="Palatino Linotype" w:hAnsi="Palatino Linotype"/>
          <w:sz w:val="22"/>
          <w:szCs w:val="22"/>
        </w:rPr>
        <w:t>. Oxford: Oxford University Press.</w:t>
      </w:r>
    </w:p>
    <w:p w14:paraId="66E405B8" w14:textId="77777777" w:rsidR="00D242BD" w:rsidRPr="00C61398" w:rsidRDefault="00D242BD" w:rsidP="00D242BD">
      <w:pPr>
        <w:rPr>
          <w:rFonts w:ascii="Palatino Linotype" w:hAnsi="Palatino Linotype"/>
          <w:sz w:val="22"/>
          <w:szCs w:val="22"/>
        </w:rPr>
      </w:pPr>
    </w:p>
    <w:p w14:paraId="54BC54FC"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Crane, T. 2001. </w:t>
      </w:r>
      <w:r w:rsidRPr="00C61398">
        <w:rPr>
          <w:rFonts w:ascii="Palatino Linotype" w:hAnsi="Palatino Linotype"/>
          <w:i/>
          <w:sz w:val="22"/>
          <w:szCs w:val="22"/>
        </w:rPr>
        <w:t>Elements of Mind</w:t>
      </w:r>
      <w:r w:rsidRPr="00C61398">
        <w:rPr>
          <w:rFonts w:ascii="Palatino Linotype" w:hAnsi="Palatino Linotype"/>
          <w:sz w:val="22"/>
          <w:szCs w:val="22"/>
        </w:rPr>
        <w:t>. Oxford: Oxford University Press.</w:t>
      </w:r>
    </w:p>
    <w:p w14:paraId="58152C06" w14:textId="77777777" w:rsidR="00D242BD" w:rsidRPr="00C61398" w:rsidRDefault="00D242BD" w:rsidP="00D242BD">
      <w:pPr>
        <w:rPr>
          <w:rFonts w:ascii="Palatino Linotype" w:hAnsi="Palatino Linotype"/>
          <w:sz w:val="22"/>
          <w:szCs w:val="22"/>
        </w:rPr>
      </w:pPr>
    </w:p>
    <w:p w14:paraId="3F46D246" w14:textId="77777777" w:rsidR="00D242BD" w:rsidRPr="00C61398" w:rsidRDefault="00D242BD" w:rsidP="00D242BD">
      <w:pPr>
        <w:ind w:left="540" w:hanging="540"/>
        <w:rPr>
          <w:rFonts w:ascii="Palatino Linotype" w:hAnsi="Palatino Linotype"/>
          <w:i/>
          <w:sz w:val="22"/>
          <w:szCs w:val="22"/>
        </w:rPr>
      </w:pPr>
      <w:r w:rsidRPr="00C61398">
        <w:rPr>
          <w:rFonts w:ascii="Palatino Linotype" w:hAnsi="Palatino Linotype"/>
          <w:sz w:val="22"/>
          <w:szCs w:val="22"/>
        </w:rPr>
        <w:t xml:space="preserve">Davidson, D.  1970.  “Mental Events,” in L. Foster and J. W. Swanson (eds.), </w:t>
      </w:r>
      <w:r w:rsidRPr="00C61398">
        <w:rPr>
          <w:rFonts w:ascii="Palatino Linotype" w:hAnsi="Palatino Linotype"/>
          <w:i/>
          <w:sz w:val="22"/>
          <w:szCs w:val="22"/>
        </w:rPr>
        <w:t xml:space="preserve">Experience </w:t>
      </w:r>
    </w:p>
    <w:p w14:paraId="1AFD9715" w14:textId="77777777" w:rsidR="00D242BD" w:rsidRPr="00C61398" w:rsidRDefault="00D242BD" w:rsidP="00D242BD">
      <w:pPr>
        <w:ind w:left="540" w:firstLine="180"/>
        <w:rPr>
          <w:rFonts w:ascii="Palatino Linotype" w:hAnsi="Palatino Linotype"/>
          <w:sz w:val="22"/>
          <w:szCs w:val="22"/>
        </w:rPr>
      </w:pPr>
      <w:r w:rsidRPr="00C61398">
        <w:rPr>
          <w:rFonts w:ascii="Palatino Linotype" w:hAnsi="Palatino Linotype"/>
          <w:i/>
          <w:sz w:val="22"/>
          <w:szCs w:val="22"/>
        </w:rPr>
        <w:t>and Theory</w:t>
      </w:r>
      <w:r w:rsidRPr="00C61398">
        <w:rPr>
          <w:rFonts w:ascii="Palatino Linotype" w:hAnsi="Palatino Linotype"/>
          <w:sz w:val="22"/>
          <w:szCs w:val="22"/>
        </w:rPr>
        <w:t>.  Amherst: Massachusetts University Press.</w:t>
      </w:r>
    </w:p>
    <w:p w14:paraId="0D99B754" w14:textId="77777777" w:rsidR="00D242BD" w:rsidRPr="00C61398" w:rsidRDefault="00D242BD" w:rsidP="00D242BD">
      <w:pPr>
        <w:rPr>
          <w:rFonts w:ascii="Palatino Linotype" w:hAnsi="Palatino Linotype"/>
          <w:sz w:val="22"/>
          <w:szCs w:val="22"/>
        </w:rPr>
      </w:pPr>
    </w:p>
    <w:p w14:paraId="5D1ADBEB"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Dennett, D. 1991. </w:t>
      </w:r>
      <w:r w:rsidRPr="00C61398">
        <w:rPr>
          <w:rFonts w:ascii="Palatino Linotype" w:hAnsi="Palatino Linotype"/>
          <w:i/>
          <w:sz w:val="22"/>
          <w:szCs w:val="22"/>
        </w:rPr>
        <w:t>Consciousness Explained</w:t>
      </w:r>
      <w:r w:rsidRPr="00C61398">
        <w:rPr>
          <w:rFonts w:ascii="Palatino Linotype" w:hAnsi="Palatino Linotype"/>
          <w:sz w:val="22"/>
          <w:szCs w:val="22"/>
        </w:rPr>
        <w:t>. New York: Back Bay Books.</w:t>
      </w:r>
    </w:p>
    <w:p w14:paraId="6A73AE5F" w14:textId="77777777" w:rsidR="00D242BD" w:rsidRPr="00C61398" w:rsidRDefault="00D242BD" w:rsidP="00D242BD">
      <w:pPr>
        <w:rPr>
          <w:rFonts w:ascii="Palatino Linotype" w:hAnsi="Palatino Linotype"/>
          <w:sz w:val="22"/>
          <w:szCs w:val="22"/>
        </w:rPr>
      </w:pPr>
    </w:p>
    <w:p w14:paraId="72F550D8" w14:textId="77777777" w:rsidR="00D242BD" w:rsidRPr="00C61398" w:rsidRDefault="00D242BD" w:rsidP="00D242BD">
      <w:pPr>
        <w:rPr>
          <w:rFonts w:ascii="Palatino Linotype" w:hAnsi="Palatino Linotype"/>
          <w:i/>
          <w:sz w:val="22"/>
          <w:szCs w:val="22"/>
        </w:rPr>
      </w:pPr>
      <w:r w:rsidRPr="00C61398">
        <w:rPr>
          <w:rFonts w:ascii="Palatino Linotype" w:hAnsi="Palatino Linotype"/>
          <w:sz w:val="22"/>
          <w:szCs w:val="22"/>
        </w:rPr>
        <w:t xml:space="preserve">Dirac, P. 1929. “Quantum Mechanics of Many-Electrons Systems,” </w:t>
      </w:r>
      <w:r w:rsidRPr="00C61398">
        <w:rPr>
          <w:rFonts w:ascii="Palatino Linotype" w:hAnsi="Palatino Linotype"/>
          <w:i/>
          <w:sz w:val="22"/>
          <w:szCs w:val="22"/>
        </w:rPr>
        <w:t xml:space="preserve">Proceedings of the </w:t>
      </w:r>
    </w:p>
    <w:p w14:paraId="482B629C"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Royal Society</w:t>
      </w:r>
      <w:r w:rsidRPr="00C61398">
        <w:rPr>
          <w:rFonts w:ascii="Palatino Linotype" w:hAnsi="Palatino Linotype"/>
          <w:sz w:val="22"/>
          <w:szCs w:val="22"/>
        </w:rPr>
        <w:t>, 123: 714-733.</w:t>
      </w:r>
    </w:p>
    <w:p w14:paraId="4372C321" w14:textId="77777777" w:rsidR="00D242BD" w:rsidRPr="00C61398" w:rsidRDefault="00D242BD" w:rsidP="00D242BD">
      <w:pPr>
        <w:rPr>
          <w:rFonts w:ascii="Palatino Linotype" w:hAnsi="Palatino Linotype"/>
          <w:sz w:val="22"/>
          <w:szCs w:val="22"/>
        </w:rPr>
      </w:pPr>
    </w:p>
    <w:p w14:paraId="24B49544"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Dowe, P. 1992. “Wesley Salmon’s Process Theory of Causality and the Conserved </w:t>
      </w:r>
    </w:p>
    <w:p w14:paraId="3ECF2819"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 xml:space="preserve">Quantity Theory,” </w:t>
      </w:r>
      <w:r w:rsidRPr="00C61398">
        <w:rPr>
          <w:rFonts w:ascii="Palatino Linotype" w:hAnsi="Palatino Linotype"/>
          <w:i/>
          <w:sz w:val="22"/>
          <w:szCs w:val="22"/>
        </w:rPr>
        <w:t>Philosophy of Science</w:t>
      </w:r>
      <w:r w:rsidRPr="00C61398">
        <w:rPr>
          <w:rFonts w:ascii="Palatino Linotype" w:hAnsi="Palatino Linotype"/>
          <w:sz w:val="22"/>
          <w:szCs w:val="22"/>
        </w:rPr>
        <w:t>, 59.2: 195-216.</w:t>
      </w:r>
    </w:p>
    <w:p w14:paraId="2C420B1E" w14:textId="77777777" w:rsidR="00D242BD" w:rsidRPr="00C61398" w:rsidRDefault="00D242BD" w:rsidP="00D242BD">
      <w:pPr>
        <w:rPr>
          <w:rFonts w:ascii="Palatino Linotype" w:hAnsi="Palatino Linotype"/>
          <w:sz w:val="22"/>
          <w:szCs w:val="22"/>
        </w:rPr>
      </w:pPr>
    </w:p>
    <w:p w14:paraId="7CB15509"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Dowe, P. 2000. </w:t>
      </w:r>
      <w:r w:rsidRPr="00C61398">
        <w:rPr>
          <w:rFonts w:ascii="Palatino Linotype" w:hAnsi="Palatino Linotype"/>
          <w:i/>
          <w:sz w:val="22"/>
          <w:szCs w:val="22"/>
        </w:rPr>
        <w:t>Physical Causation</w:t>
      </w:r>
      <w:r w:rsidRPr="00C61398">
        <w:rPr>
          <w:rFonts w:ascii="Palatino Linotype" w:hAnsi="Palatino Linotype"/>
          <w:sz w:val="22"/>
          <w:szCs w:val="22"/>
        </w:rPr>
        <w:t>. New York: Cambridge University Press.</w:t>
      </w:r>
    </w:p>
    <w:p w14:paraId="3A1843FD" w14:textId="77777777" w:rsidR="00D242BD" w:rsidRPr="00C61398" w:rsidRDefault="00D242BD" w:rsidP="00D242BD">
      <w:pPr>
        <w:rPr>
          <w:rFonts w:ascii="Palatino Linotype" w:hAnsi="Palatino Linotype"/>
          <w:sz w:val="22"/>
          <w:szCs w:val="22"/>
        </w:rPr>
      </w:pPr>
    </w:p>
    <w:p w14:paraId="4FF5155B"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Dowe, P. 2001. “A Counterfactual Theory of Prevention and ‘Causation’ by Omission,” </w:t>
      </w:r>
    </w:p>
    <w:p w14:paraId="084112BD"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Australasian Journal of Philosophy</w:t>
      </w:r>
      <w:r w:rsidRPr="00C61398">
        <w:rPr>
          <w:rFonts w:ascii="Palatino Linotype" w:hAnsi="Palatino Linotype"/>
          <w:sz w:val="22"/>
          <w:szCs w:val="22"/>
        </w:rPr>
        <w:t>, 79.2: 216-226.</w:t>
      </w:r>
    </w:p>
    <w:p w14:paraId="4378857F" w14:textId="77777777" w:rsidR="00D242BD" w:rsidRPr="00C61398" w:rsidRDefault="00D242BD" w:rsidP="00D242BD">
      <w:pPr>
        <w:rPr>
          <w:rFonts w:ascii="Palatino Linotype" w:hAnsi="Palatino Linotype"/>
          <w:sz w:val="22"/>
          <w:szCs w:val="22"/>
        </w:rPr>
      </w:pPr>
    </w:p>
    <w:p w14:paraId="01A632C1"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Dowe, P. 2004. “Causes are Physically Connected to their Effects: Why Preventers and </w:t>
      </w:r>
    </w:p>
    <w:p w14:paraId="5FF5D2E1" w14:textId="77777777" w:rsidR="00D242BD" w:rsidRPr="00C61398" w:rsidRDefault="00D242BD" w:rsidP="00D242BD">
      <w:pPr>
        <w:ind w:firstLine="720"/>
        <w:rPr>
          <w:rFonts w:ascii="Palatino Linotype" w:hAnsi="Palatino Linotype"/>
          <w:i/>
          <w:sz w:val="22"/>
          <w:szCs w:val="22"/>
        </w:rPr>
      </w:pPr>
      <w:r w:rsidRPr="00C61398">
        <w:rPr>
          <w:rFonts w:ascii="Palatino Linotype" w:hAnsi="Palatino Linotype"/>
          <w:sz w:val="22"/>
          <w:szCs w:val="22"/>
        </w:rPr>
        <w:t xml:space="preserve">Omissions are Not Causes,” in C. R. Hitchcock (ed.) </w:t>
      </w:r>
      <w:r w:rsidRPr="00C61398">
        <w:rPr>
          <w:rFonts w:ascii="Palatino Linotype" w:hAnsi="Palatino Linotype"/>
          <w:i/>
          <w:sz w:val="22"/>
          <w:szCs w:val="22"/>
        </w:rPr>
        <w:t xml:space="preserve">Contemporary Debates in </w:t>
      </w:r>
    </w:p>
    <w:p w14:paraId="74A7E77D" w14:textId="77777777" w:rsidR="00D242BD" w:rsidRPr="00C61398" w:rsidRDefault="00D242BD" w:rsidP="00D242BD">
      <w:pPr>
        <w:ind w:left="720"/>
        <w:rPr>
          <w:rFonts w:ascii="Palatino Linotype" w:hAnsi="Palatino Linotype"/>
          <w:sz w:val="22"/>
          <w:szCs w:val="22"/>
        </w:rPr>
      </w:pPr>
      <w:r w:rsidRPr="00C61398">
        <w:rPr>
          <w:rFonts w:ascii="Palatino Linotype" w:hAnsi="Palatino Linotype"/>
          <w:i/>
          <w:sz w:val="22"/>
          <w:szCs w:val="22"/>
        </w:rPr>
        <w:t>Philosophy of Science</w:t>
      </w:r>
      <w:r w:rsidRPr="00C61398">
        <w:rPr>
          <w:rFonts w:ascii="Palatino Linotype" w:hAnsi="Palatino Linotype"/>
          <w:sz w:val="22"/>
          <w:szCs w:val="22"/>
        </w:rPr>
        <w:t>: 189-196.</w:t>
      </w:r>
    </w:p>
    <w:p w14:paraId="6868A556" w14:textId="77777777" w:rsidR="00D242BD" w:rsidRPr="00C61398" w:rsidRDefault="00D242BD" w:rsidP="00D242BD">
      <w:pPr>
        <w:rPr>
          <w:rFonts w:ascii="Palatino Linotype" w:hAnsi="Palatino Linotype"/>
          <w:sz w:val="22"/>
          <w:szCs w:val="22"/>
        </w:rPr>
      </w:pPr>
    </w:p>
    <w:p w14:paraId="119BC90F"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Driesch, H. 2013. </w:t>
      </w:r>
      <w:r w:rsidRPr="00C61398">
        <w:rPr>
          <w:rFonts w:ascii="Palatino Linotype" w:hAnsi="Palatino Linotype"/>
          <w:i/>
          <w:sz w:val="22"/>
          <w:szCs w:val="22"/>
        </w:rPr>
        <w:t>The History and Theory of Vitalism</w:t>
      </w:r>
      <w:r w:rsidRPr="00C61398">
        <w:rPr>
          <w:rFonts w:ascii="Palatino Linotype" w:hAnsi="Palatino Linotype"/>
          <w:sz w:val="22"/>
          <w:szCs w:val="22"/>
        </w:rPr>
        <w:t>. Hesperides Press.</w:t>
      </w:r>
    </w:p>
    <w:p w14:paraId="207CFEBF" w14:textId="77777777" w:rsidR="00D242BD" w:rsidRPr="00C61398" w:rsidRDefault="00D242BD" w:rsidP="00D242BD">
      <w:pPr>
        <w:rPr>
          <w:rFonts w:ascii="Palatino Linotype" w:hAnsi="Palatino Linotype"/>
          <w:sz w:val="22"/>
          <w:szCs w:val="22"/>
        </w:rPr>
      </w:pPr>
    </w:p>
    <w:p w14:paraId="7645A4FF"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Eells, E. 1991. </w:t>
      </w:r>
      <w:r w:rsidRPr="00C61398">
        <w:rPr>
          <w:rFonts w:ascii="Palatino Linotype" w:hAnsi="Palatino Linotype"/>
          <w:i/>
          <w:sz w:val="22"/>
          <w:szCs w:val="22"/>
        </w:rPr>
        <w:t>Probabilistic Causality</w:t>
      </w:r>
      <w:r w:rsidRPr="00C61398">
        <w:rPr>
          <w:rFonts w:ascii="Palatino Linotype" w:hAnsi="Palatino Linotype"/>
          <w:sz w:val="22"/>
          <w:szCs w:val="22"/>
        </w:rPr>
        <w:t>. Cambridge: Cambridge University Press.</w:t>
      </w:r>
    </w:p>
    <w:p w14:paraId="68D7D301" w14:textId="77777777" w:rsidR="00D242BD" w:rsidRPr="00C61398" w:rsidRDefault="00D242BD" w:rsidP="00D242BD">
      <w:pPr>
        <w:rPr>
          <w:rFonts w:ascii="Palatino Linotype" w:hAnsi="Palatino Linotype"/>
          <w:sz w:val="22"/>
          <w:szCs w:val="22"/>
        </w:rPr>
      </w:pPr>
    </w:p>
    <w:p w14:paraId="3AC6BDAE"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Elkana, Y. 1974. </w:t>
      </w:r>
      <w:r w:rsidRPr="00C61398">
        <w:rPr>
          <w:rFonts w:ascii="Palatino Linotype" w:hAnsi="Palatino Linotype"/>
          <w:i/>
          <w:sz w:val="22"/>
          <w:szCs w:val="22"/>
        </w:rPr>
        <w:t>The Discovery of the Conservation of Energy</w:t>
      </w:r>
      <w:r w:rsidRPr="00C61398">
        <w:rPr>
          <w:rFonts w:ascii="Palatino Linotype" w:hAnsi="Palatino Linotype"/>
          <w:sz w:val="22"/>
          <w:szCs w:val="22"/>
        </w:rPr>
        <w:t>. Hutchinson Educational.</w:t>
      </w:r>
    </w:p>
    <w:p w14:paraId="7567A0C3" w14:textId="77777777" w:rsidR="00D242BD" w:rsidRPr="00C61398" w:rsidRDefault="00D242BD" w:rsidP="00D242BD">
      <w:pPr>
        <w:rPr>
          <w:rFonts w:ascii="Palatino Linotype" w:hAnsi="Palatino Linotype"/>
          <w:sz w:val="22"/>
          <w:szCs w:val="22"/>
        </w:rPr>
      </w:pPr>
    </w:p>
    <w:p w14:paraId="238F4FE7"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Fair, D. 1979. “Causation and the Flow of Energy,” </w:t>
      </w:r>
      <w:r w:rsidRPr="00C61398">
        <w:rPr>
          <w:rFonts w:ascii="Palatino Linotype" w:hAnsi="Palatino Linotype"/>
          <w:i/>
          <w:sz w:val="22"/>
          <w:szCs w:val="22"/>
        </w:rPr>
        <w:t>Erkenntnis</w:t>
      </w:r>
      <w:r w:rsidRPr="00C61398">
        <w:rPr>
          <w:rFonts w:ascii="Palatino Linotype" w:hAnsi="Palatino Linotype"/>
          <w:sz w:val="22"/>
          <w:szCs w:val="22"/>
        </w:rPr>
        <w:t>, 14: 219-250.</w:t>
      </w:r>
    </w:p>
    <w:p w14:paraId="4BF91C85" w14:textId="77777777" w:rsidR="00D242BD" w:rsidRPr="00C61398" w:rsidRDefault="00D242BD" w:rsidP="00D242BD">
      <w:pPr>
        <w:rPr>
          <w:rFonts w:ascii="Palatino Linotype" w:hAnsi="Palatino Linotype"/>
          <w:sz w:val="22"/>
          <w:szCs w:val="22"/>
        </w:rPr>
      </w:pPr>
    </w:p>
    <w:p w14:paraId="2EC7FEB9"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Field, H. 2003. “Causation in a Physical World,” in M. Loux and D. Zimmerman (eds.) </w:t>
      </w:r>
    </w:p>
    <w:p w14:paraId="4983C1F8"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Oxford Handbook of Metaphysics</w:t>
      </w:r>
      <w:r w:rsidRPr="00C61398">
        <w:rPr>
          <w:rFonts w:ascii="Palatino Linotype" w:hAnsi="Palatino Linotype"/>
          <w:sz w:val="22"/>
          <w:szCs w:val="22"/>
        </w:rPr>
        <w:t>. Oxford: Oxford University Press.</w:t>
      </w:r>
    </w:p>
    <w:p w14:paraId="5EB51ADD" w14:textId="77777777" w:rsidR="00D242BD" w:rsidRPr="00C61398" w:rsidRDefault="00D242BD" w:rsidP="00D242BD">
      <w:pPr>
        <w:rPr>
          <w:rFonts w:ascii="Palatino Linotype" w:hAnsi="Palatino Linotype"/>
          <w:sz w:val="22"/>
          <w:szCs w:val="22"/>
        </w:rPr>
      </w:pPr>
    </w:p>
    <w:p w14:paraId="64D46CF8"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Fodor, J. A. 1981. “The Mind-Body Problem,” </w:t>
      </w:r>
      <w:r w:rsidRPr="00C61398">
        <w:rPr>
          <w:rFonts w:ascii="Palatino Linotype" w:hAnsi="Palatino Linotype"/>
          <w:i/>
          <w:sz w:val="22"/>
          <w:szCs w:val="22"/>
        </w:rPr>
        <w:t>Scientific American</w:t>
      </w:r>
      <w:r w:rsidRPr="00C61398">
        <w:rPr>
          <w:rFonts w:ascii="Palatino Linotype" w:hAnsi="Palatino Linotype"/>
          <w:sz w:val="22"/>
          <w:szCs w:val="22"/>
        </w:rPr>
        <w:t>, 244: 114-125.</w:t>
      </w:r>
    </w:p>
    <w:p w14:paraId="3851CAFF" w14:textId="77777777" w:rsidR="00D242BD" w:rsidRPr="00C61398" w:rsidRDefault="00D242BD" w:rsidP="00D242BD">
      <w:pPr>
        <w:rPr>
          <w:rFonts w:ascii="Palatino Linotype" w:hAnsi="Palatino Linotype"/>
          <w:sz w:val="22"/>
          <w:szCs w:val="22"/>
        </w:rPr>
      </w:pPr>
    </w:p>
    <w:p w14:paraId="34E562D1"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Frisch, M. 2014. </w:t>
      </w:r>
      <w:r w:rsidRPr="00C61398">
        <w:rPr>
          <w:rFonts w:ascii="Palatino Linotype" w:hAnsi="Palatino Linotype"/>
          <w:i/>
          <w:sz w:val="22"/>
          <w:szCs w:val="22"/>
        </w:rPr>
        <w:t>Causal Reasoning in Physics</w:t>
      </w:r>
      <w:r w:rsidRPr="00C61398">
        <w:rPr>
          <w:rFonts w:ascii="Palatino Linotype" w:hAnsi="Palatino Linotype"/>
          <w:sz w:val="22"/>
          <w:szCs w:val="22"/>
        </w:rPr>
        <w:t>. Cambridge: Cambridge University Press.</w:t>
      </w:r>
    </w:p>
    <w:p w14:paraId="5F0CBF05" w14:textId="77777777" w:rsidR="00D242BD" w:rsidRPr="00C61398" w:rsidRDefault="00D242BD" w:rsidP="00D242BD">
      <w:pPr>
        <w:rPr>
          <w:rFonts w:ascii="Palatino Linotype" w:hAnsi="Palatino Linotype"/>
          <w:sz w:val="22"/>
          <w:szCs w:val="22"/>
        </w:rPr>
      </w:pPr>
    </w:p>
    <w:p w14:paraId="07090D85"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Garber, D. 1983. “Mind, Body, and the Laws of Nature in Descartes and Leibniz,” </w:t>
      </w:r>
    </w:p>
    <w:p w14:paraId="01584D9C"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Midwest Studies in Philosophy</w:t>
      </w:r>
      <w:r w:rsidRPr="00C61398">
        <w:rPr>
          <w:rFonts w:ascii="Palatino Linotype" w:hAnsi="Palatino Linotype"/>
          <w:sz w:val="22"/>
          <w:szCs w:val="22"/>
        </w:rPr>
        <w:t>, 8: 105-133.</w:t>
      </w:r>
    </w:p>
    <w:p w14:paraId="33A6062E" w14:textId="77777777" w:rsidR="00D242BD" w:rsidRPr="00C61398" w:rsidRDefault="00D242BD" w:rsidP="00D242BD">
      <w:pPr>
        <w:rPr>
          <w:rFonts w:ascii="Palatino Linotype" w:hAnsi="Palatino Linotype"/>
          <w:sz w:val="22"/>
          <w:szCs w:val="22"/>
        </w:rPr>
      </w:pPr>
    </w:p>
    <w:p w14:paraId="0347E882" w14:textId="77777777" w:rsidR="00D242BD" w:rsidRPr="00C61398" w:rsidRDefault="00D242BD" w:rsidP="00D242BD">
      <w:pPr>
        <w:pStyle w:val="FootnoteText"/>
        <w:rPr>
          <w:rFonts w:ascii="Palatino Linotype" w:hAnsi="Palatino Linotype"/>
          <w:sz w:val="22"/>
          <w:szCs w:val="22"/>
        </w:rPr>
      </w:pPr>
      <w:r w:rsidRPr="00C61398">
        <w:rPr>
          <w:rFonts w:ascii="Palatino Linotype" w:hAnsi="Palatino Linotype"/>
          <w:sz w:val="22"/>
          <w:szCs w:val="22"/>
        </w:rPr>
        <w:t xml:space="preserve">Gibb, S. C. 2013. “Mental Causation and Double Prevention,” in S. C. Gibb, E. J. Lowe, </w:t>
      </w:r>
    </w:p>
    <w:p w14:paraId="78AF8160" w14:textId="77777777" w:rsidR="00D242BD" w:rsidRPr="00C61398" w:rsidRDefault="00D242BD" w:rsidP="00D242BD">
      <w:pPr>
        <w:pStyle w:val="FootnoteText"/>
        <w:ind w:left="720"/>
        <w:rPr>
          <w:rFonts w:ascii="Palatino Linotype" w:hAnsi="Palatino Linotype"/>
          <w:sz w:val="22"/>
          <w:szCs w:val="22"/>
        </w:rPr>
      </w:pPr>
      <w:r w:rsidRPr="00C61398">
        <w:rPr>
          <w:rFonts w:ascii="Palatino Linotype" w:hAnsi="Palatino Linotype"/>
          <w:sz w:val="22"/>
          <w:szCs w:val="22"/>
        </w:rPr>
        <w:t xml:space="preserve">and R. D. Ingthorsson (eds.) </w:t>
      </w:r>
      <w:r w:rsidRPr="00C61398">
        <w:rPr>
          <w:rFonts w:ascii="Palatino Linotype" w:hAnsi="Palatino Linotype"/>
          <w:i/>
          <w:sz w:val="22"/>
          <w:szCs w:val="22"/>
        </w:rPr>
        <w:t>Mental Causation and Ontology</w:t>
      </w:r>
      <w:r w:rsidRPr="00C61398">
        <w:rPr>
          <w:rFonts w:ascii="Palatino Linotype" w:hAnsi="Palatino Linotype"/>
          <w:sz w:val="22"/>
          <w:szCs w:val="22"/>
        </w:rPr>
        <w:t>. Oxford: Oxford University Press.</w:t>
      </w:r>
    </w:p>
    <w:p w14:paraId="000346A4" w14:textId="77777777" w:rsidR="00D242BD" w:rsidRPr="00C61398" w:rsidRDefault="00D242BD" w:rsidP="00D242BD">
      <w:pPr>
        <w:pStyle w:val="FootnoteText"/>
        <w:rPr>
          <w:rFonts w:ascii="Palatino Linotype" w:hAnsi="Palatino Linotype"/>
          <w:sz w:val="22"/>
          <w:szCs w:val="22"/>
        </w:rPr>
      </w:pPr>
    </w:p>
    <w:p w14:paraId="18B9ACAA" w14:textId="77777777" w:rsidR="00D242BD" w:rsidRPr="00C61398" w:rsidRDefault="00D242BD" w:rsidP="00D242BD">
      <w:pPr>
        <w:pStyle w:val="FootnoteText"/>
        <w:rPr>
          <w:rFonts w:ascii="Palatino Linotype" w:hAnsi="Palatino Linotype"/>
          <w:sz w:val="22"/>
          <w:szCs w:val="22"/>
        </w:rPr>
      </w:pPr>
      <w:r w:rsidRPr="00C61398">
        <w:rPr>
          <w:rFonts w:ascii="Palatino Linotype" w:hAnsi="Palatino Linotype"/>
          <w:sz w:val="22"/>
          <w:szCs w:val="22"/>
        </w:rPr>
        <w:t xml:space="preserve">Gibb, S. C. 2015a. “Defending Dualism,” </w:t>
      </w:r>
      <w:r w:rsidRPr="00C61398">
        <w:rPr>
          <w:rFonts w:ascii="Palatino Linotype" w:hAnsi="Palatino Linotype"/>
          <w:i/>
          <w:sz w:val="22"/>
          <w:szCs w:val="22"/>
        </w:rPr>
        <w:t>Proceedings of the Aristotelian Society</w:t>
      </w:r>
      <w:r w:rsidRPr="00C61398">
        <w:rPr>
          <w:rFonts w:ascii="Palatino Linotype" w:hAnsi="Palatino Linotype"/>
          <w:sz w:val="22"/>
          <w:szCs w:val="22"/>
        </w:rPr>
        <w:t>, 115: 131-</w:t>
      </w:r>
    </w:p>
    <w:p w14:paraId="2621BA3F" w14:textId="77777777" w:rsidR="00D242BD" w:rsidRPr="00C61398" w:rsidRDefault="00D242BD" w:rsidP="00D242BD">
      <w:pPr>
        <w:pStyle w:val="FootnoteText"/>
        <w:ind w:firstLine="720"/>
        <w:rPr>
          <w:rFonts w:ascii="Palatino Linotype" w:hAnsi="Palatino Linotype"/>
          <w:sz w:val="22"/>
          <w:szCs w:val="22"/>
        </w:rPr>
      </w:pPr>
      <w:r w:rsidRPr="00C61398">
        <w:rPr>
          <w:rFonts w:ascii="Palatino Linotype" w:hAnsi="Palatino Linotype"/>
          <w:sz w:val="22"/>
          <w:szCs w:val="22"/>
        </w:rPr>
        <w:t>146.</w:t>
      </w:r>
    </w:p>
    <w:p w14:paraId="76F2C4EF" w14:textId="77777777" w:rsidR="00D242BD" w:rsidRPr="00C61398" w:rsidRDefault="00D242BD" w:rsidP="00D242BD">
      <w:pPr>
        <w:rPr>
          <w:rFonts w:ascii="Palatino Linotype" w:hAnsi="Palatino Linotype"/>
          <w:sz w:val="22"/>
          <w:szCs w:val="22"/>
        </w:rPr>
      </w:pPr>
    </w:p>
    <w:p w14:paraId="5A79F64D"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lastRenderedPageBreak/>
        <w:t xml:space="preserve">Gibb, S. C. 2015b. “The Causal Closure Principle,” </w:t>
      </w:r>
      <w:r w:rsidRPr="00C61398">
        <w:rPr>
          <w:rFonts w:ascii="Palatino Linotype" w:hAnsi="Palatino Linotype"/>
          <w:i/>
          <w:sz w:val="22"/>
          <w:szCs w:val="22"/>
        </w:rPr>
        <w:t>Philosophical Quarterly</w:t>
      </w:r>
      <w:r w:rsidRPr="00C61398">
        <w:rPr>
          <w:rFonts w:ascii="Palatino Linotype" w:hAnsi="Palatino Linotype"/>
          <w:sz w:val="22"/>
          <w:szCs w:val="22"/>
        </w:rPr>
        <w:t>, 65.261: 626-</w:t>
      </w:r>
    </w:p>
    <w:p w14:paraId="13EAD8BE"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647.</w:t>
      </w:r>
    </w:p>
    <w:p w14:paraId="3389B2A9" w14:textId="77777777" w:rsidR="00D242BD" w:rsidRPr="00C61398" w:rsidRDefault="00D242BD" w:rsidP="00D242BD">
      <w:pPr>
        <w:rPr>
          <w:rFonts w:ascii="Palatino Linotype" w:hAnsi="Palatino Linotype"/>
          <w:sz w:val="22"/>
          <w:szCs w:val="22"/>
        </w:rPr>
      </w:pPr>
    </w:p>
    <w:p w14:paraId="4497DBBB"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Hall, N. 2000. “Causation and the Price of Transitivity,” </w:t>
      </w:r>
      <w:r w:rsidRPr="00C61398">
        <w:rPr>
          <w:rFonts w:ascii="Palatino Linotype" w:hAnsi="Palatino Linotype"/>
          <w:i/>
          <w:sz w:val="22"/>
          <w:szCs w:val="22"/>
        </w:rPr>
        <w:t>Journal of Philosophy</w:t>
      </w:r>
      <w:r w:rsidRPr="00C61398">
        <w:rPr>
          <w:rFonts w:ascii="Palatino Linotype" w:hAnsi="Palatino Linotype"/>
          <w:sz w:val="22"/>
          <w:szCs w:val="22"/>
        </w:rPr>
        <w:t>, 97: 198-222.</w:t>
      </w:r>
    </w:p>
    <w:p w14:paraId="10D562B6" w14:textId="77777777" w:rsidR="00D242BD" w:rsidRPr="00C61398" w:rsidRDefault="00D242BD" w:rsidP="00D242BD">
      <w:pPr>
        <w:rPr>
          <w:rFonts w:ascii="Palatino Linotype" w:hAnsi="Palatino Linotype"/>
          <w:sz w:val="22"/>
          <w:szCs w:val="22"/>
        </w:rPr>
      </w:pPr>
    </w:p>
    <w:p w14:paraId="6538A86C"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Hall, N. 2004. “Two Concepts of Causation,” in </w:t>
      </w:r>
      <w:r w:rsidRPr="00C61398">
        <w:rPr>
          <w:rFonts w:ascii="Palatino Linotype" w:hAnsi="Palatino Linotype"/>
          <w:i/>
          <w:sz w:val="22"/>
          <w:szCs w:val="22"/>
        </w:rPr>
        <w:t>Causation and Counterfactuals</w:t>
      </w:r>
      <w:r w:rsidRPr="00C61398">
        <w:rPr>
          <w:rFonts w:ascii="Palatino Linotype" w:hAnsi="Palatino Linotype"/>
          <w:sz w:val="22"/>
          <w:szCs w:val="22"/>
        </w:rPr>
        <w:t xml:space="preserve">, eds. J. </w:t>
      </w:r>
    </w:p>
    <w:p w14:paraId="49A21BF0"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Collins, N. Hall, and L. A. Paul, pp. 225-276. Cambridge, MA: The MIT Press.</w:t>
      </w:r>
    </w:p>
    <w:p w14:paraId="6B16A4D2" w14:textId="77777777" w:rsidR="00D242BD" w:rsidRDefault="00D242BD" w:rsidP="00D242BD">
      <w:pPr>
        <w:rPr>
          <w:rFonts w:ascii="Palatino Linotype" w:hAnsi="Palatino Linotype"/>
          <w:sz w:val="22"/>
          <w:szCs w:val="22"/>
        </w:rPr>
      </w:pPr>
    </w:p>
    <w:p w14:paraId="79436461" w14:textId="77777777" w:rsidR="00984CD8" w:rsidRDefault="00984CD8" w:rsidP="00984CD8">
      <w:pPr>
        <w:rPr>
          <w:rFonts w:ascii="Palatino Linotype" w:hAnsi="Palatino Linotype"/>
          <w:sz w:val="22"/>
          <w:szCs w:val="22"/>
        </w:rPr>
      </w:pPr>
      <w:r>
        <w:rPr>
          <w:rFonts w:ascii="Palatino Linotype" w:hAnsi="Palatino Linotype"/>
          <w:sz w:val="22"/>
          <w:szCs w:val="22"/>
        </w:rPr>
        <w:t>Haug, M. 2019</w:t>
      </w:r>
      <w:r w:rsidR="00D242BD">
        <w:rPr>
          <w:rFonts w:ascii="Palatino Linotype" w:hAnsi="Palatino Linotype"/>
          <w:sz w:val="22"/>
          <w:szCs w:val="22"/>
        </w:rPr>
        <w:t xml:space="preserve">. “No Microphysical Causation? No Problem: Selective Causal Skepticism </w:t>
      </w:r>
    </w:p>
    <w:p w14:paraId="1B39D221" w14:textId="77777777" w:rsidR="00984CD8" w:rsidRDefault="00D242BD" w:rsidP="00984CD8">
      <w:pPr>
        <w:ind w:firstLine="720"/>
        <w:rPr>
          <w:rFonts w:ascii="Palatino Linotype" w:hAnsi="Palatino Linotype"/>
          <w:sz w:val="22"/>
          <w:szCs w:val="22"/>
        </w:rPr>
      </w:pPr>
      <w:r>
        <w:rPr>
          <w:rFonts w:ascii="Palatino Linotype" w:hAnsi="Palatino Linotype"/>
          <w:sz w:val="22"/>
          <w:szCs w:val="22"/>
        </w:rPr>
        <w:t xml:space="preserve">and the Structure of Completeness-Based Arguments for Physicalism,” </w:t>
      </w:r>
      <w:r>
        <w:rPr>
          <w:rFonts w:ascii="Palatino Linotype" w:hAnsi="Palatino Linotype"/>
          <w:i/>
          <w:sz w:val="22"/>
          <w:szCs w:val="22"/>
        </w:rPr>
        <w:t>Synthese</w:t>
      </w:r>
      <w:r w:rsidR="00984CD8">
        <w:rPr>
          <w:rFonts w:ascii="Palatino Linotype" w:hAnsi="Palatino Linotype"/>
          <w:sz w:val="22"/>
          <w:szCs w:val="22"/>
        </w:rPr>
        <w:t xml:space="preserve">, </w:t>
      </w:r>
    </w:p>
    <w:p w14:paraId="3890D686" w14:textId="143F0CD7" w:rsidR="00D242BD" w:rsidRPr="00EA2D95" w:rsidRDefault="00984CD8" w:rsidP="00984CD8">
      <w:pPr>
        <w:ind w:firstLine="720"/>
        <w:rPr>
          <w:rFonts w:ascii="Palatino Linotype" w:hAnsi="Palatino Linotype"/>
          <w:sz w:val="22"/>
          <w:szCs w:val="22"/>
        </w:rPr>
      </w:pPr>
      <w:r>
        <w:rPr>
          <w:rFonts w:ascii="Palatino Linotype" w:hAnsi="Palatino Linotype"/>
          <w:sz w:val="22"/>
          <w:szCs w:val="22"/>
        </w:rPr>
        <w:t>196.3: 1187-1208.</w:t>
      </w:r>
    </w:p>
    <w:p w14:paraId="2782A075" w14:textId="77777777" w:rsidR="00D242BD" w:rsidRPr="00C61398" w:rsidRDefault="00D242BD" w:rsidP="00D242BD">
      <w:pPr>
        <w:rPr>
          <w:rFonts w:ascii="Palatino Linotype" w:hAnsi="Palatino Linotype"/>
          <w:sz w:val="22"/>
          <w:szCs w:val="22"/>
        </w:rPr>
      </w:pPr>
    </w:p>
    <w:p w14:paraId="595270CF" w14:textId="77777777" w:rsidR="00D242BD" w:rsidRPr="00C61398" w:rsidRDefault="00D242BD" w:rsidP="00D242BD">
      <w:pPr>
        <w:rPr>
          <w:rFonts w:ascii="Palatino Linotype" w:hAnsi="Palatino Linotype"/>
          <w:i/>
          <w:sz w:val="22"/>
          <w:szCs w:val="22"/>
        </w:rPr>
      </w:pPr>
      <w:r w:rsidRPr="00C61398">
        <w:rPr>
          <w:rFonts w:ascii="Palatino Linotype" w:hAnsi="Palatino Linotype"/>
          <w:sz w:val="22"/>
          <w:szCs w:val="22"/>
        </w:rPr>
        <w:t xml:space="preserve">Hergenhahn, B. R. and T. Henley. 2013. </w:t>
      </w:r>
      <w:r w:rsidRPr="00C61398">
        <w:rPr>
          <w:rFonts w:ascii="Palatino Linotype" w:hAnsi="Palatino Linotype"/>
          <w:i/>
          <w:sz w:val="22"/>
          <w:szCs w:val="22"/>
        </w:rPr>
        <w:t>An Introduction to the History of Psychology, 7</w:t>
      </w:r>
      <w:r w:rsidRPr="00C61398">
        <w:rPr>
          <w:rFonts w:ascii="Palatino Linotype" w:hAnsi="Palatino Linotype"/>
          <w:i/>
          <w:sz w:val="22"/>
          <w:szCs w:val="22"/>
          <w:vertAlign w:val="superscript"/>
        </w:rPr>
        <w:t>th</w:t>
      </w:r>
      <w:r w:rsidRPr="00C61398">
        <w:rPr>
          <w:rFonts w:ascii="Palatino Linotype" w:hAnsi="Palatino Linotype"/>
          <w:i/>
          <w:sz w:val="22"/>
          <w:szCs w:val="22"/>
        </w:rPr>
        <w:t xml:space="preserve"> </w:t>
      </w:r>
    </w:p>
    <w:p w14:paraId="4ABE99E7"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Edition</w:t>
      </w:r>
      <w:r w:rsidRPr="00C61398">
        <w:rPr>
          <w:rFonts w:ascii="Palatino Linotype" w:hAnsi="Palatino Linotype"/>
          <w:sz w:val="22"/>
          <w:szCs w:val="22"/>
        </w:rPr>
        <w:t>. Wadsworth Publishing.</w:t>
      </w:r>
    </w:p>
    <w:p w14:paraId="0D23118E" w14:textId="77777777" w:rsidR="00D242BD" w:rsidRPr="00C61398" w:rsidRDefault="00D242BD" w:rsidP="00D242BD">
      <w:pPr>
        <w:rPr>
          <w:rFonts w:ascii="Palatino Linotype" w:hAnsi="Palatino Linotype"/>
          <w:sz w:val="22"/>
          <w:szCs w:val="22"/>
        </w:rPr>
      </w:pPr>
    </w:p>
    <w:p w14:paraId="156537E0"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Hill, C. 1991. </w:t>
      </w:r>
      <w:r w:rsidRPr="00C61398">
        <w:rPr>
          <w:rFonts w:ascii="Palatino Linotype" w:hAnsi="Palatino Linotype"/>
          <w:i/>
          <w:sz w:val="22"/>
          <w:szCs w:val="22"/>
        </w:rPr>
        <w:t>Sensations: A Defense of Type Materialism</w:t>
      </w:r>
      <w:r w:rsidRPr="00C61398">
        <w:rPr>
          <w:rFonts w:ascii="Palatino Linotype" w:hAnsi="Palatino Linotype"/>
          <w:sz w:val="22"/>
          <w:szCs w:val="22"/>
        </w:rPr>
        <w:t>. Cambridge University Press.</w:t>
      </w:r>
    </w:p>
    <w:p w14:paraId="671D4432" w14:textId="77777777" w:rsidR="00D242BD" w:rsidRPr="00C61398" w:rsidRDefault="00D242BD" w:rsidP="00D242BD">
      <w:pPr>
        <w:rPr>
          <w:rFonts w:ascii="Palatino Linotype" w:hAnsi="Palatino Linotype"/>
          <w:sz w:val="22"/>
          <w:szCs w:val="22"/>
        </w:rPr>
      </w:pPr>
    </w:p>
    <w:p w14:paraId="68CE185D"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Hill, C. and B. McLaughlin. 1999. “There are Fewer Things in Reality Than Are Dreamt </w:t>
      </w:r>
    </w:p>
    <w:p w14:paraId="45899EB2" w14:textId="77777777" w:rsidR="00D242BD" w:rsidRPr="00C61398" w:rsidRDefault="00D242BD" w:rsidP="00D242BD">
      <w:pPr>
        <w:ind w:left="720"/>
        <w:rPr>
          <w:rFonts w:ascii="Palatino Linotype" w:hAnsi="Palatino Linotype"/>
          <w:sz w:val="22"/>
          <w:szCs w:val="22"/>
        </w:rPr>
      </w:pPr>
      <w:r w:rsidRPr="00C61398">
        <w:rPr>
          <w:rFonts w:ascii="Palatino Linotype" w:hAnsi="Palatino Linotype"/>
          <w:sz w:val="22"/>
          <w:szCs w:val="22"/>
        </w:rPr>
        <w:t xml:space="preserve">of in Chalmers’ Philosophy,” </w:t>
      </w:r>
      <w:r w:rsidRPr="00C61398">
        <w:rPr>
          <w:rFonts w:ascii="Palatino Linotype" w:hAnsi="Palatino Linotype"/>
          <w:i/>
          <w:sz w:val="22"/>
          <w:szCs w:val="22"/>
        </w:rPr>
        <w:t>Philosophy and Phenomenological Research</w:t>
      </w:r>
      <w:r w:rsidRPr="00C61398">
        <w:rPr>
          <w:rFonts w:ascii="Palatino Linotype" w:hAnsi="Palatino Linotype"/>
          <w:sz w:val="22"/>
          <w:szCs w:val="22"/>
        </w:rPr>
        <w:t>, 59: 445-454.</w:t>
      </w:r>
    </w:p>
    <w:p w14:paraId="4B99F69E" w14:textId="77777777" w:rsidR="00D242BD" w:rsidRPr="00C61398" w:rsidRDefault="00D242BD" w:rsidP="00D242BD">
      <w:pPr>
        <w:rPr>
          <w:rFonts w:ascii="Palatino Linotype" w:hAnsi="Palatino Linotype"/>
          <w:sz w:val="22"/>
          <w:szCs w:val="22"/>
        </w:rPr>
      </w:pPr>
    </w:p>
    <w:p w14:paraId="6C96F113"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Hitchcock, C. 2009. “Causal Modeling,” in H. Beebee, C. Hitchcock, and P. Menzies </w:t>
      </w:r>
    </w:p>
    <w:p w14:paraId="75AB5265"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 xml:space="preserve">(eds.) </w:t>
      </w:r>
      <w:r w:rsidRPr="00C61398">
        <w:rPr>
          <w:rFonts w:ascii="Palatino Linotype" w:hAnsi="Palatino Linotype"/>
          <w:i/>
          <w:sz w:val="22"/>
          <w:szCs w:val="22"/>
        </w:rPr>
        <w:t>The Oxford Handbook of Causation</w:t>
      </w:r>
      <w:r w:rsidRPr="00C61398">
        <w:rPr>
          <w:rFonts w:ascii="Palatino Linotype" w:hAnsi="Palatino Linotype"/>
          <w:sz w:val="22"/>
          <w:szCs w:val="22"/>
        </w:rPr>
        <w:t>. Oxford: Oxford University Press.</w:t>
      </w:r>
    </w:p>
    <w:p w14:paraId="4884ED7E" w14:textId="77777777" w:rsidR="00D242BD" w:rsidRPr="00C61398" w:rsidRDefault="00D242BD" w:rsidP="00D242BD">
      <w:pPr>
        <w:rPr>
          <w:rFonts w:ascii="Palatino Linotype" w:hAnsi="Palatino Linotype"/>
          <w:sz w:val="22"/>
          <w:szCs w:val="22"/>
        </w:rPr>
      </w:pPr>
    </w:p>
    <w:p w14:paraId="2E97DDE8"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Jackson, F. 1998. </w:t>
      </w:r>
      <w:r w:rsidRPr="00C61398">
        <w:rPr>
          <w:rFonts w:ascii="Palatino Linotype" w:hAnsi="Palatino Linotype"/>
          <w:i/>
          <w:sz w:val="22"/>
          <w:szCs w:val="22"/>
        </w:rPr>
        <w:t>From Metaphysics to Ethics: A Defense of Conceptual Analysis</w:t>
      </w:r>
      <w:r w:rsidRPr="00C61398">
        <w:rPr>
          <w:rFonts w:ascii="Palatino Linotype" w:hAnsi="Palatino Linotype"/>
          <w:sz w:val="22"/>
          <w:szCs w:val="22"/>
        </w:rPr>
        <w:t xml:space="preserve">. Oxford: </w:t>
      </w:r>
    </w:p>
    <w:p w14:paraId="1328CCAC"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Oxford University Press.</w:t>
      </w:r>
    </w:p>
    <w:p w14:paraId="1F40AF97" w14:textId="77777777" w:rsidR="00D242BD" w:rsidRPr="00C61398" w:rsidRDefault="00D242BD" w:rsidP="00D242BD">
      <w:pPr>
        <w:rPr>
          <w:rFonts w:ascii="Palatino Linotype" w:hAnsi="Palatino Linotype"/>
          <w:sz w:val="22"/>
          <w:szCs w:val="22"/>
        </w:rPr>
      </w:pPr>
    </w:p>
    <w:p w14:paraId="0F9CE3D0"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Kim, J. 2005. </w:t>
      </w:r>
      <w:r w:rsidRPr="00C61398">
        <w:rPr>
          <w:rFonts w:ascii="Palatino Linotype" w:hAnsi="Palatino Linotype"/>
          <w:i/>
          <w:sz w:val="22"/>
          <w:szCs w:val="22"/>
        </w:rPr>
        <w:t>Physicalism, Or Something Near Enough</w:t>
      </w:r>
      <w:r w:rsidRPr="00C61398">
        <w:rPr>
          <w:rFonts w:ascii="Palatino Linotype" w:hAnsi="Palatino Linotype"/>
          <w:sz w:val="22"/>
          <w:szCs w:val="22"/>
        </w:rPr>
        <w:t xml:space="preserve">.  Princeton, NJ: Princeton University </w:t>
      </w:r>
    </w:p>
    <w:p w14:paraId="10DC5FA2"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Press.</w:t>
      </w:r>
    </w:p>
    <w:p w14:paraId="714D7EC0" w14:textId="77777777" w:rsidR="00D242BD" w:rsidRPr="00C61398" w:rsidRDefault="00D242BD" w:rsidP="00D242BD">
      <w:pPr>
        <w:rPr>
          <w:rFonts w:ascii="Palatino Linotype" w:hAnsi="Palatino Linotype"/>
          <w:sz w:val="22"/>
          <w:szCs w:val="22"/>
        </w:rPr>
      </w:pPr>
    </w:p>
    <w:p w14:paraId="45046EBB"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Kim, J. 2007. “Causation and Mental Causation,” in in B. McLaughlin and J. Cohen (eds.) </w:t>
      </w:r>
    </w:p>
    <w:p w14:paraId="5618D3D3"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Debates in Philosophy of Mind</w:t>
      </w:r>
      <w:r w:rsidRPr="00C61398">
        <w:rPr>
          <w:rFonts w:ascii="Palatino Linotype" w:hAnsi="Palatino Linotype"/>
          <w:sz w:val="22"/>
          <w:szCs w:val="22"/>
        </w:rPr>
        <w:t>. Oxford: Blackwell Publishers. 227-242.</w:t>
      </w:r>
    </w:p>
    <w:p w14:paraId="76401858" w14:textId="77777777" w:rsidR="00D242BD" w:rsidRDefault="00D242BD" w:rsidP="00D242BD">
      <w:pPr>
        <w:rPr>
          <w:rFonts w:ascii="Palatino Linotype" w:hAnsi="Palatino Linotype"/>
          <w:sz w:val="22"/>
          <w:szCs w:val="22"/>
        </w:rPr>
      </w:pPr>
    </w:p>
    <w:p w14:paraId="24986C47" w14:textId="77777777" w:rsidR="00D242BD" w:rsidRDefault="00D242BD" w:rsidP="00D242BD">
      <w:pPr>
        <w:rPr>
          <w:rFonts w:ascii="Palatino Linotype" w:hAnsi="Palatino Linotype"/>
          <w:sz w:val="22"/>
          <w:szCs w:val="22"/>
        </w:rPr>
      </w:pPr>
      <w:r>
        <w:rPr>
          <w:rFonts w:ascii="Palatino Linotype" w:hAnsi="Palatino Linotype"/>
          <w:sz w:val="22"/>
          <w:szCs w:val="22"/>
        </w:rPr>
        <w:t xml:space="preserve">Kutach, D. 2013. </w:t>
      </w:r>
      <w:r>
        <w:rPr>
          <w:rFonts w:ascii="Palatino Linotype" w:hAnsi="Palatino Linotype"/>
          <w:i/>
          <w:sz w:val="22"/>
          <w:szCs w:val="22"/>
        </w:rPr>
        <w:t>Causation and Its Basis in Fundamental Physics</w:t>
      </w:r>
      <w:r>
        <w:rPr>
          <w:rFonts w:ascii="Palatino Linotype" w:hAnsi="Palatino Linotype"/>
          <w:sz w:val="22"/>
          <w:szCs w:val="22"/>
        </w:rPr>
        <w:t xml:space="preserve">. Oxford: Oxford </w:t>
      </w:r>
    </w:p>
    <w:p w14:paraId="13F2E10E" w14:textId="067EB6B7" w:rsidR="00D242BD" w:rsidRPr="00EA2D95" w:rsidRDefault="00D242BD" w:rsidP="00D242BD">
      <w:pPr>
        <w:ind w:firstLine="720"/>
        <w:rPr>
          <w:rFonts w:ascii="Palatino Linotype" w:hAnsi="Palatino Linotype"/>
          <w:sz w:val="22"/>
          <w:szCs w:val="22"/>
        </w:rPr>
      </w:pPr>
      <w:r>
        <w:rPr>
          <w:rFonts w:ascii="Palatino Linotype" w:hAnsi="Palatino Linotype"/>
          <w:sz w:val="22"/>
          <w:szCs w:val="22"/>
        </w:rPr>
        <w:t>University Press.</w:t>
      </w:r>
    </w:p>
    <w:p w14:paraId="6ADDA2A3" w14:textId="77777777" w:rsidR="00D242BD" w:rsidRPr="00C61398" w:rsidRDefault="00D242BD" w:rsidP="00D242BD">
      <w:pPr>
        <w:rPr>
          <w:rFonts w:ascii="Palatino Linotype" w:hAnsi="Palatino Linotype"/>
          <w:sz w:val="22"/>
          <w:szCs w:val="22"/>
        </w:rPr>
      </w:pPr>
    </w:p>
    <w:p w14:paraId="53B5417F" w14:textId="77777777" w:rsidR="00D242BD" w:rsidRPr="00C61398" w:rsidRDefault="00D242BD" w:rsidP="00D242BD">
      <w:pPr>
        <w:rPr>
          <w:rFonts w:ascii="Palatino Linotype" w:hAnsi="Palatino Linotype"/>
          <w:i/>
          <w:sz w:val="22"/>
          <w:szCs w:val="22"/>
        </w:rPr>
      </w:pPr>
      <w:r w:rsidRPr="00C61398">
        <w:rPr>
          <w:rFonts w:ascii="Palatino Linotype" w:hAnsi="Palatino Linotype"/>
          <w:sz w:val="22"/>
          <w:szCs w:val="22"/>
        </w:rPr>
        <w:t xml:space="preserve">Leibniz, G. W. 1998. </w:t>
      </w:r>
      <w:r w:rsidRPr="00C61398">
        <w:rPr>
          <w:rFonts w:ascii="Palatino Linotype" w:hAnsi="Palatino Linotype"/>
          <w:i/>
          <w:sz w:val="22"/>
          <w:szCs w:val="22"/>
        </w:rPr>
        <w:t xml:space="preserve">Theodicy: Essays on the Goodness of God, the Freedom of Man and </w:t>
      </w:r>
    </w:p>
    <w:p w14:paraId="6B9E8FC2"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the Origin of Evil</w:t>
      </w:r>
      <w:r w:rsidRPr="00C61398">
        <w:rPr>
          <w:rFonts w:ascii="Palatino Linotype" w:hAnsi="Palatino Linotype"/>
          <w:sz w:val="22"/>
          <w:szCs w:val="22"/>
        </w:rPr>
        <w:t>. Open Court.</w:t>
      </w:r>
    </w:p>
    <w:p w14:paraId="3CFDF186" w14:textId="1ADD228B" w:rsidR="00D242BD" w:rsidRDefault="00D242BD" w:rsidP="00D242BD">
      <w:pPr>
        <w:rPr>
          <w:rFonts w:ascii="Palatino Linotype" w:hAnsi="Palatino Linotype"/>
          <w:sz w:val="22"/>
          <w:szCs w:val="22"/>
        </w:rPr>
      </w:pPr>
    </w:p>
    <w:p w14:paraId="3082E678" w14:textId="3679A6B4" w:rsidR="00A83820" w:rsidRPr="00A83820" w:rsidRDefault="00A83820" w:rsidP="00D242BD">
      <w:pPr>
        <w:rPr>
          <w:rFonts w:ascii="Palatino Linotype" w:hAnsi="Palatino Linotype"/>
          <w:sz w:val="22"/>
          <w:szCs w:val="22"/>
        </w:rPr>
      </w:pPr>
      <w:r>
        <w:rPr>
          <w:rFonts w:ascii="Palatino Linotype" w:hAnsi="Palatino Linotype"/>
          <w:sz w:val="22"/>
          <w:szCs w:val="22"/>
        </w:rPr>
        <w:t xml:space="preserve">Lepore, E. and B. Loewer. 1987. “Mind Matters,” </w:t>
      </w:r>
      <w:r>
        <w:rPr>
          <w:rFonts w:ascii="Palatino Linotype" w:hAnsi="Palatino Linotype"/>
          <w:i/>
          <w:sz w:val="22"/>
          <w:szCs w:val="22"/>
        </w:rPr>
        <w:t>Journal of Philosophy</w:t>
      </w:r>
      <w:r>
        <w:rPr>
          <w:rFonts w:ascii="Palatino Linotype" w:hAnsi="Palatino Linotype"/>
          <w:sz w:val="22"/>
          <w:szCs w:val="22"/>
        </w:rPr>
        <w:t>, 84.11: 630-642.</w:t>
      </w:r>
    </w:p>
    <w:p w14:paraId="5BB49FD1" w14:textId="77777777" w:rsidR="00A83820" w:rsidRPr="00C61398" w:rsidRDefault="00A83820" w:rsidP="00D242BD">
      <w:pPr>
        <w:rPr>
          <w:rFonts w:ascii="Palatino Linotype" w:hAnsi="Palatino Linotype"/>
          <w:sz w:val="22"/>
          <w:szCs w:val="22"/>
        </w:rPr>
      </w:pPr>
    </w:p>
    <w:p w14:paraId="752778D2"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Levine, J. 2001. </w:t>
      </w:r>
      <w:r w:rsidRPr="00C61398">
        <w:rPr>
          <w:rFonts w:ascii="Palatino Linotype" w:hAnsi="Palatino Linotype"/>
          <w:i/>
          <w:sz w:val="22"/>
          <w:szCs w:val="22"/>
        </w:rPr>
        <w:t>Purple Haze: The Puzzle of Consciousness</w:t>
      </w:r>
      <w:r w:rsidRPr="00C61398">
        <w:rPr>
          <w:rFonts w:ascii="Palatino Linotype" w:hAnsi="Palatino Linotype"/>
          <w:sz w:val="22"/>
          <w:szCs w:val="22"/>
        </w:rPr>
        <w:t>. Oxford: Oxford University Press.</w:t>
      </w:r>
    </w:p>
    <w:p w14:paraId="0652F3A6" w14:textId="77777777" w:rsidR="00D242BD" w:rsidRPr="00C61398" w:rsidRDefault="00D242BD" w:rsidP="00D242BD">
      <w:pPr>
        <w:rPr>
          <w:rFonts w:ascii="Palatino Linotype" w:hAnsi="Palatino Linotype"/>
          <w:sz w:val="22"/>
          <w:szCs w:val="22"/>
        </w:rPr>
      </w:pPr>
    </w:p>
    <w:p w14:paraId="3759D563"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lastRenderedPageBreak/>
        <w:t xml:space="preserve">Lewis, D. K. 1966. “An Argument for the Identity Theory,” </w:t>
      </w:r>
      <w:r w:rsidRPr="00C61398">
        <w:rPr>
          <w:rFonts w:ascii="Palatino Linotype" w:hAnsi="Palatino Linotype"/>
          <w:i/>
          <w:sz w:val="22"/>
          <w:szCs w:val="22"/>
        </w:rPr>
        <w:t>Journal of Philosophy</w:t>
      </w:r>
      <w:r w:rsidRPr="00C61398">
        <w:rPr>
          <w:rFonts w:ascii="Palatino Linotype" w:hAnsi="Palatino Linotype"/>
          <w:sz w:val="22"/>
          <w:szCs w:val="22"/>
        </w:rPr>
        <w:t>, 63: 17-</w:t>
      </w:r>
    </w:p>
    <w:p w14:paraId="0C5C05A5"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25.</w:t>
      </w:r>
    </w:p>
    <w:p w14:paraId="415133C7" w14:textId="77777777" w:rsidR="00D242BD" w:rsidRPr="00C61398" w:rsidRDefault="00D242BD" w:rsidP="00D242BD">
      <w:pPr>
        <w:rPr>
          <w:rFonts w:ascii="Palatino Linotype" w:hAnsi="Palatino Linotype"/>
          <w:sz w:val="22"/>
          <w:szCs w:val="22"/>
        </w:rPr>
      </w:pPr>
    </w:p>
    <w:p w14:paraId="633C32E8"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Lewis, D. K. 1973. “Causation,” </w:t>
      </w:r>
      <w:r w:rsidRPr="00C61398">
        <w:rPr>
          <w:rFonts w:ascii="Palatino Linotype" w:hAnsi="Palatino Linotype"/>
          <w:i/>
          <w:sz w:val="22"/>
          <w:szCs w:val="22"/>
        </w:rPr>
        <w:t>Journal of Philosophy</w:t>
      </w:r>
      <w:r w:rsidRPr="00C61398">
        <w:rPr>
          <w:rFonts w:ascii="Palatino Linotype" w:hAnsi="Palatino Linotype"/>
          <w:sz w:val="22"/>
          <w:szCs w:val="22"/>
        </w:rPr>
        <w:t>, 70: 556-567.</w:t>
      </w:r>
    </w:p>
    <w:p w14:paraId="1779D16A" w14:textId="77777777" w:rsidR="00D242BD" w:rsidRPr="00C61398" w:rsidRDefault="00D242BD" w:rsidP="00D242BD">
      <w:pPr>
        <w:rPr>
          <w:rFonts w:ascii="Palatino Linotype" w:hAnsi="Palatino Linotype"/>
          <w:sz w:val="22"/>
          <w:szCs w:val="22"/>
        </w:rPr>
      </w:pPr>
    </w:p>
    <w:p w14:paraId="37638EE6"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Lewis, D. K. 1990. “What Experience Teaches,” page references to reprint in N. Block, O. </w:t>
      </w:r>
    </w:p>
    <w:p w14:paraId="35366275" w14:textId="784E92F7" w:rsidR="00D242BD" w:rsidRDefault="00D242BD" w:rsidP="00984CD8">
      <w:pPr>
        <w:ind w:left="720"/>
        <w:rPr>
          <w:rFonts w:ascii="Palatino Linotype" w:hAnsi="Palatino Linotype"/>
          <w:sz w:val="22"/>
          <w:szCs w:val="22"/>
        </w:rPr>
      </w:pPr>
      <w:r w:rsidRPr="00C61398">
        <w:rPr>
          <w:rFonts w:ascii="Palatino Linotype" w:hAnsi="Palatino Linotype"/>
          <w:sz w:val="22"/>
          <w:szCs w:val="22"/>
        </w:rPr>
        <w:t xml:space="preserve">Flanagan, and G. Guzeldere (eds.) </w:t>
      </w:r>
      <w:r w:rsidRPr="00C61398">
        <w:rPr>
          <w:rFonts w:ascii="Palatino Linotype" w:hAnsi="Palatino Linotype"/>
          <w:i/>
          <w:sz w:val="22"/>
          <w:szCs w:val="22"/>
        </w:rPr>
        <w:t>Consciousness: Philosophical Debates</w:t>
      </w:r>
      <w:r w:rsidRPr="00C61398">
        <w:rPr>
          <w:rFonts w:ascii="Palatino Linotype" w:hAnsi="Palatino Linotype"/>
          <w:sz w:val="22"/>
          <w:szCs w:val="22"/>
        </w:rPr>
        <w:t>. Bradford Boo</w:t>
      </w:r>
      <w:r w:rsidR="00CD7E6C">
        <w:rPr>
          <w:rFonts w:ascii="Palatino Linotype" w:hAnsi="Palatino Linotype"/>
          <w:sz w:val="22"/>
          <w:szCs w:val="22"/>
        </w:rPr>
        <w:t>ks.</w:t>
      </w:r>
    </w:p>
    <w:p w14:paraId="7968FF9E" w14:textId="77777777" w:rsidR="00CD7E6C" w:rsidRPr="00C61398" w:rsidRDefault="00CD7E6C" w:rsidP="00984CD8">
      <w:pPr>
        <w:ind w:left="720"/>
        <w:rPr>
          <w:rFonts w:ascii="Palatino Linotype" w:hAnsi="Palatino Linotype"/>
          <w:sz w:val="22"/>
          <w:szCs w:val="22"/>
        </w:rPr>
      </w:pPr>
    </w:p>
    <w:p w14:paraId="026BE86B"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Lewis, D. K. 2000. “Causation as Influence,” </w:t>
      </w:r>
      <w:r w:rsidRPr="00C61398">
        <w:rPr>
          <w:rFonts w:ascii="Palatino Linotype" w:hAnsi="Palatino Linotype"/>
          <w:i/>
          <w:sz w:val="22"/>
          <w:szCs w:val="22"/>
        </w:rPr>
        <w:t>Journal of Philosophy</w:t>
      </w:r>
      <w:r w:rsidRPr="00C61398">
        <w:rPr>
          <w:rFonts w:ascii="Palatino Linotype" w:hAnsi="Palatino Linotype"/>
          <w:sz w:val="22"/>
          <w:szCs w:val="22"/>
        </w:rPr>
        <w:t>, 97: 182-197.</w:t>
      </w:r>
    </w:p>
    <w:p w14:paraId="00BFF00C" w14:textId="77777777" w:rsidR="00D242BD" w:rsidRPr="00C61398" w:rsidRDefault="00D242BD" w:rsidP="00D242BD">
      <w:pPr>
        <w:rPr>
          <w:rFonts w:ascii="Palatino Linotype" w:hAnsi="Palatino Linotype"/>
          <w:sz w:val="22"/>
          <w:szCs w:val="22"/>
        </w:rPr>
      </w:pPr>
    </w:p>
    <w:p w14:paraId="5E689F0D"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Lewis, D. K. 2004. “Void and Object,” in </w:t>
      </w:r>
      <w:r w:rsidRPr="00C61398">
        <w:rPr>
          <w:rFonts w:ascii="Palatino Linotype" w:hAnsi="Palatino Linotype"/>
          <w:i/>
          <w:sz w:val="22"/>
          <w:szCs w:val="22"/>
        </w:rPr>
        <w:t>Causation and Counterfactuals</w:t>
      </w:r>
      <w:r w:rsidRPr="00C61398">
        <w:rPr>
          <w:rFonts w:ascii="Palatino Linotype" w:hAnsi="Palatino Linotype"/>
          <w:sz w:val="22"/>
          <w:szCs w:val="22"/>
        </w:rPr>
        <w:t xml:space="preserve">, eds. J. Collins, N. </w:t>
      </w:r>
    </w:p>
    <w:p w14:paraId="6EAAAA61"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Hall, and L.A. Paul, pp. 277-290. Cambridge: MIT Press.</w:t>
      </w:r>
    </w:p>
    <w:p w14:paraId="24573138" w14:textId="77777777" w:rsidR="00D242BD" w:rsidRPr="00C61398" w:rsidRDefault="00D242BD" w:rsidP="00D242BD">
      <w:pPr>
        <w:rPr>
          <w:rFonts w:ascii="Palatino Linotype" w:hAnsi="Palatino Linotype"/>
          <w:sz w:val="22"/>
          <w:szCs w:val="22"/>
        </w:rPr>
      </w:pPr>
    </w:p>
    <w:p w14:paraId="4007ED10"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Loew, C. 2017. “Causation, Physics, and Fit,” </w:t>
      </w:r>
      <w:r w:rsidRPr="00C61398">
        <w:rPr>
          <w:rFonts w:ascii="Palatino Linotype" w:hAnsi="Palatino Linotype"/>
          <w:i/>
          <w:sz w:val="22"/>
          <w:szCs w:val="22"/>
        </w:rPr>
        <w:t xml:space="preserve">Synthese, </w:t>
      </w:r>
      <w:r w:rsidRPr="00C61398">
        <w:rPr>
          <w:rFonts w:ascii="Palatino Linotype" w:hAnsi="Palatino Linotype"/>
          <w:sz w:val="22"/>
          <w:szCs w:val="22"/>
        </w:rPr>
        <w:t>194.6: 1-21.</w:t>
      </w:r>
    </w:p>
    <w:p w14:paraId="0B1E4FBD" w14:textId="77777777" w:rsidR="00D242BD" w:rsidRPr="00C61398" w:rsidRDefault="00D242BD" w:rsidP="00D242BD">
      <w:pPr>
        <w:rPr>
          <w:rFonts w:ascii="Palatino Linotype" w:hAnsi="Palatino Linotype"/>
          <w:sz w:val="22"/>
          <w:szCs w:val="22"/>
        </w:rPr>
      </w:pPr>
    </w:p>
    <w:p w14:paraId="24E5BFBB"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Loewer, B. 2007. “Mental Causation, Or Something Near Enough,” in B. McLaughlin </w:t>
      </w:r>
    </w:p>
    <w:p w14:paraId="1CF93A02"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 xml:space="preserve">and J. Cohen (eds.) </w:t>
      </w:r>
      <w:r w:rsidRPr="00C61398">
        <w:rPr>
          <w:rFonts w:ascii="Palatino Linotype" w:hAnsi="Palatino Linotype"/>
          <w:i/>
          <w:sz w:val="22"/>
          <w:szCs w:val="22"/>
        </w:rPr>
        <w:t>Debates in Philosophy of Mind</w:t>
      </w:r>
      <w:r w:rsidRPr="00C61398">
        <w:rPr>
          <w:rFonts w:ascii="Palatino Linotype" w:hAnsi="Palatino Linotype"/>
          <w:sz w:val="22"/>
          <w:szCs w:val="22"/>
        </w:rPr>
        <w:t xml:space="preserve">. Oxford: Blackwell Publishers. </w:t>
      </w:r>
    </w:p>
    <w:p w14:paraId="203326BC" w14:textId="77777777" w:rsidR="00D242BD" w:rsidRPr="00C61398" w:rsidRDefault="00D242BD" w:rsidP="00D242BD">
      <w:pPr>
        <w:ind w:left="720"/>
        <w:rPr>
          <w:rFonts w:ascii="Palatino Linotype" w:hAnsi="Palatino Linotype"/>
          <w:sz w:val="22"/>
          <w:szCs w:val="22"/>
        </w:rPr>
      </w:pPr>
      <w:r w:rsidRPr="00C61398">
        <w:rPr>
          <w:rFonts w:ascii="Palatino Linotype" w:hAnsi="Palatino Linotype"/>
          <w:sz w:val="22"/>
          <w:szCs w:val="22"/>
        </w:rPr>
        <w:t>243-264.</w:t>
      </w:r>
    </w:p>
    <w:p w14:paraId="6561C320" w14:textId="77777777" w:rsidR="00D242BD" w:rsidRPr="00C61398" w:rsidRDefault="00D242BD" w:rsidP="00D242BD">
      <w:pPr>
        <w:rPr>
          <w:rFonts w:ascii="Palatino Linotype" w:hAnsi="Palatino Linotype"/>
          <w:sz w:val="22"/>
          <w:szCs w:val="22"/>
        </w:rPr>
      </w:pPr>
    </w:p>
    <w:p w14:paraId="728791BE" w14:textId="77777777" w:rsidR="00D242BD" w:rsidRPr="00C61398" w:rsidRDefault="00D242BD" w:rsidP="00D242BD">
      <w:pPr>
        <w:rPr>
          <w:rFonts w:ascii="Palatino Linotype" w:hAnsi="Palatino Linotype"/>
          <w:i/>
          <w:sz w:val="22"/>
          <w:szCs w:val="22"/>
        </w:rPr>
      </w:pPr>
      <w:r w:rsidRPr="00C61398">
        <w:rPr>
          <w:rFonts w:ascii="Palatino Linotype" w:hAnsi="Palatino Linotype"/>
          <w:sz w:val="22"/>
          <w:szCs w:val="22"/>
        </w:rPr>
        <w:t xml:space="preserve">Lycan, W. 1996. “Philosophy of Mind,” in N. </w:t>
      </w:r>
      <w:proofErr w:type="spellStart"/>
      <w:r w:rsidRPr="00C61398">
        <w:rPr>
          <w:rFonts w:ascii="Palatino Linotype" w:hAnsi="Palatino Linotype"/>
          <w:sz w:val="22"/>
          <w:szCs w:val="22"/>
        </w:rPr>
        <w:t>Bunnin</w:t>
      </w:r>
      <w:proofErr w:type="spellEnd"/>
      <w:r w:rsidRPr="00C61398">
        <w:rPr>
          <w:rFonts w:ascii="Palatino Linotype" w:hAnsi="Palatino Linotype"/>
          <w:sz w:val="22"/>
          <w:szCs w:val="22"/>
        </w:rPr>
        <w:t xml:space="preserve"> and E. P. </w:t>
      </w:r>
      <w:proofErr w:type="spellStart"/>
      <w:r w:rsidRPr="00C61398">
        <w:rPr>
          <w:rFonts w:ascii="Palatino Linotype" w:hAnsi="Palatino Linotype"/>
          <w:sz w:val="22"/>
          <w:szCs w:val="22"/>
        </w:rPr>
        <w:t>Tsui</w:t>
      </w:r>
      <w:proofErr w:type="spellEnd"/>
      <w:r w:rsidRPr="00C61398">
        <w:rPr>
          <w:rFonts w:ascii="Palatino Linotype" w:hAnsi="Palatino Linotype"/>
          <w:sz w:val="22"/>
          <w:szCs w:val="22"/>
        </w:rPr>
        <w:t xml:space="preserve">-James (eds.) </w:t>
      </w:r>
      <w:r w:rsidRPr="00C61398">
        <w:rPr>
          <w:rFonts w:ascii="Palatino Linotype" w:hAnsi="Palatino Linotype"/>
          <w:i/>
          <w:sz w:val="22"/>
          <w:szCs w:val="22"/>
        </w:rPr>
        <w:t xml:space="preserve">The </w:t>
      </w:r>
    </w:p>
    <w:p w14:paraId="55EF0E2C"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Blackwell Companion to Philosophy</w:t>
      </w:r>
      <w:r w:rsidRPr="00C61398">
        <w:rPr>
          <w:rFonts w:ascii="Palatino Linotype" w:hAnsi="Palatino Linotype"/>
          <w:sz w:val="22"/>
          <w:szCs w:val="22"/>
        </w:rPr>
        <w:t>. Oxford: Blackwell Publishers.</w:t>
      </w:r>
    </w:p>
    <w:p w14:paraId="4EFF9A68" w14:textId="77777777" w:rsidR="00D242BD" w:rsidRPr="00C61398" w:rsidRDefault="00D242BD" w:rsidP="00D242BD">
      <w:pPr>
        <w:rPr>
          <w:rFonts w:ascii="Palatino Linotype" w:hAnsi="Palatino Linotype"/>
          <w:sz w:val="22"/>
          <w:szCs w:val="22"/>
        </w:rPr>
      </w:pPr>
    </w:p>
    <w:p w14:paraId="3ED35B40"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McLaughlin, B. P. 1992. “The Rise and Fall of British Emergentism,” in A. Beckermann, </w:t>
      </w:r>
    </w:p>
    <w:p w14:paraId="4D608D6D" w14:textId="77777777" w:rsidR="00D242BD" w:rsidRPr="00C61398" w:rsidRDefault="00D242BD" w:rsidP="00D242BD">
      <w:pPr>
        <w:ind w:left="720"/>
        <w:rPr>
          <w:rFonts w:ascii="Palatino Linotype" w:hAnsi="Palatino Linotype"/>
          <w:sz w:val="22"/>
          <w:szCs w:val="22"/>
        </w:rPr>
      </w:pPr>
      <w:r w:rsidRPr="00C61398">
        <w:rPr>
          <w:rFonts w:ascii="Palatino Linotype" w:hAnsi="Palatino Linotype"/>
          <w:sz w:val="22"/>
          <w:szCs w:val="22"/>
        </w:rPr>
        <w:t xml:space="preserve">H. Flohr, and J. Kim (eds.) </w:t>
      </w:r>
      <w:r w:rsidRPr="00C61398">
        <w:rPr>
          <w:rFonts w:ascii="Palatino Linotype" w:hAnsi="Palatino Linotype"/>
          <w:i/>
          <w:sz w:val="22"/>
          <w:szCs w:val="22"/>
        </w:rPr>
        <w:t>Emergence or Reduction?: Prospects for Nonreductive Physicalism</w:t>
      </w:r>
      <w:r w:rsidRPr="00C61398">
        <w:rPr>
          <w:rFonts w:ascii="Palatino Linotype" w:hAnsi="Palatino Linotype"/>
          <w:sz w:val="22"/>
          <w:szCs w:val="22"/>
        </w:rPr>
        <w:t>. De Gruyter.</w:t>
      </w:r>
    </w:p>
    <w:p w14:paraId="0C1E6D03" w14:textId="77777777" w:rsidR="00D242BD" w:rsidRPr="00C61398" w:rsidRDefault="00D242BD" w:rsidP="00D242BD">
      <w:pPr>
        <w:rPr>
          <w:rFonts w:ascii="Palatino Linotype" w:hAnsi="Palatino Linotype"/>
          <w:sz w:val="22"/>
          <w:szCs w:val="22"/>
        </w:rPr>
      </w:pPr>
    </w:p>
    <w:p w14:paraId="0648BA79"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McLaughlin, B. P. 2007. “On the Limits of A Priori Physicalism,” in B. McLaughlin and J. </w:t>
      </w:r>
    </w:p>
    <w:p w14:paraId="2F267825"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 xml:space="preserve">Cohen (eds.), </w:t>
      </w:r>
      <w:r w:rsidRPr="00C61398">
        <w:rPr>
          <w:rFonts w:ascii="Palatino Linotype" w:hAnsi="Palatino Linotype"/>
          <w:i/>
          <w:sz w:val="22"/>
          <w:szCs w:val="22"/>
        </w:rPr>
        <w:t>Contemporary Debates in Philosophy of Mind</w:t>
      </w:r>
      <w:r w:rsidRPr="00C61398">
        <w:rPr>
          <w:rFonts w:ascii="Palatino Linotype" w:hAnsi="Palatino Linotype"/>
          <w:sz w:val="22"/>
          <w:szCs w:val="22"/>
        </w:rPr>
        <w:t>. Blackwell.</w:t>
      </w:r>
    </w:p>
    <w:p w14:paraId="71DBE227" w14:textId="77777777" w:rsidR="00D242BD" w:rsidRPr="00C61398" w:rsidRDefault="00D242BD" w:rsidP="00D242BD">
      <w:pPr>
        <w:rPr>
          <w:rFonts w:ascii="Palatino Linotype" w:hAnsi="Palatino Linotype"/>
          <w:sz w:val="22"/>
          <w:szCs w:val="22"/>
        </w:rPr>
      </w:pPr>
    </w:p>
    <w:p w14:paraId="1B7FF3A6"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McLaughlin, P. 1993. “Descartes on Mind-Body Interaction and the Conservation of </w:t>
      </w:r>
    </w:p>
    <w:p w14:paraId="456582E7" w14:textId="0261EF7D" w:rsidR="00D242BD" w:rsidRPr="00C61398" w:rsidRDefault="00D242BD" w:rsidP="00CD7E6C">
      <w:pPr>
        <w:ind w:firstLine="720"/>
        <w:rPr>
          <w:rFonts w:ascii="Palatino Linotype" w:hAnsi="Palatino Linotype"/>
          <w:sz w:val="22"/>
          <w:szCs w:val="22"/>
        </w:rPr>
      </w:pPr>
      <w:r w:rsidRPr="00C61398">
        <w:rPr>
          <w:rFonts w:ascii="Palatino Linotype" w:hAnsi="Palatino Linotype"/>
          <w:sz w:val="22"/>
          <w:szCs w:val="22"/>
        </w:rPr>
        <w:t xml:space="preserve">Motion,” </w:t>
      </w:r>
      <w:r w:rsidRPr="00C61398">
        <w:rPr>
          <w:rFonts w:ascii="Palatino Linotype" w:hAnsi="Palatino Linotype"/>
          <w:i/>
          <w:sz w:val="22"/>
          <w:szCs w:val="22"/>
        </w:rPr>
        <w:t>Philosophical Review</w:t>
      </w:r>
      <w:r w:rsidRPr="00C61398">
        <w:rPr>
          <w:rFonts w:ascii="Palatino Linotype" w:hAnsi="Palatino Linotype"/>
          <w:sz w:val="22"/>
          <w:szCs w:val="22"/>
        </w:rPr>
        <w:t>, 102: 155-182.</w:t>
      </w:r>
    </w:p>
    <w:p w14:paraId="625BB487" w14:textId="77777777" w:rsidR="00D242BD" w:rsidRPr="00C61398" w:rsidRDefault="00D242BD" w:rsidP="00D242BD">
      <w:pPr>
        <w:rPr>
          <w:rFonts w:ascii="Palatino Linotype" w:hAnsi="Palatino Linotype"/>
          <w:sz w:val="22"/>
          <w:szCs w:val="22"/>
        </w:rPr>
      </w:pPr>
    </w:p>
    <w:p w14:paraId="73298C5C"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Melnyk, A. 2003. </w:t>
      </w:r>
      <w:r w:rsidRPr="00C61398">
        <w:rPr>
          <w:rFonts w:ascii="Palatino Linotype" w:hAnsi="Palatino Linotype"/>
          <w:i/>
          <w:sz w:val="22"/>
          <w:szCs w:val="22"/>
        </w:rPr>
        <w:t>A Physicalist Manifesto: Thoroughly Modern Materialism</w:t>
      </w:r>
      <w:r w:rsidRPr="00C61398">
        <w:rPr>
          <w:rFonts w:ascii="Palatino Linotype" w:hAnsi="Palatino Linotype"/>
          <w:sz w:val="22"/>
          <w:szCs w:val="22"/>
        </w:rPr>
        <w:t xml:space="preserve">. Cambridge: </w:t>
      </w:r>
    </w:p>
    <w:p w14:paraId="1BFAA627"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Cambridge University Press.</w:t>
      </w:r>
    </w:p>
    <w:p w14:paraId="79C4DC0A" w14:textId="77777777" w:rsidR="00D242BD" w:rsidRPr="00C61398" w:rsidRDefault="00D242BD" w:rsidP="00D242BD">
      <w:pPr>
        <w:rPr>
          <w:rFonts w:ascii="Palatino Linotype" w:hAnsi="Palatino Linotype"/>
          <w:sz w:val="22"/>
          <w:szCs w:val="22"/>
        </w:rPr>
      </w:pPr>
    </w:p>
    <w:p w14:paraId="103A5C7A" w14:textId="77777777" w:rsidR="00D242BD" w:rsidRPr="00C61398" w:rsidRDefault="00D242BD" w:rsidP="00D242BD">
      <w:pPr>
        <w:outlineLvl w:val="0"/>
        <w:rPr>
          <w:rFonts w:ascii="Palatino Linotype" w:hAnsi="Palatino Linotype"/>
          <w:sz w:val="22"/>
          <w:szCs w:val="22"/>
        </w:rPr>
      </w:pPr>
      <w:r w:rsidRPr="00C61398">
        <w:rPr>
          <w:rFonts w:ascii="Palatino Linotype" w:hAnsi="Palatino Linotype"/>
          <w:sz w:val="22"/>
          <w:szCs w:val="22"/>
        </w:rPr>
        <w:t xml:space="preserve">Montero, B. 1999. “The Body Problem,” </w:t>
      </w:r>
      <w:r w:rsidRPr="00C61398">
        <w:rPr>
          <w:rFonts w:ascii="Palatino Linotype" w:hAnsi="Palatino Linotype"/>
          <w:i/>
          <w:sz w:val="22"/>
          <w:szCs w:val="22"/>
        </w:rPr>
        <w:t>Nous</w:t>
      </w:r>
      <w:r w:rsidRPr="00C61398">
        <w:rPr>
          <w:rFonts w:ascii="Palatino Linotype" w:hAnsi="Palatino Linotype"/>
          <w:sz w:val="22"/>
          <w:szCs w:val="22"/>
        </w:rPr>
        <w:t>, 33: 183-200.</w:t>
      </w:r>
    </w:p>
    <w:p w14:paraId="29FA7D14" w14:textId="77777777" w:rsidR="00D242BD" w:rsidRPr="00C61398" w:rsidRDefault="00D242BD" w:rsidP="00D242BD">
      <w:pPr>
        <w:rPr>
          <w:rFonts w:ascii="Palatino Linotype" w:hAnsi="Palatino Linotype"/>
          <w:sz w:val="22"/>
          <w:szCs w:val="22"/>
        </w:rPr>
      </w:pPr>
    </w:p>
    <w:p w14:paraId="099D2A0E"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Montero, B. 2006. “What Does the Conservation of Energy Have to Do with </w:t>
      </w:r>
    </w:p>
    <w:p w14:paraId="6D6320FE"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 xml:space="preserve">Physicalism?” </w:t>
      </w:r>
      <w:r w:rsidRPr="00C61398">
        <w:rPr>
          <w:rFonts w:ascii="Palatino Linotype" w:hAnsi="Palatino Linotype"/>
          <w:i/>
          <w:sz w:val="22"/>
          <w:szCs w:val="22"/>
        </w:rPr>
        <w:t>Dialectica</w:t>
      </w:r>
      <w:r w:rsidRPr="00C61398">
        <w:rPr>
          <w:rFonts w:ascii="Palatino Linotype" w:hAnsi="Palatino Linotype"/>
          <w:sz w:val="22"/>
          <w:szCs w:val="22"/>
        </w:rPr>
        <w:t>, 60.4: 383-396.</w:t>
      </w:r>
    </w:p>
    <w:p w14:paraId="0EF59C2C" w14:textId="77777777" w:rsidR="00D242BD" w:rsidRPr="00C61398" w:rsidRDefault="00D242BD" w:rsidP="00D242BD">
      <w:pPr>
        <w:rPr>
          <w:rFonts w:ascii="Palatino Linotype" w:hAnsi="Palatino Linotype"/>
          <w:sz w:val="22"/>
          <w:szCs w:val="22"/>
        </w:rPr>
      </w:pPr>
    </w:p>
    <w:p w14:paraId="7F750D09" w14:textId="77777777" w:rsidR="00D242BD" w:rsidRPr="00C61398" w:rsidRDefault="00D242BD" w:rsidP="00D242BD">
      <w:pPr>
        <w:rPr>
          <w:rFonts w:ascii="Palatino Linotype" w:hAnsi="Palatino Linotype"/>
          <w:i/>
          <w:sz w:val="22"/>
          <w:szCs w:val="22"/>
        </w:rPr>
      </w:pPr>
      <w:r w:rsidRPr="00C61398">
        <w:rPr>
          <w:rFonts w:ascii="Palatino Linotype" w:hAnsi="Palatino Linotype"/>
          <w:sz w:val="22"/>
          <w:szCs w:val="22"/>
        </w:rPr>
        <w:t xml:space="preserve">Ney, A. 2009. “Physical Causation and Difference-Making,” </w:t>
      </w:r>
      <w:r w:rsidRPr="00C61398">
        <w:rPr>
          <w:rFonts w:ascii="Palatino Linotype" w:hAnsi="Palatino Linotype"/>
          <w:i/>
          <w:sz w:val="22"/>
          <w:szCs w:val="22"/>
        </w:rPr>
        <w:t xml:space="preserve">British Journal for Philosophy </w:t>
      </w:r>
    </w:p>
    <w:p w14:paraId="4882164B"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of Science</w:t>
      </w:r>
      <w:r w:rsidRPr="00C61398">
        <w:rPr>
          <w:rFonts w:ascii="Palatino Linotype" w:hAnsi="Palatino Linotype"/>
          <w:sz w:val="22"/>
          <w:szCs w:val="22"/>
        </w:rPr>
        <w:t>, 60.4: 737-764.</w:t>
      </w:r>
    </w:p>
    <w:p w14:paraId="419E172F" w14:textId="77777777" w:rsidR="00D242BD" w:rsidRPr="00C61398" w:rsidRDefault="00D242BD" w:rsidP="00D242BD">
      <w:pPr>
        <w:rPr>
          <w:rFonts w:ascii="Palatino Linotype" w:hAnsi="Palatino Linotype"/>
          <w:sz w:val="22"/>
          <w:szCs w:val="22"/>
        </w:rPr>
      </w:pPr>
    </w:p>
    <w:p w14:paraId="68EC3B0A" w14:textId="77777777" w:rsidR="00D242BD" w:rsidRPr="00C61398" w:rsidRDefault="00D242BD" w:rsidP="00D242BD">
      <w:pPr>
        <w:rPr>
          <w:rFonts w:ascii="Palatino Linotype" w:hAnsi="Palatino Linotype"/>
          <w:i/>
          <w:sz w:val="22"/>
          <w:szCs w:val="22"/>
        </w:rPr>
      </w:pPr>
      <w:r w:rsidRPr="00C61398">
        <w:rPr>
          <w:rFonts w:ascii="Palatino Linotype" w:hAnsi="Palatino Linotype"/>
          <w:sz w:val="22"/>
          <w:szCs w:val="22"/>
        </w:rPr>
        <w:t xml:space="preserve">Ney, A. 2016. “Microphysical Causation and the Case for Physicalism,” </w:t>
      </w:r>
      <w:r w:rsidRPr="00C61398">
        <w:rPr>
          <w:rFonts w:ascii="Palatino Linotype" w:hAnsi="Palatino Linotype"/>
          <w:i/>
          <w:sz w:val="22"/>
          <w:szCs w:val="22"/>
        </w:rPr>
        <w:t xml:space="preserve">Analytic </w:t>
      </w:r>
    </w:p>
    <w:p w14:paraId="49A1EE16"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Philosophy</w:t>
      </w:r>
      <w:r w:rsidRPr="00C61398">
        <w:rPr>
          <w:rFonts w:ascii="Palatino Linotype" w:hAnsi="Palatino Linotype"/>
          <w:sz w:val="22"/>
          <w:szCs w:val="22"/>
        </w:rPr>
        <w:t>, 57.1: 141-164.</w:t>
      </w:r>
    </w:p>
    <w:p w14:paraId="64379AB5" w14:textId="77777777" w:rsidR="00D242BD" w:rsidRPr="00C61398" w:rsidRDefault="00D242BD" w:rsidP="00D242BD">
      <w:pPr>
        <w:rPr>
          <w:rFonts w:ascii="Palatino Linotype" w:hAnsi="Palatino Linotype"/>
          <w:sz w:val="22"/>
          <w:szCs w:val="22"/>
        </w:rPr>
      </w:pPr>
    </w:p>
    <w:p w14:paraId="4436EDFE"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Norton, J. D. 2003. “Causation as Folk Science,” </w:t>
      </w:r>
      <w:r w:rsidRPr="00C61398">
        <w:rPr>
          <w:rFonts w:ascii="Palatino Linotype" w:hAnsi="Palatino Linotype"/>
          <w:i/>
          <w:sz w:val="22"/>
          <w:szCs w:val="22"/>
        </w:rPr>
        <w:t>Philosophers’ Imprint</w:t>
      </w:r>
      <w:r w:rsidRPr="00C61398">
        <w:rPr>
          <w:rFonts w:ascii="Palatino Linotype" w:hAnsi="Palatino Linotype"/>
          <w:sz w:val="22"/>
          <w:szCs w:val="22"/>
        </w:rPr>
        <w:t>, 3.4: 1-22.</w:t>
      </w:r>
    </w:p>
    <w:p w14:paraId="0A54F3C1" w14:textId="77777777" w:rsidR="00D242BD" w:rsidRPr="00C61398" w:rsidRDefault="00D242BD" w:rsidP="00D242BD">
      <w:pPr>
        <w:rPr>
          <w:rFonts w:ascii="Palatino Linotype" w:hAnsi="Palatino Linotype"/>
          <w:sz w:val="22"/>
          <w:szCs w:val="22"/>
        </w:rPr>
      </w:pPr>
    </w:p>
    <w:p w14:paraId="7817FBB7"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Papineau, D. 1993. </w:t>
      </w:r>
      <w:r w:rsidRPr="00C61398">
        <w:rPr>
          <w:rFonts w:ascii="Palatino Linotype" w:hAnsi="Palatino Linotype"/>
          <w:i/>
          <w:sz w:val="22"/>
          <w:szCs w:val="22"/>
        </w:rPr>
        <w:t>Philosophical Naturalism</w:t>
      </w:r>
      <w:r w:rsidRPr="00C61398">
        <w:rPr>
          <w:rFonts w:ascii="Palatino Linotype" w:hAnsi="Palatino Linotype"/>
          <w:sz w:val="22"/>
          <w:szCs w:val="22"/>
        </w:rPr>
        <w:t>. Blackwell Publishing.</w:t>
      </w:r>
    </w:p>
    <w:p w14:paraId="4B209C0F" w14:textId="77777777" w:rsidR="00D242BD" w:rsidRPr="00C61398" w:rsidRDefault="00D242BD" w:rsidP="00D242BD">
      <w:pPr>
        <w:rPr>
          <w:rFonts w:ascii="Palatino Linotype" w:hAnsi="Palatino Linotype"/>
          <w:sz w:val="22"/>
          <w:szCs w:val="22"/>
        </w:rPr>
      </w:pPr>
    </w:p>
    <w:p w14:paraId="3D0FB99A"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Papineau, D. 2001. “The Rise of Physicalism,” in C. Gillett and B. Loewer (eds.) </w:t>
      </w:r>
    </w:p>
    <w:p w14:paraId="1F500DBB"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Physicalism and its Discontents</w:t>
      </w:r>
      <w:r w:rsidRPr="00C61398">
        <w:rPr>
          <w:rFonts w:ascii="Palatino Linotype" w:hAnsi="Palatino Linotype"/>
          <w:sz w:val="22"/>
          <w:szCs w:val="22"/>
        </w:rPr>
        <w:t>. Cambridge: Cambridge University Press.</w:t>
      </w:r>
    </w:p>
    <w:p w14:paraId="5D2B8F08" w14:textId="77777777" w:rsidR="00D242BD" w:rsidRPr="00C61398" w:rsidRDefault="00D242BD" w:rsidP="00D242BD">
      <w:pPr>
        <w:rPr>
          <w:rFonts w:ascii="Palatino Linotype" w:hAnsi="Palatino Linotype"/>
          <w:sz w:val="22"/>
          <w:szCs w:val="22"/>
        </w:rPr>
      </w:pPr>
    </w:p>
    <w:p w14:paraId="6B1B0669"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Papineau, D. 2002. </w:t>
      </w:r>
      <w:r w:rsidRPr="00C61398">
        <w:rPr>
          <w:rFonts w:ascii="Palatino Linotype" w:hAnsi="Palatino Linotype"/>
          <w:i/>
          <w:sz w:val="22"/>
          <w:szCs w:val="22"/>
        </w:rPr>
        <w:t>Thinking About Consciousness</w:t>
      </w:r>
      <w:r w:rsidRPr="00C61398">
        <w:rPr>
          <w:rFonts w:ascii="Palatino Linotype" w:hAnsi="Palatino Linotype"/>
          <w:sz w:val="22"/>
          <w:szCs w:val="22"/>
        </w:rPr>
        <w:t>. Oxford: Oxford University Press.</w:t>
      </w:r>
    </w:p>
    <w:p w14:paraId="06D1E88D" w14:textId="77777777" w:rsidR="00D242BD" w:rsidRPr="00C61398" w:rsidRDefault="00D242BD" w:rsidP="00D242BD">
      <w:pPr>
        <w:rPr>
          <w:rFonts w:ascii="Palatino Linotype" w:hAnsi="Palatino Linotype"/>
          <w:sz w:val="22"/>
          <w:szCs w:val="22"/>
        </w:rPr>
      </w:pPr>
    </w:p>
    <w:p w14:paraId="3DD32D2F" w14:textId="77777777" w:rsidR="00D242BD" w:rsidRPr="00C61398" w:rsidRDefault="00D242BD" w:rsidP="00D242BD">
      <w:pPr>
        <w:pStyle w:val="FootnoteText"/>
        <w:rPr>
          <w:rFonts w:ascii="Palatino Linotype" w:hAnsi="Palatino Linotype"/>
          <w:sz w:val="22"/>
          <w:szCs w:val="22"/>
        </w:rPr>
      </w:pPr>
      <w:r w:rsidRPr="00C61398">
        <w:rPr>
          <w:rFonts w:ascii="Palatino Linotype" w:hAnsi="Palatino Linotype"/>
          <w:sz w:val="22"/>
          <w:szCs w:val="22"/>
        </w:rPr>
        <w:t xml:space="preserve">Papineau, D. 2013. “Causation is Macroscopic But Not Irreducible,” in S. C. Gibb, E. J. </w:t>
      </w:r>
    </w:p>
    <w:p w14:paraId="6979343F" w14:textId="77777777" w:rsidR="00D242BD" w:rsidRPr="00C61398" w:rsidRDefault="00D242BD" w:rsidP="00D242BD">
      <w:pPr>
        <w:pStyle w:val="FootnoteText"/>
        <w:tabs>
          <w:tab w:val="left" w:pos="0"/>
        </w:tabs>
        <w:ind w:left="720"/>
        <w:rPr>
          <w:rFonts w:ascii="Palatino Linotype" w:hAnsi="Palatino Linotype"/>
          <w:sz w:val="22"/>
          <w:szCs w:val="22"/>
        </w:rPr>
      </w:pPr>
      <w:r w:rsidRPr="00C61398">
        <w:rPr>
          <w:rFonts w:ascii="Palatino Linotype" w:hAnsi="Palatino Linotype"/>
          <w:sz w:val="22"/>
          <w:szCs w:val="22"/>
        </w:rPr>
        <w:t xml:space="preserve">Lowe, and R. D. Ingthorsson (eds.) </w:t>
      </w:r>
      <w:r w:rsidRPr="00C61398">
        <w:rPr>
          <w:rFonts w:ascii="Palatino Linotype" w:hAnsi="Palatino Linotype"/>
          <w:i/>
          <w:sz w:val="22"/>
          <w:szCs w:val="22"/>
        </w:rPr>
        <w:t>Mental Causation and Ontology</w:t>
      </w:r>
      <w:r w:rsidRPr="00C61398">
        <w:rPr>
          <w:rFonts w:ascii="Palatino Linotype" w:hAnsi="Palatino Linotype"/>
          <w:sz w:val="22"/>
          <w:szCs w:val="22"/>
        </w:rPr>
        <w:t>. Oxford: Oxford University Press: 126-152.</w:t>
      </w:r>
    </w:p>
    <w:p w14:paraId="69D63C5C" w14:textId="77777777" w:rsidR="00D242BD" w:rsidRPr="00C61398" w:rsidRDefault="00D242BD" w:rsidP="00D242BD">
      <w:pPr>
        <w:rPr>
          <w:rFonts w:ascii="Palatino Linotype" w:hAnsi="Palatino Linotype"/>
          <w:sz w:val="22"/>
          <w:szCs w:val="22"/>
        </w:rPr>
      </w:pPr>
    </w:p>
    <w:p w14:paraId="5AD68FB4"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Paul, L. A. and N. Hall. </w:t>
      </w:r>
      <w:r w:rsidRPr="00C61398">
        <w:rPr>
          <w:rFonts w:ascii="Palatino Linotype" w:hAnsi="Palatino Linotype"/>
          <w:i/>
          <w:sz w:val="22"/>
          <w:szCs w:val="22"/>
        </w:rPr>
        <w:t>Causation: A User’s Guide</w:t>
      </w:r>
      <w:r w:rsidRPr="00C61398">
        <w:rPr>
          <w:rFonts w:ascii="Palatino Linotype" w:hAnsi="Palatino Linotype"/>
          <w:sz w:val="22"/>
          <w:szCs w:val="22"/>
        </w:rPr>
        <w:t>. Oxford: Oxford University Press.</w:t>
      </w:r>
    </w:p>
    <w:p w14:paraId="7453D703" w14:textId="77777777" w:rsidR="00D242BD" w:rsidRPr="00C61398" w:rsidRDefault="00D242BD" w:rsidP="00D242BD">
      <w:pPr>
        <w:rPr>
          <w:rFonts w:ascii="Palatino Linotype" w:hAnsi="Palatino Linotype"/>
          <w:sz w:val="22"/>
          <w:szCs w:val="22"/>
        </w:rPr>
      </w:pPr>
    </w:p>
    <w:p w14:paraId="4F6C7A23"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Peacocke, C. 1979. </w:t>
      </w:r>
      <w:r w:rsidRPr="00C61398">
        <w:rPr>
          <w:rFonts w:ascii="Palatino Linotype" w:hAnsi="Palatino Linotype"/>
          <w:i/>
          <w:sz w:val="22"/>
          <w:szCs w:val="22"/>
        </w:rPr>
        <w:t>Holistic Explanation: Action, Space, Interpretation</w:t>
      </w:r>
      <w:r w:rsidRPr="00C61398">
        <w:rPr>
          <w:rFonts w:ascii="Palatino Linotype" w:hAnsi="Palatino Linotype"/>
          <w:sz w:val="22"/>
          <w:szCs w:val="22"/>
        </w:rPr>
        <w:t xml:space="preserve">. Oxford: Oxford </w:t>
      </w:r>
    </w:p>
    <w:p w14:paraId="0F9667DC"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University Press.</w:t>
      </w:r>
    </w:p>
    <w:p w14:paraId="181B1FEB" w14:textId="77777777" w:rsidR="00D242BD" w:rsidRPr="00C61398" w:rsidRDefault="00D242BD" w:rsidP="00D242BD">
      <w:pPr>
        <w:rPr>
          <w:rFonts w:ascii="Palatino Linotype" w:hAnsi="Palatino Linotype"/>
          <w:sz w:val="22"/>
          <w:szCs w:val="22"/>
        </w:rPr>
      </w:pPr>
    </w:p>
    <w:p w14:paraId="63A4284D" w14:textId="77777777" w:rsidR="00D242BD" w:rsidRPr="00C61398" w:rsidRDefault="00D242BD" w:rsidP="00D242BD">
      <w:pPr>
        <w:rPr>
          <w:rFonts w:ascii="Palatino Linotype" w:hAnsi="Palatino Linotype"/>
          <w:i/>
          <w:sz w:val="22"/>
          <w:szCs w:val="22"/>
        </w:rPr>
      </w:pPr>
      <w:r w:rsidRPr="00C61398">
        <w:rPr>
          <w:rFonts w:ascii="Palatino Linotype" w:hAnsi="Palatino Linotype"/>
          <w:sz w:val="22"/>
          <w:szCs w:val="22"/>
        </w:rPr>
        <w:t xml:space="preserve">Price, H. and R. Corry. 2007. </w:t>
      </w:r>
      <w:r w:rsidRPr="00C61398">
        <w:rPr>
          <w:rFonts w:ascii="Palatino Linotype" w:hAnsi="Palatino Linotype"/>
          <w:i/>
          <w:sz w:val="22"/>
          <w:szCs w:val="22"/>
        </w:rPr>
        <w:t xml:space="preserve">Causation, Physics, and the Constitution of Reality: Russell’s </w:t>
      </w:r>
    </w:p>
    <w:p w14:paraId="2BAAF913"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i/>
          <w:sz w:val="22"/>
          <w:szCs w:val="22"/>
        </w:rPr>
        <w:t>Republic Revisited.</w:t>
      </w:r>
      <w:r w:rsidRPr="00C61398">
        <w:rPr>
          <w:rFonts w:ascii="Palatino Linotype" w:hAnsi="Palatino Linotype"/>
          <w:sz w:val="22"/>
          <w:szCs w:val="22"/>
        </w:rPr>
        <w:t xml:space="preserve"> Oxford: Oxford University Press.</w:t>
      </w:r>
    </w:p>
    <w:p w14:paraId="59222558" w14:textId="77777777" w:rsidR="00D242BD" w:rsidRPr="00C61398" w:rsidRDefault="00D242BD" w:rsidP="00D242BD">
      <w:pPr>
        <w:rPr>
          <w:rFonts w:ascii="Palatino Linotype" w:hAnsi="Palatino Linotype"/>
          <w:sz w:val="22"/>
          <w:szCs w:val="22"/>
        </w:rPr>
      </w:pPr>
    </w:p>
    <w:p w14:paraId="0DFF79D6"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Russell, B. 1913. “On the Notion of Cause,” </w:t>
      </w:r>
      <w:r w:rsidRPr="00C61398">
        <w:rPr>
          <w:rFonts w:ascii="Palatino Linotype" w:hAnsi="Palatino Linotype"/>
          <w:i/>
          <w:sz w:val="22"/>
          <w:szCs w:val="22"/>
        </w:rPr>
        <w:t>Proceedings of the Aristotelian Society</w:t>
      </w:r>
      <w:r w:rsidRPr="00C61398">
        <w:rPr>
          <w:rFonts w:ascii="Palatino Linotype" w:hAnsi="Palatino Linotype"/>
          <w:sz w:val="22"/>
          <w:szCs w:val="22"/>
        </w:rPr>
        <w:t>, 13: 1-26.</w:t>
      </w:r>
    </w:p>
    <w:p w14:paraId="1CF1CA8E" w14:textId="77777777" w:rsidR="00D242BD" w:rsidRPr="00C61398" w:rsidRDefault="00D242BD" w:rsidP="00D242BD">
      <w:pPr>
        <w:rPr>
          <w:rFonts w:ascii="Palatino Linotype" w:hAnsi="Palatino Linotype"/>
          <w:sz w:val="22"/>
          <w:szCs w:val="22"/>
        </w:rPr>
      </w:pPr>
    </w:p>
    <w:p w14:paraId="02F46BD4"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Russo, A. 2016. “Kim’s Dilemma: Why Mental Causation is Not Productive,” </w:t>
      </w:r>
      <w:r w:rsidRPr="00C61398">
        <w:rPr>
          <w:rFonts w:ascii="Palatino Linotype" w:hAnsi="Palatino Linotype"/>
          <w:i/>
          <w:sz w:val="22"/>
          <w:szCs w:val="22"/>
        </w:rPr>
        <w:t>Synthese</w:t>
      </w:r>
      <w:r w:rsidRPr="00C61398">
        <w:rPr>
          <w:rFonts w:ascii="Palatino Linotype" w:hAnsi="Palatino Linotype"/>
          <w:sz w:val="22"/>
          <w:szCs w:val="22"/>
        </w:rPr>
        <w:t xml:space="preserve">, </w:t>
      </w:r>
    </w:p>
    <w:p w14:paraId="75D94701"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193. 7: 2185-2203.</w:t>
      </w:r>
    </w:p>
    <w:p w14:paraId="2B85EAE7" w14:textId="77777777" w:rsidR="00D242BD" w:rsidRPr="00C61398" w:rsidRDefault="00D242BD" w:rsidP="00D242BD">
      <w:pPr>
        <w:rPr>
          <w:rFonts w:ascii="Palatino Linotype" w:hAnsi="Palatino Linotype"/>
          <w:sz w:val="22"/>
          <w:szCs w:val="22"/>
        </w:rPr>
      </w:pPr>
    </w:p>
    <w:p w14:paraId="4B915BEF"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Salmon, W. 1984. </w:t>
      </w:r>
      <w:r w:rsidRPr="00C61398">
        <w:rPr>
          <w:rFonts w:ascii="Palatino Linotype" w:hAnsi="Palatino Linotype"/>
          <w:i/>
          <w:sz w:val="22"/>
          <w:szCs w:val="22"/>
        </w:rPr>
        <w:t>Scientific Explanation and the Causal Structure of the World</w:t>
      </w:r>
      <w:r w:rsidRPr="00C61398">
        <w:rPr>
          <w:rFonts w:ascii="Palatino Linotype" w:hAnsi="Palatino Linotype"/>
          <w:sz w:val="22"/>
          <w:szCs w:val="22"/>
        </w:rPr>
        <w:t xml:space="preserve">. Princeton: </w:t>
      </w:r>
    </w:p>
    <w:p w14:paraId="2280CC9F"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Princeton University Press.</w:t>
      </w:r>
    </w:p>
    <w:p w14:paraId="1D5420D8" w14:textId="77777777" w:rsidR="00D242BD" w:rsidRPr="00C61398" w:rsidRDefault="00D242BD" w:rsidP="00D242BD">
      <w:pPr>
        <w:rPr>
          <w:rFonts w:ascii="Palatino Linotype" w:hAnsi="Palatino Linotype"/>
          <w:sz w:val="22"/>
          <w:szCs w:val="22"/>
        </w:rPr>
      </w:pPr>
    </w:p>
    <w:p w14:paraId="3F7CCEB8"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Schaffer, J. 2000. “Causation by Disconnection,” </w:t>
      </w:r>
      <w:r w:rsidRPr="00C61398">
        <w:rPr>
          <w:rFonts w:ascii="Palatino Linotype" w:hAnsi="Palatino Linotype"/>
          <w:i/>
          <w:sz w:val="22"/>
          <w:szCs w:val="22"/>
        </w:rPr>
        <w:t>Philosophy of Science</w:t>
      </w:r>
      <w:r w:rsidRPr="00C61398">
        <w:rPr>
          <w:rFonts w:ascii="Palatino Linotype" w:hAnsi="Palatino Linotype"/>
          <w:sz w:val="22"/>
          <w:szCs w:val="22"/>
        </w:rPr>
        <w:t>, 67.2: 285-300.</w:t>
      </w:r>
    </w:p>
    <w:p w14:paraId="321330ED" w14:textId="77777777" w:rsidR="00D242BD" w:rsidRPr="00C61398" w:rsidRDefault="00D242BD" w:rsidP="00D242BD">
      <w:pPr>
        <w:rPr>
          <w:rFonts w:ascii="Palatino Linotype" w:hAnsi="Palatino Linotype"/>
          <w:sz w:val="22"/>
          <w:szCs w:val="22"/>
        </w:rPr>
      </w:pPr>
    </w:p>
    <w:p w14:paraId="2548C3E6"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Schaffer, J. 2004. “Causes Need Not be Physically Connected to their Effects: The Case </w:t>
      </w:r>
    </w:p>
    <w:p w14:paraId="73901330" w14:textId="77777777" w:rsidR="00D242BD" w:rsidRPr="00C61398" w:rsidRDefault="00D242BD" w:rsidP="00D242BD">
      <w:pPr>
        <w:ind w:left="720"/>
        <w:rPr>
          <w:rFonts w:ascii="Palatino Linotype" w:hAnsi="Palatino Linotype"/>
          <w:sz w:val="22"/>
          <w:szCs w:val="22"/>
        </w:rPr>
      </w:pPr>
      <w:r w:rsidRPr="00C61398">
        <w:rPr>
          <w:rFonts w:ascii="Palatino Linotype" w:hAnsi="Palatino Linotype"/>
          <w:sz w:val="22"/>
          <w:szCs w:val="22"/>
        </w:rPr>
        <w:t xml:space="preserve">for Negative Causation,” in C. R. Hitchcock (ed.) </w:t>
      </w:r>
      <w:r w:rsidRPr="00C61398">
        <w:rPr>
          <w:rFonts w:ascii="Palatino Linotype" w:hAnsi="Palatino Linotype"/>
          <w:i/>
          <w:sz w:val="22"/>
          <w:szCs w:val="22"/>
        </w:rPr>
        <w:t>Contemporary Debates in Philosophy of Science</w:t>
      </w:r>
      <w:r w:rsidRPr="00C61398">
        <w:rPr>
          <w:rFonts w:ascii="Palatino Linotype" w:hAnsi="Palatino Linotype"/>
          <w:sz w:val="22"/>
          <w:szCs w:val="22"/>
        </w:rPr>
        <w:t>: 197-216.</w:t>
      </w:r>
    </w:p>
    <w:p w14:paraId="793D00F6" w14:textId="77777777" w:rsidR="00D242BD" w:rsidRPr="00C61398" w:rsidRDefault="00D242BD" w:rsidP="00D242BD">
      <w:pPr>
        <w:rPr>
          <w:rFonts w:ascii="Palatino Linotype" w:hAnsi="Palatino Linotype"/>
          <w:sz w:val="22"/>
          <w:szCs w:val="22"/>
        </w:rPr>
      </w:pPr>
    </w:p>
    <w:p w14:paraId="345AC631"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Smart, J. J. C. 1959. “Sensations and Brain Processes,” </w:t>
      </w:r>
      <w:r w:rsidRPr="00C61398">
        <w:rPr>
          <w:rFonts w:ascii="Palatino Linotype" w:hAnsi="Palatino Linotype"/>
          <w:i/>
          <w:sz w:val="22"/>
          <w:szCs w:val="22"/>
        </w:rPr>
        <w:t>Philosophical Review</w:t>
      </w:r>
      <w:r w:rsidRPr="00C61398">
        <w:rPr>
          <w:rFonts w:ascii="Palatino Linotype" w:hAnsi="Palatino Linotype"/>
          <w:sz w:val="22"/>
          <w:szCs w:val="22"/>
        </w:rPr>
        <w:t>, 68: 141-56.</w:t>
      </w:r>
    </w:p>
    <w:p w14:paraId="082EC5F9" w14:textId="77777777" w:rsidR="00D242BD" w:rsidRPr="00C61398" w:rsidRDefault="00D242BD" w:rsidP="00D242BD">
      <w:pPr>
        <w:rPr>
          <w:rFonts w:ascii="Palatino Linotype" w:hAnsi="Palatino Linotype"/>
          <w:sz w:val="22"/>
          <w:szCs w:val="22"/>
        </w:rPr>
      </w:pPr>
    </w:p>
    <w:p w14:paraId="056D99BB"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Stoljar, D. 2015. </w:t>
      </w:r>
      <w:r>
        <w:rPr>
          <w:rFonts w:ascii="Palatino Linotype" w:hAnsi="Palatino Linotype"/>
          <w:sz w:val="22"/>
          <w:szCs w:val="22"/>
        </w:rPr>
        <w:t xml:space="preserve">“Physicalism,” </w:t>
      </w:r>
      <w:r w:rsidRPr="00C61398">
        <w:rPr>
          <w:rFonts w:ascii="Palatino Linotype" w:hAnsi="Palatino Linotype"/>
          <w:i/>
          <w:sz w:val="22"/>
          <w:szCs w:val="22"/>
        </w:rPr>
        <w:t>Stanford Encyclopedia of Philosophy</w:t>
      </w:r>
      <w:r w:rsidRPr="00C61398">
        <w:rPr>
          <w:rFonts w:ascii="Palatino Linotype" w:hAnsi="Palatino Linotype"/>
          <w:sz w:val="22"/>
          <w:szCs w:val="22"/>
        </w:rPr>
        <w:t xml:space="preserve">. URL = </w:t>
      </w:r>
    </w:p>
    <w:p w14:paraId="58AF5E38" w14:textId="77777777" w:rsidR="00D242BD" w:rsidRPr="00C61398" w:rsidRDefault="00D242BD" w:rsidP="00D242BD">
      <w:pPr>
        <w:ind w:firstLine="720"/>
        <w:rPr>
          <w:rFonts w:ascii="Palatino Linotype" w:hAnsi="Palatino Linotype"/>
          <w:sz w:val="22"/>
          <w:szCs w:val="22"/>
        </w:rPr>
      </w:pPr>
      <w:r>
        <w:rPr>
          <w:rFonts w:ascii="Palatino Linotype" w:hAnsi="Palatino Linotype"/>
          <w:sz w:val="22"/>
          <w:szCs w:val="22"/>
        </w:rPr>
        <w:t>&lt;</w:t>
      </w:r>
      <w:r w:rsidRPr="00C61398">
        <w:t xml:space="preserve"> </w:t>
      </w:r>
      <w:r w:rsidRPr="00C61398">
        <w:rPr>
          <w:rFonts w:ascii="Palatino Linotype" w:hAnsi="Palatino Linotype"/>
          <w:sz w:val="22"/>
          <w:szCs w:val="22"/>
        </w:rPr>
        <w:t>https://plato.stanford.edu/entries/physicalism/</w:t>
      </w:r>
      <w:r>
        <w:rPr>
          <w:rFonts w:ascii="Palatino Linotype" w:hAnsi="Palatino Linotype"/>
          <w:sz w:val="22"/>
          <w:szCs w:val="22"/>
        </w:rPr>
        <w:t>&gt;</w:t>
      </w:r>
    </w:p>
    <w:p w14:paraId="60311447" w14:textId="77777777" w:rsidR="00D242BD" w:rsidRPr="00C61398" w:rsidRDefault="00D242BD" w:rsidP="00D242BD">
      <w:pPr>
        <w:rPr>
          <w:rFonts w:ascii="Palatino Linotype" w:hAnsi="Palatino Linotype"/>
          <w:sz w:val="22"/>
          <w:szCs w:val="22"/>
        </w:rPr>
      </w:pPr>
    </w:p>
    <w:p w14:paraId="55E3CD78"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Suppes, P. </w:t>
      </w:r>
      <w:r w:rsidRPr="00C61398">
        <w:rPr>
          <w:rFonts w:ascii="Palatino Linotype" w:hAnsi="Palatino Linotype"/>
          <w:i/>
          <w:sz w:val="22"/>
          <w:szCs w:val="22"/>
        </w:rPr>
        <w:t>A Probabilistic Theory of Causality</w:t>
      </w:r>
      <w:r w:rsidRPr="00C61398">
        <w:rPr>
          <w:rFonts w:ascii="Palatino Linotype" w:hAnsi="Palatino Linotype"/>
          <w:sz w:val="22"/>
          <w:szCs w:val="22"/>
        </w:rPr>
        <w:t xml:space="preserve">. Amsterdam: North Holland Publishing </w:t>
      </w:r>
    </w:p>
    <w:p w14:paraId="1F4E6118"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Company.</w:t>
      </w:r>
    </w:p>
    <w:p w14:paraId="1CEF89CC" w14:textId="77777777" w:rsidR="00D242BD" w:rsidRPr="00C61398" w:rsidRDefault="00D242BD" w:rsidP="00D242BD">
      <w:pPr>
        <w:rPr>
          <w:rFonts w:ascii="Palatino Linotype" w:hAnsi="Palatino Linotype"/>
          <w:sz w:val="22"/>
          <w:szCs w:val="22"/>
        </w:rPr>
      </w:pPr>
    </w:p>
    <w:p w14:paraId="2C8613CE"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Tiehen, J. 2016. “Physicalism Requires Functionalism: A New Formulation and Defense </w:t>
      </w:r>
    </w:p>
    <w:p w14:paraId="2EB27E42"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 xml:space="preserve">of the Via Negativa,” </w:t>
      </w:r>
      <w:r w:rsidRPr="00C61398">
        <w:rPr>
          <w:rFonts w:ascii="Palatino Linotype" w:hAnsi="Palatino Linotype"/>
          <w:i/>
          <w:sz w:val="22"/>
          <w:szCs w:val="22"/>
        </w:rPr>
        <w:t>Philosophy and Phenomenological Research</w:t>
      </w:r>
      <w:r w:rsidRPr="00C61398">
        <w:rPr>
          <w:rFonts w:ascii="Palatino Linotype" w:hAnsi="Palatino Linotype"/>
          <w:sz w:val="22"/>
          <w:szCs w:val="22"/>
        </w:rPr>
        <w:t>, 93.1: 3-24.</w:t>
      </w:r>
    </w:p>
    <w:p w14:paraId="10A27B34" w14:textId="77777777" w:rsidR="00D242BD" w:rsidRPr="00C61398" w:rsidRDefault="00D242BD" w:rsidP="00D242BD">
      <w:pPr>
        <w:rPr>
          <w:rFonts w:ascii="Palatino Linotype" w:hAnsi="Palatino Linotype"/>
          <w:sz w:val="22"/>
          <w:szCs w:val="22"/>
        </w:rPr>
      </w:pPr>
    </w:p>
    <w:p w14:paraId="445D2978"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Tiehen, J. 2018. “Physicalism,” </w:t>
      </w:r>
      <w:r w:rsidRPr="00C61398">
        <w:rPr>
          <w:rFonts w:ascii="Palatino Linotype" w:hAnsi="Palatino Linotype"/>
          <w:i/>
          <w:sz w:val="22"/>
          <w:szCs w:val="22"/>
        </w:rPr>
        <w:t>Analysis</w:t>
      </w:r>
      <w:r w:rsidRPr="00C61398">
        <w:rPr>
          <w:rFonts w:ascii="Palatino Linotype" w:hAnsi="Palatino Linotype"/>
          <w:sz w:val="22"/>
          <w:szCs w:val="22"/>
        </w:rPr>
        <w:t>, 78.3: 537-551.</w:t>
      </w:r>
    </w:p>
    <w:p w14:paraId="450CC78C" w14:textId="77777777" w:rsidR="00D242BD" w:rsidRPr="00C61398" w:rsidRDefault="00D242BD" w:rsidP="00D242BD">
      <w:pPr>
        <w:rPr>
          <w:rFonts w:ascii="Palatino Linotype" w:hAnsi="Palatino Linotype"/>
          <w:sz w:val="22"/>
          <w:szCs w:val="22"/>
        </w:rPr>
      </w:pPr>
    </w:p>
    <w:p w14:paraId="16500F5E"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Tye, M. 1995. </w:t>
      </w:r>
      <w:r w:rsidRPr="00C61398">
        <w:rPr>
          <w:rFonts w:ascii="Palatino Linotype" w:hAnsi="Palatino Linotype"/>
          <w:i/>
          <w:sz w:val="22"/>
          <w:szCs w:val="22"/>
        </w:rPr>
        <w:t>Ten Problems of Consciousness</w:t>
      </w:r>
      <w:r w:rsidRPr="00C61398">
        <w:rPr>
          <w:rFonts w:ascii="Palatino Linotype" w:hAnsi="Palatino Linotype"/>
          <w:sz w:val="22"/>
          <w:szCs w:val="22"/>
        </w:rPr>
        <w:t>.  MIT Press.</w:t>
      </w:r>
    </w:p>
    <w:p w14:paraId="186A43E5" w14:textId="77777777" w:rsidR="00D242BD" w:rsidRPr="00C61398" w:rsidRDefault="00D242BD" w:rsidP="00D242BD">
      <w:pPr>
        <w:rPr>
          <w:rFonts w:ascii="Palatino Linotype" w:hAnsi="Palatino Linotype"/>
          <w:sz w:val="22"/>
          <w:szCs w:val="22"/>
        </w:rPr>
      </w:pPr>
    </w:p>
    <w:p w14:paraId="3FBB6B41"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Tye, M. 2009. </w:t>
      </w:r>
      <w:r w:rsidRPr="00C61398">
        <w:rPr>
          <w:rFonts w:ascii="Palatino Linotype" w:hAnsi="Palatino Linotype"/>
          <w:i/>
          <w:sz w:val="22"/>
          <w:szCs w:val="22"/>
        </w:rPr>
        <w:t>Consciousness Revisited: Materialism without Phenomenal Concepts</w:t>
      </w:r>
      <w:r w:rsidRPr="00C61398">
        <w:rPr>
          <w:rFonts w:ascii="Palatino Linotype" w:hAnsi="Palatino Linotype"/>
          <w:sz w:val="22"/>
          <w:szCs w:val="22"/>
        </w:rPr>
        <w:t xml:space="preserve">. </w:t>
      </w:r>
    </w:p>
    <w:p w14:paraId="140E65E5" w14:textId="77777777" w:rsidR="00D242BD" w:rsidRPr="00C61398" w:rsidRDefault="00D242BD" w:rsidP="00D242BD">
      <w:pPr>
        <w:ind w:firstLine="720"/>
        <w:rPr>
          <w:rFonts w:ascii="Palatino Linotype" w:hAnsi="Palatino Linotype"/>
          <w:sz w:val="22"/>
          <w:szCs w:val="22"/>
        </w:rPr>
      </w:pPr>
      <w:r w:rsidRPr="00C61398">
        <w:rPr>
          <w:rFonts w:ascii="Palatino Linotype" w:hAnsi="Palatino Linotype"/>
          <w:sz w:val="22"/>
          <w:szCs w:val="22"/>
        </w:rPr>
        <w:t>Cambridge: MIT Press.</w:t>
      </w:r>
    </w:p>
    <w:p w14:paraId="0171C2DB" w14:textId="5A9BD8FB" w:rsidR="00D242BD" w:rsidRDefault="00D242BD" w:rsidP="00D242BD">
      <w:pPr>
        <w:rPr>
          <w:rFonts w:ascii="Palatino Linotype" w:hAnsi="Palatino Linotype"/>
          <w:sz w:val="22"/>
          <w:szCs w:val="22"/>
        </w:rPr>
      </w:pPr>
    </w:p>
    <w:p w14:paraId="58346492" w14:textId="77777777" w:rsidR="00A83820" w:rsidRPr="00C61398" w:rsidRDefault="00A83820" w:rsidP="00A83820">
      <w:pPr>
        <w:rPr>
          <w:rFonts w:ascii="Palatino Linotype" w:hAnsi="Palatino Linotype"/>
          <w:sz w:val="22"/>
          <w:szCs w:val="22"/>
        </w:rPr>
      </w:pPr>
      <w:r w:rsidRPr="00C61398">
        <w:rPr>
          <w:rFonts w:ascii="Palatino Linotype" w:hAnsi="Palatino Linotype"/>
          <w:sz w:val="22"/>
          <w:szCs w:val="22"/>
        </w:rPr>
        <w:t xml:space="preserve">Wigner, E. P. 1961. “Remarks on the Mind-Body Question.” Reprinted in J. A. Wheeler </w:t>
      </w:r>
    </w:p>
    <w:p w14:paraId="6D031638" w14:textId="77777777" w:rsidR="00A83820" w:rsidRPr="00C61398" w:rsidRDefault="00A83820" w:rsidP="00A83820">
      <w:pPr>
        <w:ind w:left="720"/>
        <w:rPr>
          <w:rFonts w:ascii="Palatino Linotype" w:hAnsi="Palatino Linotype"/>
          <w:sz w:val="22"/>
          <w:szCs w:val="22"/>
        </w:rPr>
      </w:pPr>
      <w:r w:rsidRPr="00C61398">
        <w:rPr>
          <w:rFonts w:ascii="Palatino Linotype" w:hAnsi="Palatino Linotype"/>
          <w:sz w:val="22"/>
          <w:szCs w:val="22"/>
        </w:rPr>
        <w:t xml:space="preserve">and W. H. Zurek (eds.), </w:t>
      </w:r>
      <w:r w:rsidRPr="00C61398">
        <w:rPr>
          <w:rFonts w:ascii="Palatino Linotype" w:hAnsi="Palatino Linotype"/>
          <w:i/>
          <w:sz w:val="22"/>
          <w:szCs w:val="22"/>
        </w:rPr>
        <w:t>Quantum Theory and Measurement</w:t>
      </w:r>
      <w:r w:rsidRPr="00C61398">
        <w:rPr>
          <w:rFonts w:ascii="Palatino Linotype" w:hAnsi="Palatino Linotype"/>
          <w:sz w:val="22"/>
          <w:szCs w:val="22"/>
        </w:rPr>
        <w:t>. Princeton: Princeton University Press. 1983.</w:t>
      </w:r>
    </w:p>
    <w:p w14:paraId="27E00534" w14:textId="77777777" w:rsidR="00A83820" w:rsidRPr="00C61398" w:rsidRDefault="00A83820" w:rsidP="00D242BD">
      <w:pPr>
        <w:rPr>
          <w:rFonts w:ascii="Palatino Linotype" w:hAnsi="Palatino Linotype"/>
          <w:sz w:val="22"/>
          <w:szCs w:val="22"/>
        </w:rPr>
      </w:pPr>
    </w:p>
    <w:p w14:paraId="044D0C13"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Woodward, J. 2003. </w:t>
      </w:r>
      <w:r w:rsidRPr="00C61398">
        <w:rPr>
          <w:rFonts w:ascii="Palatino Linotype" w:hAnsi="Palatino Linotype"/>
          <w:i/>
          <w:sz w:val="22"/>
          <w:szCs w:val="22"/>
        </w:rPr>
        <w:t>Making Things Happen: A Theory of Causal Explanation</w:t>
      </w:r>
      <w:r w:rsidRPr="00C61398">
        <w:rPr>
          <w:rFonts w:ascii="Palatino Linotype" w:hAnsi="Palatino Linotype"/>
          <w:sz w:val="22"/>
          <w:szCs w:val="22"/>
        </w:rPr>
        <w:t xml:space="preserve">. Oxford: </w:t>
      </w:r>
    </w:p>
    <w:p w14:paraId="1AD4F771" w14:textId="5EF0B785" w:rsidR="00D242BD" w:rsidRDefault="00D242BD" w:rsidP="00D242BD">
      <w:pPr>
        <w:ind w:firstLine="720"/>
        <w:rPr>
          <w:rFonts w:ascii="Palatino Linotype" w:hAnsi="Palatino Linotype"/>
          <w:sz w:val="22"/>
          <w:szCs w:val="22"/>
        </w:rPr>
      </w:pPr>
      <w:r w:rsidRPr="00C61398">
        <w:rPr>
          <w:rFonts w:ascii="Palatino Linotype" w:hAnsi="Palatino Linotype"/>
          <w:sz w:val="22"/>
          <w:szCs w:val="22"/>
        </w:rPr>
        <w:t>Oxford University Press.</w:t>
      </w:r>
    </w:p>
    <w:p w14:paraId="53BD4E52" w14:textId="207273F0" w:rsidR="00A83820" w:rsidRDefault="00A83820" w:rsidP="00A83820">
      <w:pPr>
        <w:rPr>
          <w:rFonts w:ascii="Palatino Linotype" w:hAnsi="Palatino Linotype"/>
          <w:sz w:val="22"/>
          <w:szCs w:val="22"/>
        </w:rPr>
      </w:pPr>
    </w:p>
    <w:p w14:paraId="44780D44" w14:textId="77777777" w:rsidR="00A83820" w:rsidRDefault="00A83820" w:rsidP="00A83820">
      <w:pPr>
        <w:rPr>
          <w:rFonts w:ascii="Palatino Linotype" w:hAnsi="Palatino Linotype"/>
          <w:i/>
          <w:sz w:val="22"/>
          <w:szCs w:val="22"/>
        </w:rPr>
      </w:pPr>
      <w:r>
        <w:rPr>
          <w:rFonts w:ascii="Palatino Linotype" w:hAnsi="Palatino Linotype"/>
          <w:sz w:val="22"/>
          <w:szCs w:val="22"/>
        </w:rPr>
        <w:t xml:space="preserve">Woodward, J. 2015. “”Interventionism and Causal Exclusion,” </w:t>
      </w:r>
      <w:r>
        <w:rPr>
          <w:rFonts w:ascii="Palatino Linotype" w:hAnsi="Palatino Linotype"/>
          <w:i/>
          <w:sz w:val="22"/>
          <w:szCs w:val="22"/>
        </w:rPr>
        <w:t xml:space="preserve">Philosophy and </w:t>
      </w:r>
    </w:p>
    <w:p w14:paraId="61D670FD" w14:textId="4B0CC896" w:rsidR="00A83820" w:rsidRPr="00A83820" w:rsidRDefault="00A83820" w:rsidP="00A83820">
      <w:pPr>
        <w:ind w:firstLine="720"/>
        <w:rPr>
          <w:rFonts w:ascii="Palatino Linotype" w:hAnsi="Palatino Linotype"/>
          <w:sz w:val="22"/>
          <w:szCs w:val="22"/>
        </w:rPr>
      </w:pPr>
      <w:r>
        <w:rPr>
          <w:rFonts w:ascii="Palatino Linotype" w:hAnsi="Palatino Linotype"/>
          <w:i/>
          <w:sz w:val="22"/>
          <w:szCs w:val="22"/>
        </w:rPr>
        <w:t>Phenomenological Research</w:t>
      </w:r>
      <w:r>
        <w:rPr>
          <w:rFonts w:ascii="Palatino Linotype" w:hAnsi="Palatino Linotype"/>
          <w:sz w:val="22"/>
          <w:szCs w:val="22"/>
        </w:rPr>
        <w:t>, 91.2: 303-347.</w:t>
      </w:r>
    </w:p>
    <w:p w14:paraId="77257469" w14:textId="77777777" w:rsidR="00D242BD" w:rsidRPr="00C61398" w:rsidRDefault="00D242BD" w:rsidP="00D242BD">
      <w:pPr>
        <w:rPr>
          <w:rFonts w:ascii="Palatino Linotype" w:hAnsi="Palatino Linotype"/>
          <w:sz w:val="22"/>
          <w:szCs w:val="22"/>
        </w:rPr>
      </w:pPr>
    </w:p>
    <w:p w14:paraId="72EFD032" w14:textId="77777777" w:rsidR="00D242BD" w:rsidRPr="00C61398" w:rsidRDefault="00D242BD" w:rsidP="00D242BD">
      <w:pPr>
        <w:rPr>
          <w:rFonts w:ascii="Palatino Linotype" w:hAnsi="Palatino Linotype"/>
          <w:sz w:val="22"/>
          <w:szCs w:val="22"/>
        </w:rPr>
      </w:pPr>
      <w:r w:rsidRPr="00C61398">
        <w:rPr>
          <w:rFonts w:ascii="Palatino Linotype" w:hAnsi="Palatino Linotype"/>
          <w:sz w:val="22"/>
          <w:szCs w:val="22"/>
        </w:rPr>
        <w:t xml:space="preserve">Woodward, J. 2009. “Agency and Interventionist Theories,” in H. Beebee, C. Hitchcock, </w:t>
      </w:r>
    </w:p>
    <w:p w14:paraId="2B963FED" w14:textId="3197333C" w:rsidR="005414A1" w:rsidRDefault="00D242BD" w:rsidP="0032456D">
      <w:pPr>
        <w:ind w:left="720"/>
        <w:rPr>
          <w:rFonts w:ascii="Palatino Linotype" w:hAnsi="Palatino Linotype"/>
          <w:sz w:val="22"/>
          <w:szCs w:val="22"/>
        </w:rPr>
      </w:pPr>
      <w:r w:rsidRPr="00C61398">
        <w:rPr>
          <w:rFonts w:ascii="Palatino Linotype" w:hAnsi="Palatino Linotype"/>
          <w:sz w:val="22"/>
          <w:szCs w:val="22"/>
        </w:rPr>
        <w:t xml:space="preserve">and P. Menzies (eds.) </w:t>
      </w:r>
      <w:r w:rsidRPr="00C61398">
        <w:rPr>
          <w:rFonts w:ascii="Palatino Linotype" w:hAnsi="Palatino Linotype"/>
          <w:i/>
          <w:sz w:val="22"/>
          <w:szCs w:val="22"/>
        </w:rPr>
        <w:t>The Oxford Handbook of Causation</w:t>
      </w:r>
      <w:r w:rsidRPr="00C61398">
        <w:rPr>
          <w:rFonts w:ascii="Palatino Linotype" w:hAnsi="Palatino Linotype"/>
          <w:sz w:val="22"/>
          <w:szCs w:val="22"/>
        </w:rPr>
        <w:t>. Oxford: Oxford University Press.</w:t>
      </w:r>
    </w:p>
    <w:p w14:paraId="10956469" w14:textId="4E39BAEE" w:rsidR="00A83820" w:rsidRDefault="00A83820" w:rsidP="00A83820">
      <w:pPr>
        <w:rPr>
          <w:rFonts w:ascii="Palatino Linotype" w:hAnsi="Palatino Linotype"/>
          <w:sz w:val="22"/>
          <w:szCs w:val="22"/>
        </w:rPr>
      </w:pPr>
    </w:p>
    <w:p w14:paraId="17C50B70" w14:textId="5FE743A6" w:rsidR="00A83820" w:rsidRPr="00A83820" w:rsidRDefault="00A83820" w:rsidP="00A83820">
      <w:pPr>
        <w:rPr>
          <w:rFonts w:ascii="Palatino Linotype" w:hAnsi="Palatino Linotype"/>
          <w:sz w:val="22"/>
          <w:szCs w:val="22"/>
        </w:rPr>
      </w:pPr>
      <w:r>
        <w:rPr>
          <w:rFonts w:ascii="Palatino Linotype" w:hAnsi="Palatino Linotype"/>
          <w:sz w:val="22"/>
          <w:szCs w:val="22"/>
        </w:rPr>
        <w:t xml:space="preserve">Yablo, S. 1992. “Mental Causation,” </w:t>
      </w:r>
      <w:r>
        <w:rPr>
          <w:rFonts w:ascii="Palatino Linotype" w:hAnsi="Palatino Linotype"/>
          <w:i/>
          <w:sz w:val="22"/>
          <w:szCs w:val="22"/>
        </w:rPr>
        <w:t>Philosophical Review</w:t>
      </w:r>
      <w:r>
        <w:rPr>
          <w:rFonts w:ascii="Palatino Linotype" w:hAnsi="Palatino Linotype"/>
          <w:sz w:val="22"/>
          <w:szCs w:val="22"/>
        </w:rPr>
        <w:t>, 101.2: 245-280.</w:t>
      </w:r>
    </w:p>
    <w:p w14:paraId="60C78715" w14:textId="73FD0CD9" w:rsidR="00D122EE" w:rsidRPr="00731971" w:rsidRDefault="00D122EE" w:rsidP="00A83820">
      <w:pPr>
        <w:rPr>
          <w:rFonts w:ascii="Palatino Linotype" w:hAnsi="Palatino Linotype"/>
          <w:sz w:val="22"/>
          <w:szCs w:val="22"/>
        </w:rPr>
      </w:pPr>
    </w:p>
    <w:sectPr w:rsidR="00D122EE" w:rsidRPr="00731971" w:rsidSect="00FD6358">
      <w:footerReference w:type="even" r:id="rId7"/>
      <w:foot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7ADF0" w14:textId="77777777" w:rsidR="00094805" w:rsidRDefault="00094805" w:rsidP="00BF6678">
      <w:r>
        <w:separator/>
      </w:r>
    </w:p>
  </w:endnote>
  <w:endnote w:type="continuationSeparator" w:id="0">
    <w:p w14:paraId="3B1974A6" w14:textId="77777777" w:rsidR="00094805" w:rsidRDefault="00094805" w:rsidP="00BF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Times New Roman (Body CS)">
    <w:panose1 w:val="02020603050405020304"/>
    <w:charset w:val="00"/>
    <w:family w:val="roman"/>
    <w:pitch w:val="variable"/>
    <w:sig w:usb0="E0002AFF" w:usb1="C0007841"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CB2DE" w14:textId="77777777" w:rsidR="009C1463" w:rsidRDefault="009C1463" w:rsidP="00A13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F527F" w14:textId="77777777" w:rsidR="009C1463" w:rsidRDefault="009C1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2408" w14:textId="77777777" w:rsidR="009C1463" w:rsidRDefault="009C1463" w:rsidP="00A13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7CE613F9" w14:textId="77777777" w:rsidR="009C1463" w:rsidRDefault="009C1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C3476" w14:textId="77777777" w:rsidR="00094805" w:rsidRDefault="00094805" w:rsidP="00BF6678">
      <w:r>
        <w:separator/>
      </w:r>
    </w:p>
  </w:footnote>
  <w:footnote w:type="continuationSeparator" w:id="0">
    <w:p w14:paraId="546AB82D" w14:textId="77777777" w:rsidR="00094805" w:rsidRDefault="00094805" w:rsidP="00BF6678">
      <w:r>
        <w:continuationSeparator/>
      </w:r>
    </w:p>
  </w:footnote>
  <w:footnote w:id="1">
    <w:p w14:paraId="40CE9111" w14:textId="77777777" w:rsidR="009C1463" w:rsidRPr="00CB160E" w:rsidRDefault="009C1463" w:rsidP="00D122EE">
      <w:pPr>
        <w:pStyle w:val="FootnoteText"/>
        <w:rPr>
          <w:rFonts w:ascii="Palatino Linotype" w:hAnsi="Palatino Linotype"/>
          <w:sz w:val="18"/>
          <w:szCs w:val="18"/>
        </w:rPr>
      </w:pPr>
      <w:r w:rsidRPr="00CB160E">
        <w:rPr>
          <w:rStyle w:val="FootnoteReference"/>
          <w:rFonts w:ascii="Palatino Linotype" w:hAnsi="Palatino Linotype"/>
          <w:sz w:val="18"/>
          <w:szCs w:val="18"/>
        </w:rPr>
        <w:footnoteRef/>
      </w:r>
      <w:r>
        <w:rPr>
          <w:rFonts w:ascii="Palatino Linotype" w:hAnsi="Palatino Linotype"/>
          <w:sz w:val="18"/>
          <w:szCs w:val="18"/>
        </w:rPr>
        <w:t xml:space="preserve"> For the view that physics gives us good reason to reject physicalism, s</w:t>
      </w:r>
      <w:r w:rsidRPr="00CB160E">
        <w:rPr>
          <w:rFonts w:ascii="Palatino Linotype" w:hAnsi="Palatino Linotype"/>
          <w:sz w:val="18"/>
          <w:szCs w:val="18"/>
        </w:rPr>
        <w:t>ee for instance Wigner (1961), who takes the Von Neumann-Dirac collapse formulation of quantum mechanics</w:t>
      </w:r>
      <w:r>
        <w:rPr>
          <w:rFonts w:ascii="Palatino Linotype" w:hAnsi="Palatino Linotype"/>
          <w:sz w:val="18"/>
          <w:szCs w:val="18"/>
        </w:rPr>
        <w:t xml:space="preserve"> to support mind-body dualism. O</w:t>
      </w:r>
      <w:r w:rsidRPr="00CB160E">
        <w:rPr>
          <w:rFonts w:ascii="Palatino Linotype" w:hAnsi="Palatino Linotype"/>
          <w:sz w:val="18"/>
          <w:szCs w:val="18"/>
        </w:rPr>
        <w:t xml:space="preserve">r </w:t>
      </w:r>
      <w:r>
        <w:rPr>
          <w:rFonts w:ascii="Palatino Linotype" w:hAnsi="Palatino Linotype"/>
          <w:sz w:val="18"/>
          <w:szCs w:val="18"/>
        </w:rPr>
        <w:t xml:space="preserve">see </w:t>
      </w:r>
      <w:r w:rsidRPr="00CB160E">
        <w:rPr>
          <w:rFonts w:ascii="Palatino Linotype" w:hAnsi="Palatino Linotype"/>
          <w:sz w:val="18"/>
          <w:szCs w:val="18"/>
        </w:rPr>
        <w:t xml:space="preserve">Barrett (2006), who contends that both collapse and no-collapse formulations </w:t>
      </w:r>
      <w:r>
        <w:rPr>
          <w:rFonts w:ascii="Palatino Linotype" w:hAnsi="Palatino Linotype"/>
          <w:sz w:val="18"/>
          <w:szCs w:val="18"/>
        </w:rPr>
        <w:t>support dualism.</w:t>
      </w:r>
    </w:p>
  </w:footnote>
  <w:footnote w:id="2">
    <w:p w14:paraId="5EE5FD72" w14:textId="23CCB7D3" w:rsidR="009C1463" w:rsidRPr="00674F29" w:rsidRDefault="009C1463">
      <w:pPr>
        <w:pStyle w:val="FootnoteText"/>
        <w:rPr>
          <w:rFonts w:ascii="Palatino Linotype" w:hAnsi="Palatino Linotype"/>
          <w:sz w:val="18"/>
          <w:szCs w:val="18"/>
        </w:rPr>
      </w:pPr>
      <w:r w:rsidRPr="00674F29">
        <w:rPr>
          <w:rStyle w:val="FootnoteReference"/>
          <w:rFonts w:ascii="Palatino Linotype" w:hAnsi="Palatino Linotype"/>
          <w:sz w:val="18"/>
          <w:szCs w:val="18"/>
        </w:rPr>
        <w:footnoteRef/>
      </w:r>
      <w:r w:rsidRPr="00674F29">
        <w:rPr>
          <w:rFonts w:ascii="Palatino Linotype" w:hAnsi="Palatino Linotype"/>
          <w:sz w:val="18"/>
          <w:szCs w:val="18"/>
        </w:rPr>
        <w:t xml:space="preserve"> Taken from Papineau </w:t>
      </w:r>
      <w:r>
        <w:rPr>
          <w:rFonts w:ascii="Palatino Linotype" w:hAnsi="Palatino Linotype"/>
          <w:sz w:val="18"/>
          <w:szCs w:val="18"/>
        </w:rPr>
        <w:t xml:space="preserve">(2001: 9), but using </w:t>
      </w:r>
      <w:r w:rsidRPr="00674F29">
        <w:rPr>
          <w:rFonts w:ascii="Palatino Linotype" w:hAnsi="Palatino Linotype"/>
          <w:sz w:val="18"/>
          <w:szCs w:val="18"/>
        </w:rPr>
        <w:t>Papineau’s (1993) formulatio</w:t>
      </w:r>
      <w:r>
        <w:rPr>
          <w:rFonts w:ascii="Palatino Linotype" w:hAnsi="Palatino Linotype"/>
          <w:sz w:val="18"/>
          <w:szCs w:val="18"/>
        </w:rPr>
        <w:t>n of the (P1) premise</w:t>
      </w:r>
      <w:r w:rsidRPr="00674F29">
        <w:rPr>
          <w:rFonts w:ascii="Palatino Linotype" w:hAnsi="Palatino Linotype"/>
          <w:sz w:val="18"/>
          <w:szCs w:val="18"/>
        </w:rPr>
        <w:t>.</w:t>
      </w:r>
      <w:r>
        <w:rPr>
          <w:rFonts w:ascii="Palatino Linotype" w:hAnsi="Palatino Linotype"/>
          <w:sz w:val="18"/>
          <w:szCs w:val="18"/>
        </w:rPr>
        <w:t xml:space="preserve"> Other proponents of causal arguments for physicalism </w:t>
      </w:r>
      <w:r w:rsidRPr="00F8056B">
        <w:rPr>
          <w:rFonts w:ascii="Palatino Linotype" w:hAnsi="Palatino Linotype"/>
          <w:sz w:val="18"/>
          <w:szCs w:val="18"/>
        </w:rPr>
        <w:t>include Lewis (1966), D</w:t>
      </w:r>
      <w:r>
        <w:rPr>
          <w:rFonts w:ascii="Palatino Linotype" w:hAnsi="Palatino Linotype"/>
          <w:sz w:val="18"/>
          <w:szCs w:val="18"/>
        </w:rPr>
        <w:t xml:space="preserve">avidson (1970), Peacocke (1979), Tye (1995, 2009), Levine (2001), and </w:t>
      </w:r>
      <w:r w:rsidRPr="00F8056B">
        <w:rPr>
          <w:rFonts w:ascii="Palatino Linotype" w:hAnsi="Palatino Linotype"/>
          <w:sz w:val="18"/>
          <w:szCs w:val="18"/>
        </w:rPr>
        <w:t>Melnyk (2003)</w:t>
      </w:r>
      <w:r>
        <w:rPr>
          <w:rFonts w:ascii="Palatino Linotype" w:hAnsi="Palatino Linotype"/>
          <w:sz w:val="18"/>
          <w:szCs w:val="18"/>
        </w:rPr>
        <w:t>, Kim (2005).</w:t>
      </w:r>
      <w:r w:rsidRPr="0082505E">
        <w:t xml:space="preserve">  </w:t>
      </w:r>
    </w:p>
  </w:footnote>
  <w:footnote w:id="3">
    <w:p w14:paraId="74E6D492" w14:textId="5E59F246" w:rsidR="009C1463" w:rsidRPr="00D92597" w:rsidRDefault="009C1463">
      <w:pPr>
        <w:pStyle w:val="FootnoteText"/>
        <w:rPr>
          <w:rFonts w:ascii="Palatino Linotype" w:hAnsi="Palatino Linotype"/>
          <w:sz w:val="18"/>
          <w:szCs w:val="18"/>
        </w:rPr>
      </w:pPr>
      <w:r w:rsidRPr="003C23B1">
        <w:rPr>
          <w:rStyle w:val="FootnoteReference"/>
          <w:rFonts w:ascii="Palatino Linotype" w:hAnsi="Palatino Linotype"/>
          <w:sz w:val="18"/>
          <w:szCs w:val="18"/>
        </w:rPr>
        <w:footnoteRef/>
      </w:r>
      <w:r w:rsidRPr="003C23B1">
        <w:rPr>
          <w:rFonts w:ascii="Palatino Linotype" w:hAnsi="Palatino Linotype"/>
          <w:sz w:val="18"/>
          <w:szCs w:val="18"/>
        </w:rPr>
        <w:t xml:space="preserve"> </w:t>
      </w:r>
      <w:r>
        <w:rPr>
          <w:rFonts w:ascii="Palatino Linotype" w:hAnsi="Palatino Linotype"/>
          <w:sz w:val="18"/>
          <w:szCs w:val="18"/>
        </w:rPr>
        <w:t xml:space="preserve">This is in contrast with the </w:t>
      </w:r>
      <w:r>
        <w:rPr>
          <w:rFonts w:ascii="Palatino Linotype" w:hAnsi="Palatino Linotype"/>
          <w:i/>
          <w:sz w:val="18"/>
          <w:szCs w:val="18"/>
        </w:rPr>
        <w:t>via negativa</w:t>
      </w:r>
      <w:r>
        <w:rPr>
          <w:rFonts w:ascii="Palatino Linotype" w:hAnsi="Palatino Linotype"/>
          <w:sz w:val="18"/>
          <w:szCs w:val="18"/>
        </w:rPr>
        <w:t xml:space="preserve"> conception that defines ‘physical’ as (roughly) the non-mental; see for example Montero (1999), Papineau (2001) and (2002), Levine (2001), and Tiehen (2016). One reason to prefer the theory-based conception in the present paper is that what we are interested in the way the science of physics in particular provides evidence for physicalism. </w:t>
      </w:r>
    </w:p>
  </w:footnote>
  <w:footnote w:id="4">
    <w:p w14:paraId="28AD7E21" w14:textId="04EA5A54" w:rsidR="009C1463" w:rsidRPr="00691E37" w:rsidRDefault="009C1463">
      <w:pPr>
        <w:pStyle w:val="FootnoteText"/>
        <w:rPr>
          <w:rFonts w:ascii="Palatino Linotype" w:hAnsi="Palatino Linotype"/>
          <w:sz w:val="18"/>
          <w:szCs w:val="18"/>
        </w:rPr>
      </w:pPr>
      <w:r w:rsidRPr="00691E37">
        <w:rPr>
          <w:rStyle w:val="FootnoteReference"/>
          <w:rFonts w:ascii="Palatino Linotype" w:hAnsi="Palatino Linotype"/>
          <w:sz w:val="18"/>
          <w:szCs w:val="18"/>
        </w:rPr>
        <w:footnoteRef/>
      </w:r>
      <w:r w:rsidRPr="00691E37">
        <w:rPr>
          <w:rFonts w:ascii="Palatino Linotype" w:hAnsi="Palatino Linotype"/>
          <w:sz w:val="18"/>
          <w:szCs w:val="18"/>
        </w:rPr>
        <w:t xml:space="preserve"> There are physicalists who reject this token identity thesis, holding that mental events are realized or constituted by physical events rather than identical with them</w:t>
      </w:r>
      <w:r>
        <w:rPr>
          <w:rFonts w:ascii="Palatino Linotype" w:hAnsi="Palatino Linotype"/>
          <w:sz w:val="18"/>
          <w:szCs w:val="18"/>
        </w:rPr>
        <w:t>—for discussion, see Yablo (1992)</w:t>
      </w:r>
      <w:r w:rsidRPr="00691E37">
        <w:rPr>
          <w:rFonts w:ascii="Palatino Linotype" w:hAnsi="Palatino Linotype"/>
          <w:sz w:val="18"/>
          <w:szCs w:val="18"/>
        </w:rPr>
        <w:t xml:space="preserve">. </w:t>
      </w:r>
      <w:r>
        <w:rPr>
          <w:rFonts w:ascii="Palatino Linotype" w:hAnsi="Palatino Linotype"/>
          <w:sz w:val="18"/>
          <w:szCs w:val="18"/>
        </w:rPr>
        <w:t>Perhaps they can embrace a modified version of the causal argument that makes room for their position, but this is not something I will explore.</w:t>
      </w:r>
    </w:p>
  </w:footnote>
  <w:footnote w:id="5">
    <w:p w14:paraId="2FF58ABF" w14:textId="3BB03E6C" w:rsidR="009C1463" w:rsidRPr="00AE1BE8" w:rsidRDefault="009C1463" w:rsidP="00D92597">
      <w:pPr>
        <w:pStyle w:val="FootnoteText"/>
        <w:rPr>
          <w:rFonts w:ascii="Palatino Linotype" w:hAnsi="Palatino Linotype"/>
          <w:sz w:val="18"/>
          <w:szCs w:val="18"/>
        </w:rPr>
      </w:pPr>
      <w:r w:rsidRPr="00AE1BE8">
        <w:rPr>
          <w:rStyle w:val="FootnoteReference"/>
          <w:rFonts w:ascii="Palatino Linotype" w:hAnsi="Palatino Linotype"/>
          <w:sz w:val="18"/>
          <w:szCs w:val="18"/>
        </w:rPr>
        <w:footnoteRef/>
      </w:r>
      <w:r w:rsidRPr="00AE1BE8">
        <w:rPr>
          <w:rFonts w:ascii="Palatino Linotype" w:hAnsi="Palatino Linotype"/>
          <w:sz w:val="18"/>
          <w:szCs w:val="18"/>
        </w:rPr>
        <w:t xml:space="preserve"> See </w:t>
      </w:r>
      <w:r>
        <w:rPr>
          <w:rFonts w:ascii="Palatino Linotype" w:hAnsi="Palatino Linotype"/>
          <w:sz w:val="18"/>
          <w:szCs w:val="18"/>
        </w:rPr>
        <w:t xml:space="preserve">Stoljar (2015) and </w:t>
      </w:r>
      <w:r w:rsidRPr="00AE1BE8">
        <w:rPr>
          <w:rFonts w:ascii="Palatino Linotype" w:hAnsi="Palatino Linotype"/>
          <w:sz w:val="18"/>
          <w:szCs w:val="18"/>
        </w:rPr>
        <w:t>Tiehen (2018) for discussion.</w:t>
      </w:r>
    </w:p>
  </w:footnote>
  <w:footnote w:id="6">
    <w:p w14:paraId="06EB20D5" w14:textId="27194B31" w:rsidR="009C1463" w:rsidRDefault="009C1463" w:rsidP="008B09DA">
      <w:pPr>
        <w:pStyle w:val="FootnoteText"/>
      </w:pPr>
      <w:r w:rsidRPr="00BC4F51">
        <w:rPr>
          <w:rStyle w:val="FootnoteReference"/>
          <w:rFonts w:ascii="Palatino Linotype" w:hAnsi="Palatino Linotype"/>
          <w:sz w:val="18"/>
          <w:szCs w:val="18"/>
        </w:rPr>
        <w:footnoteRef/>
      </w:r>
      <w:r>
        <w:rPr>
          <w:rFonts w:ascii="Palatino Linotype" w:hAnsi="Palatino Linotype"/>
          <w:sz w:val="18"/>
          <w:szCs w:val="18"/>
        </w:rPr>
        <w:t xml:space="preserve"> Cornman (1978) argues that Broad’s (1923</w:t>
      </w:r>
      <w:r w:rsidRPr="00BC4F51">
        <w:rPr>
          <w:rFonts w:ascii="Palatino Linotype" w:hAnsi="Palatino Linotype"/>
          <w:sz w:val="18"/>
          <w:szCs w:val="18"/>
        </w:rPr>
        <w:t>) version of antiphysicalist interactionism is consistent with the conservation of energy but not with the law of the conservation of linear momentum</w:t>
      </w:r>
      <w:r>
        <w:rPr>
          <w:rFonts w:ascii="Palatino Linotype" w:hAnsi="Palatino Linotype"/>
          <w:sz w:val="18"/>
          <w:szCs w:val="18"/>
        </w:rPr>
        <w:t xml:space="preserve">. </w:t>
      </w:r>
      <w:r w:rsidRPr="00BC4F51">
        <w:rPr>
          <w:rFonts w:ascii="Palatino Linotype" w:hAnsi="Palatino Linotype"/>
          <w:sz w:val="18"/>
          <w:szCs w:val="18"/>
        </w:rPr>
        <w:t xml:space="preserve">I mention </w:t>
      </w:r>
      <w:r>
        <w:rPr>
          <w:rFonts w:ascii="Palatino Linotype" w:hAnsi="Palatino Linotype"/>
          <w:sz w:val="18"/>
          <w:szCs w:val="18"/>
        </w:rPr>
        <w:t xml:space="preserve">this to </w:t>
      </w:r>
      <w:r w:rsidRPr="00BC4F51">
        <w:rPr>
          <w:rFonts w:ascii="Palatino Linotype" w:hAnsi="Palatino Linotype"/>
          <w:sz w:val="18"/>
          <w:szCs w:val="18"/>
        </w:rPr>
        <w:t>highlight the need to bring in other conservation laws here</w:t>
      </w:r>
      <w:r>
        <w:t xml:space="preserve">. </w:t>
      </w:r>
    </w:p>
  </w:footnote>
  <w:footnote w:id="7">
    <w:p w14:paraId="53E6E7A9" w14:textId="489B82D6" w:rsidR="009C1463" w:rsidRPr="008D4135" w:rsidRDefault="009C1463">
      <w:pPr>
        <w:pStyle w:val="FootnoteText"/>
        <w:rPr>
          <w:rFonts w:ascii="Palatino Linotype" w:hAnsi="Palatino Linotype"/>
          <w:sz w:val="18"/>
          <w:szCs w:val="18"/>
        </w:rPr>
      </w:pPr>
      <w:r w:rsidRPr="008D4135">
        <w:rPr>
          <w:rStyle w:val="FootnoteReference"/>
          <w:rFonts w:ascii="Palatino Linotype" w:hAnsi="Palatino Linotype"/>
          <w:sz w:val="18"/>
          <w:szCs w:val="18"/>
        </w:rPr>
        <w:footnoteRef/>
      </w:r>
      <w:r>
        <w:rPr>
          <w:rFonts w:ascii="Palatino Linotype" w:hAnsi="Palatino Linotype"/>
          <w:sz w:val="18"/>
          <w:szCs w:val="18"/>
        </w:rPr>
        <w:t xml:space="preserve"> Leibniz (1998)</w:t>
      </w:r>
      <w:r w:rsidRPr="008D4135">
        <w:rPr>
          <w:rFonts w:ascii="Palatino Linotype" w:hAnsi="Palatino Linotype"/>
          <w:sz w:val="18"/>
          <w:szCs w:val="18"/>
        </w:rPr>
        <w:t>.</w:t>
      </w:r>
      <w:r>
        <w:rPr>
          <w:rFonts w:ascii="Palatino Linotype" w:hAnsi="Palatino Linotype"/>
          <w:sz w:val="18"/>
          <w:szCs w:val="18"/>
        </w:rPr>
        <w:t xml:space="preserve"> Of course, many different critics objected to Descartes’s interactionism, but I single out Leibniz because his objection is based specifically on physical conservation laws.</w:t>
      </w:r>
    </w:p>
  </w:footnote>
  <w:footnote w:id="8">
    <w:p w14:paraId="1257F45E" w14:textId="4373CBE4" w:rsidR="009C1463" w:rsidRPr="00670D9F" w:rsidRDefault="009C1463">
      <w:pPr>
        <w:pStyle w:val="FootnoteText"/>
        <w:rPr>
          <w:rFonts w:ascii="Palatino Linotype" w:hAnsi="Palatino Linotype"/>
          <w:sz w:val="18"/>
          <w:szCs w:val="18"/>
        </w:rPr>
      </w:pPr>
      <w:r w:rsidRPr="00871E2A">
        <w:rPr>
          <w:rStyle w:val="FootnoteReference"/>
          <w:rFonts w:ascii="Palatino Linotype" w:hAnsi="Palatino Linotype"/>
          <w:sz w:val="18"/>
          <w:szCs w:val="18"/>
        </w:rPr>
        <w:footnoteRef/>
      </w:r>
      <w:r w:rsidRPr="00871E2A">
        <w:rPr>
          <w:rFonts w:ascii="Palatino Linotype" w:hAnsi="Palatino Linotype"/>
          <w:sz w:val="18"/>
          <w:szCs w:val="18"/>
        </w:rPr>
        <w:t xml:space="preserve"> </w:t>
      </w:r>
      <w:r>
        <w:rPr>
          <w:rFonts w:ascii="Palatino Linotype" w:hAnsi="Palatino Linotype"/>
          <w:sz w:val="18"/>
          <w:szCs w:val="18"/>
        </w:rPr>
        <w:t xml:space="preserve">For further discussion relating Leibniz’s view to the case for </w:t>
      </w:r>
      <w:r>
        <w:rPr>
          <w:rFonts w:ascii="Palatino Linotype" w:hAnsi="Palatino Linotype"/>
          <w:b/>
          <w:sz w:val="18"/>
          <w:szCs w:val="18"/>
        </w:rPr>
        <w:t>Completeness</w:t>
      </w:r>
      <w:r>
        <w:rPr>
          <w:rFonts w:ascii="Palatino Linotype" w:hAnsi="Palatino Linotype"/>
          <w:sz w:val="18"/>
          <w:szCs w:val="18"/>
        </w:rPr>
        <w:t>, see Papineau (2001, 2002) and Montero (2006). Garber (1983) argues that Leibniz misrepresents Descartes’ position, while McLaughlin (1993) responds that Leibniz got Descartes right.</w:t>
      </w:r>
    </w:p>
  </w:footnote>
  <w:footnote w:id="9">
    <w:p w14:paraId="4EA7BAA6" w14:textId="2C561239" w:rsidR="009C1463" w:rsidRPr="00E53FB9" w:rsidRDefault="009C1463" w:rsidP="003132D2">
      <w:pPr>
        <w:pStyle w:val="FootnoteText"/>
        <w:rPr>
          <w:rFonts w:ascii="Palatino Linotype" w:hAnsi="Palatino Linotype"/>
          <w:sz w:val="18"/>
          <w:szCs w:val="18"/>
        </w:rPr>
      </w:pPr>
      <w:r w:rsidRPr="00E53FB9">
        <w:rPr>
          <w:rStyle w:val="FootnoteReference"/>
          <w:rFonts w:ascii="Palatino Linotype" w:hAnsi="Palatino Linotype"/>
          <w:sz w:val="18"/>
          <w:szCs w:val="18"/>
        </w:rPr>
        <w:footnoteRef/>
      </w:r>
      <w:r>
        <w:rPr>
          <w:rFonts w:ascii="Palatino Linotype" w:hAnsi="Palatino Linotype"/>
          <w:sz w:val="18"/>
          <w:szCs w:val="18"/>
        </w:rPr>
        <w:t xml:space="preserve"> The title of the pamphlet is standardly translated using “force,” but Helmholtz retrospectively understood his argument to concern energy. For the development of his thinking on the point, see Elkana (1974).</w:t>
      </w:r>
    </w:p>
  </w:footnote>
  <w:footnote w:id="10">
    <w:p w14:paraId="76772D38" w14:textId="051C7F12" w:rsidR="009C1463" w:rsidRPr="002A2038" w:rsidRDefault="009C1463" w:rsidP="003132D2">
      <w:pPr>
        <w:pStyle w:val="FootnoteText"/>
        <w:rPr>
          <w:rFonts w:ascii="Palatino Linotype" w:hAnsi="Palatino Linotype"/>
          <w:sz w:val="18"/>
          <w:szCs w:val="18"/>
        </w:rPr>
      </w:pPr>
      <w:r w:rsidRPr="002A2038">
        <w:rPr>
          <w:rStyle w:val="FootnoteReference"/>
          <w:rFonts w:ascii="Palatino Linotype" w:hAnsi="Palatino Linotype"/>
          <w:sz w:val="18"/>
          <w:szCs w:val="18"/>
        </w:rPr>
        <w:footnoteRef/>
      </w:r>
      <w:r w:rsidRPr="002A2038">
        <w:rPr>
          <w:rFonts w:ascii="Palatino Linotype" w:hAnsi="Palatino Linotype"/>
          <w:sz w:val="18"/>
          <w:szCs w:val="18"/>
        </w:rPr>
        <w:t xml:space="preserve"> </w:t>
      </w:r>
      <w:r>
        <w:rPr>
          <w:rFonts w:ascii="Palatino Linotype" w:hAnsi="Palatino Linotype"/>
          <w:sz w:val="18"/>
          <w:szCs w:val="18"/>
        </w:rPr>
        <w:t>Hergenhahn and Henley (2013: 223).</w:t>
      </w:r>
    </w:p>
  </w:footnote>
  <w:footnote w:id="11">
    <w:p w14:paraId="687EB184" w14:textId="65081B41" w:rsidR="009C1463" w:rsidRPr="00B528A0" w:rsidRDefault="009C1463">
      <w:pPr>
        <w:pStyle w:val="FootnoteText"/>
        <w:rPr>
          <w:rFonts w:ascii="Palatino Linotype" w:hAnsi="Palatino Linotype"/>
          <w:sz w:val="18"/>
          <w:szCs w:val="18"/>
        </w:rPr>
      </w:pPr>
      <w:r w:rsidRPr="00B528A0">
        <w:rPr>
          <w:rStyle w:val="FootnoteReference"/>
          <w:rFonts w:ascii="Palatino Linotype" w:hAnsi="Palatino Linotype"/>
          <w:sz w:val="18"/>
          <w:szCs w:val="18"/>
        </w:rPr>
        <w:footnoteRef/>
      </w:r>
      <w:r w:rsidRPr="00B528A0">
        <w:rPr>
          <w:rFonts w:ascii="Palatino Linotype" w:hAnsi="Palatino Linotype"/>
          <w:sz w:val="18"/>
          <w:szCs w:val="18"/>
        </w:rPr>
        <w:t xml:space="preserve"> Driesch (2013: 145). </w:t>
      </w:r>
    </w:p>
  </w:footnote>
  <w:footnote w:id="12">
    <w:p w14:paraId="44BB033F" w14:textId="6F2D4A53" w:rsidR="009C1463" w:rsidRPr="00A624B1" w:rsidRDefault="009C1463" w:rsidP="00F32631">
      <w:pPr>
        <w:pStyle w:val="FootnoteText"/>
        <w:rPr>
          <w:rFonts w:ascii="Palatino Linotype" w:hAnsi="Palatino Linotype"/>
          <w:sz w:val="18"/>
          <w:szCs w:val="18"/>
        </w:rPr>
      </w:pPr>
      <w:r w:rsidRPr="00A624B1">
        <w:rPr>
          <w:rStyle w:val="FootnoteReference"/>
          <w:rFonts w:ascii="Palatino Linotype" w:hAnsi="Palatino Linotype"/>
          <w:sz w:val="18"/>
          <w:szCs w:val="18"/>
        </w:rPr>
        <w:footnoteRef/>
      </w:r>
      <w:r>
        <w:rPr>
          <w:rFonts w:ascii="Palatino Linotype" w:hAnsi="Palatino Linotype"/>
          <w:sz w:val="18"/>
          <w:szCs w:val="18"/>
        </w:rPr>
        <w:t xml:space="preserve"> Dennett (1991: 35).</w:t>
      </w:r>
    </w:p>
  </w:footnote>
  <w:footnote w:id="13">
    <w:p w14:paraId="03B7ABDD" w14:textId="217EB520" w:rsidR="009C1463" w:rsidRPr="000139C5" w:rsidRDefault="009C1463" w:rsidP="00F32631">
      <w:pPr>
        <w:pStyle w:val="FootnoteText"/>
        <w:rPr>
          <w:rFonts w:ascii="Palatino Linotype" w:hAnsi="Palatino Linotype"/>
          <w:sz w:val="20"/>
          <w:szCs w:val="20"/>
        </w:rPr>
      </w:pPr>
      <w:r w:rsidRPr="00A624B1">
        <w:rPr>
          <w:rStyle w:val="FootnoteReference"/>
          <w:rFonts w:ascii="Palatino Linotype" w:hAnsi="Palatino Linotype"/>
          <w:sz w:val="18"/>
          <w:szCs w:val="18"/>
        </w:rPr>
        <w:footnoteRef/>
      </w:r>
      <w:r w:rsidRPr="00A624B1">
        <w:rPr>
          <w:rFonts w:ascii="Palatino Linotype" w:hAnsi="Palatino Linotype"/>
          <w:sz w:val="18"/>
          <w:szCs w:val="18"/>
        </w:rPr>
        <w:t xml:space="preserve"> Lewis (1990: 590).</w:t>
      </w:r>
      <w:r>
        <w:rPr>
          <w:rFonts w:ascii="Palatino Linotype" w:hAnsi="Palatino Linotype"/>
          <w:sz w:val="18"/>
          <w:szCs w:val="18"/>
        </w:rPr>
        <w:t xml:space="preserve"> </w:t>
      </w:r>
      <w:r w:rsidRPr="00A624B1">
        <w:rPr>
          <w:rFonts w:ascii="Palatino Linotype" w:hAnsi="Palatino Linotype"/>
          <w:sz w:val="18"/>
          <w:szCs w:val="18"/>
        </w:rPr>
        <w:t xml:space="preserve">Beyond Dennett and Lewis, other philosophers who seem to take the conservation laws to rule out violations of </w:t>
      </w:r>
      <w:r w:rsidRPr="00A624B1">
        <w:rPr>
          <w:rFonts w:ascii="Palatino Linotype" w:hAnsi="Palatino Linotype"/>
          <w:b/>
          <w:sz w:val="18"/>
          <w:szCs w:val="18"/>
        </w:rPr>
        <w:t>Completeness</w:t>
      </w:r>
      <w:r w:rsidRPr="00A624B1">
        <w:rPr>
          <w:rFonts w:ascii="Palatino Linotype" w:hAnsi="Palatino Linotype"/>
          <w:sz w:val="18"/>
          <w:szCs w:val="18"/>
        </w:rPr>
        <w:t xml:space="preserve"> include Fodo</w:t>
      </w:r>
      <w:r>
        <w:rPr>
          <w:rFonts w:ascii="Palatino Linotype" w:hAnsi="Palatino Linotype"/>
          <w:sz w:val="18"/>
          <w:szCs w:val="18"/>
        </w:rPr>
        <w:t xml:space="preserve">r (1981), Lycan (1996), and </w:t>
      </w:r>
      <w:r w:rsidRPr="00A624B1">
        <w:rPr>
          <w:rFonts w:ascii="Palatino Linotype" w:hAnsi="Palatino Linotype"/>
          <w:sz w:val="18"/>
          <w:szCs w:val="18"/>
        </w:rPr>
        <w:t>Crane</w:t>
      </w:r>
      <w:r>
        <w:rPr>
          <w:rFonts w:ascii="Palatino Linotype" w:hAnsi="Palatino Linotype"/>
          <w:sz w:val="18"/>
          <w:szCs w:val="18"/>
        </w:rPr>
        <w:t xml:space="preserve"> (2001). Here I am indebted to Montero (2006).</w:t>
      </w:r>
    </w:p>
  </w:footnote>
  <w:footnote w:id="14">
    <w:p w14:paraId="6FBBBA8C" w14:textId="0324C43F" w:rsidR="009C1463" w:rsidRPr="00082372" w:rsidRDefault="009C1463" w:rsidP="00606A84">
      <w:pPr>
        <w:pStyle w:val="FootnoteText"/>
        <w:rPr>
          <w:rFonts w:ascii="Palatino Linotype" w:hAnsi="Palatino Linotype"/>
          <w:sz w:val="18"/>
          <w:szCs w:val="18"/>
        </w:rPr>
      </w:pPr>
      <w:r w:rsidRPr="00895EA5">
        <w:rPr>
          <w:rStyle w:val="FootnoteReference"/>
          <w:rFonts w:ascii="Palatino Linotype" w:hAnsi="Palatino Linotype"/>
          <w:sz w:val="18"/>
          <w:szCs w:val="18"/>
        </w:rPr>
        <w:footnoteRef/>
      </w:r>
      <w:r w:rsidRPr="00895EA5">
        <w:rPr>
          <w:rFonts w:ascii="Palatino Linotype" w:hAnsi="Palatino Linotype"/>
          <w:sz w:val="18"/>
          <w:szCs w:val="18"/>
        </w:rPr>
        <w:t xml:space="preserve"> </w:t>
      </w:r>
      <w:r>
        <w:rPr>
          <w:rFonts w:ascii="Palatino Linotype" w:hAnsi="Palatino Linotype"/>
          <w:sz w:val="18"/>
          <w:szCs w:val="18"/>
        </w:rPr>
        <w:t xml:space="preserve">Other authors who deny such an entailment include McLaughlin (1992) and Papineau (2001, 2002). They argue on different grounds than I do here; also, they endorse the inductive argument for </w:t>
      </w:r>
      <w:r>
        <w:rPr>
          <w:rFonts w:ascii="Palatino Linotype" w:hAnsi="Palatino Linotype"/>
          <w:b/>
          <w:sz w:val="18"/>
          <w:szCs w:val="18"/>
        </w:rPr>
        <w:t>Completeness</w:t>
      </w:r>
      <w:r>
        <w:rPr>
          <w:rFonts w:ascii="Palatino Linotype" w:hAnsi="Palatino Linotype"/>
          <w:sz w:val="18"/>
          <w:szCs w:val="18"/>
        </w:rPr>
        <w:t xml:space="preserve"> that I reject in §3. See also Montero (2006) for skepticism that physics entails </w:t>
      </w:r>
      <w:r>
        <w:rPr>
          <w:rFonts w:ascii="Palatino Linotype" w:hAnsi="Palatino Linotype"/>
          <w:b/>
          <w:sz w:val="18"/>
          <w:szCs w:val="18"/>
        </w:rPr>
        <w:t>Completeness</w:t>
      </w:r>
      <w:r>
        <w:rPr>
          <w:rFonts w:ascii="Palatino Linotype" w:hAnsi="Palatino Linotype"/>
          <w:sz w:val="18"/>
          <w:szCs w:val="18"/>
        </w:rPr>
        <w:t>.</w:t>
      </w:r>
    </w:p>
  </w:footnote>
  <w:footnote w:id="15">
    <w:p w14:paraId="4F161163" w14:textId="77777777" w:rsidR="009C1463" w:rsidRPr="00441FF1" w:rsidRDefault="009C1463" w:rsidP="00606A84">
      <w:pPr>
        <w:pStyle w:val="FootnoteText"/>
        <w:rPr>
          <w:rFonts w:ascii="Palatino Linotype" w:hAnsi="Palatino Linotype"/>
          <w:sz w:val="18"/>
          <w:szCs w:val="18"/>
        </w:rPr>
      </w:pPr>
      <w:r w:rsidRPr="00441FF1">
        <w:rPr>
          <w:rStyle w:val="FootnoteReference"/>
          <w:rFonts w:ascii="Palatino Linotype" w:hAnsi="Palatino Linotype"/>
          <w:sz w:val="18"/>
          <w:szCs w:val="18"/>
        </w:rPr>
        <w:footnoteRef/>
      </w:r>
      <w:r w:rsidRPr="00441FF1">
        <w:rPr>
          <w:rFonts w:ascii="Palatino Linotype" w:hAnsi="Palatino Linotype"/>
          <w:sz w:val="18"/>
          <w:szCs w:val="18"/>
        </w:rPr>
        <w:t xml:space="preserve"> </w:t>
      </w:r>
      <w:r>
        <w:rPr>
          <w:rFonts w:ascii="Palatino Linotype" w:hAnsi="Palatino Linotype"/>
          <w:sz w:val="18"/>
          <w:szCs w:val="18"/>
        </w:rPr>
        <w:t>Regarding double prevention, see</w:t>
      </w:r>
      <w:r w:rsidRPr="00441FF1">
        <w:rPr>
          <w:rFonts w:ascii="Palatino Linotype" w:hAnsi="Palatino Linotype"/>
          <w:sz w:val="18"/>
          <w:szCs w:val="18"/>
        </w:rPr>
        <w:t xml:space="preserve"> for instance Hall (2000, 2004), Lewis (2000, 2004), Schaffer (2000, 2004), Gibb (2013, 2015</w:t>
      </w:r>
      <w:r>
        <w:rPr>
          <w:rFonts w:ascii="Palatino Linotype" w:hAnsi="Palatino Linotype"/>
          <w:sz w:val="18"/>
          <w:szCs w:val="18"/>
        </w:rPr>
        <w:t>a, 2015b</w:t>
      </w:r>
      <w:r w:rsidRPr="00441FF1">
        <w:rPr>
          <w:rFonts w:ascii="Palatino Linotype" w:hAnsi="Palatino Linotype"/>
          <w:sz w:val="18"/>
          <w:szCs w:val="18"/>
        </w:rPr>
        <w:t xml:space="preserve">), </w:t>
      </w:r>
      <w:r>
        <w:rPr>
          <w:rFonts w:ascii="Palatino Linotype" w:hAnsi="Palatino Linotype"/>
          <w:sz w:val="18"/>
          <w:szCs w:val="18"/>
        </w:rPr>
        <w:t xml:space="preserve">and </w:t>
      </w:r>
      <w:r w:rsidRPr="00441FF1">
        <w:rPr>
          <w:rFonts w:ascii="Palatino Linotype" w:hAnsi="Palatino Linotype"/>
          <w:sz w:val="18"/>
          <w:szCs w:val="18"/>
        </w:rPr>
        <w:t>Paul</w:t>
      </w:r>
      <w:r>
        <w:rPr>
          <w:rFonts w:ascii="Palatino Linotype" w:hAnsi="Palatino Linotype"/>
          <w:sz w:val="18"/>
          <w:szCs w:val="18"/>
        </w:rPr>
        <w:t xml:space="preserve"> and Hall (2013).</w:t>
      </w:r>
    </w:p>
  </w:footnote>
  <w:footnote w:id="16">
    <w:p w14:paraId="47A0A858" w14:textId="7474FFBE" w:rsidR="009C1463" w:rsidRPr="00BC2CD7" w:rsidRDefault="009C1463">
      <w:pPr>
        <w:pStyle w:val="FootnoteText"/>
        <w:rPr>
          <w:rFonts w:ascii="Palatino Linotype" w:hAnsi="Palatino Linotype"/>
          <w:sz w:val="18"/>
          <w:szCs w:val="18"/>
        </w:rPr>
      </w:pPr>
      <w:r w:rsidRPr="00BC2CD7">
        <w:rPr>
          <w:rStyle w:val="FootnoteReference"/>
          <w:rFonts w:ascii="Palatino Linotype" w:hAnsi="Palatino Linotype"/>
          <w:sz w:val="18"/>
          <w:szCs w:val="18"/>
        </w:rPr>
        <w:footnoteRef/>
      </w:r>
      <w:r w:rsidRPr="00BC2CD7">
        <w:rPr>
          <w:rFonts w:ascii="Palatino Linotype" w:hAnsi="Palatino Linotype"/>
          <w:sz w:val="18"/>
          <w:szCs w:val="18"/>
        </w:rPr>
        <w:t xml:space="preserve"> This is taken from Hall (2004: 271).</w:t>
      </w:r>
    </w:p>
  </w:footnote>
  <w:footnote w:id="17">
    <w:p w14:paraId="4214058D" w14:textId="475C127B" w:rsidR="009C1463" w:rsidRPr="001838C1" w:rsidRDefault="009C1463" w:rsidP="00370622">
      <w:pPr>
        <w:pStyle w:val="FootnoteText"/>
        <w:rPr>
          <w:rFonts w:ascii="Palatino Linotype" w:hAnsi="Palatino Linotype"/>
          <w:sz w:val="18"/>
          <w:szCs w:val="18"/>
        </w:rPr>
      </w:pPr>
      <w:r w:rsidRPr="001838C1">
        <w:rPr>
          <w:rStyle w:val="FootnoteReference"/>
          <w:rFonts w:ascii="Palatino Linotype" w:hAnsi="Palatino Linotype"/>
          <w:sz w:val="18"/>
          <w:szCs w:val="18"/>
        </w:rPr>
        <w:footnoteRef/>
      </w:r>
      <w:r w:rsidRPr="001838C1">
        <w:rPr>
          <w:rFonts w:ascii="Palatino Linotype" w:hAnsi="Palatino Linotype"/>
          <w:sz w:val="18"/>
          <w:szCs w:val="18"/>
        </w:rPr>
        <w:t xml:space="preserve"> Gibb (2013, 2015a, 2015b)</w:t>
      </w:r>
      <w:r>
        <w:rPr>
          <w:rFonts w:ascii="Palatino Linotype" w:hAnsi="Palatino Linotype"/>
          <w:sz w:val="18"/>
          <w:szCs w:val="18"/>
        </w:rPr>
        <w:t>.</w:t>
      </w:r>
    </w:p>
  </w:footnote>
  <w:footnote w:id="18">
    <w:p w14:paraId="1A785DB3" w14:textId="77777777" w:rsidR="009C1463" w:rsidRPr="00D92597" w:rsidRDefault="009C1463" w:rsidP="00370622">
      <w:pPr>
        <w:pStyle w:val="FootnoteText"/>
        <w:rPr>
          <w:rFonts w:ascii="Palatino Linotype" w:hAnsi="Palatino Linotype"/>
          <w:sz w:val="18"/>
          <w:szCs w:val="18"/>
        </w:rPr>
      </w:pPr>
      <w:r w:rsidRPr="00D92597">
        <w:rPr>
          <w:rStyle w:val="FootnoteReference"/>
          <w:rFonts w:ascii="Palatino Linotype" w:hAnsi="Palatino Linotype"/>
          <w:sz w:val="18"/>
          <w:szCs w:val="18"/>
        </w:rPr>
        <w:footnoteRef/>
      </w:r>
      <w:r w:rsidRPr="00D92597">
        <w:rPr>
          <w:rFonts w:ascii="Palatino Linotype" w:hAnsi="Palatino Linotype"/>
          <w:sz w:val="18"/>
          <w:szCs w:val="18"/>
        </w:rPr>
        <w:t xml:space="preserve"> (</w:t>
      </w:r>
      <w:r>
        <w:rPr>
          <w:rFonts w:ascii="Palatino Linotype" w:hAnsi="Palatino Linotype"/>
          <w:sz w:val="18"/>
          <w:szCs w:val="18"/>
        </w:rPr>
        <w:t xml:space="preserve">Reference </w:t>
      </w:r>
      <w:r w:rsidRPr="00D92597">
        <w:rPr>
          <w:rFonts w:ascii="Palatino Linotype" w:hAnsi="Palatino Linotype"/>
          <w:sz w:val="18"/>
          <w:szCs w:val="18"/>
        </w:rPr>
        <w:t>Omitted).</w:t>
      </w:r>
    </w:p>
  </w:footnote>
  <w:footnote w:id="19">
    <w:p w14:paraId="6D44C82C" w14:textId="3979ED98" w:rsidR="009C1463" w:rsidRPr="00370622" w:rsidRDefault="009C1463">
      <w:pPr>
        <w:pStyle w:val="FootnoteText"/>
        <w:rPr>
          <w:rFonts w:ascii="Palatino Linotype" w:hAnsi="Palatino Linotype"/>
          <w:sz w:val="18"/>
          <w:szCs w:val="18"/>
        </w:rPr>
      </w:pPr>
      <w:r w:rsidRPr="00370622">
        <w:rPr>
          <w:rStyle w:val="FootnoteReference"/>
          <w:rFonts w:ascii="Palatino Linotype" w:hAnsi="Palatino Linotype"/>
          <w:sz w:val="18"/>
          <w:szCs w:val="18"/>
        </w:rPr>
        <w:footnoteRef/>
      </w:r>
      <w:r w:rsidRPr="00370622">
        <w:rPr>
          <w:rFonts w:ascii="Palatino Linotype" w:hAnsi="Palatino Linotype"/>
          <w:sz w:val="18"/>
          <w:szCs w:val="18"/>
        </w:rPr>
        <w:t xml:space="preserve"> This is essentially the view of mental causation </w:t>
      </w:r>
      <w:r>
        <w:rPr>
          <w:rFonts w:ascii="Palatino Linotype" w:hAnsi="Palatino Linotype"/>
          <w:sz w:val="18"/>
          <w:szCs w:val="18"/>
        </w:rPr>
        <w:t>envisioned by</w:t>
      </w:r>
      <w:r w:rsidRPr="00370622">
        <w:rPr>
          <w:rFonts w:ascii="Palatino Linotype" w:hAnsi="Palatino Linotype"/>
          <w:sz w:val="18"/>
          <w:szCs w:val="18"/>
        </w:rPr>
        <w:t xml:space="preserve"> Gibb (2013, 2015a, 2015b), with the caveat that she denies that absences can be causes—a position we will consider in §2.4—and so frames her </w:t>
      </w:r>
      <w:r>
        <w:rPr>
          <w:rFonts w:ascii="Palatino Linotype" w:hAnsi="Palatino Linotype"/>
          <w:sz w:val="18"/>
          <w:szCs w:val="18"/>
        </w:rPr>
        <w:t>view</w:t>
      </w:r>
      <w:r w:rsidRPr="00370622">
        <w:rPr>
          <w:rFonts w:ascii="Palatino Linotype" w:hAnsi="Palatino Linotype"/>
          <w:sz w:val="18"/>
          <w:szCs w:val="18"/>
        </w:rPr>
        <w:t xml:space="preserve"> as giving the mental a kind of causal relevance to the physical without causing physical effects. In effect, Gibb frames her account as a way to reconcile </w:t>
      </w:r>
      <w:r>
        <w:rPr>
          <w:rFonts w:ascii="Palatino Linotype" w:hAnsi="Palatino Linotype"/>
          <w:sz w:val="18"/>
          <w:szCs w:val="18"/>
        </w:rPr>
        <w:t xml:space="preserve">a kind of </w:t>
      </w:r>
      <w:r w:rsidRPr="00370622">
        <w:rPr>
          <w:rFonts w:ascii="Palatino Linotype" w:hAnsi="Palatino Linotype"/>
          <w:sz w:val="18"/>
          <w:szCs w:val="18"/>
        </w:rPr>
        <w:t xml:space="preserve">dualist mental causation with </w:t>
      </w:r>
      <w:r w:rsidRPr="00370622">
        <w:rPr>
          <w:rFonts w:ascii="Palatino Linotype" w:hAnsi="Palatino Linotype"/>
          <w:b/>
          <w:sz w:val="18"/>
          <w:szCs w:val="18"/>
        </w:rPr>
        <w:t>Completeness</w:t>
      </w:r>
      <w:r w:rsidRPr="00370622">
        <w:rPr>
          <w:rFonts w:ascii="Palatino Linotype" w:hAnsi="Palatino Linotype"/>
          <w:sz w:val="18"/>
          <w:szCs w:val="18"/>
        </w:rPr>
        <w:t xml:space="preserve">, while I have framed </w:t>
      </w:r>
      <w:r>
        <w:rPr>
          <w:rFonts w:ascii="Palatino Linotype" w:hAnsi="Palatino Linotype"/>
          <w:sz w:val="18"/>
          <w:szCs w:val="18"/>
        </w:rPr>
        <w:t>my</w:t>
      </w:r>
      <w:r w:rsidRPr="00370622">
        <w:rPr>
          <w:rFonts w:ascii="Palatino Linotype" w:hAnsi="Palatino Linotype"/>
          <w:sz w:val="18"/>
          <w:szCs w:val="18"/>
        </w:rPr>
        <w:t xml:space="preserve"> </w:t>
      </w:r>
      <w:r>
        <w:rPr>
          <w:rFonts w:ascii="Palatino Linotype" w:hAnsi="Palatino Linotype"/>
          <w:sz w:val="18"/>
          <w:szCs w:val="18"/>
        </w:rPr>
        <w:t>argument</w:t>
      </w:r>
      <w:r w:rsidRPr="00370622">
        <w:rPr>
          <w:rFonts w:ascii="Palatino Linotype" w:hAnsi="Palatino Linotype"/>
          <w:sz w:val="18"/>
          <w:szCs w:val="18"/>
        </w:rPr>
        <w:t xml:space="preserve"> here as showing that </w:t>
      </w:r>
      <w:r w:rsidRPr="00370622">
        <w:rPr>
          <w:rFonts w:ascii="Palatino Linotype" w:hAnsi="Palatino Linotype"/>
          <w:b/>
          <w:sz w:val="18"/>
          <w:szCs w:val="18"/>
        </w:rPr>
        <w:t>Completeness</w:t>
      </w:r>
      <w:r w:rsidRPr="00370622">
        <w:rPr>
          <w:rFonts w:ascii="Palatino Linotype" w:hAnsi="Palatino Linotype"/>
          <w:sz w:val="18"/>
          <w:szCs w:val="18"/>
        </w:rPr>
        <w:t xml:space="preserve"> can be false even if all actual physical truths hold.</w:t>
      </w:r>
    </w:p>
  </w:footnote>
  <w:footnote w:id="20">
    <w:p w14:paraId="37E22D90" w14:textId="49BF1F8F" w:rsidR="009C1463" w:rsidRPr="004B41B5" w:rsidRDefault="009C1463">
      <w:pPr>
        <w:pStyle w:val="FootnoteText"/>
        <w:rPr>
          <w:rFonts w:ascii="Palatino Linotype" w:hAnsi="Palatino Linotype"/>
          <w:sz w:val="18"/>
          <w:szCs w:val="18"/>
        </w:rPr>
      </w:pPr>
      <w:r w:rsidRPr="004B41B5">
        <w:rPr>
          <w:rStyle w:val="FootnoteReference"/>
          <w:rFonts w:ascii="Palatino Linotype" w:hAnsi="Palatino Linotype"/>
          <w:sz w:val="18"/>
          <w:szCs w:val="18"/>
        </w:rPr>
        <w:footnoteRef/>
      </w:r>
      <w:r w:rsidRPr="004B41B5">
        <w:rPr>
          <w:rFonts w:ascii="Palatino Linotype" w:hAnsi="Palatino Linotype"/>
          <w:sz w:val="18"/>
          <w:szCs w:val="18"/>
        </w:rPr>
        <w:t xml:space="preserve"> </w:t>
      </w:r>
      <w:r w:rsidRPr="004B41B5">
        <w:rPr>
          <w:rFonts w:ascii="Palatino Linotype" w:hAnsi="Palatino Linotype"/>
          <w:i/>
          <w:sz w:val="18"/>
          <w:szCs w:val="18"/>
        </w:rPr>
        <w:t>Objection</w:t>
      </w:r>
      <w:r w:rsidRPr="004B41B5">
        <w:rPr>
          <w:rFonts w:ascii="Palatino Linotype" w:hAnsi="Palatino Linotype"/>
          <w:sz w:val="18"/>
          <w:szCs w:val="18"/>
        </w:rPr>
        <w:t xml:space="preserve">: If (as we are assuming) the conservation of energy law holds at </w:t>
      </w:r>
      <w:r w:rsidRPr="004B41B5">
        <w:rPr>
          <w:rFonts w:ascii="Palatino Linotype" w:hAnsi="Palatino Linotype"/>
          <w:i/>
          <w:sz w:val="18"/>
          <w:szCs w:val="18"/>
        </w:rPr>
        <w:t>w</w:t>
      </w:r>
      <w:r w:rsidRPr="004B41B5">
        <w:rPr>
          <w:rFonts w:ascii="Palatino Linotype" w:hAnsi="Palatino Linotype"/>
          <w:sz w:val="18"/>
          <w:szCs w:val="18"/>
        </w:rPr>
        <w:t xml:space="preserve">*, then the 8-ball reaching the corner pocket does not counterfactually depend on the prevectoplasm intervening, since the law would have obtained even if the prevectoplasm had not intervened. </w:t>
      </w:r>
      <w:r w:rsidRPr="004B41B5">
        <w:rPr>
          <w:rFonts w:ascii="Palatino Linotype" w:hAnsi="Palatino Linotype"/>
          <w:i/>
          <w:sz w:val="18"/>
          <w:szCs w:val="18"/>
        </w:rPr>
        <w:t>Reply</w:t>
      </w:r>
      <w:r w:rsidRPr="004B41B5">
        <w:rPr>
          <w:rFonts w:ascii="Palatino Linotype" w:hAnsi="Palatino Linotype"/>
          <w:sz w:val="18"/>
          <w:szCs w:val="18"/>
        </w:rPr>
        <w:t xml:space="preserve">: By assumption, the conservation of energy principle holds as a law at </w:t>
      </w:r>
      <w:r w:rsidRPr="004B41B5">
        <w:rPr>
          <w:rFonts w:ascii="Palatino Linotype" w:hAnsi="Palatino Linotype"/>
          <w:i/>
          <w:sz w:val="18"/>
          <w:szCs w:val="18"/>
        </w:rPr>
        <w:t>w</w:t>
      </w:r>
      <w:r w:rsidRPr="004B41B5">
        <w:rPr>
          <w:rFonts w:ascii="Palatino Linotype" w:hAnsi="Palatino Linotype"/>
          <w:sz w:val="18"/>
          <w:szCs w:val="18"/>
        </w:rPr>
        <w:t xml:space="preserve">* </w:t>
      </w:r>
      <w:r>
        <w:rPr>
          <w:rFonts w:ascii="Palatino Linotype" w:hAnsi="Palatino Linotype"/>
          <w:sz w:val="18"/>
          <w:szCs w:val="18"/>
        </w:rPr>
        <w:t xml:space="preserve">at least partly </w:t>
      </w:r>
      <w:r w:rsidRPr="004B41B5">
        <w:rPr>
          <w:rFonts w:ascii="Palatino Linotype" w:hAnsi="Palatino Linotype"/>
          <w:i/>
          <w:sz w:val="18"/>
          <w:szCs w:val="18"/>
        </w:rPr>
        <w:t>because</w:t>
      </w:r>
      <w:r w:rsidRPr="004B41B5">
        <w:rPr>
          <w:rFonts w:ascii="Palatino Linotype" w:hAnsi="Palatino Linotype"/>
          <w:sz w:val="18"/>
          <w:szCs w:val="18"/>
        </w:rPr>
        <w:t xml:space="preserve"> there is a nonphysical law ensuring that prevectoplasm prevents ectoplasm from interfering with physical processes. Once we counterfactually suppose this nonphysical law away (by supposing the prevectoplasm had not intervened in this case), we cannot </w:t>
      </w:r>
      <w:r>
        <w:rPr>
          <w:rFonts w:ascii="Palatino Linotype" w:hAnsi="Palatino Linotype"/>
          <w:sz w:val="18"/>
          <w:szCs w:val="18"/>
        </w:rPr>
        <w:t>assume</w:t>
      </w:r>
      <w:r w:rsidRPr="004B41B5">
        <w:rPr>
          <w:rFonts w:ascii="Palatino Linotype" w:hAnsi="Palatino Linotype"/>
          <w:sz w:val="18"/>
          <w:szCs w:val="18"/>
        </w:rPr>
        <w:t xml:space="preserve"> the conservation of energy </w:t>
      </w:r>
      <w:r>
        <w:rPr>
          <w:rFonts w:ascii="Palatino Linotype" w:hAnsi="Palatino Linotype"/>
          <w:sz w:val="18"/>
          <w:szCs w:val="18"/>
        </w:rPr>
        <w:t>principle</w:t>
      </w:r>
      <w:r w:rsidRPr="004B41B5">
        <w:rPr>
          <w:rFonts w:ascii="Palatino Linotype" w:hAnsi="Palatino Linotype"/>
          <w:sz w:val="18"/>
          <w:szCs w:val="18"/>
        </w:rPr>
        <w:t xml:space="preserve"> </w:t>
      </w:r>
      <w:r>
        <w:rPr>
          <w:rFonts w:ascii="Palatino Linotype" w:hAnsi="Palatino Linotype"/>
          <w:sz w:val="18"/>
          <w:szCs w:val="18"/>
        </w:rPr>
        <w:t>would continue to hold as a matter of law.</w:t>
      </w:r>
    </w:p>
  </w:footnote>
  <w:footnote w:id="21">
    <w:p w14:paraId="6853233E" w14:textId="2CFE09A9" w:rsidR="009C1463" w:rsidRPr="00370622" w:rsidRDefault="009C1463">
      <w:pPr>
        <w:pStyle w:val="FootnoteText"/>
        <w:rPr>
          <w:rFonts w:ascii="Palatino Linotype" w:hAnsi="Palatino Linotype"/>
          <w:sz w:val="18"/>
          <w:szCs w:val="18"/>
        </w:rPr>
      </w:pPr>
      <w:r w:rsidRPr="00370622">
        <w:rPr>
          <w:rStyle w:val="FootnoteReference"/>
          <w:rFonts w:ascii="Palatino Linotype" w:hAnsi="Palatino Linotype"/>
          <w:sz w:val="18"/>
          <w:szCs w:val="18"/>
        </w:rPr>
        <w:footnoteRef/>
      </w:r>
      <w:r w:rsidRPr="00370622">
        <w:rPr>
          <w:rFonts w:ascii="Palatino Linotype" w:hAnsi="Palatino Linotype"/>
          <w:sz w:val="18"/>
          <w:szCs w:val="18"/>
        </w:rPr>
        <w:t xml:space="preserve"> This was the focus of my (omitted).</w:t>
      </w:r>
    </w:p>
  </w:footnote>
  <w:footnote w:id="22">
    <w:p w14:paraId="245DB868" w14:textId="77777777" w:rsidR="009C1463" w:rsidRPr="00C40FBD" w:rsidRDefault="009C1463" w:rsidP="00D92597">
      <w:pPr>
        <w:pStyle w:val="FootnoteText"/>
        <w:rPr>
          <w:rFonts w:ascii="Palatino Linotype" w:hAnsi="Palatino Linotype"/>
          <w:sz w:val="18"/>
          <w:szCs w:val="18"/>
        </w:rPr>
      </w:pPr>
      <w:r w:rsidRPr="00C40FBD">
        <w:rPr>
          <w:rStyle w:val="FootnoteReference"/>
          <w:rFonts w:ascii="Palatino Linotype" w:hAnsi="Palatino Linotype"/>
          <w:sz w:val="18"/>
          <w:szCs w:val="18"/>
        </w:rPr>
        <w:footnoteRef/>
      </w:r>
      <w:r w:rsidRPr="00C40FBD">
        <w:rPr>
          <w:rFonts w:ascii="Palatino Linotype" w:hAnsi="Palatino Linotype"/>
          <w:sz w:val="18"/>
          <w:szCs w:val="18"/>
        </w:rPr>
        <w:t xml:space="preserve"> See Jackson (1</w:t>
      </w:r>
      <w:r>
        <w:rPr>
          <w:rFonts w:ascii="Palatino Linotype" w:hAnsi="Palatino Linotype"/>
          <w:sz w:val="18"/>
          <w:szCs w:val="18"/>
        </w:rPr>
        <w:t>998), Chalmers (1996, 2012), and (omitted</w:t>
      </w:r>
      <w:r w:rsidRPr="00C40FBD">
        <w:rPr>
          <w:rFonts w:ascii="Palatino Linotype" w:hAnsi="Palatino Linotype"/>
          <w:sz w:val="18"/>
          <w:szCs w:val="18"/>
        </w:rPr>
        <w:t>).</w:t>
      </w:r>
      <w:r>
        <w:rPr>
          <w:rFonts w:ascii="Palatino Linotype" w:hAnsi="Palatino Linotype"/>
          <w:sz w:val="18"/>
          <w:szCs w:val="18"/>
        </w:rPr>
        <w:t xml:space="preserve"> Or perhaps, as Jackson and Chalmers maintain, physicalism allows that the entailment base will include </w:t>
      </w:r>
      <w:r w:rsidRPr="00621AFD">
        <w:rPr>
          <w:rFonts w:ascii="Palatino Linotype" w:hAnsi="Palatino Linotype"/>
          <w:sz w:val="18"/>
          <w:szCs w:val="18"/>
        </w:rPr>
        <w:t>indexical truths</w:t>
      </w:r>
      <w:r>
        <w:rPr>
          <w:rFonts w:ascii="Palatino Linotype" w:hAnsi="Palatino Linotype"/>
          <w:sz w:val="18"/>
          <w:szCs w:val="18"/>
        </w:rPr>
        <w:t xml:space="preserve"> in addition to physical truths and a that’s-all truth. I will ignore this complication here.</w:t>
      </w:r>
    </w:p>
  </w:footnote>
  <w:footnote w:id="23">
    <w:p w14:paraId="17F312A0" w14:textId="28D77465" w:rsidR="009C1463" w:rsidRPr="00503BD7" w:rsidRDefault="009C1463">
      <w:pPr>
        <w:pStyle w:val="FootnoteText"/>
        <w:rPr>
          <w:rFonts w:ascii="Palatino Linotype" w:hAnsi="Palatino Linotype"/>
          <w:sz w:val="18"/>
          <w:szCs w:val="18"/>
        </w:rPr>
      </w:pPr>
      <w:r w:rsidRPr="00503BD7">
        <w:rPr>
          <w:rStyle w:val="FootnoteReference"/>
          <w:rFonts w:ascii="Palatino Linotype" w:hAnsi="Palatino Linotype"/>
          <w:sz w:val="18"/>
          <w:szCs w:val="18"/>
        </w:rPr>
        <w:footnoteRef/>
      </w:r>
      <w:r w:rsidRPr="00503BD7">
        <w:rPr>
          <w:rFonts w:ascii="Palatino Linotype" w:hAnsi="Palatino Linotype"/>
          <w:sz w:val="18"/>
          <w:szCs w:val="18"/>
        </w:rPr>
        <w:t xml:space="preserve"> On probability-raising theories, see for instance </w:t>
      </w:r>
      <w:r>
        <w:rPr>
          <w:rFonts w:ascii="Palatino Linotype" w:hAnsi="Palatino Linotype"/>
          <w:sz w:val="18"/>
          <w:szCs w:val="18"/>
        </w:rPr>
        <w:t>Suppes (1970) and Eells (1991); for interventionist approaches, Woodward (2003, 2009) and Hitchcock (2009); for counterfactual theories, Lewis (1973, 2000).</w:t>
      </w:r>
    </w:p>
  </w:footnote>
  <w:footnote w:id="24">
    <w:p w14:paraId="4DCFE8E6" w14:textId="7FFA1BB6" w:rsidR="009C1463" w:rsidRPr="007A4A3F" w:rsidRDefault="009C1463">
      <w:pPr>
        <w:pStyle w:val="FootnoteText"/>
        <w:rPr>
          <w:rFonts w:ascii="Palatino Linotype" w:hAnsi="Palatino Linotype"/>
          <w:sz w:val="18"/>
          <w:szCs w:val="18"/>
        </w:rPr>
      </w:pPr>
      <w:r w:rsidRPr="007A4A3F">
        <w:rPr>
          <w:rStyle w:val="FootnoteReference"/>
          <w:rFonts w:ascii="Palatino Linotype" w:hAnsi="Palatino Linotype"/>
          <w:sz w:val="18"/>
          <w:szCs w:val="18"/>
        </w:rPr>
        <w:footnoteRef/>
      </w:r>
      <w:r w:rsidRPr="007A4A3F">
        <w:rPr>
          <w:rFonts w:ascii="Palatino Linotype" w:hAnsi="Palatino Linotype"/>
          <w:sz w:val="18"/>
          <w:szCs w:val="18"/>
        </w:rPr>
        <w:t xml:space="preserve"> Dowe (1992, 2000, 2001, 2004). Other defenders of broadly similar physical theories of causation include Aronson (1971), Fair (1979), Salmon (1984), </w:t>
      </w:r>
      <w:r>
        <w:rPr>
          <w:rFonts w:ascii="Palatino Linotype" w:hAnsi="Palatino Linotype"/>
          <w:sz w:val="18"/>
          <w:szCs w:val="18"/>
        </w:rPr>
        <w:t>Hall (2004), Kim (2007), and Ney (2009). I note that Fair develops his account in a way that allows for absence causation.</w:t>
      </w:r>
    </w:p>
  </w:footnote>
  <w:footnote w:id="25">
    <w:p w14:paraId="6123FC9E" w14:textId="2C25E15E" w:rsidR="009C1463" w:rsidRPr="00B37A26" w:rsidRDefault="009C1463">
      <w:pPr>
        <w:pStyle w:val="FootnoteText"/>
        <w:rPr>
          <w:rFonts w:ascii="Palatino Linotype" w:hAnsi="Palatino Linotype"/>
          <w:sz w:val="18"/>
          <w:szCs w:val="18"/>
        </w:rPr>
      </w:pPr>
      <w:r w:rsidRPr="00B37A26">
        <w:rPr>
          <w:rStyle w:val="FootnoteReference"/>
          <w:rFonts w:ascii="Palatino Linotype" w:hAnsi="Palatino Linotype"/>
          <w:sz w:val="18"/>
          <w:szCs w:val="18"/>
        </w:rPr>
        <w:footnoteRef/>
      </w:r>
      <w:r w:rsidRPr="00B37A26">
        <w:rPr>
          <w:rFonts w:ascii="Palatino Linotype" w:hAnsi="Palatino Linotype"/>
          <w:sz w:val="18"/>
          <w:szCs w:val="18"/>
        </w:rPr>
        <w:t xml:space="preserve"> Instead, he says double prevention is a form of ‘causation*’ (Dowe: 2000), or ‘quasi-causation’ (Dowe: 2001).</w:t>
      </w:r>
    </w:p>
  </w:footnote>
  <w:footnote w:id="26">
    <w:p w14:paraId="247491FD" w14:textId="37E24388" w:rsidR="00ED0FB2" w:rsidRPr="00F51C27" w:rsidRDefault="00ED0FB2">
      <w:pPr>
        <w:pStyle w:val="FootnoteText"/>
        <w:rPr>
          <w:rFonts w:ascii="Palatino Linotype" w:hAnsi="Palatino Linotype"/>
          <w:sz w:val="18"/>
          <w:szCs w:val="18"/>
        </w:rPr>
      </w:pPr>
      <w:r w:rsidRPr="00F51C27">
        <w:rPr>
          <w:rStyle w:val="FootnoteReference"/>
          <w:rFonts w:ascii="Palatino Linotype" w:hAnsi="Palatino Linotype"/>
          <w:sz w:val="18"/>
          <w:szCs w:val="18"/>
        </w:rPr>
        <w:footnoteRef/>
      </w:r>
      <w:r w:rsidRPr="00F51C27">
        <w:rPr>
          <w:rFonts w:ascii="Palatino Linotype" w:hAnsi="Palatino Linotype"/>
          <w:sz w:val="18"/>
          <w:szCs w:val="18"/>
        </w:rPr>
        <w:t xml:space="preserve"> Strictly speaking, my argument does not require the difference-making conception—it is </w:t>
      </w:r>
      <w:r w:rsidR="00F51C27">
        <w:rPr>
          <w:rFonts w:ascii="Palatino Linotype" w:hAnsi="Palatino Linotype"/>
          <w:sz w:val="18"/>
          <w:szCs w:val="18"/>
        </w:rPr>
        <w:t xml:space="preserve">for instance </w:t>
      </w:r>
      <w:r w:rsidRPr="00F51C27">
        <w:rPr>
          <w:rFonts w:ascii="Palatino Linotype" w:hAnsi="Palatino Linotype"/>
          <w:sz w:val="18"/>
          <w:szCs w:val="18"/>
        </w:rPr>
        <w:t>compatible with Fair’s</w:t>
      </w:r>
      <w:r w:rsidR="00F51C27">
        <w:rPr>
          <w:rFonts w:ascii="Palatino Linotype" w:hAnsi="Palatino Linotype"/>
          <w:sz w:val="18"/>
          <w:szCs w:val="18"/>
        </w:rPr>
        <w:t xml:space="preserve"> (1979)</w:t>
      </w:r>
      <w:r w:rsidRPr="00F51C27">
        <w:rPr>
          <w:rFonts w:ascii="Palatino Linotype" w:hAnsi="Palatino Linotype"/>
          <w:sz w:val="18"/>
          <w:szCs w:val="18"/>
        </w:rPr>
        <w:t xml:space="preserve"> non-standard physical theory that allows for absence causation. But because the mo</w:t>
      </w:r>
      <w:r w:rsidR="00F51C27" w:rsidRPr="00F51C27">
        <w:rPr>
          <w:rFonts w:ascii="Palatino Linotype" w:hAnsi="Palatino Linotype"/>
          <w:sz w:val="18"/>
          <w:szCs w:val="18"/>
        </w:rPr>
        <w:t>st</w:t>
      </w:r>
      <w:r w:rsidRPr="00F51C27">
        <w:rPr>
          <w:rFonts w:ascii="Palatino Linotype" w:hAnsi="Palatino Linotype"/>
          <w:sz w:val="18"/>
          <w:szCs w:val="18"/>
        </w:rPr>
        <w:t xml:space="preserve"> familiar way to defend absence causation is in connection with difference-making views, and because I find </w:t>
      </w:r>
      <w:r w:rsidR="00F51C27">
        <w:rPr>
          <w:rFonts w:ascii="Palatino Linotype" w:hAnsi="Palatino Linotype"/>
          <w:sz w:val="18"/>
          <w:szCs w:val="18"/>
        </w:rPr>
        <w:t>such</w:t>
      </w:r>
      <w:r w:rsidRPr="00F51C27">
        <w:rPr>
          <w:rFonts w:ascii="Palatino Linotype" w:hAnsi="Palatino Linotype"/>
          <w:sz w:val="18"/>
          <w:szCs w:val="18"/>
        </w:rPr>
        <w:t xml:space="preserve"> views plausible anyway, </w:t>
      </w:r>
      <w:r w:rsidR="00F51C27" w:rsidRPr="00F51C27">
        <w:rPr>
          <w:rFonts w:ascii="Palatino Linotype" w:hAnsi="Palatino Linotype"/>
          <w:sz w:val="18"/>
          <w:szCs w:val="18"/>
        </w:rPr>
        <w:t>I am willing to make them my focus here and treat them as a premise of my argument.</w:t>
      </w:r>
    </w:p>
  </w:footnote>
  <w:footnote w:id="27">
    <w:p w14:paraId="23D9E671" w14:textId="73E8E7E6" w:rsidR="009C1463" w:rsidRPr="00D92597" w:rsidRDefault="009C1463">
      <w:pPr>
        <w:pStyle w:val="FootnoteText"/>
        <w:rPr>
          <w:rFonts w:ascii="Palatino Linotype" w:hAnsi="Palatino Linotype"/>
          <w:sz w:val="18"/>
          <w:szCs w:val="18"/>
        </w:rPr>
      </w:pPr>
      <w:r w:rsidRPr="00D92597">
        <w:rPr>
          <w:rStyle w:val="FootnoteReference"/>
          <w:rFonts w:ascii="Palatino Linotype" w:hAnsi="Palatino Linotype"/>
          <w:sz w:val="18"/>
          <w:szCs w:val="18"/>
        </w:rPr>
        <w:footnoteRef/>
      </w:r>
      <w:r w:rsidRPr="00D92597">
        <w:rPr>
          <w:rFonts w:ascii="Palatino Linotype" w:hAnsi="Palatino Linotype"/>
          <w:sz w:val="18"/>
          <w:szCs w:val="18"/>
        </w:rPr>
        <w:t xml:space="preserve"> </w:t>
      </w:r>
      <w:r>
        <w:rPr>
          <w:rFonts w:ascii="Palatino Linotype" w:hAnsi="Palatino Linotype"/>
          <w:sz w:val="18"/>
          <w:szCs w:val="18"/>
        </w:rPr>
        <w:t>Influential difference</w:t>
      </w:r>
      <w:r w:rsidRPr="00D92597">
        <w:rPr>
          <w:rFonts w:ascii="Palatino Linotype" w:hAnsi="Palatino Linotype"/>
          <w:sz w:val="18"/>
          <w:szCs w:val="18"/>
        </w:rPr>
        <w:t xml:space="preserve">-making approaches to mental causation </w:t>
      </w:r>
      <w:r>
        <w:rPr>
          <w:rFonts w:ascii="Palatino Linotype" w:hAnsi="Palatino Linotype"/>
          <w:sz w:val="18"/>
          <w:szCs w:val="18"/>
        </w:rPr>
        <w:t>have been</w:t>
      </w:r>
      <w:r w:rsidRPr="00D92597">
        <w:rPr>
          <w:rFonts w:ascii="Palatino Linotype" w:hAnsi="Palatino Linotype"/>
          <w:sz w:val="18"/>
          <w:szCs w:val="18"/>
        </w:rPr>
        <w:t xml:space="preserve"> defended by Lepore &amp; Loewer (1987), Yablo (1992), Loewer (2007), Woodward (201</w:t>
      </w:r>
      <w:r>
        <w:rPr>
          <w:rFonts w:ascii="Palatino Linotype" w:hAnsi="Palatino Linotype"/>
          <w:sz w:val="18"/>
          <w:szCs w:val="18"/>
        </w:rPr>
        <w:t>5</w:t>
      </w:r>
      <w:r w:rsidRPr="00D92597">
        <w:rPr>
          <w:rFonts w:ascii="Palatino Linotype" w:hAnsi="Palatino Linotype"/>
          <w:sz w:val="18"/>
          <w:szCs w:val="18"/>
        </w:rPr>
        <w:t>)</w:t>
      </w:r>
      <w:r>
        <w:rPr>
          <w:rFonts w:ascii="Palatino Linotype" w:hAnsi="Palatino Linotype"/>
          <w:sz w:val="18"/>
          <w:szCs w:val="18"/>
        </w:rPr>
        <w:t>, among others.</w:t>
      </w:r>
    </w:p>
  </w:footnote>
  <w:footnote w:id="28">
    <w:p w14:paraId="4C67EDA3" w14:textId="77777777" w:rsidR="00E16322" w:rsidRPr="00270694" w:rsidRDefault="00E16322" w:rsidP="00E16322">
      <w:pPr>
        <w:pStyle w:val="FootnoteText"/>
        <w:rPr>
          <w:rFonts w:ascii="Palatino Linotype" w:hAnsi="Palatino Linotype"/>
          <w:sz w:val="18"/>
          <w:szCs w:val="18"/>
        </w:rPr>
      </w:pPr>
      <w:r w:rsidRPr="00270694">
        <w:rPr>
          <w:rStyle w:val="FootnoteReference"/>
          <w:rFonts w:ascii="Palatino Linotype" w:hAnsi="Palatino Linotype"/>
          <w:sz w:val="18"/>
          <w:szCs w:val="18"/>
        </w:rPr>
        <w:footnoteRef/>
      </w:r>
      <w:r w:rsidRPr="00270694">
        <w:rPr>
          <w:rFonts w:ascii="Palatino Linotype" w:hAnsi="Palatino Linotype"/>
          <w:sz w:val="18"/>
          <w:szCs w:val="18"/>
        </w:rPr>
        <w:t xml:space="preserve"> See Schaffer (2000, 2004) for arguments that many of the causal claims advanced in the special sciences invoke absences. Loewer (2007) argues that difference-making mental causation is as much as physicalists can hope for, and tha</w:t>
      </w:r>
      <w:r>
        <w:rPr>
          <w:rFonts w:ascii="Palatino Linotype" w:hAnsi="Palatino Linotype"/>
          <w:sz w:val="18"/>
          <w:szCs w:val="18"/>
        </w:rPr>
        <w:t>t they should be content</w:t>
      </w:r>
      <w:r w:rsidRPr="00270694">
        <w:rPr>
          <w:rFonts w:ascii="Palatino Linotype" w:hAnsi="Palatino Linotype"/>
          <w:sz w:val="18"/>
          <w:szCs w:val="18"/>
        </w:rPr>
        <w:t>. Russo (2016) makes the empirical case that the physiological mechanisms underlying human ac</w:t>
      </w:r>
      <w:r>
        <w:rPr>
          <w:rFonts w:ascii="Palatino Linotype" w:hAnsi="Palatino Linotype"/>
          <w:sz w:val="18"/>
          <w:szCs w:val="18"/>
        </w:rPr>
        <w:t>tion involve double prevention, in which case philosophers who deny that double prevention is causation will be forced to hold that mental events do not cause human actions.</w:t>
      </w:r>
    </w:p>
  </w:footnote>
  <w:footnote w:id="29">
    <w:p w14:paraId="72912E10" w14:textId="455D6D8E" w:rsidR="00E16322" w:rsidRPr="00270694" w:rsidRDefault="00E16322" w:rsidP="00E16322">
      <w:pPr>
        <w:pStyle w:val="FootnoteText"/>
        <w:rPr>
          <w:rFonts w:ascii="Palatino Linotype" w:hAnsi="Palatino Linotype"/>
          <w:sz w:val="18"/>
          <w:szCs w:val="18"/>
        </w:rPr>
      </w:pPr>
      <w:r w:rsidRPr="00270694">
        <w:rPr>
          <w:rStyle w:val="FootnoteReference"/>
          <w:rFonts w:ascii="Palatino Linotype" w:hAnsi="Palatino Linotype"/>
          <w:sz w:val="18"/>
          <w:szCs w:val="18"/>
        </w:rPr>
        <w:footnoteRef/>
      </w:r>
      <w:r w:rsidRPr="00270694">
        <w:rPr>
          <w:rFonts w:ascii="Palatino Linotype" w:hAnsi="Palatino Linotype"/>
          <w:sz w:val="18"/>
          <w:szCs w:val="18"/>
        </w:rPr>
        <w:t xml:space="preserve"> </w:t>
      </w:r>
      <w:r>
        <w:rPr>
          <w:rFonts w:ascii="Palatino Linotype" w:hAnsi="Palatino Linotype"/>
          <w:sz w:val="18"/>
          <w:szCs w:val="18"/>
        </w:rPr>
        <w:t>An anonymous referee notes that Kim (2007) acknowledges that it is the productive conception of causation rather than the difference-making one that is operative in his causal exclusion argument, which is broadly similar to the causal argument for physicalism. In that case, my argument</w:t>
      </w:r>
      <w:r w:rsidR="00246790">
        <w:rPr>
          <w:rFonts w:ascii="Palatino Linotype" w:hAnsi="Palatino Linotype"/>
          <w:sz w:val="18"/>
          <w:szCs w:val="18"/>
        </w:rPr>
        <w:t xml:space="preserve"> </w:t>
      </w:r>
      <w:r>
        <w:rPr>
          <w:rFonts w:ascii="Palatino Linotype" w:hAnsi="Palatino Linotype"/>
          <w:sz w:val="18"/>
          <w:szCs w:val="18"/>
        </w:rPr>
        <w:t xml:space="preserve">would fail to saddle Kim with any burden he does not already </w:t>
      </w:r>
      <w:r w:rsidR="00246790">
        <w:rPr>
          <w:rFonts w:ascii="Palatino Linotype" w:hAnsi="Palatino Linotype"/>
          <w:sz w:val="18"/>
          <w:szCs w:val="18"/>
        </w:rPr>
        <w:t xml:space="preserve">willingly </w:t>
      </w:r>
      <w:r>
        <w:rPr>
          <w:rFonts w:ascii="Palatino Linotype" w:hAnsi="Palatino Linotype"/>
          <w:sz w:val="18"/>
          <w:szCs w:val="18"/>
        </w:rPr>
        <w:t xml:space="preserve">take on. </w:t>
      </w:r>
      <w:r w:rsidR="00246790">
        <w:rPr>
          <w:rFonts w:ascii="Palatino Linotype" w:hAnsi="Palatino Linotype"/>
          <w:sz w:val="18"/>
          <w:szCs w:val="18"/>
        </w:rPr>
        <w:t>However,</w:t>
      </w:r>
      <w:r>
        <w:rPr>
          <w:rFonts w:ascii="Palatino Linotype" w:hAnsi="Palatino Linotype"/>
          <w:sz w:val="18"/>
          <w:szCs w:val="18"/>
        </w:rPr>
        <w:t xml:space="preserve"> there are other proponents of the causal argument for physicalism who operate with the difference-making conception, including as a paradigmatic example David Lewis</w:t>
      </w:r>
      <w:r w:rsidR="00246790">
        <w:rPr>
          <w:rFonts w:ascii="Palatino Linotype" w:hAnsi="Palatino Linotype"/>
          <w:sz w:val="18"/>
          <w:szCs w:val="18"/>
        </w:rPr>
        <w:t>—for his defense of the causal argument, see Lewis (1966), and for his counterfactual theory of causation, see Lewis (1973). In that case, my argument in this section exerts leverage on at least some proponents of the causal argument.</w:t>
      </w:r>
    </w:p>
  </w:footnote>
  <w:footnote w:id="30">
    <w:p w14:paraId="642F13F0" w14:textId="3B232AA0" w:rsidR="009C1463" w:rsidRPr="0023271B" w:rsidRDefault="009C1463">
      <w:pPr>
        <w:pStyle w:val="FootnoteText"/>
        <w:rPr>
          <w:rFonts w:ascii="Palatino Linotype" w:hAnsi="Palatino Linotype"/>
          <w:sz w:val="18"/>
          <w:szCs w:val="18"/>
        </w:rPr>
      </w:pPr>
      <w:r w:rsidRPr="0023271B">
        <w:rPr>
          <w:rStyle w:val="FootnoteReference"/>
          <w:rFonts w:ascii="Palatino Linotype" w:hAnsi="Palatino Linotype"/>
          <w:sz w:val="18"/>
          <w:szCs w:val="18"/>
        </w:rPr>
        <w:footnoteRef/>
      </w:r>
      <w:r w:rsidRPr="0023271B">
        <w:rPr>
          <w:rFonts w:ascii="Palatino Linotype" w:hAnsi="Palatino Linotype"/>
          <w:sz w:val="18"/>
          <w:szCs w:val="18"/>
        </w:rPr>
        <w:t xml:space="preserve"> Melnyk (2003: 289-290).</w:t>
      </w:r>
    </w:p>
  </w:footnote>
  <w:footnote w:id="31">
    <w:p w14:paraId="4296979E" w14:textId="77777777" w:rsidR="002E70C9" w:rsidRPr="00113B9A" w:rsidRDefault="002E70C9" w:rsidP="002E70C9">
      <w:pPr>
        <w:pStyle w:val="FootnoteText"/>
        <w:rPr>
          <w:rFonts w:ascii="Palatino Linotype" w:hAnsi="Palatino Linotype"/>
          <w:sz w:val="18"/>
          <w:szCs w:val="18"/>
        </w:rPr>
      </w:pPr>
      <w:r w:rsidRPr="009952B8">
        <w:rPr>
          <w:rStyle w:val="FootnoteReference"/>
          <w:rFonts w:ascii="Palatino Linotype" w:hAnsi="Palatino Linotype"/>
          <w:sz w:val="18"/>
          <w:szCs w:val="18"/>
        </w:rPr>
        <w:footnoteRef/>
      </w:r>
      <w:r w:rsidRPr="009952B8">
        <w:rPr>
          <w:rFonts w:ascii="Palatino Linotype" w:hAnsi="Palatino Linotype"/>
          <w:sz w:val="18"/>
          <w:szCs w:val="18"/>
        </w:rPr>
        <w:t xml:space="preserve"> </w:t>
      </w:r>
      <w:r>
        <w:rPr>
          <w:rFonts w:ascii="Palatino Linotype" w:hAnsi="Palatino Linotype"/>
          <w:sz w:val="18"/>
          <w:szCs w:val="18"/>
        </w:rPr>
        <w:t xml:space="preserve">For discussion see Russell (1913), </w:t>
      </w:r>
      <w:r w:rsidRPr="009952B8">
        <w:rPr>
          <w:rFonts w:ascii="Palatino Linotype" w:hAnsi="Palatino Linotype"/>
          <w:sz w:val="18"/>
          <w:szCs w:val="18"/>
        </w:rPr>
        <w:t xml:space="preserve">Field (2003), Norton (2003), </w:t>
      </w:r>
      <w:r>
        <w:rPr>
          <w:rFonts w:ascii="Palatino Linotype" w:hAnsi="Palatino Linotype"/>
          <w:sz w:val="18"/>
          <w:szCs w:val="18"/>
        </w:rPr>
        <w:t>the essays contained Price and Corry (2007), Kutach (2013), Papineau (2013), Frisch (</w:t>
      </w:r>
      <w:r w:rsidRPr="009952B8">
        <w:rPr>
          <w:rFonts w:ascii="Palatino Linotype" w:hAnsi="Palatino Linotype"/>
          <w:sz w:val="18"/>
          <w:szCs w:val="18"/>
        </w:rPr>
        <w:t>2014), Ney (2016), Loew (</w:t>
      </w:r>
      <w:r>
        <w:rPr>
          <w:rFonts w:ascii="Palatino Linotype" w:hAnsi="Palatino Linotype"/>
          <w:sz w:val="18"/>
          <w:szCs w:val="18"/>
        </w:rPr>
        <w:t xml:space="preserve">2017), and Haug (2019). </w:t>
      </w:r>
    </w:p>
  </w:footnote>
  <w:footnote w:id="32">
    <w:p w14:paraId="060CDB9D" w14:textId="77777777" w:rsidR="009C1463" w:rsidRPr="004525D8" w:rsidRDefault="009C1463" w:rsidP="00A6215E">
      <w:pPr>
        <w:pStyle w:val="FootnoteText"/>
        <w:rPr>
          <w:rFonts w:ascii="Palatino Linotype" w:hAnsi="Palatino Linotype"/>
          <w:sz w:val="18"/>
          <w:szCs w:val="18"/>
        </w:rPr>
      </w:pPr>
      <w:r w:rsidRPr="004525D8">
        <w:rPr>
          <w:rStyle w:val="FootnoteReference"/>
          <w:rFonts w:ascii="Palatino Linotype" w:hAnsi="Palatino Linotype"/>
          <w:sz w:val="18"/>
          <w:szCs w:val="18"/>
        </w:rPr>
        <w:footnoteRef/>
      </w:r>
      <w:r w:rsidRPr="004525D8">
        <w:rPr>
          <w:rFonts w:ascii="Palatino Linotype" w:hAnsi="Palatino Linotype"/>
          <w:sz w:val="18"/>
          <w:szCs w:val="18"/>
        </w:rPr>
        <w:t xml:space="preserve"> Russell </w:t>
      </w:r>
      <w:r>
        <w:rPr>
          <w:rFonts w:ascii="Palatino Linotype" w:hAnsi="Palatino Linotype"/>
          <w:sz w:val="18"/>
          <w:szCs w:val="18"/>
        </w:rPr>
        <w:t>(1913: 1).</w:t>
      </w:r>
    </w:p>
  </w:footnote>
  <w:footnote w:id="33">
    <w:p w14:paraId="3651D25A" w14:textId="1A431BF1" w:rsidR="009C1463" w:rsidRPr="00FA1E8A" w:rsidRDefault="009C1463" w:rsidP="00A6215E">
      <w:pPr>
        <w:pStyle w:val="FootnoteText"/>
        <w:rPr>
          <w:rFonts w:ascii="Palatino Linotype" w:hAnsi="Palatino Linotype"/>
          <w:sz w:val="18"/>
          <w:szCs w:val="18"/>
        </w:rPr>
      </w:pPr>
      <w:r w:rsidRPr="00FA1E8A">
        <w:rPr>
          <w:rStyle w:val="FootnoteReference"/>
          <w:rFonts w:ascii="Palatino Linotype" w:hAnsi="Palatino Linotype"/>
          <w:sz w:val="18"/>
          <w:szCs w:val="18"/>
        </w:rPr>
        <w:footnoteRef/>
      </w:r>
      <w:r w:rsidRPr="00FA1E8A">
        <w:rPr>
          <w:rFonts w:ascii="Palatino Linotype" w:hAnsi="Palatino Linotype"/>
          <w:sz w:val="18"/>
          <w:szCs w:val="18"/>
        </w:rPr>
        <w:t xml:space="preserve"> </w:t>
      </w:r>
      <w:r>
        <w:rPr>
          <w:rFonts w:ascii="Palatino Linotype" w:hAnsi="Palatino Linotype"/>
          <w:sz w:val="18"/>
          <w:szCs w:val="18"/>
        </w:rPr>
        <w:t>See for instance Albert (2000) and several of the essays contained in Price and Corry (2007).</w:t>
      </w:r>
    </w:p>
  </w:footnote>
  <w:footnote w:id="34">
    <w:p w14:paraId="7BFFA8FF" w14:textId="77777777" w:rsidR="009C1463" w:rsidRPr="00EF09BE" w:rsidRDefault="009C1463" w:rsidP="00A6215E">
      <w:pPr>
        <w:pStyle w:val="FootnoteText"/>
        <w:rPr>
          <w:rFonts w:ascii="Palatino Linotype" w:hAnsi="Palatino Linotype"/>
          <w:sz w:val="18"/>
          <w:szCs w:val="18"/>
        </w:rPr>
      </w:pPr>
      <w:r w:rsidRPr="00EF09BE">
        <w:rPr>
          <w:rStyle w:val="FootnoteReference"/>
          <w:rFonts w:ascii="Palatino Linotype" w:hAnsi="Palatino Linotype"/>
          <w:sz w:val="18"/>
          <w:szCs w:val="18"/>
        </w:rPr>
        <w:footnoteRef/>
      </w:r>
      <w:r w:rsidRPr="00EF09BE">
        <w:rPr>
          <w:rFonts w:ascii="Palatino Linotype" w:hAnsi="Palatino Linotype"/>
          <w:sz w:val="18"/>
          <w:szCs w:val="18"/>
        </w:rPr>
        <w:t xml:space="preserve"> Field (2003: 443).</w:t>
      </w:r>
    </w:p>
  </w:footnote>
  <w:footnote w:id="35">
    <w:p w14:paraId="0747AA98" w14:textId="661E5558" w:rsidR="005C3AE2" w:rsidRPr="005C3AE2" w:rsidRDefault="005C3AE2">
      <w:pPr>
        <w:pStyle w:val="FootnoteText"/>
        <w:rPr>
          <w:rFonts w:ascii="Palatino Linotype" w:hAnsi="Palatino Linotype"/>
          <w:sz w:val="18"/>
          <w:szCs w:val="18"/>
        </w:rPr>
      </w:pPr>
      <w:r w:rsidRPr="005C3AE2">
        <w:rPr>
          <w:rStyle w:val="FootnoteReference"/>
          <w:rFonts w:ascii="Palatino Linotype" w:hAnsi="Palatino Linotype"/>
          <w:sz w:val="18"/>
          <w:szCs w:val="18"/>
        </w:rPr>
        <w:footnoteRef/>
      </w:r>
      <w:r w:rsidRPr="005C3AE2">
        <w:rPr>
          <w:rFonts w:ascii="Palatino Linotype" w:hAnsi="Palatino Linotype"/>
          <w:sz w:val="18"/>
          <w:szCs w:val="18"/>
        </w:rPr>
        <w:t xml:space="preserve"> Papineau (2013) pursues this line of thought.</w:t>
      </w:r>
    </w:p>
  </w:footnote>
  <w:footnote w:id="36">
    <w:p w14:paraId="6E5531BC" w14:textId="31AF0014" w:rsidR="009C1463" w:rsidRPr="00A6215E" w:rsidRDefault="009C1463">
      <w:pPr>
        <w:pStyle w:val="FootnoteText"/>
        <w:rPr>
          <w:rFonts w:ascii="Palatino Linotype" w:hAnsi="Palatino Linotype"/>
          <w:sz w:val="18"/>
          <w:szCs w:val="18"/>
        </w:rPr>
      </w:pPr>
      <w:r w:rsidRPr="00A6215E">
        <w:rPr>
          <w:rStyle w:val="FootnoteReference"/>
          <w:rFonts w:ascii="Palatino Linotype" w:hAnsi="Palatino Linotype"/>
          <w:sz w:val="18"/>
          <w:szCs w:val="18"/>
        </w:rPr>
        <w:footnoteRef/>
      </w:r>
      <w:r w:rsidRPr="00A6215E">
        <w:rPr>
          <w:rFonts w:ascii="Palatino Linotype" w:hAnsi="Palatino Linotype"/>
          <w:sz w:val="18"/>
          <w:szCs w:val="18"/>
        </w:rPr>
        <w:t xml:space="preserve"> Field (2003: 443), describing Cartwright (1979).</w:t>
      </w:r>
    </w:p>
  </w:footnote>
  <w:footnote w:id="37">
    <w:p w14:paraId="55B503AA" w14:textId="2B1877A4" w:rsidR="00235CA2" w:rsidRPr="0023271B" w:rsidRDefault="00235CA2" w:rsidP="00235CA2">
      <w:pPr>
        <w:pStyle w:val="FootnoteText"/>
        <w:rPr>
          <w:rFonts w:ascii="Palatino Linotype" w:hAnsi="Palatino Linotype"/>
          <w:sz w:val="18"/>
          <w:szCs w:val="18"/>
        </w:rPr>
      </w:pPr>
      <w:r w:rsidRPr="0023271B">
        <w:rPr>
          <w:rStyle w:val="FootnoteReference"/>
          <w:rFonts w:ascii="Palatino Linotype" w:hAnsi="Palatino Linotype"/>
          <w:sz w:val="18"/>
          <w:szCs w:val="18"/>
        </w:rPr>
        <w:footnoteRef/>
      </w:r>
      <w:r w:rsidRPr="0023271B">
        <w:rPr>
          <w:rFonts w:ascii="Palatino Linotype" w:hAnsi="Palatino Linotype"/>
          <w:sz w:val="18"/>
          <w:szCs w:val="18"/>
        </w:rPr>
        <w:t xml:space="preserve"> </w:t>
      </w:r>
      <w:r>
        <w:rPr>
          <w:rFonts w:ascii="Palatino Linotype" w:hAnsi="Palatino Linotype"/>
          <w:sz w:val="18"/>
          <w:szCs w:val="18"/>
        </w:rPr>
        <w:t xml:space="preserve">Thanks to an anonymous referee for suggesting this point, </w:t>
      </w:r>
      <w:r w:rsidR="00525245">
        <w:rPr>
          <w:rFonts w:ascii="Palatino Linotype" w:hAnsi="Palatino Linotype"/>
          <w:sz w:val="18"/>
          <w:szCs w:val="18"/>
        </w:rPr>
        <w:t>giving as an example Anscombe’s (1971) view</w:t>
      </w:r>
      <w:r w:rsidR="00017EE9">
        <w:rPr>
          <w:rFonts w:ascii="Palatino Linotype" w:hAnsi="Palatino Linotype"/>
          <w:sz w:val="18"/>
          <w:szCs w:val="18"/>
        </w:rPr>
        <w:t xml:space="preserve"> </w:t>
      </w:r>
      <w:r w:rsidR="00525245">
        <w:rPr>
          <w:rFonts w:ascii="Palatino Linotype" w:hAnsi="Palatino Linotype"/>
          <w:sz w:val="18"/>
          <w:szCs w:val="18"/>
        </w:rPr>
        <w:t>according to which we can perceive causal relations.</w:t>
      </w:r>
    </w:p>
  </w:footnote>
  <w:footnote w:id="38">
    <w:p w14:paraId="6D36C3F9" w14:textId="1B3398FF" w:rsidR="009C1463" w:rsidRPr="008B467E" w:rsidRDefault="009C1463" w:rsidP="00B15595">
      <w:pPr>
        <w:pStyle w:val="FootnoteText"/>
        <w:rPr>
          <w:rFonts w:ascii="Palatino Linotype" w:hAnsi="Palatino Linotype"/>
          <w:sz w:val="18"/>
          <w:szCs w:val="18"/>
        </w:rPr>
      </w:pPr>
      <w:r>
        <w:rPr>
          <w:rStyle w:val="FootnoteReference"/>
        </w:rPr>
        <w:footnoteRef/>
      </w:r>
      <w:r>
        <w:t xml:space="preserve"> </w:t>
      </w:r>
      <w:r w:rsidR="00943FAF">
        <w:rPr>
          <w:rFonts w:ascii="Palatino Linotype" w:hAnsi="Palatino Linotype"/>
          <w:sz w:val="18"/>
          <w:szCs w:val="18"/>
        </w:rPr>
        <w:t>Proponents of simplicity-based arguments for physicalism</w:t>
      </w:r>
      <w:r>
        <w:rPr>
          <w:rFonts w:ascii="Palatino Linotype" w:hAnsi="Palatino Linotype"/>
          <w:sz w:val="18"/>
          <w:szCs w:val="18"/>
        </w:rPr>
        <w:t xml:space="preserve"> include</w:t>
      </w:r>
      <w:r w:rsidRPr="000E0887">
        <w:rPr>
          <w:rFonts w:ascii="Palatino Linotype" w:hAnsi="Palatino Linotype"/>
          <w:sz w:val="18"/>
          <w:szCs w:val="18"/>
        </w:rPr>
        <w:t xml:space="preserve"> Smart (1959), Brandt and Kim (1967), Churchland (1987), Hill (1991), Hill and McLaughlin (1999), McLaughlin (2007), Block and Stalnaker (1999)</w:t>
      </w:r>
      <w:r>
        <w:rPr>
          <w:rFonts w:ascii="Palatino Linotype" w:hAnsi="Palatino Linotype"/>
          <w:sz w:val="18"/>
          <w:szCs w:val="18"/>
        </w:rPr>
        <w:t>.</w:t>
      </w:r>
    </w:p>
  </w:footnote>
  <w:footnote w:id="39">
    <w:p w14:paraId="6574EFF4" w14:textId="77777777" w:rsidR="00087088" w:rsidRPr="00137220" w:rsidRDefault="00087088" w:rsidP="00087088">
      <w:pPr>
        <w:pStyle w:val="FootnoteText"/>
        <w:rPr>
          <w:rFonts w:ascii="Palatino Linotype" w:hAnsi="Palatino Linotype"/>
          <w:sz w:val="18"/>
          <w:szCs w:val="18"/>
        </w:rPr>
      </w:pPr>
      <w:r w:rsidRPr="00137220">
        <w:rPr>
          <w:rStyle w:val="FootnoteReference"/>
          <w:rFonts w:ascii="Palatino Linotype" w:hAnsi="Palatino Linotype"/>
          <w:sz w:val="18"/>
          <w:szCs w:val="18"/>
        </w:rPr>
        <w:footnoteRef/>
      </w:r>
      <w:r w:rsidRPr="00137220">
        <w:rPr>
          <w:rFonts w:ascii="Palatino Linotype" w:hAnsi="Palatino Linotype"/>
          <w:sz w:val="18"/>
          <w:szCs w:val="18"/>
        </w:rPr>
        <w:t xml:space="preserve"> Two authors who have explored conclusions similar to mine—but not arguments similar to mine—are Ney (2016) and Haug (</w:t>
      </w:r>
      <w:r>
        <w:rPr>
          <w:rFonts w:ascii="Palatino Linotype" w:hAnsi="Palatino Linotype"/>
          <w:sz w:val="18"/>
          <w:szCs w:val="18"/>
        </w:rPr>
        <w:t>2019</w:t>
      </w:r>
      <w:r w:rsidRPr="00137220">
        <w:rPr>
          <w:rFonts w:ascii="Palatino Linotype" w:hAnsi="Palatino Linotype"/>
          <w:sz w:val="18"/>
          <w:szCs w:val="18"/>
        </w:rPr>
        <w:t>). Ney argues that there is a tension between the causal argument for physicalism and causal anti-fundamentalism</w:t>
      </w:r>
      <w:r>
        <w:rPr>
          <w:rFonts w:ascii="Palatino Linotype" w:hAnsi="Palatino Linotype"/>
          <w:sz w:val="18"/>
          <w:szCs w:val="18"/>
        </w:rPr>
        <w:t xml:space="preserve">. She then suggests that this gives us reason to reject anti-fundamentalism. In effect, Ney and I agree on what the decision points are in this debate, </w:t>
      </w:r>
      <w:r w:rsidRPr="00137220">
        <w:rPr>
          <w:rFonts w:ascii="Palatino Linotype" w:hAnsi="Palatino Linotype"/>
          <w:sz w:val="18"/>
          <w:szCs w:val="18"/>
        </w:rPr>
        <w:t>we just disagree on which decisions should be made at those points. Haug acknowledges there is a tension between the causal argument and causal anti-fundamentalism, and proposes to meet that challenge by developing two distinct but complementary arguments for physicalism: one argument that is causal and draws on evidence from various science</w:t>
      </w:r>
      <w:r>
        <w:rPr>
          <w:rFonts w:ascii="Palatino Linotype" w:hAnsi="Palatino Linotype"/>
          <w:sz w:val="18"/>
          <w:szCs w:val="18"/>
        </w:rPr>
        <w:t>s</w:t>
      </w:r>
      <w:r w:rsidRPr="00137220">
        <w:rPr>
          <w:rFonts w:ascii="Palatino Linotype" w:hAnsi="Palatino Linotype"/>
          <w:sz w:val="18"/>
          <w:szCs w:val="18"/>
        </w:rPr>
        <w:t>, and on</w:t>
      </w:r>
      <w:r>
        <w:rPr>
          <w:rFonts w:ascii="Palatino Linotype" w:hAnsi="Palatino Linotype"/>
          <w:sz w:val="18"/>
          <w:szCs w:val="18"/>
        </w:rPr>
        <w:t>e that is non-causal and focuses</w:t>
      </w:r>
      <w:r w:rsidRPr="00137220">
        <w:rPr>
          <w:rFonts w:ascii="Palatino Linotype" w:hAnsi="Palatino Linotype"/>
          <w:sz w:val="18"/>
          <w:szCs w:val="18"/>
        </w:rPr>
        <w:t xml:space="preserve"> on fundamental physics. The overall view is at odds with mine, but there is at least this much agreement: I too say that the causal argument alone cannot get us all the way to physicalism, and at best can work by being supplemented with a non-causal argument.</w:t>
      </w:r>
    </w:p>
  </w:footnote>
  <w:footnote w:id="40">
    <w:p w14:paraId="780EFE4E" w14:textId="2B9F46EE" w:rsidR="009C1463" w:rsidRPr="00F9581B" w:rsidRDefault="009C1463">
      <w:pPr>
        <w:pStyle w:val="FootnoteText"/>
        <w:rPr>
          <w:rFonts w:ascii="Palatino Linotype" w:hAnsi="Palatino Linotype"/>
          <w:sz w:val="18"/>
          <w:szCs w:val="18"/>
        </w:rPr>
      </w:pPr>
      <w:r w:rsidRPr="00F9581B">
        <w:rPr>
          <w:rStyle w:val="FootnoteReference"/>
          <w:rFonts w:ascii="Palatino Linotype" w:hAnsi="Palatino Linotype"/>
          <w:sz w:val="18"/>
          <w:szCs w:val="18"/>
        </w:rPr>
        <w:footnoteRef/>
      </w:r>
      <w:r w:rsidRPr="00F9581B">
        <w:rPr>
          <w:rFonts w:ascii="Palatino Linotype" w:hAnsi="Palatino Linotype"/>
          <w:sz w:val="18"/>
          <w:szCs w:val="18"/>
        </w:rPr>
        <w:t xml:space="preserve"> Papineau (2001, 2002).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728"/>
    <w:multiLevelType w:val="hybridMultilevel"/>
    <w:tmpl w:val="71E26862"/>
    <w:lvl w:ilvl="0" w:tplc="423A1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C55FB"/>
    <w:multiLevelType w:val="hybridMultilevel"/>
    <w:tmpl w:val="E95E4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20A0"/>
    <w:multiLevelType w:val="hybridMultilevel"/>
    <w:tmpl w:val="82B6FF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97956"/>
    <w:multiLevelType w:val="hybridMultilevel"/>
    <w:tmpl w:val="7958B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63293"/>
    <w:multiLevelType w:val="multilevel"/>
    <w:tmpl w:val="D794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C34B5"/>
    <w:multiLevelType w:val="hybridMultilevel"/>
    <w:tmpl w:val="51A0E0B6"/>
    <w:lvl w:ilvl="0" w:tplc="8E107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5516D2"/>
    <w:multiLevelType w:val="hybridMultilevel"/>
    <w:tmpl w:val="BB6A8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oNotTrackMove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78"/>
    <w:rsid w:val="00000723"/>
    <w:rsid w:val="00000D0B"/>
    <w:rsid w:val="000032E7"/>
    <w:rsid w:val="000045C7"/>
    <w:rsid w:val="0000653F"/>
    <w:rsid w:val="00006A24"/>
    <w:rsid w:val="0001077E"/>
    <w:rsid w:val="00011C03"/>
    <w:rsid w:val="000139C5"/>
    <w:rsid w:val="00015095"/>
    <w:rsid w:val="00015DD3"/>
    <w:rsid w:val="00017EE9"/>
    <w:rsid w:val="000201A2"/>
    <w:rsid w:val="00021EC7"/>
    <w:rsid w:val="000226A4"/>
    <w:rsid w:val="000255C7"/>
    <w:rsid w:val="000257ED"/>
    <w:rsid w:val="00025FEB"/>
    <w:rsid w:val="00026570"/>
    <w:rsid w:val="000271E5"/>
    <w:rsid w:val="00027625"/>
    <w:rsid w:val="00031933"/>
    <w:rsid w:val="000327E6"/>
    <w:rsid w:val="000343A0"/>
    <w:rsid w:val="000374E1"/>
    <w:rsid w:val="00040F3A"/>
    <w:rsid w:val="00041CDD"/>
    <w:rsid w:val="0004262D"/>
    <w:rsid w:val="00042AEC"/>
    <w:rsid w:val="00042C50"/>
    <w:rsid w:val="00042D3C"/>
    <w:rsid w:val="000436FA"/>
    <w:rsid w:val="000438EB"/>
    <w:rsid w:val="00044030"/>
    <w:rsid w:val="000465E0"/>
    <w:rsid w:val="00046721"/>
    <w:rsid w:val="0004673E"/>
    <w:rsid w:val="00046F4B"/>
    <w:rsid w:val="00050996"/>
    <w:rsid w:val="000513AA"/>
    <w:rsid w:val="000522CC"/>
    <w:rsid w:val="00054217"/>
    <w:rsid w:val="0005466C"/>
    <w:rsid w:val="00054E03"/>
    <w:rsid w:val="00054EA2"/>
    <w:rsid w:val="00055CB8"/>
    <w:rsid w:val="00055FB9"/>
    <w:rsid w:val="00056E37"/>
    <w:rsid w:val="00057B38"/>
    <w:rsid w:val="0006055D"/>
    <w:rsid w:val="000608C7"/>
    <w:rsid w:val="00060998"/>
    <w:rsid w:val="00062968"/>
    <w:rsid w:val="00062E01"/>
    <w:rsid w:val="0006387B"/>
    <w:rsid w:val="0006392E"/>
    <w:rsid w:val="00064251"/>
    <w:rsid w:val="00064CDC"/>
    <w:rsid w:val="00065AD3"/>
    <w:rsid w:val="00065CB5"/>
    <w:rsid w:val="00065D0F"/>
    <w:rsid w:val="000671C7"/>
    <w:rsid w:val="000673A4"/>
    <w:rsid w:val="00067854"/>
    <w:rsid w:val="0007183A"/>
    <w:rsid w:val="00072CA7"/>
    <w:rsid w:val="0007342B"/>
    <w:rsid w:val="00073B6A"/>
    <w:rsid w:val="00074325"/>
    <w:rsid w:val="000743CB"/>
    <w:rsid w:val="00075190"/>
    <w:rsid w:val="0007532A"/>
    <w:rsid w:val="00075D9C"/>
    <w:rsid w:val="00076933"/>
    <w:rsid w:val="00081509"/>
    <w:rsid w:val="00081EF6"/>
    <w:rsid w:val="00082372"/>
    <w:rsid w:val="00082566"/>
    <w:rsid w:val="0008264F"/>
    <w:rsid w:val="000837B3"/>
    <w:rsid w:val="000842FB"/>
    <w:rsid w:val="000851B6"/>
    <w:rsid w:val="000857BF"/>
    <w:rsid w:val="0008623A"/>
    <w:rsid w:val="00087088"/>
    <w:rsid w:val="0008770D"/>
    <w:rsid w:val="00087943"/>
    <w:rsid w:val="00087D6B"/>
    <w:rsid w:val="00090188"/>
    <w:rsid w:val="00090A11"/>
    <w:rsid w:val="00092B5C"/>
    <w:rsid w:val="00094805"/>
    <w:rsid w:val="000A0858"/>
    <w:rsid w:val="000A08A6"/>
    <w:rsid w:val="000A3C78"/>
    <w:rsid w:val="000A42F9"/>
    <w:rsid w:val="000A6500"/>
    <w:rsid w:val="000B0711"/>
    <w:rsid w:val="000B1C72"/>
    <w:rsid w:val="000B421A"/>
    <w:rsid w:val="000B47F6"/>
    <w:rsid w:val="000B4BD8"/>
    <w:rsid w:val="000B4F7B"/>
    <w:rsid w:val="000B5DEA"/>
    <w:rsid w:val="000B5E58"/>
    <w:rsid w:val="000C0786"/>
    <w:rsid w:val="000C1DAD"/>
    <w:rsid w:val="000C3662"/>
    <w:rsid w:val="000C549B"/>
    <w:rsid w:val="000C5820"/>
    <w:rsid w:val="000C6FF0"/>
    <w:rsid w:val="000C76B8"/>
    <w:rsid w:val="000D0754"/>
    <w:rsid w:val="000D2499"/>
    <w:rsid w:val="000D26FD"/>
    <w:rsid w:val="000D460D"/>
    <w:rsid w:val="000D4DF0"/>
    <w:rsid w:val="000D77D5"/>
    <w:rsid w:val="000E0887"/>
    <w:rsid w:val="000E2142"/>
    <w:rsid w:val="000E6DEA"/>
    <w:rsid w:val="000E738A"/>
    <w:rsid w:val="000E7CEF"/>
    <w:rsid w:val="000F189E"/>
    <w:rsid w:val="000F1A42"/>
    <w:rsid w:val="000F37C8"/>
    <w:rsid w:val="000F3BE0"/>
    <w:rsid w:val="000F7C2A"/>
    <w:rsid w:val="00101775"/>
    <w:rsid w:val="001029E5"/>
    <w:rsid w:val="001035B9"/>
    <w:rsid w:val="00103627"/>
    <w:rsid w:val="001045AB"/>
    <w:rsid w:val="00105FB2"/>
    <w:rsid w:val="00106246"/>
    <w:rsid w:val="00106D75"/>
    <w:rsid w:val="001072A4"/>
    <w:rsid w:val="001104F8"/>
    <w:rsid w:val="0011198A"/>
    <w:rsid w:val="00112468"/>
    <w:rsid w:val="00113B9A"/>
    <w:rsid w:val="00120AEE"/>
    <w:rsid w:val="00120DB9"/>
    <w:rsid w:val="00121308"/>
    <w:rsid w:val="001266D5"/>
    <w:rsid w:val="00126BF4"/>
    <w:rsid w:val="00126CE8"/>
    <w:rsid w:val="00126E0B"/>
    <w:rsid w:val="0013005F"/>
    <w:rsid w:val="001329F5"/>
    <w:rsid w:val="001341C7"/>
    <w:rsid w:val="00134839"/>
    <w:rsid w:val="00135631"/>
    <w:rsid w:val="00136105"/>
    <w:rsid w:val="00137220"/>
    <w:rsid w:val="00137D6B"/>
    <w:rsid w:val="001425D7"/>
    <w:rsid w:val="00143551"/>
    <w:rsid w:val="00144B28"/>
    <w:rsid w:val="00145D26"/>
    <w:rsid w:val="00145F3E"/>
    <w:rsid w:val="00150282"/>
    <w:rsid w:val="001505F8"/>
    <w:rsid w:val="001507C1"/>
    <w:rsid w:val="00150924"/>
    <w:rsid w:val="0015180E"/>
    <w:rsid w:val="00152996"/>
    <w:rsid w:val="001540BD"/>
    <w:rsid w:val="0015500D"/>
    <w:rsid w:val="001552D7"/>
    <w:rsid w:val="001558F5"/>
    <w:rsid w:val="00156F73"/>
    <w:rsid w:val="00157D46"/>
    <w:rsid w:val="0016235B"/>
    <w:rsid w:val="00162481"/>
    <w:rsid w:val="00163A94"/>
    <w:rsid w:val="00164425"/>
    <w:rsid w:val="00164DD2"/>
    <w:rsid w:val="00165612"/>
    <w:rsid w:val="00165948"/>
    <w:rsid w:val="00165B16"/>
    <w:rsid w:val="00166F4B"/>
    <w:rsid w:val="0017029B"/>
    <w:rsid w:val="00170BE2"/>
    <w:rsid w:val="001713DE"/>
    <w:rsid w:val="00171AA5"/>
    <w:rsid w:val="0017226E"/>
    <w:rsid w:val="00172EB5"/>
    <w:rsid w:val="00175462"/>
    <w:rsid w:val="00175A54"/>
    <w:rsid w:val="00177382"/>
    <w:rsid w:val="00177F69"/>
    <w:rsid w:val="001800FE"/>
    <w:rsid w:val="001812B4"/>
    <w:rsid w:val="00181901"/>
    <w:rsid w:val="00181E10"/>
    <w:rsid w:val="001826CA"/>
    <w:rsid w:val="001838C1"/>
    <w:rsid w:val="0018571A"/>
    <w:rsid w:val="00185796"/>
    <w:rsid w:val="001864EA"/>
    <w:rsid w:val="00187E2F"/>
    <w:rsid w:val="00190AA8"/>
    <w:rsid w:val="00190D00"/>
    <w:rsid w:val="00192EE6"/>
    <w:rsid w:val="00195C4F"/>
    <w:rsid w:val="00197450"/>
    <w:rsid w:val="00197672"/>
    <w:rsid w:val="001A023F"/>
    <w:rsid w:val="001A0930"/>
    <w:rsid w:val="001A44DD"/>
    <w:rsid w:val="001A4D00"/>
    <w:rsid w:val="001A5D0F"/>
    <w:rsid w:val="001A6637"/>
    <w:rsid w:val="001A7D56"/>
    <w:rsid w:val="001B0B34"/>
    <w:rsid w:val="001B0C43"/>
    <w:rsid w:val="001B0C5E"/>
    <w:rsid w:val="001B23BD"/>
    <w:rsid w:val="001B4DF3"/>
    <w:rsid w:val="001B7AEE"/>
    <w:rsid w:val="001B7B59"/>
    <w:rsid w:val="001C0055"/>
    <w:rsid w:val="001C0CD2"/>
    <w:rsid w:val="001C17C7"/>
    <w:rsid w:val="001C212F"/>
    <w:rsid w:val="001C467C"/>
    <w:rsid w:val="001C5F91"/>
    <w:rsid w:val="001C654F"/>
    <w:rsid w:val="001C6AC9"/>
    <w:rsid w:val="001C6B53"/>
    <w:rsid w:val="001C77E3"/>
    <w:rsid w:val="001C7AEF"/>
    <w:rsid w:val="001D38B8"/>
    <w:rsid w:val="001D3AD2"/>
    <w:rsid w:val="001D3E95"/>
    <w:rsid w:val="001D5365"/>
    <w:rsid w:val="001D67FC"/>
    <w:rsid w:val="001D69EF"/>
    <w:rsid w:val="001D7253"/>
    <w:rsid w:val="001E2155"/>
    <w:rsid w:val="001E29B3"/>
    <w:rsid w:val="001E2C7B"/>
    <w:rsid w:val="001E7835"/>
    <w:rsid w:val="001E7E86"/>
    <w:rsid w:val="001E7F76"/>
    <w:rsid w:val="001F07D2"/>
    <w:rsid w:val="001F0DE4"/>
    <w:rsid w:val="001F19D4"/>
    <w:rsid w:val="001F1A72"/>
    <w:rsid w:val="001F3D67"/>
    <w:rsid w:val="001F4AAC"/>
    <w:rsid w:val="001F6266"/>
    <w:rsid w:val="001F63A1"/>
    <w:rsid w:val="001F7BA4"/>
    <w:rsid w:val="00202192"/>
    <w:rsid w:val="00202C06"/>
    <w:rsid w:val="0020332C"/>
    <w:rsid w:val="00203968"/>
    <w:rsid w:val="0020431E"/>
    <w:rsid w:val="00205059"/>
    <w:rsid w:val="0020515F"/>
    <w:rsid w:val="00205489"/>
    <w:rsid w:val="00207D76"/>
    <w:rsid w:val="00210066"/>
    <w:rsid w:val="00210C8C"/>
    <w:rsid w:val="00211378"/>
    <w:rsid w:val="00216285"/>
    <w:rsid w:val="00217919"/>
    <w:rsid w:val="00221472"/>
    <w:rsid w:val="00221772"/>
    <w:rsid w:val="002219FA"/>
    <w:rsid w:val="0022327A"/>
    <w:rsid w:val="002240C6"/>
    <w:rsid w:val="00224B05"/>
    <w:rsid w:val="00225129"/>
    <w:rsid w:val="0022742C"/>
    <w:rsid w:val="00230297"/>
    <w:rsid w:val="00232047"/>
    <w:rsid w:val="0023271B"/>
    <w:rsid w:val="00232C54"/>
    <w:rsid w:val="00235CA2"/>
    <w:rsid w:val="00237BF1"/>
    <w:rsid w:val="00237C0F"/>
    <w:rsid w:val="002439A4"/>
    <w:rsid w:val="00243FEC"/>
    <w:rsid w:val="002440E6"/>
    <w:rsid w:val="002455CB"/>
    <w:rsid w:val="00245F26"/>
    <w:rsid w:val="00246790"/>
    <w:rsid w:val="002471EC"/>
    <w:rsid w:val="0024723A"/>
    <w:rsid w:val="00250E91"/>
    <w:rsid w:val="00251BBE"/>
    <w:rsid w:val="00254547"/>
    <w:rsid w:val="00254847"/>
    <w:rsid w:val="00254B7C"/>
    <w:rsid w:val="0025698E"/>
    <w:rsid w:val="002573AE"/>
    <w:rsid w:val="00263B56"/>
    <w:rsid w:val="002657A9"/>
    <w:rsid w:val="0026766F"/>
    <w:rsid w:val="00270694"/>
    <w:rsid w:val="00270E9A"/>
    <w:rsid w:val="00271803"/>
    <w:rsid w:val="002718B6"/>
    <w:rsid w:val="00271F76"/>
    <w:rsid w:val="002723B0"/>
    <w:rsid w:val="00273B42"/>
    <w:rsid w:val="00274B77"/>
    <w:rsid w:val="002751DE"/>
    <w:rsid w:val="002770E2"/>
    <w:rsid w:val="00280695"/>
    <w:rsid w:val="00280AE5"/>
    <w:rsid w:val="00281438"/>
    <w:rsid w:val="00291CA1"/>
    <w:rsid w:val="00293E1E"/>
    <w:rsid w:val="00294855"/>
    <w:rsid w:val="00294F8C"/>
    <w:rsid w:val="0029657F"/>
    <w:rsid w:val="002A08D2"/>
    <w:rsid w:val="002A15CB"/>
    <w:rsid w:val="002A2038"/>
    <w:rsid w:val="002A2261"/>
    <w:rsid w:val="002A22AD"/>
    <w:rsid w:val="002A301E"/>
    <w:rsid w:val="002A3311"/>
    <w:rsid w:val="002A5410"/>
    <w:rsid w:val="002A6D20"/>
    <w:rsid w:val="002A7C3D"/>
    <w:rsid w:val="002B0D2C"/>
    <w:rsid w:val="002B232A"/>
    <w:rsid w:val="002B27C4"/>
    <w:rsid w:val="002B3EE1"/>
    <w:rsid w:val="002B59F4"/>
    <w:rsid w:val="002B5D74"/>
    <w:rsid w:val="002C09BB"/>
    <w:rsid w:val="002C0C61"/>
    <w:rsid w:val="002C1DB6"/>
    <w:rsid w:val="002C34BE"/>
    <w:rsid w:val="002C423D"/>
    <w:rsid w:val="002C4665"/>
    <w:rsid w:val="002C4919"/>
    <w:rsid w:val="002C4BB6"/>
    <w:rsid w:val="002D06CD"/>
    <w:rsid w:val="002D0B29"/>
    <w:rsid w:val="002D1347"/>
    <w:rsid w:val="002D1A5D"/>
    <w:rsid w:val="002D1C66"/>
    <w:rsid w:val="002D2037"/>
    <w:rsid w:val="002D47EE"/>
    <w:rsid w:val="002D57C0"/>
    <w:rsid w:val="002D5A1C"/>
    <w:rsid w:val="002E0868"/>
    <w:rsid w:val="002E0902"/>
    <w:rsid w:val="002E094A"/>
    <w:rsid w:val="002E11B8"/>
    <w:rsid w:val="002E2242"/>
    <w:rsid w:val="002E3762"/>
    <w:rsid w:val="002E53C8"/>
    <w:rsid w:val="002E70C9"/>
    <w:rsid w:val="002F107D"/>
    <w:rsid w:val="002F143E"/>
    <w:rsid w:val="002F31F1"/>
    <w:rsid w:val="002F3DCD"/>
    <w:rsid w:val="002F4458"/>
    <w:rsid w:val="002F50C0"/>
    <w:rsid w:val="0030154F"/>
    <w:rsid w:val="0030344C"/>
    <w:rsid w:val="00304931"/>
    <w:rsid w:val="00307ABA"/>
    <w:rsid w:val="00307EB7"/>
    <w:rsid w:val="00310058"/>
    <w:rsid w:val="00310148"/>
    <w:rsid w:val="003113F3"/>
    <w:rsid w:val="003115AB"/>
    <w:rsid w:val="00311F79"/>
    <w:rsid w:val="003132D2"/>
    <w:rsid w:val="00315098"/>
    <w:rsid w:val="003163A3"/>
    <w:rsid w:val="00316F3D"/>
    <w:rsid w:val="0031730E"/>
    <w:rsid w:val="00317342"/>
    <w:rsid w:val="00320A26"/>
    <w:rsid w:val="00322A28"/>
    <w:rsid w:val="0032456D"/>
    <w:rsid w:val="00325DEE"/>
    <w:rsid w:val="003266FA"/>
    <w:rsid w:val="00326FEE"/>
    <w:rsid w:val="00330319"/>
    <w:rsid w:val="0033073F"/>
    <w:rsid w:val="00330784"/>
    <w:rsid w:val="00331D0F"/>
    <w:rsid w:val="0033384B"/>
    <w:rsid w:val="003346B9"/>
    <w:rsid w:val="00335591"/>
    <w:rsid w:val="0034030C"/>
    <w:rsid w:val="003434A0"/>
    <w:rsid w:val="00343D84"/>
    <w:rsid w:val="00345305"/>
    <w:rsid w:val="0034545A"/>
    <w:rsid w:val="00345575"/>
    <w:rsid w:val="00346565"/>
    <w:rsid w:val="0034764A"/>
    <w:rsid w:val="00347BE5"/>
    <w:rsid w:val="003502D8"/>
    <w:rsid w:val="0035218D"/>
    <w:rsid w:val="00353247"/>
    <w:rsid w:val="003539DB"/>
    <w:rsid w:val="00353FB3"/>
    <w:rsid w:val="00360320"/>
    <w:rsid w:val="003617BA"/>
    <w:rsid w:val="0036289D"/>
    <w:rsid w:val="00364A18"/>
    <w:rsid w:val="00365434"/>
    <w:rsid w:val="00367911"/>
    <w:rsid w:val="00370622"/>
    <w:rsid w:val="00373E20"/>
    <w:rsid w:val="00374B9C"/>
    <w:rsid w:val="00377831"/>
    <w:rsid w:val="00381482"/>
    <w:rsid w:val="00382598"/>
    <w:rsid w:val="00383400"/>
    <w:rsid w:val="00383D7C"/>
    <w:rsid w:val="003858BB"/>
    <w:rsid w:val="00386216"/>
    <w:rsid w:val="003905E1"/>
    <w:rsid w:val="0039251D"/>
    <w:rsid w:val="00392D20"/>
    <w:rsid w:val="00394CCF"/>
    <w:rsid w:val="00395682"/>
    <w:rsid w:val="00395DFA"/>
    <w:rsid w:val="00397EFC"/>
    <w:rsid w:val="003A168D"/>
    <w:rsid w:val="003A2691"/>
    <w:rsid w:val="003A3F11"/>
    <w:rsid w:val="003A3F61"/>
    <w:rsid w:val="003A4E4A"/>
    <w:rsid w:val="003A5029"/>
    <w:rsid w:val="003A5E23"/>
    <w:rsid w:val="003A653D"/>
    <w:rsid w:val="003A7A30"/>
    <w:rsid w:val="003B06FD"/>
    <w:rsid w:val="003B2182"/>
    <w:rsid w:val="003B25BA"/>
    <w:rsid w:val="003B29AA"/>
    <w:rsid w:val="003B36C0"/>
    <w:rsid w:val="003B4207"/>
    <w:rsid w:val="003B4ADE"/>
    <w:rsid w:val="003B4B23"/>
    <w:rsid w:val="003B4EF3"/>
    <w:rsid w:val="003B4FB1"/>
    <w:rsid w:val="003B5E30"/>
    <w:rsid w:val="003B706B"/>
    <w:rsid w:val="003C23B1"/>
    <w:rsid w:val="003C2884"/>
    <w:rsid w:val="003C3FD8"/>
    <w:rsid w:val="003C506D"/>
    <w:rsid w:val="003C7340"/>
    <w:rsid w:val="003C7773"/>
    <w:rsid w:val="003D0949"/>
    <w:rsid w:val="003D1D01"/>
    <w:rsid w:val="003D2EC2"/>
    <w:rsid w:val="003D3BCD"/>
    <w:rsid w:val="003D40E1"/>
    <w:rsid w:val="003D4CCA"/>
    <w:rsid w:val="003D7C7C"/>
    <w:rsid w:val="003E0C5B"/>
    <w:rsid w:val="003E4173"/>
    <w:rsid w:val="003E4CA7"/>
    <w:rsid w:val="003E6266"/>
    <w:rsid w:val="003E656D"/>
    <w:rsid w:val="003E71A5"/>
    <w:rsid w:val="003E7884"/>
    <w:rsid w:val="003E7952"/>
    <w:rsid w:val="003F0822"/>
    <w:rsid w:val="003F1F4F"/>
    <w:rsid w:val="003F2FD4"/>
    <w:rsid w:val="003F3A06"/>
    <w:rsid w:val="003F5E18"/>
    <w:rsid w:val="003F615F"/>
    <w:rsid w:val="003F7360"/>
    <w:rsid w:val="003F77E7"/>
    <w:rsid w:val="00400418"/>
    <w:rsid w:val="004049D5"/>
    <w:rsid w:val="0040698E"/>
    <w:rsid w:val="00415456"/>
    <w:rsid w:val="00415759"/>
    <w:rsid w:val="00416155"/>
    <w:rsid w:val="00417136"/>
    <w:rsid w:val="0041770A"/>
    <w:rsid w:val="00422160"/>
    <w:rsid w:val="00424817"/>
    <w:rsid w:val="00425177"/>
    <w:rsid w:val="00426F7D"/>
    <w:rsid w:val="00432850"/>
    <w:rsid w:val="00433D6D"/>
    <w:rsid w:val="0043455D"/>
    <w:rsid w:val="00434AA7"/>
    <w:rsid w:val="00436CB7"/>
    <w:rsid w:val="004379B3"/>
    <w:rsid w:val="00437A96"/>
    <w:rsid w:val="004403FB"/>
    <w:rsid w:val="004419E9"/>
    <w:rsid w:val="00441FF1"/>
    <w:rsid w:val="00443184"/>
    <w:rsid w:val="00443DCE"/>
    <w:rsid w:val="00446AF0"/>
    <w:rsid w:val="00450817"/>
    <w:rsid w:val="00450A3D"/>
    <w:rsid w:val="00450FD9"/>
    <w:rsid w:val="0045118F"/>
    <w:rsid w:val="004525D8"/>
    <w:rsid w:val="0045273C"/>
    <w:rsid w:val="004533A9"/>
    <w:rsid w:val="00454EEB"/>
    <w:rsid w:val="004555C2"/>
    <w:rsid w:val="00455B09"/>
    <w:rsid w:val="004568E9"/>
    <w:rsid w:val="00457CB6"/>
    <w:rsid w:val="00460515"/>
    <w:rsid w:val="00466B6D"/>
    <w:rsid w:val="00467978"/>
    <w:rsid w:val="0047027B"/>
    <w:rsid w:val="00470854"/>
    <w:rsid w:val="00470C10"/>
    <w:rsid w:val="0047116A"/>
    <w:rsid w:val="004732A0"/>
    <w:rsid w:val="004736BD"/>
    <w:rsid w:val="004739AA"/>
    <w:rsid w:val="00475158"/>
    <w:rsid w:val="00475760"/>
    <w:rsid w:val="00476312"/>
    <w:rsid w:val="00476766"/>
    <w:rsid w:val="00476EE6"/>
    <w:rsid w:val="004770BA"/>
    <w:rsid w:val="00477CC3"/>
    <w:rsid w:val="0048001A"/>
    <w:rsid w:val="00481781"/>
    <w:rsid w:val="00481906"/>
    <w:rsid w:val="00483453"/>
    <w:rsid w:val="00483A5C"/>
    <w:rsid w:val="004856FB"/>
    <w:rsid w:val="00485BD9"/>
    <w:rsid w:val="004873EB"/>
    <w:rsid w:val="0049006B"/>
    <w:rsid w:val="004914A8"/>
    <w:rsid w:val="00491662"/>
    <w:rsid w:val="00492BD3"/>
    <w:rsid w:val="00493AF3"/>
    <w:rsid w:val="00494424"/>
    <w:rsid w:val="00494BD7"/>
    <w:rsid w:val="004958A3"/>
    <w:rsid w:val="00495BE3"/>
    <w:rsid w:val="004A01C7"/>
    <w:rsid w:val="004A02C7"/>
    <w:rsid w:val="004A0B23"/>
    <w:rsid w:val="004A241F"/>
    <w:rsid w:val="004A4822"/>
    <w:rsid w:val="004B2F68"/>
    <w:rsid w:val="004B3D1F"/>
    <w:rsid w:val="004B41B5"/>
    <w:rsid w:val="004B525C"/>
    <w:rsid w:val="004B558E"/>
    <w:rsid w:val="004B5E57"/>
    <w:rsid w:val="004B656D"/>
    <w:rsid w:val="004B7F27"/>
    <w:rsid w:val="004C052E"/>
    <w:rsid w:val="004C0FD7"/>
    <w:rsid w:val="004C1AD8"/>
    <w:rsid w:val="004C1C5F"/>
    <w:rsid w:val="004C2831"/>
    <w:rsid w:val="004C49D1"/>
    <w:rsid w:val="004C535D"/>
    <w:rsid w:val="004C6981"/>
    <w:rsid w:val="004C72C1"/>
    <w:rsid w:val="004D2F39"/>
    <w:rsid w:val="004D2F61"/>
    <w:rsid w:val="004D3A55"/>
    <w:rsid w:val="004D4898"/>
    <w:rsid w:val="004D5B0A"/>
    <w:rsid w:val="004E1599"/>
    <w:rsid w:val="004E27B4"/>
    <w:rsid w:val="004E355E"/>
    <w:rsid w:val="004E37D8"/>
    <w:rsid w:val="004E44DB"/>
    <w:rsid w:val="004E66BE"/>
    <w:rsid w:val="004E6CB7"/>
    <w:rsid w:val="004E7D8D"/>
    <w:rsid w:val="004F374D"/>
    <w:rsid w:val="004F3DBD"/>
    <w:rsid w:val="004F42CD"/>
    <w:rsid w:val="004F55CB"/>
    <w:rsid w:val="004F717A"/>
    <w:rsid w:val="004F72DA"/>
    <w:rsid w:val="00500E58"/>
    <w:rsid w:val="005015BA"/>
    <w:rsid w:val="00501B37"/>
    <w:rsid w:val="00503BD7"/>
    <w:rsid w:val="00505D4B"/>
    <w:rsid w:val="00507289"/>
    <w:rsid w:val="00507517"/>
    <w:rsid w:val="005100E9"/>
    <w:rsid w:val="00510AAD"/>
    <w:rsid w:val="005128D6"/>
    <w:rsid w:val="00512C81"/>
    <w:rsid w:val="00512DEE"/>
    <w:rsid w:val="00512E72"/>
    <w:rsid w:val="00513521"/>
    <w:rsid w:val="005163EA"/>
    <w:rsid w:val="00516F5F"/>
    <w:rsid w:val="00520E99"/>
    <w:rsid w:val="00521507"/>
    <w:rsid w:val="0052300D"/>
    <w:rsid w:val="00523B4D"/>
    <w:rsid w:val="00524E3C"/>
    <w:rsid w:val="00525245"/>
    <w:rsid w:val="00525AE5"/>
    <w:rsid w:val="005269EF"/>
    <w:rsid w:val="00527876"/>
    <w:rsid w:val="00527FBF"/>
    <w:rsid w:val="0053123E"/>
    <w:rsid w:val="00531E01"/>
    <w:rsid w:val="005326ED"/>
    <w:rsid w:val="00534BCC"/>
    <w:rsid w:val="005350AD"/>
    <w:rsid w:val="005356A0"/>
    <w:rsid w:val="005407B7"/>
    <w:rsid w:val="00541047"/>
    <w:rsid w:val="005414A1"/>
    <w:rsid w:val="0054298A"/>
    <w:rsid w:val="0054307C"/>
    <w:rsid w:val="00545604"/>
    <w:rsid w:val="005502EC"/>
    <w:rsid w:val="00551413"/>
    <w:rsid w:val="00551A96"/>
    <w:rsid w:val="00552818"/>
    <w:rsid w:val="005545BE"/>
    <w:rsid w:val="00555323"/>
    <w:rsid w:val="005578C9"/>
    <w:rsid w:val="00560B4C"/>
    <w:rsid w:val="0056161A"/>
    <w:rsid w:val="00562590"/>
    <w:rsid w:val="00563DE1"/>
    <w:rsid w:val="00564999"/>
    <w:rsid w:val="00565832"/>
    <w:rsid w:val="0056604E"/>
    <w:rsid w:val="00566313"/>
    <w:rsid w:val="005665E4"/>
    <w:rsid w:val="0056663B"/>
    <w:rsid w:val="005667D5"/>
    <w:rsid w:val="00566B1E"/>
    <w:rsid w:val="005671EA"/>
    <w:rsid w:val="00567E42"/>
    <w:rsid w:val="0057109F"/>
    <w:rsid w:val="005711DD"/>
    <w:rsid w:val="00572BB7"/>
    <w:rsid w:val="00573505"/>
    <w:rsid w:val="00576BD4"/>
    <w:rsid w:val="00577EF1"/>
    <w:rsid w:val="00581A8E"/>
    <w:rsid w:val="005835C7"/>
    <w:rsid w:val="00585033"/>
    <w:rsid w:val="0058522A"/>
    <w:rsid w:val="00585B58"/>
    <w:rsid w:val="0058606E"/>
    <w:rsid w:val="005901F7"/>
    <w:rsid w:val="00590F8A"/>
    <w:rsid w:val="005923B4"/>
    <w:rsid w:val="005932D4"/>
    <w:rsid w:val="005A3448"/>
    <w:rsid w:val="005A5631"/>
    <w:rsid w:val="005A5660"/>
    <w:rsid w:val="005A59D9"/>
    <w:rsid w:val="005B0554"/>
    <w:rsid w:val="005B3F08"/>
    <w:rsid w:val="005B79E5"/>
    <w:rsid w:val="005C347D"/>
    <w:rsid w:val="005C3AE2"/>
    <w:rsid w:val="005C454F"/>
    <w:rsid w:val="005C4951"/>
    <w:rsid w:val="005C49CA"/>
    <w:rsid w:val="005C49DB"/>
    <w:rsid w:val="005C55C2"/>
    <w:rsid w:val="005C5E2A"/>
    <w:rsid w:val="005C793E"/>
    <w:rsid w:val="005D1706"/>
    <w:rsid w:val="005D287C"/>
    <w:rsid w:val="005D296F"/>
    <w:rsid w:val="005D5F51"/>
    <w:rsid w:val="005D7A32"/>
    <w:rsid w:val="005E12A6"/>
    <w:rsid w:val="005E1598"/>
    <w:rsid w:val="005E1701"/>
    <w:rsid w:val="005E1FFE"/>
    <w:rsid w:val="005E4327"/>
    <w:rsid w:val="005E43D7"/>
    <w:rsid w:val="005E6853"/>
    <w:rsid w:val="005E6CC4"/>
    <w:rsid w:val="005E7593"/>
    <w:rsid w:val="005E7813"/>
    <w:rsid w:val="005F0F34"/>
    <w:rsid w:val="005F140C"/>
    <w:rsid w:val="005F152D"/>
    <w:rsid w:val="005F2399"/>
    <w:rsid w:val="005F5D1A"/>
    <w:rsid w:val="005F6BF0"/>
    <w:rsid w:val="005F7DA2"/>
    <w:rsid w:val="005F7E60"/>
    <w:rsid w:val="00600ED6"/>
    <w:rsid w:val="00600F6F"/>
    <w:rsid w:val="00601788"/>
    <w:rsid w:val="006049EF"/>
    <w:rsid w:val="00606A84"/>
    <w:rsid w:val="00607C21"/>
    <w:rsid w:val="00610E59"/>
    <w:rsid w:val="00611F1F"/>
    <w:rsid w:val="0061282A"/>
    <w:rsid w:val="00613CC1"/>
    <w:rsid w:val="00616702"/>
    <w:rsid w:val="00617412"/>
    <w:rsid w:val="00620564"/>
    <w:rsid w:val="00621AFD"/>
    <w:rsid w:val="00622551"/>
    <w:rsid w:val="00622BD6"/>
    <w:rsid w:val="0062350D"/>
    <w:rsid w:val="006262B1"/>
    <w:rsid w:val="00626D76"/>
    <w:rsid w:val="006306F9"/>
    <w:rsid w:val="0063159B"/>
    <w:rsid w:val="00632205"/>
    <w:rsid w:val="006324A8"/>
    <w:rsid w:val="00636DB6"/>
    <w:rsid w:val="00636FD7"/>
    <w:rsid w:val="00642116"/>
    <w:rsid w:val="006443C4"/>
    <w:rsid w:val="006447D3"/>
    <w:rsid w:val="006474E6"/>
    <w:rsid w:val="0065080F"/>
    <w:rsid w:val="00650CCA"/>
    <w:rsid w:val="00651F7B"/>
    <w:rsid w:val="0065306E"/>
    <w:rsid w:val="0065307C"/>
    <w:rsid w:val="00654678"/>
    <w:rsid w:val="006547EE"/>
    <w:rsid w:val="0066243B"/>
    <w:rsid w:val="006639FD"/>
    <w:rsid w:val="00664F53"/>
    <w:rsid w:val="006651CA"/>
    <w:rsid w:val="00666E22"/>
    <w:rsid w:val="00667DD7"/>
    <w:rsid w:val="00670D9F"/>
    <w:rsid w:val="006740A1"/>
    <w:rsid w:val="006741D0"/>
    <w:rsid w:val="00674F29"/>
    <w:rsid w:val="00677DD4"/>
    <w:rsid w:val="006806F2"/>
    <w:rsid w:val="0068178C"/>
    <w:rsid w:val="0068319F"/>
    <w:rsid w:val="00686062"/>
    <w:rsid w:val="00690A36"/>
    <w:rsid w:val="00690E81"/>
    <w:rsid w:val="00691C46"/>
    <w:rsid w:val="00691E37"/>
    <w:rsid w:val="006936B4"/>
    <w:rsid w:val="00694201"/>
    <w:rsid w:val="00696037"/>
    <w:rsid w:val="006A16B4"/>
    <w:rsid w:val="006A1F4F"/>
    <w:rsid w:val="006A2CA1"/>
    <w:rsid w:val="006A3582"/>
    <w:rsid w:val="006A3AED"/>
    <w:rsid w:val="006A655B"/>
    <w:rsid w:val="006A69B7"/>
    <w:rsid w:val="006A78ED"/>
    <w:rsid w:val="006A7BE6"/>
    <w:rsid w:val="006B1127"/>
    <w:rsid w:val="006B298D"/>
    <w:rsid w:val="006B4780"/>
    <w:rsid w:val="006C017A"/>
    <w:rsid w:val="006C0CA5"/>
    <w:rsid w:val="006C2CAE"/>
    <w:rsid w:val="006C3304"/>
    <w:rsid w:val="006C3F4D"/>
    <w:rsid w:val="006C512D"/>
    <w:rsid w:val="006D230E"/>
    <w:rsid w:val="006D2ABB"/>
    <w:rsid w:val="006D2F72"/>
    <w:rsid w:val="006D630C"/>
    <w:rsid w:val="006D7D3A"/>
    <w:rsid w:val="006E0D31"/>
    <w:rsid w:val="006E27D7"/>
    <w:rsid w:val="006E2B1F"/>
    <w:rsid w:val="006E3C8C"/>
    <w:rsid w:val="006E40D6"/>
    <w:rsid w:val="006E4B0C"/>
    <w:rsid w:val="006E685D"/>
    <w:rsid w:val="006F2186"/>
    <w:rsid w:val="006F35E9"/>
    <w:rsid w:val="006F3767"/>
    <w:rsid w:val="006F376C"/>
    <w:rsid w:val="006F4451"/>
    <w:rsid w:val="006F4595"/>
    <w:rsid w:val="007002D4"/>
    <w:rsid w:val="00701084"/>
    <w:rsid w:val="00701154"/>
    <w:rsid w:val="0070168B"/>
    <w:rsid w:val="00702C13"/>
    <w:rsid w:val="0070532A"/>
    <w:rsid w:val="00705D03"/>
    <w:rsid w:val="007129B5"/>
    <w:rsid w:val="00712EB4"/>
    <w:rsid w:val="00714884"/>
    <w:rsid w:val="00715807"/>
    <w:rsid w:val="00715BC7"/>
    <w:rsid w:val="00717B6A"/>
    <w:rsid w:val="0072443A"/>
    <w:rsid w:val="0072480E"/>
    <w:rsid w:val="007252A4"/>
    <w:rsid w:val="00730040"/>
    <w:rsid w:val="00730C86"/>
    <w:rsid w:val="00731971"/>
    <w:rsid w:val="00736447"/>
    <w:rsid w:val="0073668B"/>
    <w:rsid w:val="0074114E"/>
    <w:rsid w:val="007418A8"/>
    <w:rsid w:val="00743075"/>
    <w:rsid w:val="007436F7"/>
    <w:rsid w:val="0074425E"/>
    <w:rsid w:val="00744806"/>
    <w:rsid w:val="0074484D"/>
    <w:rsid w:val="007448F9"/>
    <w:rsid w:val="007458E9"/>
    <w:rsid w:val="007476F3"/>
    <w:rsid w:val="00751D04"/>
    <w:rsid w:val="00751E7F"/>
    <w:rsid w:val="00753475"/>
    <w:rsid w:val="007540B8"/>
    <w:rsid w:val="00756470"/>
    <w:rsid w:val="00756CF5"/>
    <w:rsid w:val="00757E2F"/>
    <w:rsid w:val="00760CD1"/>
    <w:rsid w:val="00761026"/>
    <w:rsid w:val="0076106A"/>
    <w:rsid w:val="007627D2"/>
    <w:rsid w:val="00762A4A"/>
    <w:rsid w:val="00762B96"/>
    <w:rsid w:val="00762C87"/>
    <w:rsid w:val="0076352D"/>
    <w:rsid w:val="0076397B"/>
    <w:rsid w:val="00764104"/>
    <w:rsid w:val="00764212"/>
    <w:rsid w:val="007670E9"/>
    <w:rsid w:val="00767D8F"/>
    <w:rsid w:val="00770423"/>
    <w:rsid w:val="00770692"/>
    <w:rsid w:val="00770D1D"/>
    <w:rsid w:val="00770F37"/>
    <w:rsid w:val="00771F64"/>
    <w:rsid w:val="007740BB"/>
    <w:rsid w:val="00774D9A"/>
    <w:rsid w:val="007757B0"/>
    <w:rsid w:val="00776E10"/>
    <w:rsid w:val="00780436"/>
    <w:rsid w:val="007805A4"/>
    <w:rsid w:val="00781022"/>
    <w:rsid w:val="00781BB1"/>
    <w:rsid w:val="00782274"/>
    <w:rsid w:val="00784542"/>
    <w:rsid w:val="0078486E"/>
    <w:rsid w:val="00784C49"/>
    <w:rsid w:val="00785EE2"/>
    <w:rsid w:val="00786337"/>
    <w:rsid w:val="007863D2"/>
    <w:rsid w:val="00786534"/>
    <w:rsid w:val="0078697E"/>
    <w:rsid w:val="00787932"/>
    <w:rsid w:val="0079356A"/>
    <w:rsid w:val="00795E49"/>
    <w:rsid w:val="0079678F"/>
    <w:rsid w:val="00796936"/>
    <w:rsid w:val="00797A1A"/>
    <w:rsid w:val="007A15D6"/>
    <w:rsid w:val="007A222B"/>
    <w:rsid w:val="007A4A3F"/>
    <w:rsid w:val="007A6684"/>
    <w:rsid w:val="007A7C4E"/>
    <w:rsid w:val="007A7FB7"/>
    <w:rsid w:val="007B0118"/>
    <w:rsid w:val="007B02F4"/>
    <w:rsid w:val="007B03E8"/>
    <w:rsid w:val="007B0F0C"/>
    <w:rsid w:val="007B0FD3"/>
    <w:rsid w:val="007B20F9"/>
    <w:rsid w:val="007B365D"/>
    <w:rsid w:val="007B37EF"/>
    <w:rsid w:val="007B4570"/>
    <w:rsid w:val="007B5DF5"/>
    <w:rsid w:val="007B6C97"/>
    <w:rsid w:val="007B7F4F"/>
    <w:rsid w:val="007C07D6"/>
    <w:rsid w:val="007C2A9A"/>
    <w:rsid w:val="007C3FD4"/>
    <w:rsid w:val="007C49A3"/>
    <w:rsid w:val="007C733C"/>
    <w:rsid w:val="007D0197"/>
    <w:rsid w:val="007D302E"/>
    <w:rsid w:val="007D4045"/>
    <w:rsid w:val="007D5C1E"/>
    <w:rsid w:val="007D6233"/>
    <w:rsid w:val="007D62CA"/>
    <w:rsid w:val="007D7224"/>
    <w:rsid w:val="007D7802"/>
    <w:rsid w:val="007E0CCB"/>
    <w:rsid w:val="007E1843"/>
    <w:rsid w:val="007E1C9E"/>
    <w:rsid w:val="007E5991"/>
    <w:rsid w:val="007F00F1"/>
    <w:rsid w:val="007F0B79"/>
    <w:rsid w:val="007F0F5C"/>
    <w:rsid w:val="007F2036"/>
    <w:rsid w:val="007F27EA"/>
    <w:rsid w:val="007F3284"/>
    <w:rsid w:val="007F356A"/>
    <w:rsid w:val="007F434A"/>
    <w:rsid w:val="007F59C2"/>
    <w:rsid w:val="007F64CC"/>
    <w:rsid w:val="00800F0B"/>
    <w:rsid w:val="00802D17"/>
    <w:rsid w:val="00802E34"/>
    <w:rsid w:val="008060EB"/>
    <w:rsid w:val="00806143"/>
    <w:rsid w:val="0080768D"/>
    <w:rsid w:val="00811DBD"/>
    <w:rsid w:val="0081542B"/>
    <w:rsid w:val="00820A0A"/>
    <w:rsid w:val="00822A3A"/>
    <w:rsid w:val="00827246"/>
    <w:rsid w:val="00830F57"/>
    <w:rsid w:val="008311C0"/>
    <w:rsid w:val="008316CC"/>
    <w:rsid w:val="00831E39"/>
    <w:rsid w:val="00833B5E"/>
    <w:rsid w:val="00835126"/>
    <w:rsid w:val="00837A51"/>
    <w:rsid w:val="00843588"/>
    <w:rsid w:val="0084589E"/>
    <w:rsid w:val="00846070"/>
    <w:rsid w:val="00846E71"/>
    <w:rsid w:val="008478AF"/>
    <w:rsid w:val="00851880"/>
    <w:rsid w:val="00851F07"/>
    <w:rsid w:val="00852CCC"/>
    <w:rsid w:val="00852FA1"/>
    <w:rsid w:val="00853B59"/>
    <w:rsid w:val="00854CA6"/>
    <w:rsid w:val="00855A6E"/>
    <w:rsid w:val="00856FEB"/>
    <w:rsid w:val="00860CD2"/>
    <w:rsid w:val="00860E38"/>
    <w:rsid w:val="00861831"/>
    <w:rsid w:val="00865E11"/>
    <w:rsid w:val="008707A5"/>
    <w:rsid w:val="008708D2"/>
    <w:rsid w:val="00870A4F"/>
    <w:rsid w:val="008712E9"/>
    <w:rsid w:val="0087164B"/>
    <w:rsid w:val="00871E2A"/>
    <w:rsid w:val="00872C46"/>
    <w:rsid w:val="00873DC1"/>
    <w:rsid w:val="00873E3E"/>
    <w:rsid w:val="008769A6"/>
    <w:rsid w:val="0087771F"/>
    <w:rsid w:val="00877A1B"/>
    <w:rsid w:val="00881191"/>
    <w:rsid w:val="00881913"/>
    <w:rsid w:val="008825A2"/>
    <w:rsid w:val="00882801"/>
    <w:rsid w:val="00886BDD"/>
    <w:rsid w:val="008915DA"/>
    <w:rsid w:val="008918C4"/>
    <w:rsid w:val="00893E54"/>
    <w:rsid w:val="00894825"/>
    <w:rsid w:val="00894913"/>
    <w:rsid w:val="00895DC8"/>
    <w:rsid w:val="00895E2E"/>
    <w:rsid w:val="00895EA5"/>
    <w:rsid w:val="008964BB"/>
    <w:rsid w:val="00896F0C"/>
    <w:rsid w:val="008A09DC"/>
    <w:rsid w:val="008A0F00"/>
    <w:rsid w:val="008A1D13"/>
    <w:rsid w:val="008A2B5F"/>
    <w:rsid w:val="008A3493"/>
    <w:rsid w:val="008A39A4"/>
    <w:rsid w:val="008A3F87"/>
    <w:rsid w:val="008A5437"/>
    <w:rsid w:val="008A58D5"/>
    <w:rsid w:val="008A6201"/>
    <w:rsid w:val="008A7C99"/>
    <w:rsid w:val="008B09DA"/>
    <w:rsid w:val="008B0BFF"/>
    <w:rsid w:val="008B0E1B"/>
    <w:rsid w:val="008B374E"/>
    <w:rsid w:val="008B467E"/>
    <w:rsid w:val="008B46CC"/>
    <w:rsid w:val="008B5EB6"/>
    <w:rsid w:val="008B7444"/>
    <w:rsid w:val="008C010E"/>
    <w:rsid w:val="008C0542"/>
    <w:rsid w:val="008C1807"/>
    <w:rsid w:val="008C1E2B"/>
    <w:rsid w:val="008C2049"/>
    <w:rsid w:val="008C2914"/>
    <w:rsid w:val="008C3CF8"/>
    <w:rsid w:val="008C7036"/>
    <w:rsid w:val="008D02EB"/>
    <w:rsid w:val="008D0A05"/>
    <w:rsid w:val="008D284C"/>
    <w:rsid w:val="008D35DD"/>
    <w:rsid w:val="008D4135"/>
    <w:rsid w:val="008D4F72"/>
    <w:rsid w:val="008D5224"/>
    <w:rsid w:val="008D56A3"/>
    <w:rsid w:val="008D6C40"/>
    <w:rsid w:val="008E0832"/>
    <w:rsid w:val="008E1B46"/>
    <w:rsid w:val="008E1BAA"/>
    <w:rsid w:val="008E28AB"/>
    <w:rsid w:val="008F0AAA"/>
    <w:rsid w:val="008F0E6C"/>
    <w:rsid w:val="008F14F7"/>
    <w:rsid w:val="008F1C87"/>
    <w:rsid w:val="008F1E28"/>
    <w:rsid w:val="008F1E83"/>
    <w:rsid w:val="008F2A1C"/>
    <w:rsid w:val="008F2CBA"/>
    <w:rsid w:val="008F3D97"/>
    <w:rsid w:val="008F5F3A"/>
    <w:rsid w:val="009008FF"/>
    <w:rsid w:val="00901AFE"/>
    <w:rsid w:val="009037D9"/>
    <w:rsid w:val="009052D5"/>
    <w:rsid w:val="00910A60"/>
    <w:rsid w:val="0091125A"/>
    <w:rsid w:val="00912E5E"/>
    <w:rsid w:val="00921779"/>
    <w:rsid w:val="00925118"/>
    <w:rsid w:val="00925557"/>
    <w:rsid w:val="00925BD7"/>
    <w:rsid w:val="0092672B"/>
    <w:rsid w:val="00930D82"/>
    <w:rsid w:val="00931356"/>
    <w:rsid w:val="00934308"/>
    <w:rsid w:val="00940025"/>
    <w:rsid w:val="00941B1F"/>
    <w:rsid w:val="00942024"/>
    <w:rsid w:val="00943EFD"/>
    <w:rsid w:val="00943FAF"/>
    <w:rsid w:val="0095088C"/>
    <w:rsid w:val="00953C3A"/>
    <w:rsid w:val="00954BAB"/>
    <w:rsid w:val="00954F29"/>
    <w:rsid w:val="00954FCE"/>
    <w:rsid w:val="00955135"/>
    <w:rsid w:val="0096020D"/>
    <w:rsid w:val="0096036A"/>
    <w:rsid w:val="00960ED7"/>
    <w:rsid w:val="00963F9B"/>
    <w:rsid w:val="00964198"/>
    <w:rsid w:val="00964A1C"/>
    <w:rsid w:val="00965DAD"/>
    <w:rsid w:val="00966652"/>
    <w:rsid w:val="009667DB"/>
    <w:rsid w:val="00970AD9"/>
    <w:rsid w:val="00972BC4"/>
    <w:rsid w:val="00972E88"/>
    <w:rsid w:val="00974BED"/>
    <w:rsid w:val="00982412"/>
    <w:rsid w:val="0098428A"/>
    <w:rsid w:val="00984CD8"/>
    <w:rsid w:val="0098606D"/>
    <w:rsid w:val="009868A2"/>
    <w:rsid w:val="00987072"/>
    <w:rsid w:val="009872BA"/>
    <w:rsid w:val="00987420"/>
    <w:rsid w:val="00991D66"/>
    <w:rsid w:val="00993537"/>
    <w:rsid w:val="009942C3"/>
    <w:rsid w:val="009942FB"/>
    <w:rsid w:val="009945A2"/>
    <w:rsid w:val="009945FD"/>
    <w:rsid w:val="009952B8"/>
    <w:rsid w:val="0099644A"/>
    <w:rsid w:val="00997C12"/>
    <w:rsid w:val="009A1686"/>
    <w:rsid w:val="009A2881"/>
    <w:rsid w:val="009A32A3"/>
    <w:rsid w:val="009A659C"/>
    <w:rsid w:val="009A662C"/>
    <w:rsid w:val="009A688E"/>
    <w:rsid w:val="009A7673"/>
    <w:rsid w:val="009B15B7"/>
    <w:rsid w:val="009B1CE7"/>
    <w:rsid w:val="009B240C"/>
    <w:rsid w:val="009B3DA8"/>
    <w:rsid w:val="009B443D"/>
    <w:rsid w:val="009B663C"/>
    <w:rsid w:val="009B767B"/>
    <w:rsid w:val="009B76C3"/>
    <w:rsid w:val="009B7A1C"/>
    <w:rsid w:val="009C1463"/>
    <w:rsid w:val="009C1706"/>
    <w:rsid w:val="009C31BB"/>
    <w:rsid w:val="009C4CB0"/>
    <w:rsid w:val="009C4FB7"/>
    <w:rsid w:val="009C5C91"/>
    <w:rsid w:val="009C678F"/>
    <w:rsid w:val="009C7417"/>
    <w:rsid w:val="009D033E"/>
    <w:rsid w:val="009D05E8"/>
    <w:rsid w:val="009D1231"/>
    <w:rsid w:val="009D1FB6"/>
    <w:rsid w:val="009D3723"/>
    <w:rsid w:val="009D3803"/>
    <w:rsid w:val="009D3902"/>
    <w:rsid w:val="009D3D3B"/>
    <w:rsid w:val="009D3FB2"/>
    <w:rsid w:val="009D4C59"/>
    <w:rsid w:val="009D6228"/>
    <w:rsid w:val="009D6DFE"/>
    <w:rsid w:val="009D72BE"/>
    <w:rsid w:val="009E0197"/>
    <w:rsid w:val="009E037C"/>
    <w:rsid w:val="009E092B"/>
    <w:rsid w:val="009E6297"/>
    <w:rsid w:val="009E6D19"/>
    <w:rsid w:val="009E71CB"/>
    <w:rsid w:val="009E7380"/>
    <w:rsid w:val="009F16CD"/>
    <w:rsid w:val="009F2AD4"/>
    <w:rsid w:val="009F37B2"/>
    <w:rsid w:val="009F5976"/>
    <w:rsid w:val="009F7E7A"/>
    <w:rsid w:val="00A00123"/>
    <w:rsid w:val="00A00DC5"/>
    <w:rsid w:val="00A01B26"/>
    <w:rsid w:val="00A020EF"/>
    <w:rsid w:val="00A03A0B"/>
    <w:rsid w:val="00A046CB"/>
    <w:rsid w:val="00A07605"/>
    <w:rsid w:val="00A10FD7"/>
    <w:rsid w:val="00A13B99"/>
    <w:rsid w:val="00A13D5A"/>
    <w:rsid w:val="00A13DFD"/>
    <w:rsid w:val="00A14579"/>
    <w:rsid w:val="00A14ADE"/>
    <w:rsid w:val="00A151BE"/>
    <w:rsid w:val="00A15B92"/>
    <w:rsid w:val="00A17DB9"/>
    <w:rsid w:val="00A200E5"/>
    <w:rsid w:val="00A216B6"/>
    <w:rsid w:val="00A21EEC"/>
    <w:rsid w:val="00A226DD"/>
    <w:rsid w:val="00A27492"/>
    <w:rsid w:val="00A30313"/>
    <w:rsid w:val="00A31105"/>
    <w:rsid w:val="00A311DD"/>
    <w:rsid w:val="00A31FCD"/>
    <w:rsid w:val="00A32D92"/>
    <w:rsid w:val="00A3361F"/>
    <w:rsid w:val="00A351F5"/>
    <w:rsid w:val="00A36563"/>
    <w:rsid w:val="00A3680D"/>
    <w:rsid w:val="00A36811"/>
    <w:rsid w:val="00A36975"/>
    <w:rsid w:val="00A37667"/>
    <w:rsid w:val="00A37BC9"/>
    <w:rsid w:val="00A40EED"/>
    <w:rsid w:val="00A43767"/>
    <w:rsid w:val="00A43E13"/>
    <w:rsid w:val="00A440FB"/>
    <w:rsid w:val="00A44467"/>
    <w:rsid w:val="00A44BE8"/>
    <w:rsid w:val="00A47446"/>
    <w:rsid w:val="00A47974"/>
    <w:rsid w:val="00A52097"/>
    <w:rsid w:val="00A5267F"/>
    <w:rsid w:val="00A54208"/>
    <w:rsid w:val="00A5597D"/>
    <w:rsid w:val="00A61602"/>
    <w:rsid w:val="00A61B36"/>
    <w:rsid w:val="00A6215E"/>
    <w:rsid w:val="00A624B1"/>
    <w:rsid w:val="00A6448E"/>
    <w:rsid w:val="00A66029"/>
    <w:rsid w:val="00A66CE8"/>
    <w:rsid w:val="00A67D77"/>
    <w:rsid w:val="00A7148D"/>
    <w:rsid w:val="00A72534"/>
    <w:rsid w:val="00A72D12"/>
    <w:rsid w:val="00A76684"/>
    <w:rsid w:val="00A77F19"/>
    <w:rsid w:val="00A80DD5"/>
    <w:rsid w:val="00A8147C"/>
    <w:rsid w:val="00A83820"/>
    <w:rsid w:val="00A86B29"/>
    <w:rsid w:val="00A86BAE"/>
    <w:rsid w:val="00A86E6D"/>
    <w:rsid w:val="00A8738C"/>
    <w:rsid w:val="00A9166A"/>
    <w:rsid w:val="00A9229D"/>
    <w:rsid w:val="00A9246D"/>
    <w:rsid w:val="00A92956"/>
    <w:rsid w:val="00A92997"/>
    <w:rsid w:val="00A94AFA"/>
    <w:rsid w:val="00A95654"/>
    <w:rsid w:val="00A95E1E"/>
    <w:rsid w:val="00A97384"/>
    <w:rsid w:val="00AA2D2F"/>
    <w:rsid w:val="00AA4217"/>
    <w:rsid w:val="00AA4748"/>
    <w:rsid w:val="00AA4E22"/>
    <w:rsid w:val="00AA5C84"/>
    <w:rsid w:val="00AA7665"/>
    <w:rsid w:val="00AA7F9F"/>
    <w:rsid w:val="00AB11A5"/>
    <w:rsid w:val="00AB1237"/>
    <w:rsid w:val="00AB2187"/>
    <w:rsid w:val="00AB3B71"/>
    <w:rsid w:val="00AB4992"/>
    <w:rsid w:val="00AB532C"/>
    <w:rsid w:val="00AB5AA0"/>
    <w:rsid w:val="00AB685E"/>
    <w:rsid w:val="00AB6F17"/>
    <w:rsid w:val="00AB7066"/>
    <w:rsid w:val="00AC12DE"/>
    <w:rsid w:val="00AC2B88"/>
    <w:rsid w:val="00AC477B"/>
    <w:rsid w:val="00AC4E00"/>
    <w:rsid w:val="00AC6B5B"/>
    <w:rsid w:val="00AC7BFB"/>
    <w:rsid w:val="00AD09D9"/>
    <w:rsid w:val="00AD0AA0"/>
    <w:rsid w:val="00AD1AFA"/>
    <w:rsid w:val="00AD1E18"/>
    <w:rsid w:val="00AD22CE"/>
    <w:rsid w:val="00AD438B"/>
    <w:rsid w:val="00AD67DC"/>
    <w:rsid w:val="00AD6F2C"/>
    <w:rsid w:val="00AD7437"/>
    <w:rsid w:val="00AE1BC4"/>
    <w:rsid w:val="00AE1BE8"/>
    <w:rsid w:val="00AE25FA"/>
    <w:rsid w:val="00AE41AE"/>
    <w:rsid w:val="00AE43B8"/>
    <w:rsid w:val="00AE4808"/>
    <w:rsid w:val="00AE5372"/>
    <w:rsid w:val="00AE6621"/>
    <w:rsid w:val="00AE7032"/>
    <w:rsid w:val="00AE765F"/>
    <w:rsid w:val="00AF0A51"/>
    <w:rsid w:val="00AF1F09"/>
    <w:rsid w:val="00AF39B0"/>
    <w:rsid w:val="00AF4D0D"/>
    <w:rsid w:val="00AF558C"/>
    <w:rsid w:val="00AF568E"/>
    <w:rsid w:val="00B0195C"/>
    <w:rsid w:val="00B01B11"/>
    <w:rsid w:val="00B0223E"/>
    <w:rsid w:val="00B033FB"/>
    <w:rsid w:val="00B05EFD"/>
    <w:rsid w:val="00B06CA9"/>
    <w:rsid w:val="00B10877"/>
    <w:rsid w:val="00B11709"/>
    <w:rsid w:val="00B120B0"/>
    <w:rsid w:val="00B12E11"/>
    <w:rsid w:val="00B15595"/>
    <w:rsid w:val="00B168DF"/>
    <w:rsid w:val="00B21AE1"/>
    <w:rsid w:val="00B242A2"/>
    <w:rsid w:val="00B25451"/>
    <w:rsid w:val="00B25E7C"/>
    <w:rsid w:val="00B262D8"/>
    <w:rsid w:val="00B312E3"/>
    <w:rsid w:val="00B31478"/>
    <w:rsid w:val="00B33A35"/>
    <w:rsid w:val="00B359BB"/>
    <w:rsid w:val="00B36137"/>
    <w:rsid w:val="00B36D0A"/>
    <w:rsid w:val="00B37A26"/>
    <w:rsid w:val="00B40BEA"/>
    <w:rsid w:val="00B42064"/>
    <w:rsid w:val="00B5271C"/>
    <w:rsid w:val="00B528A0"/>
    <w:rsid w:val="00B52C5E"/>
    <w:rsid w:val="00B54117"/>
    <w:rsid w:val="00B546D9"/>
    <w:rsid w:val="00B54B3E"/>
    <w:rsid w:val="00B54FC8"/>
    <w:rsid w:val="00B55299"/>
    <w:rsid w:val="00B573E3"/>
    <w:rsid w:val="00B601DC"/>
    <w:rsid w:val="00B60BB3"/>
    <w:rsid w:val="00B60DB3"/>
    <w:rsid w:val="00B612A6"/>
    <w:rsid w:val="00B61369"/>
    <w:rsid w:val="00B6149C"/>
    <w:rsid w:val="00B628A4"/>
    <w:rsid w:val="00B640FA"/>
    <w:rsid w:val="00B647F4"/>
    <w:rsid w:val="00B64953"/>
    <w:rsid w:val="00B67D1F"/>
    <w:rsid w:val="00B71013"/>
    <w:rsid w:val="00B71515"/>
    <w:rsid w:val="00B725D8"/>
    <w:rsid w:val="00B74BE3"/>
    <w:rsid w:val="00B76AFC"/>
    <w:rsid w:val="00B76CC2"/>
    <w:rsid w:val="00B76F7F"/>
    <w:rsid w:val="00B77CD7"/>
    <w:rsid w:val="00B80CDD"/>
    <w:rsid w:val="00B80E13"/>
    <w:rsid w:val="00B82D25"/>
    <w:rsid w:val="00B84FBA"/>
    <w:rsid w:val="00B85700"/>
    <w:rsid w:val="00B866A1"/>
    <w:rsid w:val="00B90586"/>
    <w:rsid w:val="00B914F9"/>
    <w:rsid w:val="00B9443B"/>
    <w:rsid w:val="00B94594"/>
    <w:rsid w:val="00B94729"/>
    <w:rsid w:val="00B967A6"/>
    <w:rsid w:val="00B96FA7"/>
    <w:rsid w:val="00BA0A93"/>
    <w:rsid w:val="00BA11E6"/>
    <w:rsid w:val="00BA170D"/>
    <w:rsid w:val="00BA2265"/>
    <w:rsid w:val="00BA28CF"/>
    <w:rsid w:val="00BA31E8"/>
    <w:rsid w:val="00BA4569"/>
    <w:rsid w:val="00BA50C7"/>
    <w:rsid w:val="00BA5E3D"/>
    <w:rsid w:val="00BA6020"/>
    <w:rsid w:val="00BA68CE"/>
    <w:rsid w:val="00BA7B9A"/>
    <w:rsid w:val="00BB00D4"/>
    <w:rsid w:val="00BB0B71"/>
    <w:rsid w:val="00BB1C33"/>
    <w:rsid w:val="00BB40C7"/>
    <w:rsid w:val="00BB494F"/>
    <w:rsid w:val="00BB5935"/>
    <w:rsid w:val="00BB5EFD"/>
    <w:rsid w:val="00BB6173"/>
    <w:rsid w:val="00BB6AE3"/>
    <w:rsid w:val="00BB73BF"/>
    <w:rsid w:val="00BB7A86"/>
    <w:rsid w:val="00BB7C75"/>
    <w:rsid w:val="00BC0F45"/>
    <w:rsid w:val="00BC257A"/>
    <w:rsid w:val="00BC2CD7"/>
    <w:rsid w:val="00BC3AAE"/>
    <w:rsid w:val="00BC4F51"/>
    <w:rsid w:val="00BC5249"/>
    <w:rsid w:val="00BC5E1B"/>
    <w:rsid w:val="00BC6411"/>
    <w:rsid w:val="00BC6D6E"/>
    <w:rsid w:val="00BC7D18"/>
    <w:rsid w:val="00BD1A0C"/>
    <w:rsid w:val="00BD3865"/>
    <w:rsid w:val="00BD406D"/>
    <w:rsid w:val="00BD52EE"/>
    <w:rsid w:val="00BD5DCB"/>
    <w:rsid w:val="00BD63FD"/>
    <w:rsid w:val="00BD73BA"/>
    <w:rsid w:val="00BD74CD"/>
    <w:rsid w:val="00BE0732"/>
    <w:rsid w:val="00BE0C87"/>
    <w:rsid w:val="00BE0EF1"/>
    <w:rsid w:val="00BE2211"/>
    <w:rsid w:val="00BE26A5"/>
    <w:rsid w:val="00BE391A"/>
    <w:rsid w:val="00BE5E8A"/>
    <w:rsid w:val="00BF04F6"/>
    <w:rsid w:val="00BF0E08"/>
    <w:rsid w:val="00BF196D"/>
    <w:rsid w:val="00BF406B"/>
    <w:rsid w:val="00BF4449"/>
    <w:rsid w:val="00BF49A0"/>
    <w:rsid w:val="00BF4BF6"/>
    <w:rsid w:val="00BF517E"/>
    <w:rsid w:val="00BF5CC4"/>
    <w:rsid w:val="00BF6678"/>
    <w:rsid w:val="00BF7D0A"/>
    <w:rsid w:val="00C01DBB"/>
    <w:rsid w:val="00C036F9"/>
    <w:rsid w:val="00C10D2E"/>
    <w:rsid w:val="00C11376"/>
    <w:rsid w:val="00C11A7B"/>
    <w:rsid w:val="00C11C5E"/>
    <w:rsid w:val="00C16328"/>
    <w:rsid w:val="00C17CC9"/>
    <w:rsid w:val="00C22102"/>
    <w:rsid w:val="00C229F0"/>
    <w:rsid w:val="00C2309F"/>
    <w:rsid w:val="00C23151"/>
    <w:rsid w:val="00C30062"/>
    <w:rsid w:val="00C32122"/>
    <w:rsid w:val="00C340F0"/>
    <w:rsid w:val="00C3421D"/>
    <w:rsid w:val="00C35D39"/>
    <w:rsid w:val="00C406FD"/>
    <w:rsid w:val="00C40FBD"/>
    <w:rsid w:val="00C411E3"/>
    <w:rsid w:val="00C42544"/>
    <w:rsid w:val="00C445F1"/>
    <w:rsid w:val="00C454FC"/>
    <w:rsid w:val="00C45A99"/>
    <w:rsid w:val="00C45B31"/>
    <w:rsid w:val="00C468E0"/>
    <w:rsid w:val="00C46951"/>
    <w:rsid w:val="00C47117"/>
    <w:rsid w:val="00C508D3"/>
    <w:rsid w:val="00C50DDB"/>
    <w:rsid w:val="00C50F37"/>
    <w:rsid w:val="00C5116F"/>
    <w:rsid w:val="00C5261F"/>
    <w:rsid w:val="00C53722"/>
    <w:rsid w:val="00C53FBD"/>
    <w:rsid w:val="00C54595"/>
    <w:rsid w:val="00C545BD"/>
    <w:rsid w:val="00C5552A"/>
    <w:rsid w:val="00C566F1"/>
    <w:rsid w:val="00C56904"/>
    <w:rsid w:val="00C60194"/>
    <w:rsid w:val="00C60762"/>
    <w:rsid w:val="00C61081"/>
    <w:rsid w:val="00C6195F"/>
    <w:rsid w:val="00C61FDF"/>
    <w:rsid w:val="00C62768"/>
    <w:rsid w:val="00C65BCA"/>
    <w:rsid w:val="00C66188"/>
    <w:rsid w:val="00C66C69"/>
    <w:rsid w:val="00C674F6"/>
    <w:rsid w:val="00C72C76"/>
    <w:rsid w:val="00C73433"/>
    <w:rsid w:val="00C74DDB"/>
    <w:rsid w:val="00C75167"/>
    <w:rsid w:val="00C769A1"/>
    <w:rsid w:val="00C83FF6"/>
    <w:rsid w:val="00C85483"/>
    <w:rsid w:val="00C872A9"/>
    <w:rsid w:val="00C87F68"/>
    <w:rsid w:val="00C927E6"/>
    <w:rsid w:val="00C93C03"/>
    <w:rsid w:val="00C95CEA"/>
    <w:rsid w:val="00C9613D"/>
    <w:rsid w:val="00CA06A8"/>
    <w:rsid w:val="00CA1CFC"/>
    <w:rsid w:val="00CA2113"/>
    <w:rsid w:val="00CA22F4"/>
    <w:rsid w:val="00CA2939"/>
    <w:rsid w:val="00CA3D4A"/>
    <w:rsid w:val="00CA3F70"/>
    <w:rsid w:val="00CA3FD8"/>
    <w:rsid w:val="00CA5CF7"/>
    <w:rsid w:val="00CB160E"/>
    <w:rsid w:val="00CB16E4"/>
    <w:rsid w:val="00CB217E"/>
    <w:rsid w:val="00CB2DC7"/>
    <w:rsid w:val="00CB4D31"/>
    <w:rsid w:val="00CB5C15"/>
    <w:rsid w:val="00CB70E7"/>
    <w:rsid w:val="00CB77F3"/>
    <w:rsid w:val="00CC2501"/>
    <w:rsid w:val="00CC2DCF"/>
    <w:rsid w:val="00CC2F52"/>
    <w:rsid w:val="00CC34D5"/>
    <w:rsid w:val="00CD1DFC"/>
    <w:rsid w:val="00CD46A7"/>
    <w:rsid w:val="00CD4B41"/>
    <w:rsid w:val="00CD5F1B"/>
    <w:rsid w:val="00CD738C"/>
    <w:rsid w:val="00CD7E6C"/>
    <w:rsid w:val="00CE122A"/>
    <w:rsid w:val="00CE1241"/>
    <w:rsid w:val="00CE2018"/>
    <w:rsid w:val="00CE2FDF"/>
    <w:rsid w:val="00CE490B"/>
    <w:rsid w:val="00CE76E2"/>
    <w:rsid w:val="00CE78AD"/>
    <w:rsid w:val="00CE7BD5"/>
    <w:rsid w:val="00CF2272"/>
    <w:rsid w:val="00CF3517"/>
    <w:rsid w:val="00CF388E"/>
    <w:rsid w:val="00CF4D7B"/>
    <w:rsid w:val="00CF5792"/>
    <w:rsid w:val="00CF6F82"/>
    <w:rsid w:val="00D00B17"/>
    <w:rsid w:val="00D054C9"/>
    <w:rsid w:val="00D062A7"/>
    <w:rsid w:val="00D06879"/>
    <w:rsid w:val="00D068AC"/>
    <w:rsid w:val="00D07141"/>
    <w:rsid w:val="00D07194"/>
    <w:rsid w:val="00D071BD"/>
    <w:rsid w:val="00D1149B"/>
    <w:rsid w:val="00D121C0"/>
    <w:rsid w:val="00D122EE"/>
    <w:rsid w:val="00D12E1C"/>
    <w:rsid w:val="00D132F6"/>
    <w:rsid w:val="00D13954"/>
    <w:rsid w:val="00D1625B"/>
    <w:rsid w:val="00D16974"/>
    <w:rsid w:val="00D16E46"/>
    <w:rsid w:val="00D17674"/>
    <w:rsid w:val="00D17BE6"/>
    <w:rsid w:val="00D17D48"/>
    <w:rsid w:val="00D20933"/>
    <w:rsid w:val="00D2109F"/>
    <w:rsid w:val="00D22B39"/>
    <w:rsid w:val="00D22B46"/>
    <w:rsid w:val="00D22DC6"/>
    <w:rsid w:val="00D22F68"/>
    <w:rsid w:val="00D242BD"/>
    <w:rsid w:val="00D255F2"/>
    <w:rsid w:val="00D26604"/>
    <w:rsid w:val="00D3018D"/>
    <w:rsid w:val="00D32FA5"/>
    <w:rsid w:val="00D335EB"/>
    <w:rsid w:val="00D33768"/>
    <w:rsid w:val="00D34F17"/>
    <w:rsid w:val="00D35D49"/>
    <w:rsid w:val="00D3690A"/>
    <w:rsid w:val="00D374B9"/>
    <w:rsid w:val="00D4005F"/>
    <w:rsid w:val="00D40CFC"/>
    <w:rsid w:val="00D41578"/>
    <w:rsid w:val="00D50470"/>
    <w:rsid w:val="00D51AD5"/>
    <w:rsid w:val="00D52C94"/>
    <w:rsid w:val="00D53AE1"/>
    <w:rsid w:val="00D54C62"/>
    <w:rsid w:val="00D55099"/>
    <w:rsid w:val="00D55844"/>
    <w:rsid w:val="00D57D5D"/>
    <w:rsid w:val="00D610AF"/>
    <w:rsid w:val="00D612AD"/>
    <w:rsid w:val="00D6169F"/>
    <w:rsid w:val="00D62624"/>
    <w:rsid w:val="00D71921"/>
    <w:rsid w:val="00D741EC"/>
    <w:rsid w:val="00D77547"/>
    <w:rsid w:val="00D77C76"/>
    <w:rsid w:val="00D80817"/>
    <w:rsid w:val="00D813F5"/>
    <w:rsid w:val="00D8145A"/>
    <w:rsid w:val="00D84F3C"/>
    <w:rsid w:val="00D85659"/>
    <w:rsid w:val="00D8569A"/>
    <w:rsid w:val="00D85706"/>
    <w:rsid w:val="00D87195"/>
    <w:rsid w:val="00D8756C"/>
    <w:rsid w:val="00D9147E"/>
    <w:rsid w:val="00D92597"/>
    <w:rsid w:val="00D926C9"/>
    <w:rsid w:val="00DA0AAB"/>
    <w:rsid w:val="00DA1A81"/>
    <w:rsid w:val="00DA2FE7"/>
    <w:rsid w:val="00DA3AD6"/>
    <w:rsid w:val="00DA3FD7"/>
    <w:rsid w:val="00DA46BA"/>
    <w:rsid w:val="00DA7AC8"/>
    <w:rsid w:val="00DB3137"/>
    <w:rsid w:val="00DB3F28"/>
    <w:rsid w:val="00DB4366"/>
    <w:rsid w:val="00DB5E5F"/>
    <w:rsid w:val="00DB68FB"/>
    <w:rsid w:val="00DC2D0C"/>
    <w:rsid w:val="00DC3C7E"/>
    <w:rsid w:val="00DC4D8E"/>
    <w:rsid w:val="00DC6140"/>
    <w:rsid w:val="00DC66DA"/>
    <w:rsid w:val="00DC6E51"/>
    <w:rsid w:val="00DD08F3"/>
    <w:rsid w:val="00DD2C21"/>
    <w:rsid w:val="00DD33B0"/>
    <w:rsid w:val="00DD413F"/>
    <w:rsid w:val="00DD4E0D"/>
    <w:rsid w:val="00DD4EA4"/>
    <w:rsid w:val="00DD6AC7"/>
    <w:rsid w:val="00DE0888"/>
    <w:rsid w:val="00DE138A"/>
    <w:rsid w:val="00DE375E"/>
    <w:rsid w:val="00DE4B9F"/>
    <w:rsid w:val="00DF0B3A"/>
    <w:rsid w:val="00DF0FEA"/>
    <w:rsid w:val="00DF283C"/>
    <w:rsid w:val="00DF3708"/>
    <w:rsid w:val="00DF452F"/>
    <w:rsid w:val="00DF4592"/>
    <w:rsid w:val="00DF52B5"/>
    <w:rsid w:val="00DF6263"/>
    <w:rsid w:val="00E0166C"/>
    <w:rsid w:val="00E016B2"/>
    <w:rsid w:val="00E031F5"/>
    <w:rsid w:val="00E0418D"/>
    <w:rsid w:val="00E04F2B"/>
    <w:rsid w:val="00E05AD9"/>
    <w:rsid w:val="00E05E3C"/>
    <w:rsid w:val="00E06140"/>
    <w:rsid w:val="00E1089A"/>
    <w:rsid w:val="00E127CC"/>
    <w:rsid w:val="00E13EF8"/>
    <w:rsid w:val="00E1409F"/>
    <w:rsid w:val="00E16322"/>
    <w:rsid w:val="00E22769"/>
    <w:rsid w:val="00E22BB2"/>
    <w:rsid w:val="00E2458C"/>
    <w:rsid w:val="00E2667E"/>
    <w:rsid w:val="00E26B48"/>
    <w:rsid w:val="00E27666"/>
    <w:rsid w:val="00E32424"/>
    <w:rsid w:val="00E3256F"/>
    <w:rsid w:val="00E35A5C"/>
    <w:rsid w:val="00E3636D"/>
    <w:rsid w:val="00E37ECF"/>
    <w:rsid w:val="00E42390"/>
    <w:rsid w:val="00E42F1F"/>
    <w:rsid w:val="00E432AE"/>
    <w:rsid w:val="00E460C7"/>
    <w:rsid w:val="00E474F2"/>
    <w:rsid w:val="00E52C3E"/>
    <w:rsid w:val="00E5307C"/>
    <w:rsid w:val="00E53FB9"/>
    <w:rsid w:val="00E54458"/>
    <w:rsid w:val="00E54DDC"/>
    <w:rsid w:val="00E54E72"/>
    <w:rsid w:val="00E56E45"/>
    <w:rsid w:val="00E575DC"/>
    <w:rsid w:val="00E611DC"/>
    <w:rsid w:val="00E62E19"/>
    <w:rsid w:val="00E646E7"/>
    <w:rsid w:val="00E6756D"/>
    <w:rsid w:val="00E70711"/>
    <w:rsid w:val="00E70C91"/>
    <w:rsid w:val="00E737E8"/>
    <w:rsid w:val="00E748D2"/>
    <w:rsid w:val="00E767E8"/>
    <w:rsid w:val="00E771E4"/>
    <w:rsid w:val="00E80481"/>
    <w:rsid w:val="00E825F7"/>
    <w:rsid w:val="00E82651"/>
    <w:rsid w:val="00E84734"/>
    <w:rsid w:val="00E85E80"/>
    <w:rsid w:val="00E86471"/>
    <w:rsid w:val="00E87A1C"/>
    <w:rsid w:val="00E91056"/>
    <w:rsid w:val="00E91320"/>
    <w:rsid w:val="00E91BC3"/>
    <w:rsid w:val="00E92094"/>
    <w:rsid w:val="00E92183"/>
    <w:rsid w:val="00E94377"/>
    <w:rsid w:val="00E944DE"/>
    <w:rsid w:val="00E94662"/>
    <w:rsid w:val="00E94CEF"/>
    <w:rsid w:val="00E95419"/>
    <w:rsid w:val="00E954F3"/>
    <w:rsid w:val="00EA038B"/>
    <w:rsid w:val="00EA633F"/>
    <w:rsid w:val="00EA6B51"/>
    <w:rsid w:val="00EB0003"/>
    <w:rsid w:val="00EB292D"/>
    <w:rsid w:val="00EB4576"/>
    <w:rsid w:val="00EB4AFC"/>
    <w:rsid w:val="00EB4DB7"/>
    <w:rsid w:val="00EB5533"/>
    <w:rsid w:val="00EB6176"/>
    <w:rsid w:val="00EB62B5"/>
    <w:rsid w:val="00EB6CE7"/>
    <w:rsid w:val="00EC0D3A"/>
    <w:rsid w:val="00EC2EBC"/>
    <w:rsid w:val="00EC2F88"/>
    <w:rsid w:val="00EC35B4"/>
    <w:rsid w:val="00EC3E99"/>
    <w:rsid w:val="00EC4BE0"/>
    <w:rsid w:val="00EC4D3E"/>
    <w:rsid w:val="00EC7E52"/>
    <w:rsid w:val="00ED0FB2"/>
    <w:rsid w:val="00ED191A"/>
    <w:rsid w:val="00ED2C16"/>
    <w:rsid w:val="00ED3AD7"/>
    <w:rsid w:val="00ED3F32"/>
    <w:rsid w:val="00ED52EC"/>
    <w:rsid w:val="00ED6CF3"/>
    <w:rsid w:val="00ED71BF"/>
    <w:rsid w:val="00EE166D"/>
    <w:rsid w:val="00EE1A9E"/>
    <w:rsid w:val="00EE1F8C"/>
    <w:rsid w:val="00EE2A97"/>
    <w:rsid w:val="00EE2CE9"/>
    <w:rsid w:val="00EE3025"/>
    <w:rsid w:val="00EE45F2"/>
    <w:rsid w:val="00EF09BE"/>
    <w:rsid w:val="00EF108E"/>
    <w:rsid w:val="00EF1269"/>
    <w:rsid w:val="00EF22BB"/>
    <w:rsid w:val="00EF3FF7"/>
    <w:rsid w:val="00EF4C29"/>
    <w:rsid w:val="00EF7356"/>
    <w:rsid w:val="00EF7CCC"/>
    <w:rsid w:val="00F00838"/>
    <w:rsid w:val="00F00C78"/>
    <w:rsid w:val="00F017BE"/>
    <w:rsid w:val="00F01B56"/>
    <w:rsid w:val="00F0269C"/>
    <w:rsid w:val="00F04D02"/>
    <w:rsid w:val="00F066A4"/>
    <w:rsid w:val="00F071D6"/>
    <w:rsid w:val="00F106BF"/>
    <w:rsid w:val="00F10B28"/>
    <w:rsid w:val="00F11B35"/>
    <w:rsid w:val="00F1206F"/>
    <w:rsid w:val="00F1268E"/>
    <w:rsid w:val="00F135B8"/>
    <w:rsid w:val="00F13A09"/>
    <w:rsid w:val="00F13C81"/>
    <w:rsid w:val="00F142EB"/>
    <w:rsid w:val="00F15CB7"/>
    <w:rsid w:val="00F169B9"/>
    <w:rsid w:val="00F16A38"/>
    <w:rsid w:val="00F16FC0"/>
    <w:rsid w:val="00F17632"/>
    <w:rsid w:val="00F1794D"/>
    <w:rsid w:val="00F22353"/>
    <w:rsid w:val="00F259BB"/>
    <w:rsid w:val="00F25B1C"/>
    <w:rsid w:val="00F25E55"/>
    <w:rsid w:val="00F26185"/>
    <w:rsid w:val="00F26ADB"/>
    <w:rsid w:val="00F3030D"/>
    <w:rsid w:val="00F3062E"/>
    <w:rsid w:val="00F32631"/>
    <w:rsid w:val="00F33972"/>
    <w:rsid w:val="00F34DE0"/>
    <w:rsid w:val="00F350C4"/>
    <w:rsid w:val="00F350EA"/>
    <w:rsid w:val="00F3794C"/>
    <w:rsid w:val="00F37DCD"/>
    <w:rsid w:val="00F4081D"/>
    <w:rsid w:val="00F416BA"/>
    <w:rsid w:val="00F41BE0"/>
    <w:rsid w:val="00F42483"/>
    <w:rsid w:val="00F4407C"/>
    <w:rsid w:val="00F45063"/>
    <w:rsid w:val="00F51C27"/>
    <w:rsid w:val="00F52845"/>
    <w:rsid w:val="00F5338B"/>
    <w:rsid w:val="00F550FA"/>
    <w:rsid w:val="00F56082"/>
    <w:rsid w:val="00F565DF"/>
    <w:rsid w:val="00F607ED"/>
    <w:rsid w:val="00F60A2A"/>
    <w:rsid w:val="00F633C6"/>
    <w:rsid w:val="00F637EC"/>
    <w:rsid w:val="00F63A21"/>
    <w:rsid w:val="00F63B34"/>
    <w:rsid w:val="00F641BC"/>
    <w:rsid w:val="00F666FE"/>
    <w:rsid w:val="00F70255"/>
    <w:rsid w:val="00F711EA"/>
    <w:rsid w:val="00F7289B"/>
    <w:rsid w:val="00F74041"/>
    <w:rsid w:val="00F77FE2"/>
    <w:rsid w:val="00F8056B"/>
    <w:rsid w:val="00F8074E"/>
    <w:rsid w:val="00F80FA9"/>
    <w:rsid w:val="00F86248"/>
    <w:rsid w:val="00F86752"/>
    <w:rsid w:val="00F87A3E"/>
    <w:rsid w:val="00F93AE7"/>
    <w:rsid w:val="00F94ED2"/>
    <w:rsid w:val="00F9581B"/>
    <w:rsid w:val="00F96A12"/>
    <w:rsid w:val="00F974AA"/>
    <w:rsid w:val="00F97CC7"/>
    <w:rsid w:val="00FA1218"/>
    <w:rsid w:val="00FA1E8A"/>
    <w:rsid w:val="00FA2D9C"/>
    <w:rsid w:val="00FA2ED1"/>
    <w:rsid w:val="00FA363E"/>
    <w:rsid w:val="00FA5194"/>
    <w:rsid w:val="00FA7FC4"/>
    <w:rsid w:val="00FB0412"/>
    <w:rsid w:val="00FB0E0B"/>
    <w:rsid w:val="00FB19F8"/>
    <w:rsid w:val="00FB37A0"/>
    <w:rsid w:val="00FB3FF0"/>
    <w:rsid w:val="00FB6429"/>
    <w:rsid w:val="00FC0044"/>
    <w:rsid w:val="00FC0B56"/>
    <w:rsid w:val="00FC3C9A"/>
    <w:rsid w:val="00FC3CC3"/>
    <w:rsid w:val="00FC47B1"/>
    <w:rsid w:val="00FD1B33"/>
    <w:rsid w:val="00FD1B53"/>
    <w:rsid w:val="00FD1F49"/>
    <w:rsid w:val="00FD20BC"/>
    <w:rsid w:val="00FD48B2"/>
    <w:rsid w:val="00FD5557"/>
    <w:rsid w:val="00FD5973"/>
    <w:rsid w:val="00FD5C88"/>
    <w:rsid w:val="00FD6358"/>
    <w:rsid w:val="00FD6B2A"/>
    <w:rsid w:val="00FE19EF"/>
    <w:rsid w:val="00FE1DC8"/>
    <w:rsid w:val="00FE4387"/>
    <w:rsid w:val="00FE44CC"/>
    <w:rsid w:val="00FE52DE"/>
    <w:rsid w:val="00FF3FE8"/>
    <w:rsid w:val="00FF56CA"/>
    <w:rsid w:val="00FF5986"/>
    <w:rsid w:val="00FF5B16"/>
    <w:rsid w:val="00FF5B67"/>
    <w:rsid w:val="00FF5F91"/>
    <w:rsid w:val="00FF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A8B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229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678"/>
    <w:pPr>
      <w:ind w:left="720"/>
      <w:contextualSpacing/>
    </w:pPr>
    <w:rPr>
      <w:rFonts w:asciiTheme="minorHAnsi" w:eastAsiaTheme="minorEastAsia" w:hAnsiTheme="minorHAnsi" w:cstheme="minorBidi"/>
    </w:rPr>
  </w:style>
  <w:style w:type="paragraph" w:styleId="FootnoteText">
    <w:name w:val="footnote text"/>
    <w:basedOn w:val="Normal"/>
    <w:link w:val="FootnoteTextChar"/>
    <w:unhideWhenUsed/>
    <w:rsid w:val="00BF6678"/>
    <w:rPr>
      <w:rFonts w:asciiTheme="minorHAnsi" w:eastAsiaTheme="minorEastAsia" w:hAnsiTheme="minorHAnsi" w:cstheme="minorBidi"/>
    </w:rPr>
  </w:style>
  <w:style w:type="character" w:customStyle="1" w:styleId="FootnoteTextChar">
    <w:name w:val="Footnote Text Char"/>
    <w:basedOn w:val="DefaultParagraphFont"/>
    <w:link w:val="FootnoteText"/>
    <w:rsid w:val="00BF6678"/>
  </w:style>
  <w:style w:type="character" w:styleId="FootnoteReference">
    <w:name w:val="footnote reference"/>
    <w:basedOn w:val="DefaultParagraphFont"/>
    <w:unhideWhenUsed/>
    <w:rsid w:val="00BF6678"/>
    <w:rPr>
      <w:vertAlign w:val="superscript"/>
    </w:rPr>
  </w:style>
  <w:style w:type="paragraph" w:styleId="Footer">
    <w:name w:val="footer"/>
    <w:basedOn w:val="Normal"/>
    <w:link w:val="FooterChar"/>
    <w:uiPriority w:val="99"/>
    <w:unhideWhenUsed/>
    <w:rsid w:val="00A13D5A"/>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13D5A"/>
  </w:style>
  <w:style w:type="character" w:styleId="PageNumber">
    <w:name w:val="page number"/>
    <w:basedOn w:val="DefaultParagraphFont"/>
    <w:uiPriority w:val="99"/>
    <w:semiHidden/>
    <w:unhideWhenUsed/>
    <w:rsid w:val="00A13D5A"/>
  </w:style>
  <w:style w:type="paragraph" w:styleId="EndnoteText">
    <w:name w:val="endnote text"/>
    <w:basedOn w:val="Normal"/>
    <w:link w:val="EndnoteTextChar"/>
    <w:uiPriority w:val="99"/>
    <w:unhideWhenUsed/>
    <w:rsid w:val="009B15B7"/>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9B15B7"/>
  </w:style>
  <w:style w:type="character" w:styleId="EndnoteReference">
    <w:name w:val="endnote reference"/>
    <w:basedOn w:val="DefaultParagraphFont"/>
    <w:uiPriority w:val="99"/>
    <w:unhideWhenUsed/>
    <w:rsid w:val="009B15B7"/>
    <w:rPr>
      <w:vertAlign w:val="superscript"/>
    </w:rPr>
  </w:style>
  <w:style w:type="character" w:styleId="Emphasis">
    <w:name w:val="Emphasis"/>
    <w:basedOn w:val="DefaultParagraphFont"/>
    <w:uiPriority w:val="20"/>
    <w:qFormat/>
    <w:rsid w:val="00DB3137"/>
    <w:rPr>
      <w:i/>
      <w:iCs/>
    </w:rPr>
  </w:style>
  <w:style w:type="character" w:customStyle="1" w:styleId="apple-converted-space">
    <w:name w:val="apple-converted-space"/>
    <w:basedOn w:val="DefaultParagraphFont"/>
    <w:rsid w:val="005545BE"/>
  </w:style>
  <w:style w:type="character" w:styleId="Hyperlink">
    <w:name w:val="Hyperlink"/>
    <w:basedOn w:val="DefaultParagraphFont"/>
    <w:uiPriority w:val="99"/>
    <w:unhideWhenUsed/>
    <w:rsid w:val="004D2F61"/>
    <w:rPr>
      <w:color w:val="0000FF"/>
      <w:u w:val="single"/>
    </w:rPr>
  </w:style>
  <w:style w:type="paragraph" w:styleId="BalloonText">
    <w:name w:val="Balloon Text"/>
    <w:basedOn w:val="Normal"/>
    <w:link w:val="BalloonTextChar"/>
    <w:uiPriority w:val="99"/>
    <w:semiHidden/>
    <w:unhideWhenUsed/>
    <w:rsid w:val="00AC12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12DE"/>
    <w:rPr>
      <w:rFonts w:ascii="Lucida Grande" w:hAnsi="Lucida Grande" w:cs="Lucida Grande"/>
      <w:sz w:val="18"/>
      <w:szCs w:val="18"/>
    </w:rPr>
  </w:style>
  <w:style w:type="paragraph" w:styleId="Header">
    <w:name w:val="header"/>
    <w:basedOn w:val="Normal"/>
    <w:link w:val="HeaderChar"/>
    <w:uiPriority w:val="99"/>
    <w:unhideWhenUsed/>
    <w:rsid w:val="005E6853"/>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E6853"/>
  </w:style>
  <w:style w:type="character" w:customStyle="1" w:styleId="citationref">
    <w:name w:val="citationref"/>
    <w:basedOn w:val="DefaultParagraphFont"/>
    <w:rsid w:val="00221472"/>
  </w:style>
  <w:style w:type="character" w:styleId="CommentReference">
    <w:name w:val="annotation reference"/>
    <w:basedOn w:val="DefaultParagraphFont"/>
    <w:uiPriority w:val="99"/>
    <w:semiHidden/>
    <w:unhideWhenUsed/>
    <w:rsid w:val="008A09DC"/>
    <w:rPr>
      <w:sz w:val="16"/>
      <w:szCs w:val="16"/>
    </w:rPr>
  </w:style>
  <w:style w:type="paragraph" w:styleId="CommentText">
    <w:name w:val="annotation text"/>
    <w:basedOn w:val="Normal"/>
    <w:link w:val="CommentTextChar"/>
    <w:uiPriority w:val="99"/>
    <w:semiHidden/>
    <w:unhideWhenUsed/>
    <w:rsid w:val="008A09DC"/>
    <w:rPr>
      <w:sz w:val="20"/>
      <w:szCs w:val="20"/>
    </w:rPr>
  </w:style>
  <w:style w:type="character" w:customStyle="1" w:styleId="CommentTextChar">
    <w:name w:val="Comment Text Char"/>
    <w:basedOn w:val="DefaultParagraphFont"/>
    <w:link w:val="CommentText"/>
    <w:uiPriority w:val="99"/>
    <w:semiHidden/>
    <w:rsid w:val="008A09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09DC"/>
    <w:rPr>
      <w:b/>
      <w:bCs/>
    </w:rPr>
  </w:style>
  <w:style w:type="character" w:customStyle="1" w:styleId="CommentSubjectChar">
    <w:name w:val="Comment Subject Char"/>
    <w:basedOn w:val="CommentTextChar"/>
    <w:link w:val="CommentSubject"/>
    <w:uiPriority w:val="99"/>
    <w:semiHidden/>
    <w:rsid w:val="008A09D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2331">
      <w:bodyDiv w:val="1"/>
      <w:marLeft w:val="0"/>
      <w:marRight w:val="0"/>
      <w:marTop w:val="0"/>
      <w:marBottom w:val="0"/>
      <w:divBdr>
        <w:top w:val="none" w:sz="0" w:space="0" w:color="auto"/>
        <w:left w:val="none" w:sz="0" w:space="0" w:color="auto"/>
        <w:bottom w:val="none" w:sz="0" w:space="0" w:color="auto"/>
        <w:right w:val="none" w:sz="0" w:space="0" w:color="auto"/>
      </w:divBdr>
    </w:div>
    <w:div w:id="265382428">
      <w:bodyDiv w:val="1"/>
      <w:marLeft w:val="0"/>
      <w:marRight w:val="0"/>
      <w:marTop w:val="0"/>
      <w:marBottom w:val="0"/>
      <w:divBdr>
        <w:top w:val="none" w:sz="0" w:space="0" w:color="auto"/>
        <w:left w:val="none" w:sz="0" w:space="0" w:color="auto"/>
        <w:bottom w:val="none" w:sz="0" w:space="0" w:color="auto"/>
        <w:right w:val="none" w:sz="0" w:space="0" w:color="auto"/>
      </w:divBdr>
    </w:div>
    <w:div w:id="387730502">
      <w:bodyDiv w:val="1"/>
      <w:marLeft w:val="0"/>
      <w:marRight w:val="0"/>
      <w:marTop w:val="0"/>
      <w:marBottom w:val="0"/>
      <w:divBdr>
        <w:top w:val="none" w:sz="0" w:space="0" w:color="auto"/>
        <w:left w:val="none" w:sz="0" w:space="0" w:color="auto"/>
        <w:bottom w:val="none" w:sz="0" w:space="0" w:color="auto"/>
        <w:right w:val="none" w:sz="0" w:space="0" w:color="auto"/>
      </w:divBdr>
      <w:divsChild>
        <w:div w:id="1815372370">
          <w:marLeft w:val="0"/>
          <w:marRight w:val="0"/>
          <w:marTop w:val="0"/>
          <w:marBottom w:val="0"/>
          <w:divBdr>
            <w:top w:val="none" w:sz="0" w:space="0" w:color="auto"/>
            <w:left w:val="none" w:sz="0" w:space="0" w:color="auto"/>
            <w:bottom w:val="none" w:sz="0" w:space="0" w:color="auto"/>
            <w:right w:val="none" w:sz="0" w:space="0" w:color="auto"/>
          </w:divBdr>
        </w:div>
        <w:div w:id="115293591">
          <w:marLeft w:val="0"/>
          <w:marRight w:val="0"/>
          <w:marTop w:val="0"/>
          <w:marBottom w:val="0"/>
          <w:divBdr>
            <w:top w:val="none" w:sz="0" w:space="0" w:color="auto"/>
            <w:left w:val="none" w:sz="0" w:space="0" w:color="auto"/>
            <w:bottom w:val="none" w:sz="0" w:space="0" w:color="auto"/>
            <w:right w:val="none" w:sz="0" w:space="0" w:color="auto"/>
          </w:divBdr>
        </w:div>
        <w:div w:id="1395471239">
          <w:marLeft w:val="0"/>
          <w:marRight w:val="0"/>
          <w:marTop w:val="0"/>
          <w:marBottom w:val="0"/>
          <w:divBdr>
            <w:top w:val="none" w:sz="0" w:space="0" w:color="auto"/>
            <w:left w:val="none" w:sz="0" w:space="0" w:color="auto"/>
            <w:bottom w:val="none" w:sz="0" w:space="0" w:color="auto"/>
            <w:right w:val="none" w:sz="0" w:space="0" w:color="auto"/>
          </w:divBdr>
        </w:div>
        <w:div w:id="1790398318">
          <w:marLeft w:val="0"/>
          <w:marRight w:val="0"/>
          <w:marTop w:val="0"/>
          <w:marBottom w:val="0"/>
          <w:divBdr>
            <w:top w:val="none" w:sz="0" w:space="0" w:color="auto"/>
            <w:left w:val="none" w:sz="0" w:space="0" w:color="auto"/>
            <w:bottom w:val="none" w:sz="0" w:space="0" w:color="auto"/>
            <w:right w:val="none" w:sz="0" w:space="0" w:color="auto"/>
          </w:divBdr>
        </w:div>
        <w:div w:id="1513491687">
          <w:marLeft w:val="0"/>
          <w:marRight w:val="0"/>
          <w:marTop w:val="0"/>
          <w:marBottom w:val="0"/>
          <w:divBdr>
            <w:top w:val="none" w:sz="0" w:space="0" w:color="auto"/>
            <w:left w:val="none" w:sz="0" w:space="0" w:color="auto"/>
            <w:bottom w:val="none" w:sz="0" w:space="0" w:color="auto"/>
            <w:right w:val="none" w:sz="0" w:space="0" w:color="auto"/>
          </w:divBdr>
        </w:div>
        <w:div w:id="2080982933">
          <w:marLeft w:val="0"/>
          <w:marRight w:val="0"/>
          <w:marTop w:val="0"/>
          <w:marBottom w:val="0"/>
          <w:divBdr>
            <w:top w:val="none" w:sz="0" w:space="0" w:color="auto"/>
            <w:left w:val="none" w:sz="0" w:space="0" w:color="auto"/>
            <w:bottom w:val="none" w:sz="0" w:space="0" w:color="auto"/>
            <w:right w:val="none" w:sz="0" w:space="0" w:color="auto"/>
          </w:divBdr>
        </w:div>
        <w:div w:id="1255897839">
          <w:marLeft w:val="0"/>
          <w:marRight w:val="0"/>
          <w:marTop w:val="0"/>
          <w:marBottom w:val="0"/>
          <w:divBdr>
            <w:top w:val="none" w:sz="0" w:space="0" w:color="auto"/>
            <w:left w:val="none" w:sz="0" w:space="0" w:color="auto"/>
            <w:bottom w:val="none" w:sz="0" w:space="0" w:color="auto"/>
            <w:right w:val="none" w:sz="0" w:space="0" w:color="auto"/>
          </w:divBdr>
        </w:div>
        <w:div w:id="1581600323">
          <w:marLeft w:val="0"/>
          <w:marRight w:val="0"/>
          <w:marTop w:val="0"/>
          <w:marBottom w:val="0"/>
          <w:divBdr>
            <w:top w:val="none" w:sz="0" w:space="0" w:color="auto"/>
            <w:left w:val="none" w:sz="0" w:space="0" w:color="auto"/>
            <w:bottom w:val="none" w:sz="0" w:space="0" w:color="auto"/>
            <w:right w:val="none" w:sz="0" w:space="0" w:color="auto"/>
          </w:divBdr>
        </w:div>
        <w:div w:id="1907916557">
          <w:marLeft w:val="0"/>
          <w:marRight w:val="0"/>
          <w:marTop w:val="0"/>
          <w:marBottom w:val="0"/>
          <w:divBdr>
            <w:top w:val="none" w:sz="0" w:space="0" w:color="auto"/>
            <w:left w:val="none" w:sz="0" w:space="0" w:color="auto"/>
            <w:bottom w:val="none" w:sz="0" w:space="0" w:color="auto"/>
            <w:right w:val="none" w:sz="0" w:space="0" w:color="auto"/>
          </w:divBdr>
        </w:div>
        <w:div w:id="1130902107">
          <w:marLeft w:val="0"/>
          <w:marRight w:val="0"/>
          <w:marTop w:val="0"/>
          <w:marBottom w:val="0"/>
          <w:divBdr>
            <w:top w:val="none" w:sz="0" w:space="0" w:color="auto"/>
            <w:left w:val="none" w:sz="0" w:space="0" w:color="auto"/>
            <w:bottom w:val="none" w:sz="0" w:space="0" w:color="auto"/>
            <w:right w:val="none" w:sz="0" w:space="0" w:color="auto"/>
          </w:divBdr>
        </w:div>
        <w:div w:id="1555045962">
          <w:marLeft w:val="0"/>
          <w:marRight w:val="0"/>
          <w:marTop w:val="0"/>
          <w:marBottom w:val="0"/>
          <w:divBdr>
            <w:top w:val="none" w:sz="0" w:space="0" w:color="auto"/>
            <w:left w:val="none" w:sz="0" w:space="0" w:color="auto"/>
            <w:bottom w:val="none" w:sz="0" w:space="0" w:color="auto"/>
            <w:right w:val="none" w:sz="0" w:space="0" w:color="auto"/>
          </w:divBdr>
        </w:div>
        <w:div w:id="440226193">
          <w:marLeft w:val="0"/>
          <w:marRight w:val="0"/>
          <w:marTop w:val="0"/>
          <w:marBottom w:val="0"/>
          <w:divBdr>
            <w:top w:val="none" w:sz="0" w:space="0" w:color="auto"/>
            <w:left w:val="none" w:sz="0" w:space="0" w:color="auto"/>
            <w:bottom w:val="none" w:sz="0" w:space="0" w:color="auto"/>
            <w:right w:val="none" w:sz="0" w:space="0" w:color="auto"/>
          </w:divBdr>
        </w:div>
        <w:div w:id="923146203">
          <w:marLeft w:val="0"/>
          <w:marRight w:val="0"/>
          <w:marTop w:val="0"/>
          <w:marBottom w:val="0"/>
          <w:divBdr>
            <w:top w:val="none" w:sz="0" w:space="0" w:color="auto"/>
            <w:left w:val="none" w:sz="0" w:space="0" w:color="auto"/>
            <w:bottom w:val="none" w:sz="0" w:space="0" w:color="auto"/>
            <w:right w:val="none" w:sz="0" w:space="0" w:color="auto"/>
          </w:divBdr>
        </w:div>
        <w:div w:id="1250889991">
          <w:marLeft w:val="0"/>
          <w:marRight w:val="0"/>
          <w:marTop w:val="0"/>
          <w:marBottom w:val="0"/>
          <w:divBdr>
            <w:top w:val="none" w:sz="0" w:space="0" w:color="auto"/>
            <w:left w:val="none" w:sz="0" w:space="0" w:color="auto"/>
            <w:bottom w:val="none" w:sz="0" w:space="0" w:color="auto"/>
            <w:right w:val="none" w:sz="0" w:space="0" w:color="auto"/>
          </w:divBdr>
        </w:div>
        <w:div w:id="872575665">
          <w:marLeft w:val="0"/>
          <w:marRight w:val="0"/>
          <w:marTop w:val="0"/>
          <w:marBottom w:val="0"/>
          <w:divBdr>
            <w:top w:val="none" w:sz="0" w:space="0" w:color="auto"/>
            <w:left w:val="none" w:sz="0" w:space="0" w:color="auto"/>
            <w:bottom w:val="none" w:sz="0" w:space="0" w:color="auto"/>
            <w:right w:val="none" w:sz="0" w:space="0" w:color="auto"/>
          </w:divBdr>
        </w:div>
        <w:div w:id="344870962">
          <w:marLeft w:val="0"/>
          <w:marRight w:val="0"/>
          <w:marTop w:val="0"/>
          <w:marBottom w:val="0"/>
          <w:divBdr>
            <w:top w:val="none" w:sz="0" w:space="0" w:color="auto"/>
            <w:left w:val="none" w:sz="0" w:space="0" w:color="auto"/>
            <w:bottom w:val="none" w:sz="0" w:space="0" w:color="auto"/>
            <w:right w:val="none" w:sz="0" w:space="0" w:color="auto"/>
          </w:divBdr>
        </w:div>
        <w:div w:id="802885855">
          <w:marLeft w:val="0"/>
          <w:marRight w:val="0"/>
          <w:marTop w:val="0"/>
          <w:marBottom w:val="0"/>
          <w:divBdr>
            <w:top w:val="none" w:sz="0" w:space="0" w:color="auto"/>
            <w:left w:val="none" w:sz="0" w:space="0" w:color="auto"/>
            <w:bottom w:val="none" w:sz="0" w:space="0" w:color="auto"/>
            <w:right w:val="none" w:sz="0" w:space="0" w:color="auto"/>
          </w:divBdr>
        </w:div>
        <w:div w:id="973566271">
          <w:marLeft w:val="0"/>
          <w:marRight w:val="0"/>
          <w:marTop w:val="0"/>
          <w:marBottom w:val="0"/>
          <w:divBdr>
            <w:top w:val="none" w:sz="0" w:space="0" w:color="auto"/>
            <w:left w:val="none" w:sz="0" w:space="0" w:color="auto"/>
            <w:bottom w:val="none" w:sz="0" w:space="0" w:color="auto"/>
            <w:right w:val="none" w:sz="0" w:space="0" w:color="auto"/>
          </w:divBdr>
        </w:div>
      </w:divsChild>
    </w:div>
    <w:div w:id="639044429">
      <w:bodyDiv w:val="1"/>
      <w:marLeft w:val="0"/>
      <w:marRight w:val="0"/>
      <w:marTop w:val="0"/>
      <w:marBottom w:val="0"/>
      <w:divBdr>
        <w:top w:val="none" w:sz="0" w:space="0" w:color="auto"/>
        <w:left w:val="none" w:sz="0" w:space="0" w:color="auto"/>
        <w:bottom w:val="none" w:sz="0" w:space="0" w:color="auto"/>
        <w:right w:val="none" w:sz="0" w:space="0" w:color="auto"/>
      </w:divBdr>
    </w:div>
    <w:div w:id="701829913">
      <w:bodyDiv w:val="1"/>
      <w:marLeft w:val="0"/>
      <w:marRight w:val="0"/>
      <w:marTop w:val="0"/>
      <w:marBottom w:val="0"/>
      <w:divBdr>
        <w:top w:val="none" w:sz="0" w:space="0" w:color="auto"/>
        <w:left w:val="none" w:sz="0" w:space="0" w:color="auto"/>
        <w:bottom w:val="none" w:sz="0" w:space="0" w:color="auto"/>
        <w:right w:val="none" w:sz="0" w:space="0" w:color="auto"/>
      </w:divBdr>
    </w:div>
    <w:div w:id="799768069">
      <w:bodyDiv w:val="1"/>
      <w:marLeft w:val="0"/>
      <w:marRight w:val="0"/>
      <w:marTop w:val="0"/>
      <w:marBottom w:val="0"/>
      <w:divBdr>
        <w:top w:val="none" w:sz="0" w:space="0" w:color="auto"/>
        <w:left w:val="none" w:sz="0" w:space="0" w:color="auto"/>
        <w:bottom w:val="none" w:sz="0" w:space="0" w:color="auto"/>
        <w:right w:val="none" w:sz="0" w:space="0" w:color="auto"/>
      </w:divBdr>
    </w:div>
    <w:div w:id="1320386469">
      <w:bodyDiv w:val="1"/>
      <w:marLeft w:val="0"/>
      <w:marRight w:val="0"/>
      <w:marTop w:val="0"/>
      <w:marBottom w:val="0"/>
      <w:divBdr>
        <w:top w:val="none" w:sz="0" w:space="0" w:color="auto"/>
        <w:left w:val="none" w:sz="0" w:space="0" w:color="auto"/>
        <w:bottom w:val="none" w:sz="0" w:space="0" w:color="auto"/>
        <w:right w:val="none" w:sz="0" w:space="0" w:color="auto"/>
      </w:divBdr>
    </w:div>
    <w:div w:id="1330015241">
      <w:bodyDiv w:val="1"/>
      <w:marLeft w:val="0"/>
      <w:marRight w:val="0"/>
      <w:marTop w:val="0"/>
      <w:marBottom w:val="0"/>
      <w:divBdr>
        <w:top w:val="none" w:sz="0" w:space="0" w:color="auto"/>
        <w:left w:val="none" w:sz="0" w:space="0" w:color="auto"/>
        <w:bottom w:val="none" w:sz="0" w:space="0" w:color="auto"/>
        <w:right w:val="none" w:sz="0" w:space="0" w:color="auto"/>
      </w:divBdr>
    </w:div>
    <w:div w:id="1431244605">
      <w:bodyDiv w:val="1"/>
      <w:marLeft w:val="0"/>
      <w:marRight w:val="0"/>
      <w:marTop w:val="0"/>
      <w:marBottom w:val="0"/>
      <w:divBdr>
        <w:top w:val="none" w:sz="0" w:space="0" w:color="auto"/>
        <w:left w:val="none" w:sz="0" w:space="0" w:color="auto"/>
        <w:bottom w:val="none" w:sz="0" w:space="0" w:color="auto"/>
        <w:right w:val="none" w:sz="0" w:space="0" w:color="auto"/>
      </w:divBdr>
    </w:div>
    <w:div w:id="1598320823">
      <w:bodyDiv w:val="1"/>
      <w:marLeft w:val="0"/>
      <w:marRight w:val="0"/>
      <w:marTop w:val="0"/>
      <w:marBottom w:val="0"/>
      <w:divBdr>
        <w:top w:val="none" w:sz="0" w:space="0" w:color="auto"/>
        <w:left w:val="none" w:sz="0" w:space="0" w:color="auto"/>
        <w:bottom w:val="none" w:sz="0" w:space="0" w:color="auto"/>
        <w:right w:val="none" w:sz="0" w:space="0" w:color="auto"/>
      </w:divBdr>
    </w:div>
    <w:div w:id="1619338495">
      <w:bodyDiv w:val="1"/>
      <w:marLeft w:val="0"/>
      <w:marRight w:val="0"/>
      <w:marTop w:val="0"/>
      <w:marBottom w:val="0"/>
      <w:divBdr>
        <w:top w:val="none" w:sz="0" w:space="0" w:color="auto"/>
        <w:left w:val="none" w:sz="0" w:space="0" w:color="auto"/>
        <w:bottom w:val="none" w:sz="0" w:space="0" w:color="auto"/>
        <w:right w:val="none" w:sz="0" w:space="0" w:color="auto"/>
      </w:divBdr>
    </w:div>
    <w:div w:id="1672561923">
      <w:bodyDiv w:val="1"/>
      <w:marLeft w:val="0"/>
      <w:marRight w:val="0"/>
      <w:marTop w:val="0"/>
      <w:marBottom w:val="0"/>
      <w:divBdr>
        <w:top w:val="none" w:sz="0" w:space="0" w:color="auto"/>
        <w:left w:val="none" w:sz="0" w:space="0" w:color="auto"/>
        <w:bottom w:val="none" w:sz="0" w:space="0" w:color="auto"/>
        <w:right w:val="none" w:sz="0" w:space="0" w:color="auto"/>
      </w:divBdr>
    </w:div>
    <w:div w:id="1673680590">
      <w:bodyDiv w:val="1"/>
      <w:marLeft w:val="0"/>
      <w:marRight w:val="0"/>
      <w:marTop w:val="0"/>
      <w:marBottom w:val="0"/>
      <w:divBdr>
        <w:top w:val="none" w:sz="0" w:space="0" w:color="auto"/>
        <w:left w:val="none" w:sz="0" w:space="0" w:color="auto"/>
        <w:bottom w:val="none" w:sz="0" w:space="0" w:color="auto"/>
        <w:right w:val="none" w:sz="0" w:space="0" w:color="auto"/>
      </w:divBdr>
    </w:div>
    <w:div w:id="1703239010">
      <w:bodyDiv w:val="1"/>
      <w:marLeft w:val="0"/>
      <w:marRight w:val="0"/>
      <w:marTop w:val="0"/>
      <w:marBottom w:val="0"/>
      <w:divBdr>
        <w:top w:val="none" w:sz="0" w:space="0" w:color="auto"/>
        <w:left w:val="none" w:sz="0" w:space="0" w:color="auto"/>
        <w:bottom w:val="none" w:sz="0" w:space="0" w:color="auto"/>
        <w:right w:val="none" w:sz="0" w:space="0" w:color="auto"/>
      </w:divBdr>
    </w:div>
    <w:div w:id="185330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7115</Words>
  <Characters>40557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Tiehen</dc:creator>
  <cp:keywords/>
  <dc:description/>
  <cp:lastModifiedBy>Microsoft Office User</cp:lastModifiedBy>
  <cp:revision>2</cp:revision>
  <cp:lastPrinted>2019-09-13T21:21:00Z</cp:lastPrinted>
  <dcterms:created xsi:type="dcterms:W3CDTF">2021-11-16T02:17:00Z</dcterms:created>
  <dcterms:modified xsi:type="dcterms:W3CDTF">2021-11-16T02:17:00Z</dcterms:modified>
</cp:coreProperties>
</file>