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744" w:rsidRPr="00880744" w:rsidRDefault="0015318C" w:rsidP="00880744">
      <w:pPr>
        <w:spacing w:line="480" w:lineRule="auto"/>
        <w:jc w:val="center"/>
        <w:rPr>
          <w:rFonts w:ascii="Palatino Linotype" w:hAnsi="Palatino Linotype" w:cs="Times New Roman (Body CS)"/>
          <w:b/>
          <w:smallCaps/>
          <w:sz w:val="22"/>
          <w:szCs w:val="22"/>
        </w:rPr>
      </w:pPr>
      <w:r>
        <w:rPr>
          <w:rFonts w:ascii="Palatino Linotype" w:hAnsi="Palatino Linotype" w:cs="Times New Roman (Body CS)"/>
          <w:b/>
          <w:smallCaps/>
          <w:sz w:val="22"/>
          <w:szCs w:val="22"/>
        </w:rPr>
        <w:t xml:space="preserve">The Ikea Effect &amp; </w:t>
      </w:r>
      <w:r w:rsidR="007A7F62">
        <w:rPr>
          <w:rFonts w:ascii="Palatino Linotype" w:hAnsi="Palatino Linotype" w:cs="Times New Roman (Body CS)"/>
          <w:b/>
          <w:smallCaps/>
          <w:sz w:val="22"/>
          <w:szCs w:val="22"/>
        </w:rPr>
        <w:t>The Production of Epistemic Goods</w:t>
      </w:r>
    </w:p>
    <w:p w:rsidR="00880744" w:rsidRPr="00880744" w:rsidRDefault="00880744" w:rsidP="00880744">
      <w:pPr>
        <w:rPr>
          <w:rFonts w:ascii="Palatino Linotype" w:hAnsi="Palatino Linotype"/>
          <w:sz w:val="22"/>
          <w:szCs w:val="22"/>
        </w:rPr>
      </w:pPr>
      <w:r w:rsidRPr="00880744">
        <w:rPr>
          <w:rFonts w:ascii="Palatino Linotype" w:hAnsi="Palatino Linotype"/>
          <w:sz w:val="22"/>
          <w:szCs w:val="22"/>
        </w:rPr>
        <w:t>ABSTRACT: Behavioral economists have proposed that people are subject to an IKEA effect, whereby they attach greater value to products they make for themselves, like IKEA furniture, than to otherwise indiscernible goods. Recently, cognitive psychologist Tom Stafford has suggested there may be an epistemic analog to this, a kind of epistemic IKEA effect. In this paper, I use Stafford’s suggestion to defend a certain thesis about epistemic value. Specifically, I</w:t>
      </w:r>
      <w:r w:rsidR="00E1228D">
        <w:rPr>
          <w:rFonts w:ascii="Palatino Linotype" w:hAnsi="Palatino Linotype"/>
          <w:sz w:val="22"/>
          <w:szCs w:val="22"/>
        </w:rPr>
        <w:t xml:space="preserve"> </w:t>
      </w:r>
      <w:r w:rsidR="009F4D63">
        <w:rPr>
          <w:rFonts w:ascii="Palatino Linotype" w:hAnsi="Palatino Linotype"/>
          <w:sz w:val="22"/>
          <w:szCs w:val="22"/>
        </w:rPr>
        <w:t>argue</w:t>
      </w:r>
      <w:r w:rsidR="00B77BED" w:rsidRPr="00880744">
        <w:rPr>
          <w:rFonts w:ascii="Palatino Linotype" w:hAnsi="Palatino Linotype"/>
          <w:sz w:val="22"/>
          <w:szCs w:val="22"/>
        </w:rPr>
        <w:t xml:space="preserve"> </w:t>
      </w:r>
      <w:r w:rsidRPr="00880744">
        <w:rPr>
          <w:rFonts w:ascii="Palatino Linotype" w:hAnsi="Palatino Linotype"/>
          <w:sz w:val="22"/>
          <w:szCs w:val="22"/>
        </w:rPr>
        <w:t xml:space="preserve">that there is a distinctive </w:t>
      </w:r>
      <w:r w:rsidR="009F4D63">
        <w:rPr>
          <w:rFonts w:ascii="Palatino Linotype" w:hAnsi="Palatino Linotype"/>
          <w:sz w:val="22"/>
          <w:szCs w:val="22"/>
        </w:rPr>
        <w:t xml:space="preserve">epistemic </w:t>
      </w:r>
      <w:r w:rsidRPr="00880744">
        <w:rPr>
          <w:rFonts w:ascii="Palatino Linotype" w:hAnsi="Palatino Linotype"/>
          <w:sz w:val="22"/>
          <w:szCs w:val="22"/>
        </w:rPr>
        <w:t>value in being an active producer of epistemic goods, like true belief, as opposed to just a passive recipient of such goods</w:t>
      </w:r>
      <w:r w:rsidR="00B77BED">
        <w:rPr>
          <w:rFonts w:ascii="Palatino Linotype" w:hAnsi="Palatino Linotype"/>
          <w:sz w:val="22"/>
          <w:szCs w:val="22"/>
        </w:rPr>
        <w:t xml:space="preserve">, and </w:t>
      </w:r>
      <w:r w:rsidR="009F4D63">
        <w:rPr>
          <w:rFonts w:ascii="Palatino Linotype" w:hAnsi="Palatino Linotype"/>
          <w:sz w:val="22"/>
          <w:szCs w:val="22"/>
        </w:rPr>
        <w:t xml:space="preserve">that because of this it can </w:t>
      </w:r>
      <w:r w:rsidR="00B77BED">
        <w:rPr>
          <w:rFonts w:ascii="Palatino Linotype" w:hAnsi="Palatino Linotype"/>
          <w:sz w:val="22"/>
          <w:szCs w:val="22"/>
        </w:rPr>
        <w:t xml:space="preserve">be rationally permissible to sacrifice truth </w:t>
      </w:r>
      <w:r w:rsidR="00AE581E">
        <w:rPr>
          <w:rFonts w:ascii="Palatino Linotype" w:hAnsi="Palatino Linotype"/>
          <w:sz w:val="22"/>
          <w:szCs w:val="22"/>
        </w:rPr>
        <w:t xml:space="preserve">in </w:t>
      </w:r>
      <w:r w:rsidR="00146C88">
        <w:rPr>
          <w:rFonts w:ascii="Palatino Linotype" w:hAnsi="Palatino Linotype"/>
          <w:sz w:val="22"/>
          <w:szCs w:val="22"/>
        </w:rPr>
        <w:t xml:space="preserve">a </w:t>
      </w:r>
      <w:r w:rsidR="00AE581E">
        <w:rPr>
          <w:rFonts w:ascii="Palatino Linotype" w:hAnsi="Palatino Linotype"/>
          <w:sz w:val="22"/>
          <w:szCs w:val="22"/>
        </w:rPr>
        <w:t xml:space="preserve">certain </w:t>
      </w:r>
      <w:r w:rsidR="00E1228D">
        <w:rPr>
          <w:rFonts w:ascii="Palatino Linotype" w:hAnsi="Palatino Linotype"/>
          <w:sz w:val="22"/>
          <w:szCs w:val="22"/>
        </w:rPr>
        <w:t>way</w:t>
      </w:r>
      <w:r w:rsidR="00AE581E">
        <w:rPr>
          <w:rFonts w:ascii="Palatino Linotype" w:hAnsi="Palatino Linotype"/>
          <w:sz w:val="22"/>
          <w:szCs w:val="22"/>
        </w:rPr>
        <w:t xml:space="preserve"> </w:t>
      </w:r>
      <w:r w:rsidR="00B77BED">
        <w:rPr>
          <w:rFonts w:ascii="Palatino Linotype" w:hAnsi="Palatino Linotype"/>
          <w:sz w:val="22"/>
          <w:szCs w:val="22"/>
        </w:rPr>
        <w:t>for th</w:t>
      </w:r>
      <w:r w:rsidR="00AE581E">
        <w:rPr>
          <w:rFonts w:ascii="Palatino Linotype" w:hAnsi="Palatino Linotype"/>
          <w:sz w:val="22"/>
          <w:szCs w:val="22"/>
        </w:rPr>
        <w:t>e sake of th</w:t>
      </w:r>
      <w:r w:rsidR="00B77BED">
        <w:rPr>
          <w:rFonts w:ascii="Palatino Linotype" w:hAnsi="Palatino Linotype"/>
          <w:sz w:val="22"/>
          <w:szCs w:val="22"/>
        </w:rPr>
        <w:t xml:space="preserve">is </w:t>
      </w:r>
      <w:r w:rsidR="009F4D63">
        <w:rPr>
          <w:rFonts w:ascii="Palatino Linotype" w:hAnsi="Palatino Linotype"/>
          <w:sz w:val="22"/>
          <w:szCs w:val="22"/>
        </w:rPr>
        <w:t>other</w:t>
      </w:r>
      <w:r w:rsidR="00B77BED">
        <w:rPr>
          <w:rFonts w:ascii="Palatino Linotype" w:hAnsi="Palatino Linotype"/>
          <w:sz w:val="22"/>
          <w:szCs w:val="22"/>
        </w:rPr>
        <w:t xml:space="preserve"> value</w:t>
      </w:r>
      <w:r w:rsidR="006A322D">
        <w:rPr>
          <w:rFonts w:ascii="Palatino Linotype" w:hAnsi="Palatino Linotype"/>
          <w:sz w:val="22"/>
          <w:szCs w:val="22"/>
        </w:rPr>
        <w:t xml:space="preserve">. In particular, it </w:t>
      </w:r>
      <w:r w:rsidR="00886546">
        <w:rPr>
          <w:rFonts w:ascii="Palatino Linotype" w:hAnsi="Palatino Linotype"/>
          <w:sz w:val="22"/>
          <w:szCs w:val="22"/>
        </w:rPr>
        <w:t>is</w:t>
      </w:r>
      <w:r w:rsidR="006A322D">
        <w:rPr>
          <w:rFonts w:ascii="Palatino Linotype" w:hAnsi="Palatino Linotype"/>
          <w:sz w:val="22"/>
          <w:szCs w:val="22"/>
        </w:rPr>
        <w:t xml:space="preserve"> </w:t>
      </w:r>
      <w:r w:rsidR="00886546">
        <w:rPr>
          <w:rFonts w:ascii="Palatino Linotype" w:hAnsi="Palatino Linotype"/>
          <w:sz w:val="22"/>
          <w:szCs w:val="22"/>
        </w:rPr>
        <w:t xml:space="preserve">rationally </w:t>
      </w:r>
      <w:r w:rsidR="006A322D">
        <w:rPr>
          <w:rFonts w:ascii="Palatino Linotype" w:hAnsi="Palatino Linotype"/>
          <w:sz w:val="22"/>
          <w:szCs w:val="22"/>
        </w:rPr>
        <w:t xml:space="preserve">permissible </w:t>
      </w:r>
      <w:r w:rsidR="00886546">
        <w:rPr>
          <w:rFonts w:ascii="Palatino Linotype" w:hAnsi="Palatino Linotype"/>
          <w:sz w:val="22"/>
          <w:szCs w:val="22"/>
        </w:rPr>
        <w:t xml:space="preserve">for an epistemic agent to prefer a belief set that contains fewer overall truths but more truths obtained through the agent’s own intellectual labor, in something like the way that a practical agent might prefer furniture they have made through their own manual labor to inherently superior furniture made by someone else. </w:t>
      </w:r>
      <w:r w:rsidRPr="00880744">
        <w:rPr>
          <w:rFonts w:ascii="Palatino Linotype" w:hAnsi="Palatino Linotype"/>
          <w:sz w:val="22"/>
          <w:szCs w:val="22"/>
        </w:rPr>
        <w:t>In making my case, I draw on Ernest Sosa’s discussion of causation and praxical epistemic values, and Jennifer Lackey’s testimony-based criticism of the credit view of knowledge. After defending my thesis about epistemic value, I further clarify it by connecting it to the focus of Stafford’s discussion, conspiracy theorists.</w:t>
      </w:r>
    </w:p>
    <w:p w:rsidR="009F4D63" w:rsidRDefault="009F4D63" w:rsidP="00880744">
      <w:pPr>
        <w:spacing w:line="480" w:lineRule="auto"/>
        <w:rPr>
          <w:rFonts w:ascii="Palatino Linotype" w:hAnsi="Palatino Linotype"/>
          <w:sz w:val="22"/>
          <w:szCs w:val="22"/>
        </w:rPr>
      </w:pPr>
    </w:p>
    <w:p w:rsidR="00022182" w:rsidRPr="00022182" w:rsidRDefault="00B117DB" w:rsidP="001434DE">
      <w:pPr>
        <w:spacing w:line="480" w:lineRule="auto"/>
        <w:ind w:firstLine="720"/>
        <w:rPr>
          <w:rFonts w:ascii="Palatino Linotype" w:hAnsi="Palatino Linotype"/>
          <w:sz w:val="22"/>
          <w:szCs w:val="22"/>
        </w:rPr>
      </w:pPr>
      <w:r>
        <w:rPr>
          <w:rFonts w:ascii="Palatino Linotype" w:hAnsi="Palatino Linotype"/>
          <w:sz w:val="22"/>
          <w:szCs w:val="22"/>
        </w:rPr>
        <w:t xml:space="preserve">Behavioral economists have proposed that </w:t>
      </w:r>
      <w:r w:rsidR="008050CF">
        <w:rPr>
          <w:rFonts w:ascii="Palatino Linotype" w:hAnsi="Palatino Linotype"/>
          <w:sz w:val="22"/>
          <w:szCs w:val="22"/>
        </w:rPr>
        <w:t>people</w:t>
      </w:r>
      <w:r>
        <w:rPr>
          <w:rFonts w:ascii="Palatino Linotype" w:hAnsi="Palatino Linotype"/>
          <w:sz w:val="22"/>
          <w:szCs w:val="22"/>
        </w:rPr>
        <w:t xml:space="preserve"> are subject to a so-called </w:t>
      </w:r>
      <w:r>
        <w:rPr>
          <w:rFonts w:ascii="Palatino Linotype" w:hAnsi="Palatino Linotype"/>
          <w:i/>
          <w:sz w:val="22"/>
          <w:szCs w:val="22"/>
        </w:rPr>
        <w:t>IKEA effect</w:t>
      </w:r>
      <w:r>
        <w:rPr>
          <w:rFonts w:ascii="Palatino Linotype" w:hAnsi="Palatino Linotype"/>
          <w:sz w:val="22"/>
          <w:szCs w:val="22"/>
        </w:rPr>
        <w:t xml:space="preserve">, </w:t>
      </w:r>
      <w:r w:rsidR="00592E85">
        <w:rPr>
          <w:rFonts w:ascii="Palatino Linotype" w:hAnsi="Palatino Linotype"/>
          <w:sz w:val="22"/>
          <w:szCs w:val="22"/>
        </w:rPr>
        <w:t>where</w:t>
      </w:r>
      <w:r w:rsidR="001369DF">
        <w:rPr>
          <w:rFonts w:ascii="Palatino Linotype" w:hAnsi="Palatino Linotype"/>
          <w:sz w:val="22"/>
          <w:szCs w:val="22"/>
        </w:rPr>
        <w:t>by</w:t>
      </w:r>
      <w:r w:rsidR="00592E85">
        <w:rPr>
          <w:rFonts w:ascii="Palatino Linotype" w:hAnsi="Palatino Linotype"/>
          <w:sz w:val="22"/>
          <w:szCs w:val="22"/>
        </w:rPr>
        <w:t xml:space="preserve"> they attach greater value to products they make </w:t>
      </w:r>
      <w:r w:rsidR="008050CF">
        <w:rPr>
          <w:rFonts w:ascii="Palatino Linotype" w:hAnsi="Palatino Linotype"/>
          <w:sz w:val="22"/>
          <w:szCs w:val="22"/>
        </w:rPr>
        <w:t xml:space="preserve">for </w:t>
      </w:r>
      <w:r w:rsidR="00592E85">
        <w:rPr>
          <w:rFonts w:ascii="Palatino Linotype" w:hAnsi="Palatino Linotype"/>
          <w:sz w:val="22"/>
          <w:szCs w:val="22"/>
        </w:rPr>
        <w:t>themselves</w:t>
      </w:r>
      <w:r w:rsidR="007A7F62">
        <w:rPr>
          <w:rFonts w:ascii="Palatino Linotype" w:hAnsi="Palatino Linotype"/>
          <w:sz w:val="22"/>
          <w:szCs w:val="22"/>
        </w:rPr>
        <w:t xml:space="preserve"> </w:t>
      </w:r>
      <w:r w:rsidR="00150554">
        <w:rPr>
          <w:rFonts w:ascii="Palatino Linotype" w:hAnsi="Palatino Linotype"/>
          <w:sz w:val="22"/>
          <w:szCs w:val="22"/>
        </w:rPr>
        <w:t xml:space="preserve">than to otherwise indiscernible </w:t>
      </w:r>
      <w:r w:rsidR="00022182">
        <w:rPr>
          <w:rFonts w:ascii="Palatino Linotype" w:hAnsi="Palatino Linotype"/>
          <w:sz w:val="22"/>
          <w:szCs w:val="22"/>
        </w:rPr>
        <w:t>goods</w:t>
      </w:r>
      <w:r w:rsidR="00592E85">
        <w:rPr>
          <w:rFonts w:ascii="Palatino Linotype" w:hAnsi="Palatino Linotype"/>
          <w:sz w:val="22"/>
          <w:szCs w:val="22"/>
        </w:rPr>
        <w:t xml:space="preserve">. Recently, cognitive psychologist Tom Stafford (2021) has suggested </w:t>
      </w:r>
      <w:r w:rsidR="008050CF">
        <w:rPr>
          <w:rFonts w:ascii="Palatino Linotype" w:hAnsi="Palatino Linotype"/>
          <w:sz w:val="22"/>
          <w:szCs w:val="22"/>
        </w:rPr>
        <w:t xml:space="preserve">that </w:t>
      </w:r>
      <w:r w:rsidR="00592E85">
        <w:rPr>
          <w:rFonts w:ascii="Palatino Linotype" w:hAnsi="Palatino Linotype"/>
          <w:sz w:val="22"/>
          <w:szCs w:val="22"/>
        </w:rPr>
        <w:t xml:space="preserve">there may be an epistemic analog to this, a kind of </w:t>
      </w:r>
      <w:r w:rsidR="00592E85" w:rsidRPr="00166254">
        <w:rPr>
          <w:rFonts w:ascii="Palatino Linotype" w:hAnsi="Palatino Linotype"/>
          <w:sz w:val="22"/>
          <w:szCs w:val="22"/>
        </w:rPr>
        <w:t>epistemic IKEA effect</w:t>
      </w:r>
      <w:r w:rsidR="00FF12F9">
        <w:rPr>
          <w:rFonts w:ascii="Palatino Linotype" w:hAnsi="Palatino Linotype"/>
          <w:sz w:val="22"/>
          <w:szCs w:val="22"/>
        </w:rPr>
        <w:t xml:space="preserve"> (see also Vuculescu et al. 202</w:t>
      </w:r>
      <w:r w:rsidR="00B3382A">
        <w:rPr>
          <w:rFonts w:ascii="Palatino Linotype" w:hAnsi="Palatino Linotype"/>
          <w:sz w:val="22"/>
          <w:szCs w:val="22"/>
        </w:rPr>
        <w:t>1</w:t>
      </w:r>
      <w:r w:rsidR="00FF12F9">
        <w:rPr>
          <w:rFonts w:ascii="Palatino Linotype" w:hAnsi="Palatino Linotype"/>
          <w:sz w:val="22"/>
          <w:szCs w:val="22"/>
        </w:rPr>
        <w:t>, for a related line of thought)</w:t>
      </w:r>
      <w:r w:rsidR="00592E85" w:rsidRPr="00166254">
        <w:rPr>
          <w:rFonts w:ascii="Palatino Linotype" w:hAnsi="Palatino Linotype"/>
          <w:sz w:val="22"/>
          <w:szCs w:val="22"/>
        </w:rPr>
        <w:t>.</w:t>
      </w:r>
      <w:r w:rsidR="00592E85">
        <w:rPr>
          <w:rFonts w:ascii="Palatino Linotype" w:hAnsi="Palatino Linotype"/>
          <w:sz w:val="22"/>
          <w:szCs w:val="22"/>
        </w:rPr>
        <w:t xml:space="preserve"> In what</w:t>
      </w:r>
      <w:r w:rsidR="001369DF">
        <w:rPr>
          <w:rFonts w:ascii="Palatino Linotype" w:hAnsi="Palatino Linotype"/>
          <w:sz w:val="22"/>
          <w:szCs w:val="22"/>
        </w:rPr>
        <w:t xml:space="preserve"> follows, I use Stafford’s suggestion to shed light on a thesis about epistemic value that I want to defend. </w:t>
      </w:r>
      <w:r w:rsidR="007A7F62">
        <w:rPr>
          <w:rFonts w:ascii="Palatino Linotype" w:hAnsi="Palatino Linotype"/>
          <w:sz w:val="22"/>
          <w:szCs w:val="22"/>
        </w:rPr>
        <w:t xml:space="preserve">There is </w:t>
      </w:r>
      <w:r w:rsidR="00022182">
        <w:rPr>
          <w:rFonts w:ascii="Palatino Linotype" w:hAnsi="Palatino Linotype"/>
          <w:sz w:val="22"/>
          <w:szCs w:val="22"/>
        </w:rPr>
        <w:t xml:space="preserve">a distinctive </w:t>
      </w:r>
      <w:r w:rsidR="007A7F62">
        <w:rPr>
          <w:rFonts w:ascii="Palatino Linotype" w:hAnsi="Palatino Linotype"/>
          <w:sz w:val="22"/>
          <w:szCs w:val="22"/>
        </w:rPr>
        <w:t>epistemic value</w:t>
      </w:r>
      <w:r w:rsidR="005F022F">
        <w:rPr>
          <w:rFonts w:ascii="Palatino Linotype" w:hAnsi="Palatino Linotype"/>
          <w:sz w:val="22"/>
          <w:szCs w:val="22"/>
        </w:rPr>
        <w:t xml:space="preserve"> </w:t>
      </w:r>
      <w:r w:rsidR="007A7F62">
        <w:rPr>
          <w:rFonts w:ascii="Palatino Linotype" w:hAnsi="Palatino Linotype"/>
          <w:sz w:val="22"/>
          <w:szCs w:val="22"/>
        </w:rPr>
        <w:t xml:space="preserve">in being an </w:t>
      </w:r>
      <w:r w:rsidR="007A7F62" w:rsidRPr="007A7F62">
        <w:rPr>
          <w:rFonts w:ascii="Palatino Linotype" w:hAnsi="Palatino Linotype"/>
          <w:i/>
          <w:sz w:val="22"/>
          <w:szCs w:val="22"/>
        </w:rPr>
        <w:t>active producer</w:t>
      </w:r>
      <w:r w:rsidR="007A7F62">
        <w:rPr>
          <w:rFonts w:ascii="Palatino Linotype" w:hAnsi="Palatino Linotype"/>
          <w:sz w:val="22"/>
          <w:szCs w:val="22"/>
        </w:rPr>
        <w:t xml:space="preserve"> of epistemic goods</w:t>
      </w:r>
      <w:r w:rsidR="00022182">
        <w:rPr>
          <w:rFonts w:ascii="Palatino Linotype" w:hAnsi="Palatino Linotype"/>
          <w:sz w:val="22"/>
          <w:szCs w:val="22"/>
        </w:rPr>
        <w:t>, I argue,</w:t>
      </w:r>
      <w:r w:rsidR="001369DF">
        <w:rPr>
          <w:rFonts w:ascii="Palatino Linotype" w:hAnsi="Palatino Linotype"/>
          <w:sz w:val="22"/>
          <w:szCs w:val="22"/>
        </w:rPr>
        <w:t xml:space="preserve"> </w:t>
      </w:r>
      <w:r w:rsidR="007A7F62">
        <w:rPr>
          <w:rFonts w:ascii="Palatino Linotype" w:hAnsi="Palatino Linotype"/>
          <w:sz w:val="22"/>
          <w:szCs w:val="22"/>
        </w:rPr>
        <w:t xml:space="preserve">and not just a </w:t>
      </w:r>
      <w:r w:rsidR="007A7F62">
        <w:rPr>
          <w:rFonts w:ascii="Palatino Linotype" w:hAnsi="Palatino Linotype"/>
          <w:i/>
          <w:sz w:val="22"/>
          <w:szCs w:val="22"/>
        </w:rPr>
        <w:t xml:space="preserve">passive </w:t>
      </w:r>
      <w:r w:rsidR="00022182">
        <w:rPr>
          <w:rFonts w:ascii="Palatino Linotype" w:hAnsi="Palatino Linotype"/>
          <w:i/>
          <w:sz w:val="22"/>
          <w:szCs w:val="22"/>
        </w:rPr>
        <w:t>recipient</w:t>
      </w:r>
      <w:r w:rsidR="007A7F62">
        <w:rPr>
          <w:rFonts w:ascii="Palatino Linotype" w:hAnsi="Palatino Linotype"/>
          <w:sz w:val="22"/>
          <w:szCs w:val="22"/>
        </w:rPr>
        <w:t xml:space="preserve"> of such goods</w:t>
      </w:r>
      <w:r w:rsidR="00022182">
        <w:rPr>
          <w:rFonts w:ascii="Palatino Linotype" w:hAnsi="Palatino Linotype"/>
          <w:sz w:val="22"/>
          <w:szCs w:val="22"/>
        </w:rPr>
        <w:t>. This value can come into conflict with other epistemic values</w:t>
      </w:r>
      <w:r w:rsidR="000D5DD3">
        <w:rPr>
          <w:rFonts w:ascii="Palatino Linotype" w:hAnsi="Palatino Linotype"/>
          <w:sz w:val="22"/>
          <w:szCs w:val="22"/>
        </w:rPr>
        <w:t>, including that of truth</w:t>
      </w:r>
      <w:r w:rsidR="000149D8">
        <w:rPr>
          <w:rFonts w:ascii="Palatino Linotype" w:hAnsi="Palatino Linotype"/>
          <w:sz w:val="22"/>
          <w:szCs w:val="22"/>
        </w:rPr>
        <w:t xml:space="preserve">, and </w:t>
      </w:r>
      <w:r w:rsidR="00166254">
        <w:rPr>
          <w:rFonts w:ascii="Palatino Linotype" w:hAnsi="Palatino Linotype"/>
          <w:sz w:val="22"/>
          <w:szCs w:val="22"/>
        </w:rPr>
        <w:t>when it does</w:t>
      </w:r>
      <w:r w:rsidR="000149D8">
        <w:rPr>
          <w:rFonts w:ascii="Palatino Linotype" w:hAnsi="Palatino Linotype"/>
          <w:sz w:val="22"/>
          <w:szCs w:val="22"/>
        </w:rPr>
        <w:t xml:space="preserve"> it </w:t>
      </w:r>
      <w:r w:rsidR="00166254">
        <w:rPr>
          <w:rFonts w:ascii="Palatino Linotype" w:hAnsi="Palatino Linotype"/>
          <w:sz w:val="22"/>
          <w:szCs w:val="22"/>
        </w:rPr>
        <w:t>can be</w:t>
      </w:r>
      <w:r w:rsidR="000149D8">
        <w:rPr>
          <w:rFonts w:ascii="Palatino Linotype" w:hAnsi="Palatino Linotype"/>
          <w:sz w:val="22"/>
          <w:szCs w:val="22"/>
        </w:rPr>
        <w:t xml:space="preserve"> rationally permissible to sacrifice truth for this other</w:t>
      </w:r>
      <w:r w:rsidR="00886546">
        <w:rPr>
          <w:rFonts w:ascii="Palatino Linotype" w:hAnsi="Palatino Linotype"/>
          <w:sz w:val="22"/>
          <w:szCs w:val="22"/>
        </w:rPr>
        <w:t xml:space="preserve">, productive value, in </w:t>
      </w:r>
      <w:r w:rsidR="009778CB">
        <w:rPr>
          <w:rFonts w:ascii="Palatino Linotype" w:hAnsi="Palatino Linotype"/>
          <w:sz w:val="22"/>
          <w:szCs w:val="22"/>
        </w:rPr>
        <w:t>that an agent can prefer</w:t>
      </w:r>
      <w:r w:rsidR="00886546">
        <w:rPr>
          <w:rFonts w:ascii="Palatino Linotype" w:hAnsi="Palatino Linotype"/>
          <w:sz w:val="22"/>
          <w:szCs w:val="22"/>
        </w:rPr>
        <w:t xml:space="preserve"> to have a belief set that contains fewer overall truths </w:t>
      </w:r>
      <w:r w:rsidR="009778CB">
        <w:rPr>
          <w:rFonts w:ascii="Palatino Linotype" w:hAnsi="Palatino Linotype"/>
          <w:sz w:val="22"/>
          <w:szCs w:val="22"/>
        </w:rPr>
        <w:t xml:space="preserve">to one that contains more, provided that the first set contains more truths obtained through the agent’s own </w:t>
      </w:r>
      <w:r w:rsidR="009778CB">
        <w:rPr>
          <w:rFonts w:ascii="Palatino Linotype" w:hAnsi="Palatino Linotype"/>
          <w:sz w:val="22"/>
          <w:szCs w:val="22"/>
        </w:rPr>
        <w:lastRenderedPageBreak/>
        <w:t xml:space="preserve">intellectual labor. </w:t>
      </w:r>
      <w:r w:rsidR="00D14E02">
        <w:rPr>
          <w:rFonts w:ascii="Palatino Linotype" w:hAnsi="Palatino Linotype"/>
          <w:sz w:val="22"/>
          <w:szCs w:val="22"/>
        </w:rPr>
        <w:t>One way to put it</w:t>
      </w:r>
      <w:r w:rsidR="00166254">
        <w:rPr>
          <w:rFonts w:ascii="Palatino Linotype" w:hAnsi="Palatino Linotype"/>
          <w:sz w:val="22"/>
          <w:szCs w:val="22"/>
        </w:rPr>
        <w:t xml:space="preserve">: there is </w:t>
      </w:r>
      <w:r w:rsidR="00022182">
        <w:rPr>
          <w:rFonts w:ascii="Palatino Linotype" w:hAnsi="Palatino Linotype"/>
          <w:sz w:val="22"/>
          <w:szCs w:val="22"/>
        </w:rPr>
        <w:t xml:space="preserve">a value in </w:t>
      </w:r>
      <w:r w:rsidR="00022182">
        <w:rPr>
          <w:rFonts w:ascii="Palatino Linotype" w:hAnsi="Palatino Linotype"/>
          <w:i/>
          <w:sz w:val="22"/>
          <w:szCs w:val="22"/>
        </w:rPr>
        <w:t>thinking for yourself</w:t>
      </w:r>
      <w:r w:rsidR="00022182">
        <w:rPr>
          <w:rFonts w:ascii="Palatino Linotype" w:hAnsi="Palatino Linotype"/>
          <w:sz w:val="22"/>
          <w:szCs w:val="22"/>
        </w:rPr>
        <w:t xml:space="preserve"> that is comparable to that of </w:t>
      </w:r>
      <w:r w:rsidR="00022182" w:rsidRPr="00166254">
        <w:rPr>
          <w:rFonts w:ascii="Palatino Linotype" w:hAnsi="Palatino Linotype"/>
          <w:sz w:val="22"/>
          <w:szCs w:val="22"/>
        </w:rPr>
        <w:t>making something for yourself.</w:t>
      </w:r>
    </w:p>
    <w:p w:rsidR="00022182" w:rsidRDefault="00B117DB" w:rsidP="00592E85">
      <w:pPr>
        <w:spacing w:line="480" w:lineRule="auto"/>
        <w:ind w:firstLine="720"/>
        <w:rPr>
          <w:rFonts w:ascii="Palatino Linotype" w:hAnsi="Palatino Linotype"/>
          <w:sz w:val="22"/>
          <w:szCs w:val="22"/>
        </w:rPr>
      </w:pPr>
      <w:r>
        <w:rPr>
          <w:rFonts w:ascii="Palatino Linotype" w:hAnsi="Palatino Linotype"/>
          <w:sz w:val="22"/>
          <w:szCs w:val="22"/>
        </w:rPr>
        <w:t xml:space="preserve">I begin in </w:t>
      </w:r>
      <w:r w:rsidR="00A15686" w:rsidRPr="00513B17">
        <w:rPr>
          <w:rFonts w:ascii="Palatino Linotype" w:hAnsi="Palatino Linotype"/>
          <w:sz w:val="22"/>
          <w:szCs w:val="22"/>
        </w:rPr>
        <w:t>§1</w:t>
      </w:r>
      <w:r w:rsidR="00513B17">
        <w:rPr>
          <w:rFonts w:ascii="Palatino Linotype" w:hAnsi="Palatino Linotype"/>
          <w:sz w:val="22"/>
          <w:szCs w:val="22"/>
        </w:rPr>
        <w:t xml:space="preserve"> by reviewing the IKEA effect, focusing on elements that set up the </w:t>
      </w:r>
      <w:r w:rsidR="000149D8">
        <w:rPr>
          <w:rFonts w:ascii="Palatino Linotype" w:hAnsi="Palatino Linotype"/>
          <w:sz w:val="22"/>
          <w:szCs w:val="22"/>
        </w:rPr>
        <w:t>epistemic discussion to come</w:t>
      </w:r>
      <w:r w:rsidR="00A15686" w:rsidRPr="00513B17">
        <w:rPr>
          <w:rFonts w:ascii="Palatino Linotype" w:hAnsi="Palatino Linotype"/>
          <w:sz w:val="22"/>
          <w:szCs w:val="22"/>
        </w:rPr>
        <w:t xml:space="preserve">. In §2, </w:t>
      </w:r>
      <w:r w:rsidR="0075687C" w:rsidRPr="00513B17">
        <w:rPr>
          <w:rFonts w:ascii="Palatino Linotype" w:hAnsi="Palatino Linotype"/>
          <w:sz w:val="22"/>
          <w:szCs w:val="22"/>
        </w:rPr>
        <w:t>I begin</w:t>
      </w:r>
      <w:r w:rsidR="00513B17">
        <w:rPr>
          <w:rFonts w:ascii="Palatino Linotype" w:hAnsi="Palatino Linotype"/>
          <w:sz w:val="22"/>
          <w:szCs w:val="22"/>
        </w:rPr>
        <w:t xml:space="preserve"> developing my</w:t>
      </w:r>
      <w:r w:rsidR="000D5DD3">
        <w:rPr>
          <w:rFonts w:ascii="Palatino Linotype" w:hAnsi="Palatino Linotype"/>
          <w:sz w:val="22"/>
          <w:szCs w:val="22"/>
        </w:rPr>
        <w:t xml:space="preserve"> thesis regarding epistemic value</w:t>
      </w:r>
      <w:r w:rsidR="00513B17">
        <w:rPr>
          <w:rFonts w:ascii="Palatino Linotype" w:hAnsi="Palatino Linotype"/>
          <w:sz w:val="22"/>
          <w:szCs w:val="22"/>
        </w:rPr>
        <w:t xml:space="preserve"> </w:t>
      </w:r>
      <w:r w:rsidR="00592E85">
        <w:rPr>
          <w:rFonts w:ascii="Palatino Linotype" w:hAnsi="Palatino Linotype"/>
          <w:sz w:val="22"/>
          <w:szCs w:val="22"/>
        </w:rPr>
        <w:t>by drawing on Ernest Sosa’s discussion of</w:t>
      </w:r>
      <w:r w:rsidR="008050CF">
        <w:rPr>
          <w:rFonts w:ascii="Palatino Linotype" w:hAnsi="Palatino Linotype"/>
          <w:sz w:val="22"/>
          <w:szCs w:val="22"/>
        </w:rPr>
        <w:t xml:space="preserve"> praxical value.</w:t>
      </w:r>
      <w:r w:rsidR="00592E85">
        <w:rPr>
          <w:rFonts w:ascii="Palatino Linotype" w:hAnsi="Palatino Linotype"/>
          <w:sz w:val="22"/>
          <w:szCs w:val="22"/>
        </w:rPr>
        <w:t xml:space="preserve"> In </w:t>
      </w:r>
      <w:r w:rsidR="00513B17" w:rsidRPr="00513B17">
        <w:rPr>
          <w:rFonts w:ascii="Palatino Linotype" w:hAnsi="Palatino Linotype"/>
          <w:sz w:val="22"/>
          <w:szCs w:val="22"/>
        </w:rPr>
        <w:t>§</w:t>
      </w:r>
      <w:r w:rsidR="00513B17">
        <w:rPr>
          <w:rFonts w:ascii="Palatino Linotype" w:hAnsi="Palatino Linotype"/>
          <w:sz w:val="22"/>
          <w:szCs w:val="22"/>
        </w:rPr>
        <w:t>3</w:t>
      </w:r>
      <w:r>
        <w:rPr>
          <w:rFonts w:ascii="Palatino Linotype" w:hAnsi="Palatino Linotype"/>
          <w:sz w:val="22"/>
          <w:szCs w:val="22"/>
        </w:rPr>
        <w:t xml:space="preserve">, </w:t>
      </w:r>
      <w:r w:rsidR="00513B17">
        <w:rPr>
          <w:rFonts w:ascii="Palatino Linotype" w:hAnsi="Palatino Linotype"/>
          <w:sz w:val="22"/>
          <w:szCs w:val="22"/>
        </w:rPr>
        <w:t xml:space="preserve">I </w:t>
      </w:r>
      <w:r>
        <w:rPr>
          <w:rFonts w:ascii="Palatino Linotype" w:hAnsi="Palatino Linotype"/>
          <w:sz w:val="22"/>
          <w:szCs w:val="22"/>
        </w:rPr>
        <w:t>refine</w:t>
      </w:r>
      <w:r w:rsidR="00513B17">
        <w:rPr>
          <w:rFonts w:ascii="Palatino Linotype" w:hAnsi="Palatino Linotype"/>
          <w:sz w:val="22"/>
          <w:szCs w:val="22"/>
        </w:rPr>
        <w:t xml:space="preserve"> my account</w:t>
      </w:r>
      <w:r w:rsidR="00022182">
        <w:rPr>
          <w:rFonts w:ascii="Palatino Linotype" w:hAnsi="Palatino Linotype"/>
          <w:sz w:val="22"/>
          <w:szCs w:val="22"/>
        </w:rPr>
        <w:t xml:space="preserve"> </w:t>
      </w:r>
      <w:r w:rsidR="00592E85">
        <w:rPr>
          <w:rFonts w:ascii="Palatino Linotype" w:hAnsi="Palatino Linotype"/>
          <w:sz w:val="22"/>
          <w:szCs w:val="22"/>
        </w:rPr>
        <w:t xml:space="preserve">by </w:t>
      </w:r>
      <w:r w:rsidR="00BD7BD9">
        <w:rPr>
          <w:rFonts w:ascii="Palatino Linotype" w:hAnsi="Palatino Linotype"/>
          <w:sz w:val="22"/>
          <w:szCs w:val="22"/>
        </w:rPr>
        <w:t>considering</w:t>
      </w:r>
      <w:r w:rsidR="00592E85">
        <w:rPr>
          <w:rFonts w:ascii="Palatino Linotype" w:hAnsi="Palatino Linotype"/>
          <w:sz w:val="22"/>
          <w:szCs w:val="22"/>
        </w:rPr>
        <w:t xml:space="preserve"> Jennifer Lackey’s discussion of testimony and epistemic credit. In the concluding </w:t>
      </w:r>
      <w:r w:rsidR="0075687C" w:rsidRPr="00513B17">
        <w:rPr>
          <w:rFonts w:ascii="Palatino Linotype" w:hAnsi="Palatino Linotype"/>
          <w:sz w:val="22"/>
          <w:szCs w:val="22"/>
        </w:rPr>
        <w:t>§4</w:t>
      </w:r>
      <w:r w:rsidR="00592E85">
        <w:rPr>
          <w:rFonts w:ascii="Palatino Linotype" w:hAnsi="Palatino Linotype"/>
          <w:sz w:val="22"/>
          <w:szCs w:val="22"/>
        </w:rPr>
        <w:t xml:space="preserve">, I </w:t>
      </w:r>
      <w:r w:rsidR="00022182">
        <w:rPr>
          <w:rFonts w:ascii="Palatino Linotype" w:hAnsi="Palatino Linotype"/>
          <w:sz w:val="22"/>
          <w:szCs w:val="22"/>
        </w:rPr>
        <w:t xml:space="preserve">attempt to illuminate my thesis </w:t>
      </w:r>
      <w:r w:rsidR="00D14E02">
        <w:rPr>
          <w:rFonts w:ascii="Palatino Linotype" w:hAnsi="Palatino Linotype"/>
          <w:sz w:val="22"/>
          <w:szCs w:val="22"/>
        </w:rPr>
        <w:t xml:space="preserve">about epistemic value </w:t>
      </w:r>
      <w:r w:rsidR="000D5DD3">
        <w:rPr>
          <w:rFonts w:ascii="Palatino Linotype" w:hAnsi="Palatino Linotype"/>
          <w:sz w:val="22"/>
          <w:szCs w:val="22"/>
        </w:rPr>
        <w:t xml:space="preserve">further </w:t>
      </w:r>
      <w:r w:rsidR="00022182">
        <w:rPr>
          <w:rFonts w:ascii="Palatino Linotype" w:hAnsi="Palatino Linotype"/>
          <w:sz w:val="22"/>
          <w:szCs w:val="22"/>
        </w:rPr>
        <w:t xml:space="preserve">by considering how it might bear on the focus of Stafford’s discussion, conspiracy </w:t>
      </w:r>
      <w:r w:rsidR="00573AB6">
        <w:rPr>
          <w:rFonts w:ascii="Palatino Linotype" w:hAnsi="Palatino Linotype"/>
          <w:sz w:val="22"/>
          <w:szCs w:val="22"/>
        </w:rPr>
        <w:t>theorists</w:t>
      </w:r>
      <w:r w:rsidR="00022182">
        <w:rPr>
          <w:rFonts w:ascii="Palatino Linotype" w:hAnsi="Palatino Linotype"/>
          <w:sz w:val="22"/>
          <w:szCs w:val="22"/>
        </w:rPr>
        <w:t>.</w:t>
      </w:r>
    </w:p>
    <w:p w:rsidR="00D455D3" w:rsidRPr="00513B17" w:rsidRDefault="00D455D3" w:rsidP="00D455D3">
      <w:pPr>
        <w:spacing w:line="480" w:lineRule="auto"/>
        <w:ind w:firstLine="720"/>
        <w:rPr>
          <w:rFonts w:ascii="Palatino Linotype" w:hAnsi="Palatino Linotype"/>
          <w:sz w:val="22"/>
          <w:szCs w:val="22"/>
        </w:rPr>
      </w:pPr>
    </w:p>
    <w:p w:rsidR="0070228C" w:rsidRPr="00513B17" w:rsidRDefault="007D75AD" w:rsidP="00A15686">
      <w:pPr>
        <w:pStyle w:val="ListParagraph"/>
        <w:numPr>
          <w:ilvl w:val="0"/>
          <w:numId w:val="1"/>
        </w:numPr>
        <w:spacing w:line="480" w:lineRule="auto"/>
        <w:jc w:val="center"/>
        <w:rPr>
          <w:rFonts w:ascii="Palatino Linotype" w:hAnsi="Palatino Linotype"/>
          <w:b/>
          <w:sz w:val="22"/>
          <w:szCs w:val="22"/>
        </w:rPr>
      </w:pPr>
      <w:r w:rsidRPr="00513B17">
        <w:rPr>
          <w:rFonts w:ascii="Palatino Linotype" w:hAnsi="Palatino Linotype"/>
          <w:b/>
          <w:sz w:val="22"/>
          <w:szCs w:val="22"/>
        </w:rPr>
        <w:t>The IKEA Effect</w:t>
      </w:r>
    </w:p>
    <w:p w:rsidR="00B117DB" w:rsidRDefault="00126D16" w:rsidP="00A15686">
      <w:pPr>
        <w:spacing w:line="480" w:lineRule="auto"/>
        <w:ind w:firstLine="720"/>
        <w:rPr>
          <w:rFonts w:ascii="Palatino Linotype" w:hAnsi="Palatino Linotype"/>
          <w:sz w:val="22"/>
          <w:szCs w:val="22"/>
        </w:rPr>
      </w:pPr>
      <w:r w:rsidRPr="00513B17">
        <w:rPr>
          <w:rFonts w:ascii="Palatino Linotype" w:hAnsi="Palatino Linotype"/>
          <w:sz w:val="22"/>
          <w:szCs w:val="22"/>
        </w:rPr>
        <w:t xml:space="preserve">The term “IKEA effect” was coined by behavioral economists Michael </w:t>
      </w:r>
      <w:r w:rsidR="001628F9" w:rsidRPr="00513B17">
        <w:rPr>
          <w:rFonts w:ascii="Palatino Linotype" w:hAnsi="Palatino Linotype"/>
          <w:sz w:val="22"/>
          <w:szCs w:val="22"/>
        </w:rPr>
        <w:t xml:space="preserve">I. </w:t>
      </w:r>
      <w:r w:rsidRPr="00513B17">
        <w:rPr>
          <w:rFonts w:ascii="Palatino Linotype" w:hAnsi="Palatino Linotype"/>
          <w:sz w:val="22"/>
          <w:szCs w:val="22"/>
        </w:rPr>
        <w:t>Norton, Daniel Mochon, and Dan Ariely</w:t>
      </w:r>
      <w:r w:rsidR="007C4706" w:rsidRPr="00513B17">
        <w:rPr>
          <w:rFonts w:ascii="Palatino Linotype" w:hAnsi="Palatino Linotype"/>
          <w:sz w:val="22"/>
          <w:szCs w:val="22"/>
        </w:rPr>
        <w:t xml:space="preserve"> </w:t>
      </w:r>
      <w:r w:rsidRPr="00513B17">
        <w:rPr>
          <w:rFonts w:ascii="Palatino Linotype" w:hAnsi="Palatino Linotype"/>
          <w:sz w:val="22"/>
          <w:szCs w:val="22"/>
        </w:rPr>
        <w:t xml:space="preserve">(2012) </w:t>
      </w:r>
      <w:r w:rsidR="00E05172" w:rsidRPr="00513B17">
        <w:rPr>
          <w:rFonts w:ascii="Palatino Linotype" w:hAnsi="Palatino Linotype"/>
          <w:sz w:val="22"/>
          <w:szCs w:val="22"/>
        </w:rPr>
        <w:t xml:space="preserve">for </w:t>
      </w:r>
      <w:r w:rsidR="001628F9" w:rsidRPr="00513B17">
        <w:rPr>
          <w:rFonts w:ascii="Palatino Linotype" w:hAnsi="Palatino Linotype"/>
          <w:sz w:val="22"/>
          <w:szCs w:val="22"/>
        </w:rPr>
        <w:t>a</w:t>
      </w:r>
      <w:r w:rsidR="00E05172" w:rsidRPr="00513B17">
        <w:rPr>
          <w:rFonts w:ascii="Palatino Linotype" w:hAnsi="Palatino Linotype"/>
          <w:sz w:val="22"/>
          <w:szCs w:val="22"/>
        </w:rPr>
        <w:t xml:space="preserve"> phenomenon </w:t>
      </w:r>
      <w:r w:rsidR="000D5DD3">
        <w:rPr>
          <w:rFonts w:ascii="Palatino Linotype" w:hAnsi="Palatino Linotype"/>
          <w:sz w:val="22"/>
          <w:szCs w:val="22"/>
        </w:rPr>
        <w:t>in which</w:t>
      </w:r>
      <w:r w:rsidR="001628F9" w:rsidRPr="00513B17">
        <w:rPr>
          <w:rFonts w:ascii="Palatino Linotype" w:hAnsi="Palatino Linotype"/>
          <w:sz w:val="22"/>
          <w:szCs w:val="22"/>
        </w:rPr>
        <w:t xml:space="preserve"> consumers attach greater value to products they create through their own labor than to </w:t>
      </w:r>
      <w:r w:rsidR="00D455D3" w:rsidRPr="00513B17">
        <w:rPr>
          <w:rFonts w:ascii="Palatino Linotype" w:hAnsi="Palatino Linotype"/>
          <w:sz w:val="22"/>
          <w:szCs w:val="22"/>
        </w:rPr>
        <w:t>otherwise indiscernible products made by other</w:t>
      </w:r>
      <w:r w:rsidR="00592E85">
        <w:rPr>
          <w:rFonts w:ascii="Palatino Linotype" w:hAnsi="Palatino Linotype"/>
          <w:sz w:val="22"/>
          <w:szCs w:val="22"/>
        </w:rPr>
        <w:t>s</w:t>
      </w:r>
      <w:r w:rsidR="00D455D3" w:rsidRPr="00513B17">
        <w:rPr>
          <w:rFonts w:ascii="Palatino Linotype" w:hAnsi="Palatino Linotype"/>
          <w:sz w:val="22"/>
          <w:szCs w:val="22"/>
        </w:rPr>
        <w:t xml:space="preserve">. The paradigm example </w:t>
      </w:r>
      <w:r w:rsidR="00592E85">
        <w:rPr>
          <w:rFonts w:ascii="Palatino Linotype" w:hAnsi="Palatino Linotype"/>
          <w:sz w:val="22"/>
          <w:szCs w:val="22"/>
        </w:rPr>
        <w:t>and basis for the name</w:t>
      </w:r>
      <w:r w:rsidR="00D455D3" w:rsidRPr="00513B17">
        <w:rPr>
          <w:rFonts w:ascii="Palatino Linotype" w:hAnsi="Palatino Linotype"/>
          <w:sz w:val="22"/>
          <w:szCs w:val="22"/>
        </w:rPr>
        <w:t xml:space="preserve"> is the unassembled furniture </w:t>
      </w:r>
      <w:r w:rsidR="00513B17">
        <w:rPr>
          <w:rFonts w:ascii="Palatino Linotype" w:hAnsi="Palatino Linotype"/>
          <w:sz w:val="22"/>
          <w:szCs w:val="22"/>
        </w:rPr>
        <w:t>sold by the Swedish multinational conglomerate IKEA. When you buy</w:t>
      </w:r>
      <w:r w:rsidR="00592E85">
        <w:rPr>
          <w:rFonts w:ascii="Palatino Linotype" w:hAnsi="Palatino Linotype"/>
          <w:sz w:val="22"/>
          <w:szCs w:val="22"/>
        </w:rPr>
        <w:t xml:space="preserve">, say, </w:t>
      </w:r>
      <w:r w:rsidR="00513B17">
        <w:rPr>
          <w:rFonts w:ascii="Palatino Linotype" w:hAnsi="Palatino Linotype"/>
          <w:sz w:val="22"/>
          <w:szCs w:val="22"/>
        </w:rPr>
        <w:t xml:space="preserve">a bureau or a bookshelf from IKEA, you typically have to do </w:t>
      </w:r>
      <w:r w:rsidR="00B117DB">
        <w:rPr>
          <w:rFonts w:ascii="Palatino Linotype" w:hAnsi="Palatino Linotype"/>
          <w:sz w:val="22"/>
          <w:szCs w:val="22"/>
        </w:rPr>
        <w:t xml:space="preserve">the </w:t>
      </w:r>
      <w:r w:rsidR="00513B17">
        <w:rPr>
          <w:rFonts w:ascii="Palatino Linotype" w:hAnsi="Palatino Linotype"/>
          <w:sz w:val="22"/>
          <w:szCs w:val="22"/>
        </w:rPr>
        <w:t xml:space="preserve">work </w:t>
      </w:r>
      <w:r w:rsidR="008050CF">
        <w:rPr>
          <w:rFonts w:ascii="Palatino Linotype" w:hAnsi="Palatino Linotype"/>
          <w:sz w:val="22"/>
          <w:szCs w:val="22"/>
        </w:rPr>
        <w:t xml:space="preserve">of </w:t>
      </w:r>
      <w:r w:rsidR="00513B17">
        <w:rPr>
          <w:rFonts w:ascii="Palatino Linotype" w:hAnsi="Palatino Linotype"/>
          <w:sz w:val="22"/>
          <w:szCs w:val="22"/>
        </w:rPr>
        <w:t xml:space="preserve">putting </w:t>
      </w:r>
      <w:r w:rsidR="00166254">
        <w:rPr>
          <w:rFonts w:ascii="Palatino Linotype" w:hAnsi="Palatino Linotype"/>
          <w:sz w:val="22"/>
          <w:szCs w:val="22"/>
        </w:rPr>
        <w:t>the item</w:t>
      </w:r>
      <w:r w:rsidR="00513B17">
        <w:rPr>
          <w:rFonts w:ascii="Palatino Linotype" w:hAnsi="Palatino Linotype"/>
          <w:sz w:val="22"/>
          <w:szCs w:val="22"/>
        </w:rPr>
        <w:t xml:space="preserve"> together when you get home</w:t>
      </w:r>
      <w:r w:rsidR="008050CF">
        <w:rPr>
          <w:rFonts w:ascii="Palatino Linotype" w:hAnsi="Palatino Linotype"/>
          <w:sz w:val="22"/>
          <w:szCs w:val="22"/>
        </w:rPr>
        <w:t xml:space="preserve"> from the store</w:t>
      </w:r>
      <w:r w:rsidR="00513B17">
        <w:rPr>
          <w:rFonts w:ascii="Palatino Linotype" w:hAnsi="Palatino Linotype"/>
          <w:sz w:val="22"/>
          <w:szCs w:val="22"/>
        </w:rPr>
        <w:t>. What Norton and colleagues propose is that this labor leads consumers to</w:t>
      </w:r>
      <w:r w:rsidR="00B117DB">
        <w:rPr>
          <w:rFonts w:ascii="Palatino Linotype" w:hAnsi="Palatino Linotype"/>
          <w:sz w:val="22"/>
          <w:szCs w:val="22"/>
        </w:rPr>
        <w:t xml:space="preserve"> value these products more </w:t>
      </w:r>
      <w:r w:rsidR="000149D8">
        <w:rPr>
          <w:rFonts w:ascii="Palatino Linotype" w:hAnsi="Palatino Linotype"/>
          <w:sz w:val="22"/>
          <w:szCs w:val="22"/>
        </w:rPr>
        <w:t xml:space="preserve">highly </w:t>
      </w:r>
      <w:r w:rsidR="00B117DB">
        <w:rPr>
          <w:rFonts w:ascii="Palatino Linotype" w:hAnsi="Palatino Linotype"/>
          <w:sz w:val="22"/>
          <w:szCs w:val="22"/>
        </w:rPr>
        <w:t>than they otherwise would. You like your IKEA bookshelf mor</w:t>
      </w:r>
      <w:r w:rsidR="00166254">
        <w:rPr>
          <w:rFonts w:ascii="Palatino Linotype" w:hAnsi="Palatino Linotype"/>
          <w:sz w:val="22"/>
          <w:szCs w:val="22"/>
        </w:rPr>
        <w:t>e</w:t>
      </w:r>
      <w:r w:rsidR="000F5ACE">
        <w:rPr>
          <w:rFonts w:ascii="Palatino Linotype" w:hAnsi="Palatino Linotype"/>
          <w:sz w:val="22"/>
          <w:szCs w:val="22"/>
        </w:rPr>
        <w:t>,</w:t>
      </w:r>
      <w:r w:rsidR="008050CF">
        <w:rPr>
          <w:rFonts w:ascii="Palatino Linotype" w:hAnsi="Palatino Linotype"/>
          <w:sz w:val="22"/>
          <w:szCs w:val="22"/>
        </w:rPr>
        <w:t xml:space="preserve"> </w:t>
      </w:r>
      <w:r w:rsidR="00B117DB">
        <w:rPr>
          <w:rFonts w:ascii="Palatino Linotype" w:hAnsi="Palatino Linotype"/>
          <w:sz w:val="22"/>
          <w:szCs w:val="22"/>
        </w:rPr>
        <w:t xml:space="preserve">precisely because of the causal role </w:t>
      </w:r>
      <w:r w:rsidR="00592E85">
        <w:rPr>
          <w:rFonts w:ascii="Palatino Linotype" w:hAnsi="Palatino Linotype"/>
          <w:sz w:val="22"/>
          <w:szCs w:val="22"/>
        </w:rPr>
        <w:t>you</w:t>
      </w:r>
      <w:r w:rsidR="00B117DB">
        <w:rPr>
          <w:rFonts w:ascii="Palatino Linotype" w:hAnsi="Palatino Linotype"/>
          <w:sz w:val="22"/>
          <w:szCs w:val="22"/>
        </w:rPr>
        <w:t xml:space="preserve"> played in putting it together.</w:t>
      </w:r>
    </w:p>
    <w:p w:rsidR="00513B17" w:rsidRPr="00513B17" w:rsidRDefault="00CE04F6" w:rsidP="00CE04F6">
      <w:pPr>
        <w:spacing w:line="480" w:lineRule="auto"/>
        <w:ind w:firstLine="720"/>
        <w:rPr>
          <w:rFonts w:ascii="Palatino Linotype" w:hAnsi="Palatino Linotype"/>
          <w:sz w:val="22"/>
          <w:szCs w:val="22"/>
        </w:rPr>
      </w:pPr>
      <w:r>
        <w:rPr>
          <w:rFonts w:ascii="Palatino Linotype" w:hAnsi="Palatino Linotype"/>
          <w:sz w:val="22"/>
          <w:szCs w:val="22"/>
        </w:rPr>
        <w:t xml:space="preserve">The effect is not restricted to furniture. Norton and colleagues begin their paper by recounting that when instant cake </w:t>
      </w:r>
      <w:r w:rsidR="00B117DB">
        <w:rPr>
          <w:rFonts w:ascii="Palatino Linotype" w:hAnsi="Palatino Linotype"/>
          <w:sz w:val="22"/>
          <w:szCs w:val="22"/>
        </w:rPr>
        <w:t>mixes were first introduced in the 1950s, as part of a general trend to make housework less onerous</w:t>
      </w:r>
      <w:r w:rsidR="00BD7BD9">
        <w:rPr>
          <w:rFonts w:ascii="Palatino Linotype" w:hAnsi="Palatino Linotype"/>
          <w:sz w:val="22"/>
          <w:szCs w:val="22"/>
        </w:rPr>
        <w:t xml:space="preserve"> </w:t>
      </w:r>
      <w:r w:rsidR="00B117DB">
        <w:rPr>
          <w:rFonts w:ascii="Palatino Linotype" w:hAnsi="Palatino Linotype"/>
          <w:sz w:val="22"/>
          <w:szCs w:val="22"/>
        </w:rPr>
        <w:t xml:space="preserve">(alongside washing machines, automatic dishwashers, </w:t>
      </w:r>
      <w:r w:rsidR="00B117DB">
        <w:rPr>
          <w:rFonts w:ascii="Palatino Linotype" w:hAnsi="Palatino Linotype"/>
          <w:sz w:val="22"/>
          <w:szCs w:val="22"/>
        </w:rPr>
        <w:lastRenderedPageBreak/>
        <w:t>and so on),</w:t>
      </w:r>
      <w:r>
        <w:rPr>
          <w:rFonts w:ascii="Palatino Linotype" w:hAnsi="Palatino Linotype"/>
          <w:sz w:val="22"/>
          <w:szCs w:val="22"/>
        </w:rPr>
        <w:t xml:space="preserve"> t</w:t>
      </w:r>
      <w:r w:rsidR="00B117DB">
        <w:rPr>
          <w:rFonts w:ascii="Palatino Linotype" w:hAnsi="Palatino Linotype"/>
          <w:sz w:val="22"/>
          <w:szCs w:val="22"/>
        </w:rPr>
        <w:t xml:space="preserve">here was initial consumer resistance because the mixes seemed to make cooking </w:t>
      </w:r>
      <w:r w:rsidR="00B117DB" w:rsidRPr="00BD7BD9">
        <w:rPr>
          <w:rFonts w:ascii="Palatino Linotype" w:hAnsi="Palatino Linotype"/>
          <w:i/>
          <w:sz w:val="22"/>
          <w:szCs w:val="22"/>
        </w:rPr>
        <w:t>too</w:t>
      </w:r>
      <w:r w:rsidR="00B117DB">
        <w:rPr>
          <w:rFonts w:ascii="Palatino Linotype" w:hAnsi="Palatino Linotype"/>
          <w:sz w:val="22"/>
          <w:szCs w:val="22"/>
        </w:rPr>
        <w:t xml:space="preserve"> easy, undermining the value of the labor involved</w:t>
      </w:r>
      <w:r>
        <w:rPr>
          <w:rFonts w:ascii="Palatino Linotype" w:hAnsi="Palatino Linotype"/>
          <w:sz w:val="22"/>
          <w:szCs w:val="22"/>
        </w:rPr>
        <w:t>. When manufacturers respond</w:t>
      </w:r>
      <w:r w:rsidR="000149D8">
        <w:rPr>
          <w:rFonts w:ascii="Palatino Linotype" w:hAnsi="Palatino Linotype"/>
          <w:sz w:val="22"/>
          <w:szCs w:val="22"/>
        </w:rPr>
        <w:t>ed</w:t>
      </w:r>
      <w:r>
        <w:rPr>
          <w:rFonts w:ascii="Palatino Linotype" w:hAnsi="Palatino Linotype"/>
          <w:sz w:val="22"/>
          <w:szCs w:val="22"/>
        </w:rPr>
        <w:t xml:space="preserve"> to this dissatisfaction by changing the recipes to require the addition of an egg—a bit of cooking labor that the consumer could contribute—the mixes actually became more popular</w:t>
      </w:r>
      <w:r w:rsidR="00B117DB">
        <w:rPr>
          <w:rFonts w:ascii="Palatino Linotype" w:hAnsi="Palatino Linotype"/>
          <w:sz w:val="22"/>
          <w:szCs w:val="22"/>
        </w:rPr>
        <w:t xml:space="preserve"> (Shapiro, 2004). Today, cooking </w:t>
      </w:r>
      <w:r>
        <w:rPr>
          <w:rFonts w:ascii="Palatino Linotype" w:hAnsi="Palatino Linotype"/>
          <w:sz w:val="22"/>
          <w:szCs w:val="22"/>
        </w:rPr>
        <w:t xml:space="preserve">is </w:t>
      </w:r>
      <w:r w:rsidR="008050CF">
        <w:rPr>
          <w:rFonts w:ascii="Palatino Linotype" w:hAnsi="Palatino Linotype"/>
          <w:sz w:val="22"/>
          <w:szCs w:val="22"/>
        </w:rPr>
        <w:t>a</w:t>
      </w:r>
      <w:r>
        <w:rPr>
          <w:rFonts w:ascii="Palatino Linotype" w:hAnsi="Palatino Linotype"/>
          <w:sz w:val="22"/>
          <w:szCs w:val="22"/>
        </w:rPr>
        <w:t xml:space="preserve"> paradigm example used to illustrate the IKEA effect, and one of the domains in which </w:t>
      </w:r>
      <w:r w:rsidR="00B117DB">
        <w:rPr>
          <w:rFonts w:ascii="Palatino Linotype" w:hAnsi="Palatino Linotype"/>
          <w:sz w:val="22"/>
          <w:szCs w:val="22"/>
        </w:rPr>
        <w:t>it is most studied</w:t>
      </w:r>
      <w:r w:rsidR="00513B17">
        <w:rPr>
          <w:rFonts w:ascii="Palatino Linotype" w:hAnsi="Palatino Linotype"/>
          <w:sz w:val="22"/>
          <w:szCs w:val="22"/>
        </w:rPr>
        <w:t xml:space="preserve"> </w:t>
      </w:r>
      <w:r w:rsidR="00BD71B6" w:rsidRPr="00513B17">
        <w:rPr>
          <w:rFonts w:ascii="Palatino Linotype" w:hAnsi="Palatino Linotype"/>
          <w:sz w:val="22"/>
          <w:szCs w:val="22"/>
        </w:rPr>
        <w:t xml:space="preserve">(Dohle et al., 2014; Radtke et al., 2019). To get your kids to eat their vegetables, </w:t>
      </w:r>
      <w:r w:rsidR="005109FC" w:rsidRPr="00513B17">
        <w:rPr>
          <w:rFonts w:ascii="Palatino Linotype" w:hAnsi="Palatino Linotype"/>
          <w:sz w:val="22"/>
          <w:szCs w:val="22"/>
        </w:rPr>
        <w:t xml:space="preserve">let them </w:t>
      </w:r>
      <w:r w:rsidR="00B117DB">
        <w:rPr>
          <w:rFonts w:ascii="Palatino Linotype" w:hAnsi="Palatino Linotype"/>
          <w:sz w:val="22"/>
          <w:szCs w:val="22"/>
        </w:rPr>
        <w:t xml:space="preserve">do the work involved in planning and preparing meals </w:t>
      </w:r>
      <w:r>
        <w:rPr>
          <w:rFonts w:ascii="Palatino Linotype" w:hAnsi="Palatino Linotype"/>
          <w:sz w:val="22"/>
          <w:szCs w:val="22"/>
        </w:rPr>
        <w:t xml:space="preserve">that involve </w:t>
      </w:r>
      <w:r w:rsidR="00B117DB">
        <w:rPr>
          <w:rFonts w:ascii="Palatino Linotype" w:hAnsi="Palatino Linotype"/>
          <w:sz w:val="22"/>
          <w:szCs w:val="22"/>
        </w:rPr>
        <w:t>vegetables and then sit back and let the IKEA effect do its work</w:t>
      </w:r>
      <w:r w:rsidR="000149D8">
        <w:rPr>
          <w:rFonts w:ascii="Palatino Linotype" w:hAnsi="Palatino Linotype"/>
          <w:sz w:val="22"/>
          <w:szCs w:val="22"/>
        </w:rPr>
        <w:t>. O</w:t>
      </w:r>
      <w:r w:rsidR="00B117DB">
        <w:rPr>
          <w:rFonts w:ascii="Palatino Linotype" w:hAnsi="Palatino Linotype"/>
          <w:sz w:val="22"/>
          <w:szCs w:val="22"/>
        </w:rPr>
        <w:t xml:space="preserve">r </w:t>
      </w:r>
      <w:r w:rsidR="00BD7BD9">
        <w:rPr>
          <w:rFonts w:ascii="Palatino Linotype" w:hAnsi="Palatino Linotype"/>
          <w:sz w:val="22"/>
          <w:szCs w:val="22"/>
        </w:rPr>
        <w:t xml:space="preserve">at least </w:t>
      </w:r>
      <w:r w:rsidR="00B117DB">
        <w:rPr>
          <w:rFonts w:ascii="Palatino Linotype" w:hAnsi="Palatino Linotype"/>
          <w:sz w:val="22"/>
          <w:szCs w:val="22"/>
        </w:rPr>
        <w:t>so it has been suggested</w:t>
      </w:r>
      <w:r w:rsidR="005109FC" w:rsidRPr="00513B17">
        <w:rPr>
          <w:rFonts w:ascii="Palatino Linotype" w:hAnsi="Palatino Linotype"/>
          <w:sz w:val="22"/>
          <w:szCs w:val="22"/>
        </w:rPr>
        <w:t xml:space="preserve"> (Radtke et al., 2019).</w:t>
      </w:r>
    </w:p>
    <w:p w:rsidR="005D03BC" w:rsidRDefault="005109FC" w:rsidP="00FA1D9A">
      <w:pPr>
        <w:spacing w:line="480" w:lineRule="auto"/>
        <w:ind w:firstLine="720"/>
        <w:rPr>
          <w:rFonts w:ascii="Palatino Linotype" w:hAnsi="Palatino Linotype"/>
          <w:sz w:val="22"/>
          <w:szCs w:val="22"/>
        </w:rPr>
      </w:pPr>
      <w:r w:rsidRPr="00513B17">
        <w:rPr>
          <w:rFonts w:ascii="Palatino Linotype" w:hAnsi="Palatino Linotype"/>
          <w:sz w:val="22"/>
          <w:szCs w:val="22"/>
        </w:rPr>
        <w:t xml:space="preserve">Something </w:t>
      </w:r>
      <w:r w:rsidR="00025BC3">
        <w:rPr>
          <w:rFonts w:ascii="Palatino Linotype" w:hAnsi="Palatino Linotype"/>
          <w:sz w:val="22"/>
          <w:szCs w:val="22"/>
        </w:rPr>
        <w:t>like the IKEA effect—</w:t>
      </w:r>
      <w:r w:rsidR="00BD7BD9">
        <w:rPr>
          <w:rFonts w:ascii="Palatino Linotype" w:hAnsi="Palatino Linotype"/>
          <w:sz w:val="22"/>
          <w:szCs w:val="22"/>
        </w:rPr>
        <w:t>al</w:t>
      </w:r>
      <w:r w:rsidR="00025BC3">
        <w:rPr>
          <w:rFonts w:ascii="Palatino Linotype" w:hAnsi="Palatino Linotype"/>
          <w:sz w:val="22"/>
          <w:szCs w:val="22"/>
        </w:rPr>
        <w:t xml:space="preserve">though not the name or a detailed understanding of </w:t>
      </w:r>
      <w:r w:rsidR="000149D8">
        <w:rPr>
          <w:rFonts w:ascii="Palatino Linotype" w:hAnsi="Palatino Linotype"/>
          <w:sz w:val="22"/>
          <w:szCs w:val="22"/>
        </w:rPr>
        <w:t>the psychological mechanism</w:t>
      </w:r>
      <w:r w:rsidR="00D14E02">
        <w:rPr>
          <w:rFonts w:ascii="Palatino Linotype" w:hAnsi="Palatino Linotype"/>
          <w:sz w:val="22"/>
          <w:szCs w:val="22"/>
        </w:rPr>
        <w:t>s</w:t>
      </w:r>
      <w:r w:rsidR="000149D8">
        <w:rPr>
          <w:rFonts w:ascii="Palatino Linotype" w:hAnsi="Palatino Linotype"/>
          <w:sz w:val="22"/>
          <w:szCs w:val="22"/>
        </w:rPr>
        <w:t xml:space="preserve"> involved</w:t>
      </w:r>
      <w:r w:rsidR="00025BC3">
        <w:rPr>
          <w:rFonts w:ascii="Palatino Linotype" w:hAnsi="Palatino Linotype"/>
          <w:sz w:val="22"/>
          <w:szCs w:val="22"/>
        </w:rPr>
        <w:t xml:space="preserve">—has long been known to marketers, driving a movement to treat customers as </w:t>
      </w:r>
      <w:r w:rsidR="00025BC3">
        <w:rPr>
          <w:rFonts w:ascii="Palatino Linotype" w:hAnsi="Palatino Linotype"/>
          <w:i/>
          <w:sz w:val="22"/>
          <w:szCs w:val="22"/>
        </w:rPr>
        <w:t>creators of value</w:t>
      </w:r>
      <w:r w:rsidR="00025BC3">
        <w:rPr>
          <w:rFonts w:ascii="Palatino Linotype" w:hAnsi="Palatino Linotype"/>
          <w:sz w:val="22"/>
          <w:szCs w:val="22"/>
        </w:rPr>
        <w:t xml:space="preserve"> in their own right rather than just as </w:t>
      </w:r>
      <w:r w:rsidR="00025BC3">
        <w:rPr>
          <w:rFonts w:ascii="Palatino Linotype" w:hAnsi="Palatino Linotype"/>
          <w:i/>
          <w:sz w:val="22"/>
          <w:szCs w:val="22"/>
        </w:rPr>
        <w:t>recipients of value</w:t>
      </w:r>
      <w:r w:rsidR="00025BC3">
        <w:rPr>
          <w:rFonts w:ascii="Palatino Linotype" w:hAnsi="Palatino Linotype"/>
          <w:sz w:val="22"/>
          <w:szCs w:val="22"/>
        </w:rPr>
        <w:t>.</w:t>
      </w:r>
      <w:r w:rsidR="00CE04F6">
        <w:rPr>
          <w:rFonts w:ascii="Palatino Linotype" w:hAnsi="Palatino Linotype"/>
          <w:sz w:val="22"/>
          <w:szCs w:val="22"/>
        </w:rPr>
        <w:t xml:space="preserve"> </w:t>
      </w:r>
      <w:r w:rsidR="00513B17">
        <w:rPr>
          <w:rFonts w:ascii="Palatino Linotype" w:hAnsi="Palatino Linotype"/>
          <w:sz w:val="22"/>
          <w:szCs w:val="22"/>
        </w:rPr>
        <w:t xml:space="preserve">The effect is generally </w:t>
      </w:r>
      <w:r w:rsidR="00025BC3">
        <w:rPr>
          <w:rFonts w:ascii="Palatino Linotype" w:hAnsi="Palatino Linotype"/>
          <w:sz w:val="22"/>
          <w:szCs w:val="22"/>
        </w:rPr>
        <w:t xml:space="preserve">understood </w:t>
      </w:r>
      <w:r w:rsidR="00D33CF8">
        <w:rPr>
          <w:rFonts w:ascii="Palatino Linotype" w:hAnsi="Palatino Linotype"/>
          <w:sz w:val="22"/>
          <w:szCs w:val="22"/>
        </w:rPr>
        <w:t xml:space="preserve">to involve a cognitive bias, but spelling out exactly what the bias consist in takes some care. </w:t>
      </w:r>
      <w:r w:rsidR="00361F9E">
        <w:rPr>
          <w:rFonts w:ascii="Palatino Linotype" w:hAnsi="Palatino Linotype"/>
          <w:sz w:val="22"/>
          <w:szCs w:val="22"/>
        </w:rPr>
        <w:t>I</w:t>
      </w:r>
      <w:r w:rsidR="00025BC3">
        <w:rPr>
          <w:rFonts w:ascii="Palatino Linotype" w:hAnsi="Palatino Linotype"/>
          <w:sz w:val="22"/>
          <w:szCs w:val="22"/>
        </w:rPr>
        <w:t xml:space="preserve">t is not inherently </w:t>
      </w:r>
      <w:r w:rsidR="00361F9E">
        <w:rPr>
          <w:rFonts w:ascii="Palatino Linotype" w:hAnsi="Palatino Linotype"/>
          <w:sz w:val="22"/>
          <w:szCs w:val="22"/>
        </w:rPr>
        <w:t xml:space="preserve">practically </w:t>
      </w:r>
      <w:r w:rsidR="00025BC3">
        <w:rPr>
          <w:rFonts w:ascii="Palatino Linotype" w:hAnsi="Palatino Linotype"/>
          <w:sz w:val="22"/>
          <w:szCs w:val="22"/>
        </w:rPr>
        <w:t xml:space="preserve">irrational or otherwise a mistake to attach greater value to products you make than to ones you don’t. </w:t>
      </w:r>
      <w:r w:rsidR="00CE04F6">
        <w:rPr>
          <w:rFonts w:ascii="Palatino Linotype" w:hAnsi="Palatino Linotype"/>
          <w:sz w:val="22"/>
          <w:szCs w:val="22"/>
        </w:rPr>
        <w:t xml:space="preserve">This is a rationally permissible preference to have, and so </w:t>
      </w:r>
      <w:r w:rsidR="002A110B">
        <w:rPr>
          <w:rFonts w:ascii="Palatino Linotype" w:hAnsi="Palatino Linotype"/>
          <w:sz w:val="22"/>
          <w:szCs w:val="22"/>
        </w:rPr>
        <w:t xml:space="preserve">it </w:t>
      </w:r>
      <w:r w:rsidR="00975222">
        <w:rPr>
          <w:rFonts w:ascii="Palatino Linotype" w:hAnsi="Palatino Linotype"/>
          <w:sz w:val="22"/>
          <w:szCs w:val="22"/>
        </w:rPr>
        <w:t xml:space="preserve">alone </w:t>
      </w:r>
      <w:r w:rsidR="005D03BC">
        <w:rPr>
          <w:rFonts w:ascii="Palatino Linotype" w:hAnsi="Palatino Linotype"/>
          <w:sz w:val="22"/>
          <w:szCs w:val="22"/>
        </w:rPr>
        <w:t xml:space="preserve">can’t be </w:t>
      </w:r>
      <w:r w:rsidR="00CE04F6">
        <w:rPr>
          <w:rFonts w:ascii="Palatino Linotype" w:hAnsi="Palatino Linotype"/>
          <w:sz w:val="22"/>
          <w:szCs w:val="22"/>
        </w:rPr>
        <w:t xml:space="preserve">what the supposed bias consists in. </w:t>
      </w:r>
    </w:p>
    <w:p w:rsidR="0094463F" w:rsidRDefault="00975222" w:rsidP="000F5ACE">
      <w:pPr>
        <w:spacing w:line="480" w:lineRule="auto"/>
        <w:ind w:firstLine="720"/>
        <w:rPr>
          <w:rFonts w:ascii="Palatino Linotype" w:hAnsi="Palatino Linotype"/>
          <w:sz w:val="22"/>
          <w:szCs w:val="22"/>
        </w:rPr>
      </w:pPr>
      <w:r>
        <w:rPr>
          <w:rFonts w:ascii="Palatino Linotype" w:hAnsi="Palatino Linotype"/>
          <w:sz w:val="22"/>
          <w:szCs w:val="22"/>
        </w:rPr>
        <w:t xml:space="preserve">I pause over this point because it matters to my project. I will be arguing that there really is a genuine epistemic value </w:t>
      </w:r>
      <w:r w:rsidR="00770DE6">
        <w:rPr>
          <w:rFonts w:ascii="Palatino Linotype" w:hAnsi="Palatino Linotype"/>
          <w:sz w:val="22"/>
          <w:szCs w:val="22"/>
        </w:rPr>
        <w:t>in</w:t>
      </w:r>
      <w:r>
        <w:rPr>
          <w:rFonts w:ascii="Palatino Linotype" w:hAnsi="Palatino Linotype"/>
          <w:sz w:val="22"/>
          <w:szCs w:val="22"/>
        </w:rPr>
        <w:t xml:space="preserve"> thinking for yourself</w:t>
      </w:r>
      <w:r w:rsidR="000149D8">
        <w:rPr>
          <w:rFonts w:ascii="Palatino Linotype" w:hAnsi="Palatino Linotype"/>
          <w:sz w:val="22"/>
          <w:szCs w:val="22"/>
        </w:rPr>
        <w:t>,</w:t>
      </w:r>
      <w:r w:rsidR="00FA1D9A">
        <w:rPr>
          <w:rFonts w:ascii="Palatino Linotype" w:hAnsi="Palatino Linotype"/>
          <w:sz w:val="22"/>
          <w:szCs w:val="22"/>
        </w:rPr>
        <w:t xml:space="preserve"> </w:t>
      </w:r>
      <w:r>
        <w:rPr>
          <w:rFonts w:ascii="Palatino Linotype" w:hAnsi="Palatino Linotype"/>
          <w:sz w:val="22"/>
          <w:szCs w:val="22"/>
        </w:rPr>
        <w:t xml:space="preserve">so that epistemic agents can rationally prefer opportunities to </w:t>
      </w:r>
      <w:r w:rsidR="00770DE6">
        <w:rPr>
          <w:rFonts w:ascii="Palatino Linotype" w:hAnsi="Palatino Linotype"/>
          <w:sz w:val="22"/>
          <w:szCs w:val="22"/>
        </w:rPr>
        <w:t xml:space="preserve">do so </w:t>
      </w:r>
      <w:r>
        <w:rPr>
          <w:rFonts w:ascii="Palatino Linotype" w:hAnsi="Palatino Linotype"/>
          <w:sz w:val="22"/>
          <w:szCs w:val="22"/>
        </w:rPr>
        <w:t>even if it means sacrificing other things of epistemic value</w:t>
      </w:r>
      <w:r w:rsidR="00770DE6">
        <w:rPr>
          <w:rFonts w:ascii="Palatino Linotype" w:hAnsi="Palatino Linotype"/>
          <w:sz w:val="22"/>
          <w:szCs w:val="22"/>
        </w:rPr>
        <w:t xml:space="preserve">, like </w:t>
      </w:r>
      <w:r w:rsidR="00D14E02">
        <w:rPr>
          <w:rFonts w:ascii="Palatino Linotype" w:hAnsi="Palatino Linotype"/>
          <w:sz w:val="22"/>
          <w:szCs w:val="22"/>
        </w:rPr>
        <w:t>truth.</w:t>
      </w:r>
      <w:r w:rsidR="00FA1D9A">
        <w:rPr>
          <w:rFonts w:ascii="Palatino Linotype" w:hAnsi="Palatino Linotype"/>
          <w:sz w:val="22"/>
          <w:szCs w:val="22"/>
        </w:rPr>
        <w:t xml:space="preserve"> </w:t>
      </w:r>
      <w:r w:rsidR="0094463F">
        <w:rPr>
          <w:rFonts w:ascii="Palatino Linotype" w:hAnsi="Palatino Linotype"/>
          <w:sz w:val="22"/>
          <w:szCs w:val="22"/>
        </w:rPr>
        <w:t xml:space="preserve">When I turn in </w:t>
      </w:r>
      <w:r w:rsidR="0094463F" w:rsidRPr="00513B17">
        <w:rPr>
          <w:rFonts w:ascii="Palatino Linotype" w:hAnsi="Palatino Linotype"/>
          <w:sz w:val="22"/>
          <w:szCs w:val="22"/>
        </w:rPr>
        <w:t>§</w:t>
      </w:r>
      <w:r w:rsidR="0094463F">
        <w:rPr>
          <w:rFonts w:ascii="Palatino Linotype" w:hAnsi="Palatino Linotype"/>
          <w:sz w:val="22"/>
          <w:szCs w:val="22"/>
        </w:rPr>
        <w:t xml:space="preserve">4 to suggest that conspiracy theorists </w:t>
      </w:r>
      <w:r w:rsidR="009F4D63">
        <w:rPr>
          <w:rFonts w:ascii="Palatino Linotype" w:hAnsi="Palatino Linotype"/>
          <w:sz w:val="22"/>
          <w:szCs w:val="22"/>
        </w:rPr>
        <w:t>might</w:t>
      </w:r>
      <w:r w:rsidR="0094463F">
        <w:rPr>
          <w:rFonts w:ascii="Palatino Linotype" w:hAnsi="Palatino Linotype"/>
          <w:sz w:val="22"/>
          <w:szCs w:val="22"/>
        </w:rPr>
        <w:t xml:space="preserve"> be understood as pursuing opportunities to think for </w:t>
      </w:r>
      <w:r w:rsidR="006737E1">
        <w:rPr>
          <w:rFonts w:ascii="Palatino Linotype" w:hAnsi="Palatino Linotype"/>
          <w:sz w:val="22"/>
          <w:szCs w:val="22"/>
        </w:rPr>
        <w:t>themselves</w:t>
      </w:r>
      <w:r w:rsidR="0094463F">
        <w:rPr>
          <w:rFonts w:ascii="Palatino Linotype" w:hAnsi="Palatino Linotype"/>
          <w:sz w:val="22"/>
          <w:szCs w:val="22"/>
        </w:rPr>
        <w:t>, my claim will not be that this is where they go wrong</w:t>
      </w:r>
      <w:r w:rsidR="000F5ACE">
        <w:rPr>
          <w:rFonts w:ascii="Palatino Linotype" w:hAnsi="Palatino Linotype"/>
          <w:sz w:val="22"/>
          <w:szCs w:val="22"/>
        </w:rPr>
        <w:t>—</w:t>
      </w:r>
      <w:r w:rsidR="00060A4E">
        <w:rPr>
          <w:rFonts w:ascii="Palatino Linotype" w:hAnsi="Palatino Linotype"/>
          <w:sz w:val="22"/>
          <w:szCs w:val="22"/>
        </w:rPr>
        <w:t xml:space="preserve">that </w:t>
      </w:r>
      <w:r w:rsidR="009F4D63">
        <w:rPr>
          <w:rFonts w:ascii="Palatino Linotype" w:hAnsi="Palatino Linotype"/>
          <w:sz w:val="22"/>
          <w:szCs w:val="22"/>
        </w:rPr>
        <w:t xml:space="preserve">it is </w:t>
      </w:r>
      <w:r w:rsidR="006737E1">
        <w:rPr>
          <w:rFonts w:ascii="Palatino Linotype" w:hAnsi="Palatino Linotype"/>
          <w:sz w:val="22"/>
          <w:szCs w:val="22"/>
        </w:rPr>
        <w:t>irrational or otherwise a mistake</w:t>
      </w:r>
      <w:r w:rsidR="009F4D63">
        <w:rPr>
          <w:rFonts w:ascii="Palatino Linotype" w:hAnsi="Palatino Linotype"/>
          <w:sz w:val="22"/>
          <w:szCs w:val="22"/>
        </w:rPr>
        <w:t xml:space="preserve"> that they dare to think for themselves</w:t>
      </w:r>
      <w:r w:rsidR="006737E1">
        <w:rPr>
          <w:rFonts w:ascii="Palatino Linotype" w:hAnsi="Palatino Linotype"/>
          <w:sz w:val="22"/>
          <w:szCs w:val="22"/>
        </w:rPr>
        <w:t xml:space="preserve">. </w:t>
      </w:r>
      <w:r w:rsidR="009F4D63">
        <w:rPr>
          <w:rFonts w:ascii="Palatino Linotype" w:hAnsi="Palatino Linotype"/>
          <w:sz w:val="22"/>
          <w:szCs w:val="22"/>
        </w:rPr>
        <w:t xml:space="preserve">In doing so, </w:t>
      </w:r>
      <w:r w:rsidR="009F4D63">
        <w:rPr>
          <w:rFonts w:ascii="Palatino Linotype" w:hAnsi="Palatino Linotype"/>
          <w:sz w:val="22"/>
          <w:szCs w:val="22"/>
        </w:rPr>
        <w:lastRenderedPageBreak/>
        <w:t>t</w:t>
      </w:r>
      <w:r w:rsidR="006737E1">
        <w:rPr>
          <w:rFonts w:ascii="Palatino Linotype" w:hAnsi="Palatino Linotype"/>
          <w:sz w:val="22"/>
          <w:szCs w:val="22"/>
        </w:rPr>
        <w:t>hey are pursuing a genuine form of epistemic value on my account.</w:t>
      </w:r>
      <w:r w:rsidR="009F4D63">
        <w:rPr>
          <w:rFonts w:ascii="Palatino Linotype" w:hAnsi="Palatino Linotype"/>
          <w:sz w:val="22"/>
          <w:szCs w:val="22"/>
        </w:rPr>
        <w:t xml:space="preserve"> Instead their error must consist in something else.</w:t>
      </w:r>
    </w:p>
    <w:p w:rsidR="00770DE6" w:rsidRDefault="006737E1" w:rsidP="009F4D63">
      <w:pPr>
        <w:spacing w:line="480" w:lineRule="auto"/>
        <w:ind w:firstLine="720"/>
        <w:rPr>
          <w:rFonts w:ascii="Palatino Linotype" w:hAnsi="Palatino Linotype"/>
          <w:sz w:val="22"/>
          <w:szCs w:val="22"/>
        </w:rPr>
      </w:pPr>
      <w:r>
        <w:rPr>
          <w:rFonts w:ascii="Palatino Linotype" w:hAnsi="Palatino Linotype"/>
          <w:sz w:val="22"/>
          <w:szCs w:val="22"/>
        </w:rPr>
        <w:t>A</w:t>
      </w:r>
      <w:r w:rsidR="00CE04F6">
        <w:rPr>
          <w:rFonts w:ascii="Palatino Linotype" w:hAnsi="Palatino Linotype"/>
          <w:sz w:val="22"/>
          <w:szCs w:val="22"/>
        </w:rPr>
        <w:t xml:space="preserve">lthough Norton and colleagues don’t quite put it this way, the bias </w:t>
      </w:r>
      <w:r w:rsidR="00770DE6">
        <w:rPr>
          <w:rFonts w:ascii="Palatino Linotype" w:hAnsi="Palatino Linotype"/>
          <w:sz w:val="22"/>
          <w:szCs w:val="22"/>
        </w:rPr>
        <w:t xml:space="preserve">or mistake </w:t>
      </w:r>
      <w:r w:rsidR="00BD7BD9">
        <w:rPr>
          <w:rFonts w:ascii="Palatino Linotype" w:hAnsi="Palatino Linotype"/>
          <w:sz w:val="22"/>
          <w:szCs w:val="22"/>
        </w:rPr>
        <w:t>in</w:t>
      </w:r>
      <w:r w:rsidR="00CE04F6">
        <w:rPr>
          <w:rFonts w:ascii="Palatino Linotype" w:hAnsi="Palatino Linotype"/>
          <w:sz w:val="22"/>
          <w:szCs w:val="22"/>
        </w:rPr>
        <w:t xml:space="preserve"> the IKEA effect involves something like overestimating the </w:t>
      </w:r>
      <w:r w:rsidR="00CE04F6">
        <w:rPr>
          <w:rFonts w:ascii="Palatino Linotype" w:hAnsi="Palatino Linotype"/>
          <w:i/>
          <w:sz w:val="22"/>
          <w:szCs w:val="22"/>
        </w:rPr>
        <w:t>intrinsic value</w:t>
      </w:r>
      <w:r w:rsidR="00CE04F6">
        <w:rPr>
          <w:rFonts w:ascii="Palatino Linotype" w:hAnsi="Palatino Linotype"/>
          <w:sz w:val="22"/>
          <w:szCs w:val="22"/>
        </w:rPr>
        <w:t xml:space="preserve"> of the products you make, mistakenly regarding your </w:t>
      </w:r>
      <w:r>
        <w:rPr>
          <w:rFonts w:ascii="Palatino Linotype" w:hAnsi="Palatino Linotype"/>
          <w:sz w:val="22"/>
          <w:szCs w:val="22"/>
        </w:rPr>
        <w:t xml:space="preserve">preference for </w:t>
      </w:r>
      <w:r w:rsidR="00CE04F6">
        <w:rPr>
          <w:rFonts w:ascii="Palatino Linotype" w:hAnsi="Palatino Linotype"/>
          <w:sz w:val="22"/>
          <w:szCs w:val="22"/>
        </w:rPr>
        <w:t xml:space="preserve">them as reflecting their inherent </w:t>
      </w:r>
      <w:r>
        <w:rPr>
          <w:rFonts w:ascii="Palatino Linotype" w:hAnsi="Palatino Linotype"/>
          <w:sz w:val="22"/>
          <w:szCs w:val="22"/>
        </w:rPr>
        <w:t xml:space="preserve">superior </w:t>
      </w:r>
      <w:r w:rsidR="00CE04F6">
        <w:rPr>
          <w:rFonts w:ascii="Palatino Linotype" w:hAnsi="Palatino Linotype"/>
          <w:sz w:val="22"/>
          <w:szCs w:val="22"/>
        </w:rPr>
        <w:t>quality rather than your role in creating them</w:t>
      </w:r>
      <w:r w:rsidR="009F4D63">
        <w:rPr>
          <w:rFonts w:ascii="Palatino Linotype" w:hAnsi="Palatino Linotype"/>
          <w:sz w:val="22"/>
          <w:szCs w:val="22"/>
        </w:rPr>
        <w:t xml:space="preserve"> (an extrinsic matter)</w:t>
      </w:r>
      <w:r w:rsidR="00CE04F6">
        <w:rPr>
          <w:rFonts w:ascii="Palatino Linotype" w:hAnsi="Palatino Linotype"/>
          <w:sz w:val="22"/>
          <w:szCs w:val="22"/>
        </w:rPr>
        <w:t xml:space="preserve">. A primary manifestation of this </w:t>
      </w:r>
      <w:r w:rsidR="00BD7BD9">
        <w:rPr>
          <w:rFonts w:ascii="Palatino Linotype" w:hAnsi="Palatino Linotype"/>
          <w:sz w:val="22"/>
          <w:szCs w:val="22"/>
        </w:rPr>
        <w:t>bias</w:t>
      </w:r>
      <w:r w:rsidR="00CE04F6">
        <w:rPr>
          <w:rFonts w:ascii="Palatino Linotype" w:hAnsi="Palatino Linotype"/>
          <w:sz w:val="22"/>
          <w:szCs w:val="22"/>
        </w:rPr>
        <w:t xml:space="preserve"> involves wrongly supposing that others will value </w:t>
      </w:r>
      <w:r w:rsidR="00770DE6">
        <w:rPr>
          <w:rFonts w:ascii="Palatino Linotype" w:hAnsi="Palatino Linotype"/>
          <w:sz w:val="22"/>
          <w:szCs w:val="22"/>
        </w:rPr>
        <w:t>your products</w:t>
      </w:r>
      <w:r w:rsidR="00CE04F6">
        <w:rPr>
          <w:rFonts w:ascii="Palatino Linotype" w:hAnsi="Palatino Linotype"/>
          <w:sz w:val="22"/>
          <w:szCs w:val="22"/>
        </w:rPr>
        <w:t xml:space="preserve"> as much as you do</w:t>
      </w:r>
      <w:r w:rsidR="00770DE6">
        <w:rPr>
          <w:rFonts w:ascii="Palatino Linotype" w:hAnsi="Palatino Linotype"/>
          <w:sz w:val="22"/>
          <w:szCs w:val="22"/>
        </w:rPr>
        <w:t>.</w:t>
      </w:r>
      <w:r w:rsidR="00CE04F6">
        <w:rPr>
          <w:rFonts w:ascii="Palatino Linotype" w:hAnsi="Palatino Linotype"/>
          <w:sz w:val="22"/>
          <w:szCs w:val="22"/>
        </w:rPr>
        <w:t xml:space="preserve"> </w:t>
      </w:r>
      <w:r w:rsidR="00BD7BD9">
        <w:rPr>
          <w:rFonts w:ascii="Palatino Linotype" w:hAnsi="Palatino Linotype"/>
          <w:sz w:val="22"/>
          <w:szCs w:val="22"/>
        </w:rPr>
        <w:t>In</w:t>
      </w:r>
      <w:r w:rsidR="00CE04F6">
        <w:rPr>
          <w:rFonts w:ascii="Palatino Linotype" w:hAnsi="Palatino Linotype"/>
          <w:sz w:val="22"/>
          <w:szCs w:val="22"/>
        </w:rPr>
        <w:t xml:space="preserve"> one experiment</w:t>
      </w:r>
      <w:r w:rsidR="00D14E02">
        <w:rPr>
          <w:rFonts w:ascii="Palatino Linotype" w:hAnsi="Palatino Linotype"/>
          <w:sz w:val="22"/>
          <w:szCs w:val="22"/>
        </w:rPr>
        <w:t xml:space="preserve">, </w:t>
      </w:r>
      <w:r w:rsidR="00CE04F6">
        <w:rPr>
          <w:rFonts w:ascii="Palatino Linotype" w:hAnsi="Palatino Linotype"/>
          <w:sz w:val="22"/>
          <w:szCs w:val="22"/>
        </w:rPr>
        <w:t>Norton and colleagues found that subjects tasked with making origami frogs and cranes viewed the</w:t>
      </w:r>
      <w:r w:rsidR="00975222">
        <w:rPr>
          <w:rFonts w:ascii="Palatino Linotype" w:hAnsi="Palatino Linotype"/>
          <w:sz w:val="22"/>
          <w:szCs w:val="22"/>
        </w:rPr>
        <w:t xml:space="preserve">ir constructions as being nearly equal in value to origami made by experts, </w:t>
      </w:r>
      <w:r w:rsidR="00CE04F6">
        <w:rPr>
          <w:rFonts w:ascii="Palatino Linotype" w:hAnsi="Palatino Linotype"/>
          <w:sz w:val="22"/>
          <w:szCs w:val="22"/>
        </w:rPr>
        <w:t>and expected others to be willing to pay accordingly. In fact, others viewed the</w:t>
      </w:r>
      <w:r w:rsidR="00BD7BD9">
        <w:rPr>
          <w:rFonts w:ascii="Palatino Linotype" w:hAnsi="Palatino Linotype"/>
          <w:sz w:val="22"/>
          <w:szCs w:val="22"/>
        </w:rPr>
        <w:t xml:space="preserve"> origami </w:t>
      </w:r>
      <w:r w:rsidR="00CE04F6">
        <w:rPr>
          <w:rFonts w:ascii="Palatino Linotype" w:hAnsi="Palatino Linotype"/>
          <w:sz w:val="22"/>
          <w:szCs w:val="22"/>
        </w:rPr>
        <w:t>figures as “nearly worthless crumpled paper,” and were willing to pay significantly more for expert work</w:t>
      </w:r>
      <w:r w:rsidR="00025BC3">
        <w:rPr>
          <w:rFonts w:ascii="Palatino Linotype" w:hAnsi="Palatino Linotype"/>
          <w:sz w:val="22"/>
          <w:szCs w:val="22"/>
        </w:rPr>
        <w:t xml:space="preserve"> (Norton et al., 2012: </w:t>
      </w:r>
      <w:r w:rsidR="002A75D0">
        <w:rPr>
          <w:rFonts w:ascii="Palatino Linotype" w:hAnsi="Palatino Linotype"/>
          <w:sz w:val="22"/>
          <w:szCs w:val="22"/>
        </w:rPr>
        <w:t>455</w:t>
      </w:r>
      <w:r w:rsidR="00025BC3">
        <w:rPr>
          <w:rFonts w:ascii="Palatino Linotype" w:hAnsi="Palatino Linotype"/>
          <w:sz w:val="22"/>
          <w:szCs w:val="22"/>
        </w:rPr>
        <w:t xml:space="preserve">). In popular presentations, the example is sometimes given of home sellers overestimating what the market will pay for their house based on the renovations </w:t>
      </w:r>
      <w:r w:rsidR="00CE04F6">
        <w:rPr>
          <w:rFonts w:ascii="Palatino Linotype" w:hAnsi="Palatino Linotype"/>
          <w:sz w:val="22"/>
          <w:szCs w:val="22"/>
        </w:rPr>
        <w:t xml:space="preserve">they themselves have done, the “sweat equity” they have put into it. “Avoid the IKEA effect” has filtered down from the academic literature and become advice </w:t>
      </w:r>
      <w:r w:rsidR="00C85DA2">
        <w:rPr>
          <w:rFonts w:ascii="Palatino Linotype" w:hAnsi="Palatino Linotype"/>
          <w:sz w:val="22"/>
          <w:szCs w:val="22"/>
        </w:rPr>
        <w:t>given</w:t>
      </w:r>
      <w:r w:rsidR="00CE04F6">
        <w:rPr>
          <w:rFonts w:ascii="Palatino Linotype" w:hAnsi="Palatino Linotype"/>
          <w:sz w:val="22"/>
          <w:szCs w:val="22"/>
        </w:rPr>
        <w:t xml:space="preserve"> to sellers</w:t>
      </w:r>
      <w:r w:rsidR="00513B17">
        <w:rPr>
          <w:rFonts w:ascii="Palatino Linotype" w:hAnsi="Palatino Linotype"/>
          <w:sz w:val="22"/>
          <w:szCs w:val="22"/>
        </w:rPr>
        <w:t xml:space="preserve"> (Myrick, 2013).</w:t>
      </w:r>
    </w:p>
    <w:p w:rsidR="007F5C6C" w:rsidRDefault="007F5C6C" w:rsidP="006663D8">
      <w:pPr>
        <w:spacing w:line="480" w:lineRule="auto"/>
        <w:ind w:firstLine="720"/>
        <w:rPr>
          <w:rFonts w:ascii="Palatino Linotype" w:hAnsi="Palatino Linotype"/>
          <w:sz w:val="22"/>
          <w:szCs w:val="22"/>
        </w:rPr>
      </w:pPr>
      <w:r>
        <w:rPr>
          <w:rFonts w:ascii="Palatino Linotype" w:hAnsi="Palatino Linotype"/>
          <w:sz w:val="22"/>
          <w:szCs w:val="22"/>
        </w:rPr>
        <w:t>In the epistemic case, the idea will be that</w:t>
      </w:r>
      <w:r w:rsidR="005A292A">
        <w:rPr>
          <w:rFonts w:ascii="Palatino Linotype" w:hAnsi="Palatino Linotype"/>
          <w:sz w:val="22"/>
          <w:szCs w:val="22"/>
        </w:rPr>
        <w:t xml:space="preserve"> the</w:t>
      </w:r>
      <w:r w:rsidR="006663D8">
        <w:rPr>
          <w:rFonts w:ascii="Palatino Linotype" w:hAnsi="Palatino Linotype"/>
          <w:sz w:val="22"/>
          <w:szCs w:val="22"/>
        </w:rPr>
        <w:t xml:space="preserve"> bias involves overestimating the likelihood of your beliefs to be true (the analog to thinking that your origami frogs and cranes are of high quality) based on the amount of intellectual labor you have personally poured into them. </w:t>
      </w:r>
      <w:r w:rsidR="005A292A">
        <w:rPr>
          <w:rFonts w:ascii="Palatino Linotype" w:hAnsi="Palatino Linotype"/>
          <w:sz w:val="22"/>
          <w:szCs w:val="22"/>
        </w:rPr>
        <w:t xml:space="preserve">When it comes to conspiracy theorists, this will </w:t>
      </w:r>
      <w:r w:rsidR="006663D8">
        <w:rPr>
          <w:rFonts w:ascii="Palatino Linotype" w:hAnsi="Palatino Linotype"/>
          <w:sz w:val="22"/>
          <w:szCs w:val="22"/>
        </w:rPr>
        <w:t>characteristically</w:t>
      </w:r>
      <w:r w:rsidR="005A292A">
        <w:rPr>
          <w:rFonts w:ascii="Palatino Linotype" w:hAnsi="Palatino Linotype"/>
          <w:sz w:val="22"/>
          <w:szCs w:val="22"/>
        </w:rPr>
        <w:t xml:space="preserve"> involve them taking </w:t>
      </w:r>
      <w:r w:rsidR="006663D8">
        <w:rPr>
          <w:rFonts w:ascii="Palatino Linotype" w:hAnsi="Palatino Linotype"/>
          <w:sz w:val="22"/>
          <w:szCs w:val="22"/>
        </w:rPr>
        <w:t>the belief sets they have constructed to be superior to those produced by experts</w:t>
      </w:r>
      <w:r w:rsidR="005A292A">
        <w:rPr>
          <w:rFonts w:ascii="Palatino Linotype" w:hAnsi="Palatino Linotype"/>
          <w:sz w:val="22"/>
          <w:szCs w:val="22"/>
        </w:rPr>
        <w:t xml:space="preserve">. We will return to </w:t>
      </w:r>
      <w:r w:rsidR="005A292A">
        <w:rPr>
          <w:rFonts w:ascii="Palatino Linotype" w:hAnsi="Palatino Linotype"/>
          <w:sz w:val="22"/>
          <w:szCs w:val="22"/>
        </w:rPr>
        <w:lastRenderedPageBreak/>
        <w:t xml:space="preserve">this suggestion at length in §4. At this point, though, I want to turn to my arguments regarding the genuine form of epistemic value involved in </w:t>
      </w:r>
      <w:r w:rsidR="006663D8">
        <w:rPr>
          <w:rFonts w:ascii="Palatino Linotype" w:hAnsi="Palatino Linotype"/>
          <w:sz w:val="22"/>
          <w:szCs w:val="22"/>
        </w:rPr>
        <w:t>the production of epistemic goods</w:t>
      </w:r>
      <w:r w:rsidR="005A292A">
        <w:rPr>
          <w:rFonts w:ascii="Palatino Linotype" w:hAnsi="Palatino Linotype"/>
          <w:sz w:val="22"/>
          <w:szCs w:val="22"/>
        </w:rPr>
        <w:t>.</w:t>
      </w:r>
    </w:p>
    <w:p w:rsidR="00166254" w:rsidRPr="00513B17" w:rsidRDefault="00166254" w:rsidP="00025BC3">
      <w:pPr>
        <w:spacing w:line="480" w:lineRule="auto"/>
        <w:ind w:firstLine="720"/>
        <w:rPr>
          <w:rFonts w:ascii="Palatino Linotype" w:hAnsi="Palatino Linotype"/>
          <w:sz w:val="22"/>
          <w:szCs w:val="22"/>
        </w:rPr>
      </w:pPr>
    </w:p>
    <w:p w:rsidR="00732658" w:rsidRPr="00513B17" w:rsidRDefault="00732658" w:rsidP="00732658">
      <w:pPr>
        <w:spacing w:line="480" w:lineRule="auto"/>
        <w:ind w:left="360"/>
        <w:jc w:val="center"/>
        <w:rPr>
          <w:rFonts w:ascii="Palatino Linotype" w:hAnsi="Palatino Linotype"/>
          <w:b/>
          <w:sz w:val="22"/>
          <w:szCs w:val="22"/>
        </w:rPr>
      </w:pPr>
      <w:r w:rsidRPr="00513B17">
        <w:rPr>
          <w:rFonts w:ascii="Palatino Linotype" w:hAnsi="Palatino Linotype"/>
          <w:b/>
          <w:sz w:val="22"/>
          <w:szCs w:val="22"/>
        </w:rPr>
        <w:t xml:space="preserve">2. Sosa on </w:t>
      </w:r>
      <w:r w:rsidR="00F06C4E">
        <w:rPr>
          <w:rFonts w:ascii="Palatino Linotype" w:hAnsi="Palatino Linotype"/>
          <w:b/>
          <w:sz w:val="22"/>
          <w:szCs w:val="22"/>
        </w:rPr>
        <w:t xml:space="preserve">Praxical </w:t>
      </w:r>
      <w:r w:rsidRPr="00513B17">
        <w:rPr>
          <w:rFonts w:ascii="Palatino Linotype" w:hAnsi="Palatino Linotype"/>
          <w:b/>
          <w:sz w:val="22"/>
          <w:szCs w:val="22"/>
        </w:rPr>
        <w:t>Epistemic Value</w:t>
      </w:r>
    </w:p>
    <w:p w:rsidR="005E0E29" w:rsidRDefault="00F07516" w:rsidP="00F07516">
      <w:pPr>
        <w:spacing w:line="480" w:lineRule="auto"/>
        <w:ind w:firstLine="720"/>
        <w:rPr>
          <w:rFonts w:ascii="Palatino Linotype" w:hAnsi="Palatino Linotype"/>
          <w:sz w:val="22"/>
          <w:szCs w:val="22"/>
        </w:rPr>
      </w:pPr>
      <w:r>
        <w:rPr>
          <w:rFonts w:ascii="Palatino Linotype" w:hAnsi="Palatino Linotype"/>
          <w:sz w:val="22"/>
          <w:szCs w:val="22"/>
        </w:rPr>
        <w:t xml:space="preserve">My argument </w:t>
      </w:r>
      <w:r w:rsidR="002026D9">
        <w:rPr>
          <w:rFonts w:ascii="Palatino Linotype" w:hAnsi="Palatino Linotype"/>
          <w:sz w:val="22"/>
          <w:szCs w:val="22"/>
        </w:rPr>
        <w:t>begins by</w:t>
      </w:r>
      <w:r>
        <w:rPr>
          <w:rFonts w:ascii="Palatino Linotype" w:hAnsi="Palatino Linotype"/>
          <w:sz w:val="22"/>
          <w:szCs w:val="22"/>
        </w:rPr>
        <w:t xml:space="preserve"> draw</w:t>
      </w:r>
      <w:r w:rsidR="002026D9">
        <w:rPr>
          <w:rFonts w:ascii="Palatino Linotype" w:hAnsi="Palatino Linotype"/>
          <w:sz w:val="22"/>
          <w:szCs w:val="22"/>
        </w:rPr>
        <w:t>ing</w:t>
      </w:r>
      <w:r>
        <w:rPr>
          <w:rFonts w:ascii="Palatino Linotype" w:hAnsi="Palatino Linotype"/>
          <w:sz w:val="22"/>
          <w:szCs w:val="22"/>
        </w:rPr>
        <w:t xml:space="preserve"> on Ernest Sosa’s (2003) discussion of epistemic value</w:t>
      </w:r>
      <w:r w:rsidR="005E0E29">
        <w:rPr>
          <w:rFonts w:ascii="Palatino Linotype" w:hAnsi="Palatino Linotype"/>
          <w:sz w:val="22"/>
          <w:szCs w:val="22"/>
        </w:rPr>
        <w:t xml:space="preserve">. In </w:t>
      </w:r>
      <w:r>
        <w:rPr>
          <w:rFonts w:ascii="Palatino Linotype" w:hAnsi="Palatino Linotype"/>
          <w:sz w:val="22"/>
          <w:szCs w:val="22"/>
        </w:rPr>
        <w:t xml:space="preserve">that work, Sosa is addressing the </w:t>
      </w:r>
      <w:r>
        <w:rPr>
          <w:rFonts w:ascii="Palatino Linotype" w:hAnsi="Palatino Linotype"/>
          <w:i/>
          <w:sz w:val="22"/>
          <w:szCs w:val="22"/>
        </w:rPr>
        <w:t>primary value problem</w:t>
      </w:r>
      <w:r>
        <w:rPr>
          <w:rFonts w:ascii="Palatino Linotype" w:hAnsi="Palatino Linotype"/>
          <w:sz w:val="22"/>
          <w:szCs w:val="22"/>
        </w:rPr>
        <w:t xml:space="preserve"> in epistemology, </w:t>
      </w:r>
      <w:r w:rsidR="00EA782E">
        <w:rPr>
          <w:rFonts w:ascii="Palatino Linotype" w:hAnsi="Palatino Linotype"/>
          <w:sz w:val="22"/>
          <w:szCs w:val="22"/>
        </w:rPr>
        <w:t xml:space="preserve">which has to do with </w:t>
      </w:r>
      <w:r>
        <w:rPr>
          <w:rFonts w:ascii="Palatino Linotype" w:hAnsi="Palatino Linotype"/>
          <w:sz w:val="22"/>
          <w:szCs w:val="22"/>
        </w:rPr>
        <w:t xml:space="preserve">the value that knowledge possesses over and above mere true belief. I mention this to provide context, but for our purposes we can remain neutral on Sosa’s </w:t>
      </w:r>
      <w:r w:rsidR="00BD7BD9">
        <w:rPr>
          <w:rFonts w:ascii="Palatino Linotype" w:hAnsi="Palatino Linotype"/>
          <w:sz w:val="22"/>
          <w:szCs w:val="22"/>
        </w:rPr>
        <w:t xml:space="preserve">view of knowledge and his </w:t>
      </w:r>
      <w:r>
        <w:rPr>
          <w:rFonts w:ascii="Palatino Linotype" w:hAnsi="Palatino Linotype"/>
          <w:sz w:val="22"/>
          <w:szCs w:val="22"/>
        </w:rPr>
        <w:t xml:space="preserve">proposed solution to the </w:t>
      </w:r>
      <w:r w:rsidR="00770DE6">
        <w:rPr>
          <w:rFonts w:ascii="Palatino Linotype" w:hAnsi="Palatino Linotype"/>
          <w:sz w:val="22"/>
          <w:szCs w:val="22"/>
        </w:rPr>
        <w:t xml:space="preserve">primary value </w:t>
      </w:r>
      <w:r>
        <w:rPr>
          <w:rFonts w:ascii="Palatino Linotype" w:hAnsi="Palatino Linotype"/>
          <w:sz w:val="22"/>
          <w:szCs w:val="22"/>
        </w:rPr>
        <w:t xml:space="preserve">problem. It is possible to endorse much of what Sosa has to say about epistemic value even if </w:t>
      </w:r>
      <w:r w:rsidR="00BD7BD9">
        <w:rPr>
          <w:rFonts w:ascii="Palatino Linotype" w:hAnsi="Palatino Linotype"/>
          <w:sz w:val="22"/>
          <w:szCs w:val="22"/>
        </w:rPr>
        <w:t>we</w:t>
      </w:r>
      <w:r>
        <w:rPr>
          <w:rFonts w:ascii="Palatino Linotype" w:hAnsi="Palatino Linotype"/>
          <w:sz w:val="22"/>
          <w:szCs w:val="22"/>
        </w:rPr>
        <w:t xml:space="preserve"> don’t agree with </w:t>
      </w:r>
      <w:r w:rsidR="00BD7BD9">
        <w:rPr>
          <w:rFonts w:ascii="Palatino Linotype" w:hAnsi="Palatino Linotype"/>
          <w:sz w:val="22"/>
          <w:szCs w:val="22"/>
        </w:rPr>
        <w:t xml:space="preserve">just </w:t>
      </w:r>
      <w:r>
        <w:rPr>
          <w:rFonts w:ascii="Palatino Linotype" w:hAnsi="Palatino Linotype"/>
          <w:sz w:val="22"/>
          <w:szCs w:val="22"/>
        </w:rPr>
        <w:t xml:space="preserve">how he connects it to the </w:t>
      </w:r>
      <w:r w:rsidR="00166254">
        <w:rPr>
          <w:rFonts w:ascii="Palatino Linotype" w:hAnsi="Palatino Linotype"/>
          <w:sz w:val="22"/>
          <w:szCs w:val="22"/>
        </w:rPr>
        <w:t>primary value problem</w:t>
      </w:r>
      <w:r w:rsidR="005E0E29">
        <w:rPr>
          <w:rFonts w:ascii="Palatino Linotype" w:hAnsi="Palatino Linotype"/>
          <w:sz w:val="22"/>
          <w:szCs w:val="22"/>
        </w:rPr>
        <w:t>.</w:t>
      </w:r>
      <w:r w:rsidR="005E0E29">
        <w:rPr>
          <w:rStyle w:val="FootnoteReference"/>
          <w:rFonts w:ascii="Palatino Linotype" w:hAnsi="Palatino Linotype"/>
          <w:sz w:val="22"/>
          <w:szCs w:val="22"/>
        </w:rPr>
        <w:footnoteReference w:id="1"/>
      </w:r>
    </w:p>
    <w:p w:rsidR="00F07516" w:rsidRPr="00F07516" w:rsidRDefault="005E0E29" w:rsidP="00081DCA">
      <w:pPr>
        <w:spacing w:line="480" w:lineRule="auto"/>
        <w:ind w:firstLine="720"/>
        <w:rPr>
          <w:rFonts w:ascii="Palatino Linotype" w:hAnsi="Palatino Linotype"/>
          <w:sz w:val="22"/>
          <w:szCs w:val="22"/>
        </w:rPr>
      </w:pPr>
      <w:r>
        <w:rPr>
          <w:rFonts w:ascii="Palatino Linotype" w:hAnsi="Palatino Linotype"/>
          <w:sz w:val="22"/>
          <w:szCs w:val="22"/>
        </w:rPr>
        <w:t xml:space="preserve">Sosa </w:t>
      </w:r>
      <w:r w:rsidR="002A75D0">
        <w:rPr>
          <w:rFonts w:ascii="Palatino Linotype" w:hAnsi="Palatino Linotype"/>
          <w:sz w:val="22"/>
          <w:szCs w:val="22"/>
        </w:rPr>
        <w:t xml:space="preserve">(2003: 161-162) </w:t>
      </w:r>
      <w:r w:rsidR="00F07516">
        <w:rPr>
          <w:rFonts w:ascii="Palatino Linotype" w:hAnsi="Palatino Linotype"/>
          <w:sz w:val="22"/>
          <w:szCs w:val="22"/>
        </w:rPr>
        <w:t xml:space="preserve">begins his discussion with a moral analogy. Suppose that ethical hedonism is true and so pleasure is the sole thing of final (non-instrumental) </w:t>
      </w:r>
      <w:r w:rsidR="00D14E02">
        <w:rPr>
          <w:rFonts w:ascii="Palatino Linotype" w:hAnsi="Palatino Linotype"/>
          <w:sz w:val="22"/>
          <w:szCs w:val="22"/>
        </w:rPr>
        <w:t>moral</w:t>
      </w:r>
      <w:r w:rsidR="00F07516">
        <w:rPr>
          <w:rFonts w:ascii="Palatino Linotype" w:hAnsi="Palatino Linotype"/>
          <w:sz w:val="22"/>
          <w:szCs w:val="22"/>
        </w:rPr>
        <w:t xml:space="preserve"> value. Then consider a pair of worlds, </w:t>
      </w:r>
      <w:r w:rsidR="00F07516">
        <w:rPr>
          <w:rFonts w:ascii="Palatino Linotype" w:hAnsi="Palatino Linotype"/>
          <w:i/>
          <w:sz w:val="22"/>
          <w:szCs w:val="22"/>
        </w:rPr>
        <w:t xml:space="preserve">W1 </w:t>
      </w:r>
      <w:r w:rsidR="00F07516">
        <w:rPr>
          <w:rFonts w:ascii="Palatino Linotype" w:hAnsi="Palatino Linotype"/>
          <w:sz w:val="22"/>
          <w:szCs w:val="22"/>
        </w:rPr>
        <w:t xml:space="preserve">and </w:t>
      </w:r>
      <w:r w:rsidR="00F07516">
        <w:rPr>
          <w:rFonts w:ascii="Palatino Linotype" w:hAnsi="Palatino Linotype"/>
          <w:i/>
          <w:sz w:val="22"/>
          <w:szCs w:val="22"/>
        </w:rPr>
        <w:t>W2</w:t>
      </w:r>
      <w:r w:rsidR="00F07516">
        <w:rPr>
          <w:rFonts w:ascii="Palatino Linotype" w:hAnsi="Palatino Linotype"/>
          <w:sz w:val="22"/>
          <w:szCs w:val="22"/>
        </w:rPr>
        <w:t xml:space="preserve">, each of which contains events involving </w:t>
      </w:r>
      <w:r w:rsidR="00770DE6">
        <w:rPr>
          <w:rFonts w:ascii="Palatino Linotype" w:hAnsi="Palatino Linotype"/>
          <w:sz w:val="22"/>
          <w:szCs w:val="22"/>
        </w:rPr>
        <w:t xml:space="preserve">two </w:t>
      </w:r>
      <w:r w:rsidR="00F07516">
        <w:rPr>
          <w:rFonts w:ascii="Palatino Linotype" w:hAnsi="Palatino Linotype"/>
          <w:sz w:val="22"/>
          <w:szCs w:val="22"/>
        </w:rPr>
        <w:t>types of pleasure</w:t>
      </w:r>
      <w:r w:rsidR="00770DE6">
        <w:rPr>
          <w:rFonts w:ascii="Palatino Linotype" w:hAnsi="Palatino Linotype"/>
          <w:sz w:val="22"/>
          <w:szCs w:val="22"/>
        </w:rPr>
        <w:t>,</w:t>
      </w:r>
      <w:r w:rsidR="00F07516">
        <w:rPr>
          <w:rFonts w:ascii="Palatino Linotype" w:hAnsi="Palatino Linotype"/>
          <w:sz w:val="22"/>
          <w:szCs w:val="22"/>
        </w:rPr>
        <w:t xml:space="preserve"> </w:t>
      </w:r>
      <w:r w:rsidR="00F07516">
        <w:rPr>
          <w:rFonts w:ascii="Palatino Linotype" w:hAnsi="Palatino Linotype"/>
          <w:i/>
          <w:sz w:val="22"/>
          <w:szCs w:val="22"/>
        </w:rPr>
        <w:t>X</w:t>
      </w:r>
      <w:r w:rsidR="00F07516">
        <w:rPr>
          <w:rFonts w:ascii="Palatino Linotype" w:hAnsi="Palatino Linotype"/>
          <w:sz w:val="22"/>
          <w:szCs w:val="22"/>
        </w:rPr>
        <w:t xml:space="preserve"> and </w:t>
      </w:r>
      <w:r w:rsidR="00F07516">
        <w:rPr>
          <w:rFonts w:ascii="Palatino Linotype" w:hAnsi="Palatino Linotype"/>
          <w:i/>
          <w:sz w:val="22"/>
          <w:szCs w:val="22"/>
        </w:rPr>
        <w:t>Y</w:t>
      </w:r>
      <w:r w:rsidR="00F07516">
        <w:rPr>
          <w:rFonts w:ascii="Palatino Linotype" w:hAnsi="Palatino Linotype"/>
          <w:sz w:val="22"/>
          <w:szCs w:val="22"/>
        </w:rPr>
        <w:t xml:space="preserve">. In </w:t>
      </w:r>
      <w:r w:rsidR="00F07516">
        <w:rPr>
          <w:rFonts w:ascii="Palatino Linotype" w:hAnsi="Palatino Linotype"/>
          <w:i/>
          <w:sz w:val="22"/>
          <w:szCs w:val="22"/>
        </w:rPr>
        <w:t>W1</w:t>
      </w:r>
      <w:r w:rsidR="00291FAA">
        <w:rPr>
          <w:rFonts w:ascii="Palatino Linotype" w:hAnsi="Palatino Linotype"/>
          <w:sz w:val="22"/>
          <w:szCs w:val="22"/>
        </w:rPr>
        <w:t xml:space="preserve">, the instance </w:t>
      </w:r>
      <w:r w:rsidR="00291FAA">
        <w:rPr>
          <w:rFonts w:ascii="Palatino Linotype" w:hAnsi="Palatino Linotype"/>
          <w:i/>
          <w:sz w:val="22"/>
          <w:szCs w:val="22"/>
        </w:rPr>
        <w:t>X1</w:t>
      </w:r>
      <w:r w:rsidR="00291FAA">
        <w:rPr>
          <w:rFonts w:ascii="Palatino Linotype" w:hAnsi="Palatino Linotype"/>
          <w:sz w:val="22"/>
          <w:szCs w:val="22"/>
        </w:rPr>
        <w:t xml:space="preserve"> </w:t>
      </w:r>
      <w:r w:rsidR="00291FAA">
        <w:rPr>
          <w:rFonts w:ascii="Palatino Linotype" w:hAnsi="Palatino Linotype"/>
          <w:i/>
          <w:sz w:val="22"/>
          <w:szCs w:val="22"/>
        </w:rPr>
        <w:t>causes</w:t>
      </w:r>
      <w:r w:rsidR="00291FAA">
        <w:rPr>
          <w:rFonts w:ascii="Palatino Linotype" w:hAnsi="Palatino Linotype"/>
          <w:sz w:val="22"/>
          <w:szCs w:val="22"/>
        </w:rPr>
        <w:t xml:space="preserve"> the instance </w:t>
      </w:r>
      <w:r w:rsidR="00291FAA">
        <w:rPr>
          <w:rFonts w:ascii="Palatino Linotype" w:hAnsi="Palatino Linotype"/>
          <w:i/>
          <w:sz w:val="22"/>
          <w:szCs w:val="22"/>
        </w:rPr>
        <w:t>Y1</w:t>
      </w:r>
      <w:r w:rsidR="00291FAA">
        <w:rPr>
          <w:rFonts w:ascii="Palatino Linotype" w:hAnsi="Palatino Linotype"/>
          <w:sz w:val="22"/>
          <w:szCs w:val="22"/>
        </w:rPr>
        <w:t xml:space="preserve">. In </w:t>
      </w:r>
      <w:r w:rsidR="00291FAA">
        <w:rPr>
          <w:rFonts w:ascii="Palatino Linotype" w:hAnsi="Palatino Linotype"/>
          <w:i/>
          <w:sz w:val="22"/>
          <w:szCs w:val="22"/>
        </w:rPr>
        <w:t>W2</w:t>
      </w:r>
      <w:r w:rsidR="00291FAA">
        <w:rPr>
          <w:rFonts w:ascii="Palatino Linotype" w:hAnsi="Palatino Linotype"/>
          <w:sz w:val="22"/>
          <w:szCs w:val="22"/>
        </w:rPr>
        <w:t xml:space="preserve">, the instance </w:t>
      </w:r>
      <w:r w:rsidR="00291FAA">
        <w:rPr>
          <w:rFonts w:ascii="Palatino Linotype" w:hAnsi="Palatino Linotype"/>
          <w:i/>
          <w:sz w:val="22"/>
          <w:szCs w:val="22"/>
        </w:rPr>
        <w:t>X2</w:t>
      </w:r>
      <w:r w:rsidR="00291FAA">
        <w:rPr>
          <w:rFonts w:ascii="Palatino Linotype" w:hAnsi="Palatino Linotype"/>
          <w:sz w:val="22"/>
          <w:szCs w:val="22"/>
        </w:rPr>
        <w:t xml:space="preserve"> is </w:t>
      </w:r>
      <w:r w:rsidR="00770DE6" w:rsidRPr="00770DE6">
        <w:rPr>
          <w:rFonts w:ascii="Palatino Linotype" w:hAnsi="Palatino Linotype"/>
          <w:i/>
          <w:sz w:val="22"/>
          <w:szCs w:val="22"/>
        </w:rPr>
        <w:t>followed</w:t>
      </w:r>
      <w:r w:rsidR="00F07516" w:rsidRPr="00770DE6">
        <w:rPr>
          <w:rFonts w:ascii="Palatino Linotype" w:hAnsi="Palatino Linotype"/>
          <w:i/>
          <w:sz w:val="22"/>
          <w:szCs w:val="22"/>
        </w:rPr>
        <w:t xml:space="preserve"> in time by</w:t>
      </w:r>
      <w:r w:rsidR="00F07516">
        <w:rPr>
          <w:rFonts w:ascii="Palatino Linotype" w:hAnsi="Palatino Linotype"/>
          <w:sz w:val="22"/>
          <w:szCs w:val="22"/>
        </w:rPr>
        <w:t xml:space="preserve"> but does not cause the instance </w:t>
      </w:r>
      <w:r w:rsidR="00F07516">
        <w:rPr>
          <w:rFonts w:ascii="Palatino Linotype" w:hAnsi="Palatino Linotype"/>
          <w:i/>
          <w:sz w:val="22"/>
          <w:szCs w:val="22"/>
        </w:rPr>
        <w:t>Y2</w:t>
      </w:r>
      <w:r w:rsidR="00F07516">
        <w:rPr>
          <w:rFonts w:ascii="Palatino Linotype" w:hAnsi="Palatino Linotype"/>
          <w:sz w:val="22"/>
          <w:szCs w:val="22"/>
        </w:rPr>
        <w:t>. The two worlds are otherwise indiscernible.</w:t>
      </w:r>
      <w:r w:rsidR="00081DCA">
        <w:rPr>
          <w:rFonts w:ascii="Palatino Linotype" w:hAnsi="Palatino Linotype"/>
          <w:sz w:val="22"/>
          <w:szCs w:val="22"/>
        </w:rPr>
        <w:t xml:space="preserve"> </w:t>
      </w:r>
      <w:r w:rsidR="00F07516">
        <w:rPr>
          <w:rFonts w:ascii="Palatino Linotype" w:hAnsi="Palatino Linotype"/>
          <w:sz w:val="22"/>
          <w:szCs w:val="22"/>
        </w:rPr>
        <w:t xml:space="preserve">The two worlds contain the same amount of pleasure and so the same amount of final moral value, given our premise of ethical hedonism. Still, Sosa claims, the instance of pleasure </w:t>
      </w:r>
      <w:r w:rsidR="00F07516">
        <w:rPr>
          <w:rFonts w:ascii="Palatino Linotype" w:hAnsi="Palatino Linotype"/>
          <w:i/>
          <w:sz w:val="22"/>
          <w:szCs w:val="22"/>
        </w:rPr>
        <w:t>X1</w:t>
      </w:r>
      <w:r w:rsidR="00F07516">
        <w:rPr>
          <w:rFonts w:ascii="Palatino Linotype" w:hAnsi="Palatino Linotype"/>
          <w:sz w:val="22"/>
          <w:szCs w:val="22"/>
        </w:rPr>
        <w:t xml:space="preserve"> is better than the instance of pleasure </w:t>
      </w:r>
      <w:r w:rsidR="00F07516">
        <w:rPr>
          <w:rFonts w:ascii="Palatino Linotype" w:hAnsi="Palatino Linotype"/>
          <w:i/>
          <w:sz w:val="22"/>
          <w:szCs w:val="22"/>
        </w:rPr>
        <w:t>X2</w:t>
      </w:r>
      <w:r w:rsidR="00F07516">
        <w:rPr>
          <w:rFonts w:ascii="Palatino Linotype" w:hAnsi="Palatino Linotype"/>
          <w:sz w:val="22"/>
          <w:szCs w:val="22"/>
        </w:rPr>
        <w:t xml:space="preserve">, for although the two instances of pleasure </w:t>
      </w:r>
      <w:r w:rsidR="00F07516">
        <w:rPr>
          <w:rFonts w:ascii="Palatino Linotype" w:hAnsi="Palatino Linotype"/>
          <w:sz w:val="22"/>
          <w:szCs w:val="22"/>
        </w:rPr>
        <w:lastRenderedPageBreak/>
        <w:t xml:space="preserve">are intrinsically indiscernible—they are pleasurable experience of the </w:t>
      </w:r>
      <w:r w:rsidR="00770DE6">
        <w:rPr>
          <w:rFonts w:ascii="Palatino Linotype" w:hAnsi="Palatino Linotype"/>
          <w:sz w:val="22"/>
          <w:szCs w:val="22"/>
        </w:rPr>
        <w:t xml:space="preserve">exact </w:t>
      </w:r>
      <w:r w:rsidR="00F07516">
        <w:rPr>
          <w:rFonts w:ascii="Palatino Linotype" w:hAnsi="Palatino Linotype"/>
          <w:sz w:val="22"/>
          <w:szCs w:val="22"/>
        </w:rPr>
        <w:t>same type—</w:t>
      </w:r>
      <w:r w:rsidR="00F07516">
        <w:rPr>
          <w:rFonts w:ascii="Palatino Linotype" w:hAnsi="Palatino Linotype"/>
          <w:i/>
          <w:sz w:val="22"/>
          <w:szCs w:val="22"/>
        </w:rPr>
        <w:t>X1</w:t>
      </w:r>
      <w:r w:rsidR="00F07516">
        <w:rPr>
          <w:rFonts w:ascii="Palatino Linotype" w:hAnsi="Palatino Linotype"/>
          <w:sz w:val="22"/>
          <w:szCs w:val="22"/>
        </w:rPr>
        <w:t xml:space="preserve"> brings additional pleasure into </w:t>
      </w:r>
      <w:r w:rsidR="00081DCA">
        <w:rPr>
          <w:rFonts w:ascii="Palatino Linotype" w:hAnsi="Palatino Linotype"/>
          <w:sz w:val="22"/>
          <w:szCs w:val="22"/>
        </w:rPr>
        <w:t>being</w:t>
      </w:r>
      <w:r w:rsidR="00F07516">
        <w:rPr>
          <w:rFonts w:ascii="Palatino Linotype" w:hAnsi="Palatino Linotype"/>
          <w:sz w:val="22"/>
          <w:szCs w:val="22"/>
        </w:rPr>
        <w:t xml:space="preserve"> by </w:t>
      </w:r>
      <w:r w:rsidR="00081DCA">
        <w:rPr>
          <w:rFonts w:ascii="Palatino Linotype" w:hAnsi="Palatino Linotype"/>
          <w:sz w:val="22"/>
          <w:szCs w:val="22"/>
        </w:rPr>
        <w:t xml:space="preserve">virtue of </w:t>
      </w:r>
      <w:r w:rsidR="00F07516">
        <w:rPr>
          <w:rFonts w:ascii="Palatino Linotype" w:hAnsi="Palatino Linotype"/>
          <w:sz w:val="22"/>
          <w:szCs w:val="22"/>
        </w:rPr>
        <w:t xml:space="preserve">causing </w:t>
      </w:r>
      <w:r w:rsidR="00F07516">
        <w:rPr>
          <w:rFonts w:ascii="Palatino Linotype" w:hAnsi="Palatino Linotype"/>
          <w:i/>
          <w:sz w:val="22"/>
          <w:szCs w:val="22"/>
        </w:rPr>
        <w:t>Y1</w:t>
      </w:r>
      <w:r w:rsidR="00F07516">
        <w:rPr>
          <w:rFonts w:ascii="Palatino Linotype" w:hAnsi="Palatino Linotype"/>
          <w:sz w:val="22"/>
          <w:szCs w:val="22"/>
        </w:rPr>
        <w:t xml:space="preserve">, while in contrast </w:t>
      </w:r>
      <w:r w:rsidR="00F07516">
        <w:rPr>
          <w:rFonts w:ascii="Palatino Linotype" w:hAnsi="Palatino Linotype"/>
          <w:i/>
          <w:sz w:val="22"/>
          <w:szCs w:val="22"/>
        </w:rPr>
        <w:t>X2</w:t>
      </w:r>
      <w:r w:rsidR="00F07516">
        <w:rPr>
          <w:rFonts w:ascii="Palatino Linotype" w:hAnsi="Palatino Linotype"/>
          <w:sz w:val="22"/>
          <w:szCs w:val="22"/>
        </w:rPr>
        <w:t xml:space="preserve"> </w:t>
      </w:r>
      <w:r w:rsidR="00081DCA">
        <w:rPr>
          <w:rFonts w:ascii="Palatino Linotype" w:hAnsi="Palatino Linotype"/>
          <w:sz w:val="22"/>
          <w:szCs w:val="22"/>
        </w:rPr>
        <w:t xml:space="preserve">does not bring </w:t>
      </w:r>
      <w:r w:rsidR="00770DE6">
        <w:rPr>
          <w:rFonts w:ascii="Palatino Linotype" w:hAnsi="Palatino Linotype"/>
          <w:sz w:val="22"/>
          <w:szCs w:val="22"/>
        </w:rPr>
        <w:t xml:space="preserve">such </w:t>
      </w:r>
      <w:r w:rsidR="00081DCA">
        <w:rPr>
          <w:rFonts w:ascii="Palatino Linotype" w:hAnsi="Palatino Linotype"/>
          <w:sz w:val="22"/>
          <w:szCs w:val="22"/>
        </w:rPr>
        <w:t xml:space="preserve">additional pleasure into existence, it does not cause </w:t>
      </w:r>
      <w:r w:rsidR="00F07516">
        <w:rPr>
          <w:rFonts w:ascii="Palatino Linotype" w:hAnsi="Palatino Linotype"/>
          <w:i/>
          <w:sz w:val="22"/>
          <w:szCs w:val="22"/>
        </w:rPr>
        <w:t>Y2</w:t>
      </w:r>
      <w:r w:rsidR="00F07516">
        <w:rPr>
          <w:rFonts w:ascii="Palatino Linotype" w:hAnsi="Palatino Linotype"/>
          <w:sz w:val="22"/>
          <w:szCs w:val="22"/>
        </w:rPr>
        <w:t xml:space="preserve">. Because of this causal difference, </w:t>
      </w:r>
      <w:r w:rsidR="00F07516">
        <w:rPr>
          <w:rFonts w:ascii="Palatino Linotype" w:hAnsi="Palatino Linotype"/>
          <w:i/>
          <w:sz w:val="22"/>
          <w:szCs w:val="22"/>
        </w:rPr>
        <w:t>X1</w:t>
      </w:r>
      <w:r w:rsidR="00F07516">
        <w:rPr>
          <w:rFonts w:ascii="Palatino Linotype" w:hAnsi="Palatino Linotype"/>
          <w:sz w:val="22"/>
          <w:szCs w:val="22"/>
        </w:rPr>
        <w:t xml:space="preserve"> possesses a kind of instrumental value that </w:t>
      </w:r>
      <w:r w:rsidR="00F07516">
        <w:rPr>
          <w:rFonts w:ascii="Palatino Linotype" w:hAnsi="Palatino Linotype"/>
          <w:i/>
          <w:sz w:val="22"/>
          <w:szCs w:val="22"/>
        </w:rPr>
        <w:t>X2</w:t>
      </w:r>
      <w:r w:rsidR="00F07516">
        <w:rPr>
          <w:rFonts w:ascii="Palatino Linotype" w:hAnsi="Palatino Linotype"/>
          <w:sz w:val="22"/>
          <w:szCs w:val="22"/>
        </w:rPr>
        <w:t xml:space="preserve"> does not, and so possesses greater overall value</w:t>
      </w:r>
      <w:r w:rsidR="00770DE6">
        <w:rPr>
          <w:rFonts w:ascii="Palatino Linotype" w:hAnsi="Palatino Linotype"/>
          <w:sz w:val="22"/>
          <w:szCs w:val="22"/>
        </w:rPr>
        <w:t xml:space="preserve"> than </w:t>
      </w:r>
      <w:r w:rsidR="00770DE6">
        <w:rPr>
          <w:rFonts w:ascii="Palatino Linotype" w:hAnsi="Palatino Linotype"/>
          <w:i/>
          <w:sz w:val="22"/>
          <w:szCs w:val="22"/>
        </w:rPr>
        <w:t>X2</w:t>
      </w:r>
      <w:r w:rsidR="00F07516">
        <w:rPr>
          <w:rFonts w:ascii="Palatino Linotype" w:hAnsi="Palatino Linotype"/>
          <w:sz w:val="22"/>
          <w:szCs w:val="22"/>
        </w:rPr>
        <w:t>, understood as something like the sum of its final and instrumental value.</w:t>
      </w:r>
    </w:p>
    <w:p w:rsidR="00BB68CC" w:rsidRPr="00BB68CC" w:rsidRDefault="003F39B0" w:rsidP="009B757D">
      <w:pPr>
        <w:spacing w:line="480" w:lineRule="auto"/>
        <w:ind w:firstLine="720"/>
        <w:rPr>
          <w:rFonts w:ascii="Palatino Linotype" w:hAnsi="Palatino Linotype"/>
          <w:sz w:val="22"/>
          <w:szCs w:val="22"/>
        </w:rPr>
      </w:pPr>
      <w:r>
        <w:rPr>
          <w:rFonts w:ascii="Palatino Linotype" w:hAnsi="Palatino Linotype"/>
          <w:sz w:val="22"/>
          <w:szCs w:val="22"/>
        </w:rPr>
        <w:t>Sosa uses the</w:t>
      </w:r>
      <w:r w:rsidR="00F07516">
        <w:rPr>
          <w:rFonts w:ascii="Palatino Linotype" w:hAnsi="Palatino Linotype"/>
          <w:sz w:val="22"/>
          <w:szCs w:val="22"/>
        </w:rPr>
        <w:t xml:space="preserve"> scenario to make a parallel point about epistemic value. Suppose that truth is an epistemic analog of pleasure, in that it has final epistemic value. (Falsity meanwhile has final epistemic disvalue.)</w:t>
      </w:r>
      <w:r w:rsidR="00C50699" w:rsidRPr="00513B17">
        <w:rPr>
          <w:rStyle w:val="FootnoteReference"/>
          <w:rFonts w:ascii="Palatino Linotype" w:hAnsi="Palatino Linotype"/>
          <w:sz w:val="22"/>
          <w:szCs w:val="22"/>
        </w:rPr>
        <w:footnoteReference w:id="2"/>
      </w:r>
      <w:r w:rsidR="005E0E29">
        <w:rPr>
          <w:rFonts w:ascii="Palatino Linotype" w:hAnsi="Palatino Linotype"/>
          <w:sz w:val="22"/>
          <w:szCs w:val="22"/>
        </w:rPr>
        <w:t xml:space="preserve"> </w:t>
      </w:r>
      <w:r w:rsidR="00F07516">
        <w:rPr>
          <w:rFonts w:ascii="Palatino Linotype" w:hAnsi="Palatino Linotype"/>
          <w:sz w:val="22"/>
          <w:szCs w:val="22"/>
        </w:rPr>
        <w:t xml:space="preserve">Suppose next that an agent </w:t>
      </w:r>
      <w:r w:rsidR="00F07516">
        <w:rPr>
          <w:rFonts w:ascii="Palatino Linotype" w:hAnsi="Palatino Linotype"/>
          <w:i/>
          <w:sz w:val="22"/>
          <w:szCs w:val="22"/>
        </w:rPr>
        <w:t>A</w:t>
      </w:r>
      <w:r w:rsidR="00F07516">
        <w:rPr>
          <w:rFonts w:ascii="Palatino Linotype" w:hAnsi="Palatino Linotype"/>
          <w:sz w:val="22"/>
          <w:szCs w:val="22"/>
        </w:rPr>
        <w:t xml:space="preserve"> holds a true belief </w:t>
      </w:r>
      <w:r w:rsidR="00F07516">
        <w:rPr>
          <w:rFonts w:ascii="Palatino Linotype" w:hAnsi="Palatino Linotype"/>
          <w:i/>
          <w:sz w:val="22"/>
          <w:szCs w:val="22"/>
        </w:rPr>
        <w:t>B</w:t>
      </w:r>
      <w:r w:rsidR="00F07516">
        <w:rPr>
          <w:rFonts w:ascii="Palatino Linotype" w:hAnsi="Palatino Linotype"/>
          <w:sz w:val="22"/>
          <w:szCs w:val="22"/>
        </w:rPr>
        <w:t xml:space="preserve">. Suppose finally that </w:t>
      </w:r>
      <w:r w:rsidR="00F07516">
        <w:rPr>
          <w:rFonts w:ascii="Palatino Linotype" w:hAnsi="Palatino Linotype"/>
          <w:i/>
          <w:sz w:val="22"/>
          <w:szCs w:val="22"/>
        </w:rPr>
        <w:t>A</w:t>
      </w:r>
      <w:r w:rsidR="00F07516">
        <w:rPr>
          <w:rFonts w:ascii="Palatino Linotype" w:hAnsi="Palatino Linotype"/>
          <w:sz w:val="22"/>
          <w:szCs w:val="22"/>
        </w:rPr>
        <w:t xml:space="preserve"> </w:t>
      </w:r>
      <w:r>
        <w:rPr>
          <w:rFonts w:ascii="Palatino Linotype" w:hAnsi="Palatino Linotype"/>
          <w:sz w:val="22"/>
          <w:szCs w:val="22"/>
        </w:rPr>
        <w:t xml:space="preserve">as an agent </w:t>
      </w:r>
      <w:r w:rsidR="00F07516">
        <w:rPr>
          <w:rFonts w:ascii="Palatino Linotype" w:hAnsi="Palatino Linotype"/>
          <w:sz w:val="22"/>
          <w:szCs w:val="22"/>
        </w:rPr>
        <w:t xml:space="preserve">plays a causal role in bringing about </w:t>
      </w:r>
      <w:r w:rsidR="00F07516">
        <w:rPr>
          <w:rFonts w:ascii="Palatino Linotype" w:hAnsi="Palatino Linotype"/>
          <w:i/>
          <w:sz w:val="22"/>
          <w:szCs w:val="22"/>
        </w:rPr>
        <w:t>B</w:t>
      </w:r>
      <w:r w:rsidR="00F07516">
        <w:rPr>
          <w:rFonts w:ascii="Palatino Linotype" w:hAnsi="Palatino Linotype"/>
          <w:sz w:val="22"/>
          <w:szCs w:val="22"/>
        </w:rPr>
        <w:t xml:space="preserve">, doing so via an </w:t>
      </w:r>
      <w:r w:rsidR="00F07516">
        <w:rPr>
          <w:rFonts w:ascii="Palatino Linotype" w:hAnsi="Palatino Linotype"/>
          <w:i/>
          <w:sz w:val="22"/>
          <w:szCs w:val="22"/>
        </w:rPr>
        <w:t>intellectual performance</w:t>
      </w:r>
      <w:r w:rsidR="00F07516">
        <w:rPr>
          <w:rFonts w:ascii="Palatino Linotype" w:hAnsi="Palatino Linotype"/>
          <w:sz w:val="22"/>
          <w:szCs w:val="22"/>
        </w:rPr>
        <w:t>,</w:t>
      </w:r>
      <w:r w:rsidR="009B757D">
        <w:rPr>
          <w:rFonts w:ascii="Palatino Linotype" w:hAnsi="Palatino Linotype"/>
          <w:sz w:val="22"/>
          <w:szCs w:val="22"/>
        </w:rPr>
        <w:t xml:space="preserve"> </w:t>
      </w:r>
      <w:r w:rsidR="00F07516">
        <w:rPr>
          <w:rFonts w:ascii="Palatino Linotype" w:hAnsi="Palatino Linotype"/>
          <w:sz w:val="22"/>
          <w:szCs w:val="22"/>
        </w:rPr>
        <w:t xml:space="preserve">understood as a causal process or sequence of </w:t>
      </w:r>
      <w:r w:rsidR="00D06086">
        <w:rPr>
          <w:rFonts w:ascii="Palatino Linotype" w:hAnsi="Palatino Linotype"/>
          <w:sz w:val="22"/>
          <w:szCs w:val="22"/>
        </w:rPr>
        <w:t xml:space="preserve">mental </w:t>
      </w:r>
      <w:r w:rsidR="00F07516">
        <w:rPr>
          <w:rFonts w:ascii="Palatino Linotype" w:hAnsi="Palatino Linotype"/>
          <w:sz w:val="22"/>
          <w:szCs w:val="22"/>
        </w:rPr>
        <w:t>events that involve</w:t>
      </w:r>
      <w:r>
        <w:rPr>
          <w:rFonts w:ascii="Palatino Linotype" w:hAnsi="Palatino Linotype"/>
          <w:sz w:val="22"/>
          <w:szCs w:val="22"/>
        </w:rPr>
        <w:t>s</w:t>
      </w:r>
      <w:r w:rsidR="00F07516">
        <w:rPr>
          <w:rFonts w:ascii="Palatino Linotype" w:hAnsi="Palatino Linotype"/>
          <w:sz w:val="22"/>
          <w:szCs w:val="22"/>
        </w:rPr>
        <w:t xml:space="preserve"> the manifestation of an intellectual ability or capacity. </w:t>
      </w:r>
      <w:r w:rsidR="00BB68CC">
        <w:rPr>
          <w:rFonts w:ascii="Palatino Linotype" w:hAnsi="Palatino Linotype"/>
          <w:i/>
          <w:sz w:val="22"/>
          <w:szCs w:val="22"/>
        </w:rPr>
        <w:t>A</w:t>
      </w:r>
      <w:r w:rsidR="00BB68CC">
        <w:rPr>
          <w:rFonts w:ascii="Palatino Linotype" w:hAnsi="Palatino Linotype"/>
          <w:sz w:val="22"/>
          <w:szCs w:val="22"/>
        </w:rPr>
        <w:t xml:space="preserve"> arrives at their true belief </w:t>
      </w:r>
      <w:r w:rsidR="00BB68CC">
        <w:rPr>
          <w:rFonts w:ascii="Palatino Linotype" w:hAnsi="Palatino Linotype"/>
          <w:i/>
          <w:sz w:val="22"/>
          <w:szCs w:val="22"/>
        </w:rPr>
        <w:t>B</w:t>
      </w:r>
      <w:r w:rsidR="00BB68CC">
        <w:rPr>
          <w:rFonts w:ascii="Palatino Linotype" w:hAnsi="Palatino Linotype"/>
          <w:sz w:val="22"/>
          <w:szCs w:val="22"/>
        </w:rPr>
        <w:t xml:space="preserve"> in a way that is </w:t>
      </w:r>
      <w:r w:rsidR="00BB68CC" w:rsidRPr="00BB68CC">
        <w:rPr>
          <w:rFonts w:ascii="Palatino Linotype" w:hAnsi="Palatino Linotype"/>
          <w:i/>
          <w:sz w:val="22"/>
          <w:szCs w:val="22"/>
        </w:rPr>
        <w:t>attributable</w:t>
      </w:r>
      <w:r w:rsidR="00BB68CC">
        <w:rPr>
          <w:rFonts w:ascii="Palatino Linotype" w:hAnsi="Palatino Linotype"/>
          <w:sz w:val="22"/>
          <w:szCs w:val="22"/>
        </w:rPr>
        <w:t xml:space="preserve"> to them as their own doing; the true belief is not merely something that happens to </w:t>
      </w:r>
      <w:r w:rsidR="00BB68CC">
        <w:rPr>
          <w:rFonts w:ascii="Palatino Linotype" w:hAnsi="Palatino Linotype"/>
          <w:i/>
          <w:sz w:val="22"/>
          <w:szCs w:val="22"/>
        </w:rPr>
        <w:t>A</w:t>
      </w:r>
      <w:r w:rsidR="00BB68CC">
        <w:rPr>
          <w:rFonts w:ascii="Palatino Linotype" w:hAnsi="Palatino Linotype"/>
          <w:sz w:val="22"/>
          <w:szCs w:val="22"/>
        </w:rPr>
        <w:t xml:space="preserve">. </w:t>
      </w:r>
      <w:r w:rsidR="00846FBA">
        <w:rPr>
          <w:rFonts w:ascii="Palatino Linotype" w:hAnsi="Palatino Linotype"/>
          <w:sz w:val="22"/>
          <w:szCs w:val="22"/>
        </w:rPr>
        <w:t xml:space="preserve">In </w:t>
      </w:r>
      <w:r w:rsidR="00166254">
        <w:rPr>
          <w:rFonts w:ascii="Palatino Linotype" w:hAnsi="Palatino Linotype"/>
          <w:sz w:val="22"/>
          <w:szCs w:val="22"/>
        </w:rPr>
        <w:t>that case</w:t>
      </w:r>
      <w:r w:rsidR="00846FBA">
        <w:rPr>
          <w:rFonts w:ascii="Palatino Linotype" w:hAnsi="Palatino Linotype"/>
          <w:sz w:val="22"/>
          <w:szCs w:val="22"/>
        </w:rPr>
        <w:t>,</w:t>
      </w:r>
      <w:r w:rsidR="00BB68CC">
        <w:rPr>
          <w:rFonts w:ascii="Palatino Linotype" w:hAnsi="Palatino Linotype"/>
          <w:sz w:val="22"/>
          <w:szCs w:val="22"/>
        </w:rPr>
        <w:t xml:space="preserve"> </w:t>
      </w:r>
      <w:r w:rsidR="00BB68CC">
        <w:rPr>
          <w:rFonts w:ascii="Palatino Linotype" w:hAnsi="Palatino Linotype"/>
          <w:i/>
          <w:sz w:val="22"/>
          <w:szCs w:val="22"/>
        </w:rPr>
        <w:t>A</w:t>
      </w:r>
      <w:r w:rsidR="00BB68CC">
        <w:rPr>
          <w:rFonts w:ascii="Palatino Linotype" w:hAnsi="Palatino Linotype"/>
          <w:sz w:val="22"/>
          <w:szCs w:val="22"/>
        </w:rPr>
        <w:t xml:space="preserve"> earns a kind of intellectual </w:t>
      </w:r>
      <w:r w:rsidR="00BB68CC">
        <w:rPr>
          <w:rFonts w:ascii="Palatino Linotype" w:hAnsi="Palatino Linotype"/>
          <w:i/>
          <w:sz w:val="22"/>
          <w:szCs w:val="22"/>
        </w:rPr>
        <w:t>credit</w:t>
      </w:r>
      <w:r w:rsidR="00BB68CC">
        <w:rPr>
          <w:rFonts w:ascii="Palatino Linotype" w:hAnsi="Palatino Linotype"/>
          <w:sz w:val="22"/>
          <w:szCs w:val="22"/>
        </w:rPr>
        <w:t xml:space="preserve"> for their true belief. To have an example, you might suppose that </w:t>
      </w:r>
      <w:r w:rsidR="00BB68CC">
        <w:rPr>
          <w:rFonts w:ascii="Palatino Linotype" w:hAnsi="Palatino Linotype"/>
          <w:i/>
          <w:sz w:val="22"/>
          <w:szCs w:val="22"/>
        </w:rPr>
        <w:t>A</w:t>
      </w:r>
      <w:r w:rsidR="00BB68CC">
        <w:rPr>
          <w:rFonts w:ascii="Palatino Linotype" w:hAnsi="Palatino Linotype"/>
          <w:sz w:val="22"/>
          <w:szCs w:val="22"/>
        </w:rPr>
        <w:t xml:space="preserve"> carries out a bit of logical reasoning, starting with true premises and arriving at a true conclusion, and that </w:t>
      </w:r>
      <w:r w:rsidR="00BB68CC">
        <w:rPr>
          <w:rFonts w:ascii="Palatino Linotype" w:hAnsi="Palatino Linotype"/>
          <w:i/>
          <w:sz w:val="22"/>
          <w:szCs w:val="22"/>
        </w:rPr>
        <w:t xml:space="preserve">A </w:t>
      </w:r>
      <w:r w:rsidR="00BB68CC">
        <w:rPr>
          <w:rFonts w:ascii="Palatino Linotype" w:hAnsi="Palatino Linotype"/>
          <w:sz w:val="22"/>
          <w:szCs w:val="22"/>
        </w:rPr>
        <w:t>does so not though luck but thanks to their skilled logical ability.</w:t>
      </w:r>
    </w:p>
    <w:p w:rsidR="009B757D" w:rsidRDefault="00F07516" w:rsidP="00F62896">
      <w:pPr>
        <w:spacing w:line="480" w:lineRule="auto"/>
        <w:ind w:firstLine="720"/>
        <w:rPr>
          <w:rFonts w:ascii="Palatino Linotype" w:hAnsi="Palatino Linotype"/>
          <w:sz w:val="22"/>
          <w:szCs w:val="22"/>
        </w:rPr>
      </w:pPr>
      <w:r>
        <w:rPr>
          <w:rFonts w:ascii="Palatino Linotype" w:hAnsi="Palatino Linotype"/>
          <w:sz w:val="22"/>
          <w:szCs w:val="22"/>
        </w:rPr>
        <w:t>Sosa proposes that in such a case</w:t>
      </w:r>
      <w:r w:rsidR="00BB68CC">
        <w:rPr>
          <w:rFonts w:ascii="Palatino Linotype" w:hAnsi="Palatino Linotype"/>
          <w:sz w:val="22"/>
          <w:szCs w:val="22"/>
        </w:rPr>
        <w:t>,</w:t>
      </w:r>
      <w:r>
        <w:rPr>
          <w:rFonts w:ascii="Palatino Linotype" w:hAnsi="Palatino Linotype"/>
          <w:sz w:val="22"/>
          <w:szCs w:val="22"/>
        </w:rPr>
        <w:t xml:space="preserve"> there </w:t>
      </w:r>
      <w:r w:rsidR="00BB68CC">
        <w:rPr>
          <w:rFonts w:ascii="Palatino Linotype" w:hAnsi="Palatino Linotype"/>
          <w:sz w:val="22"/>
          <w:szCs w:val="22"/>
        </w:rPr>
        <w:t>are</w:t>
      </w:r>
      <w:r>
        <w:rPr>
          <w:rFonts w:ascii="Palatino Linotype" w:hAnsi="Palatino Linotype"/>
          <w:sz w:val="22"/>
          <w:szCs w:val="22"/>
        </w:rPr>
        <w:t xml:space="preserve"> two interrelated forms of </w:t>
      </w:r>
      <w:r w:rsidR="00BB68CC">
        <w:rPr>
          <w:rFonts w:ascii="Palatino Linotype" w:hAnsi="Palatino Linotype"/>
          <w:sz w:val="22"/>
          <w:szCs w:val="22"/>
        </w:rPr>
        <w:t xml:space="preserve">epistemic value that obtain in addition to the final value of </w:t>
      </w:r>
      <w:r w:rsidR="00BB68CC">
        <w:rPr>
          <w:rFonts w:ascii="Palatino Linotype" w:hAnsi="Palatino Linotype"/>
          <w:i/>
          <w:sz w:val="22"/>
          <w:szCs w:val="22"/>
        </w:rPr>
        <w:t>B</w:t>
      </w:r>
      <w:r w:rsidR="00BB68CC">
        <w:rPr>
          <w:rFonts w:ascii="Palatino Linotype" w:hAnsi="Palatino Linotype"/>
          <w:sz w:val="22"/>
          <w:szCs w:val="22"/>
        </w:rPr>
        <w:t xml:space="preserve">’s truth, two forms of what he calls </w:t>
      </w:r>
      <w:r w:rsidR="00BB68CC">
        <w:rPr>
          <w:rFonts w:ascii="Palatino Linotype" w:hAnsi="Palatino Linotype"/>
          <w:i/>
          <w:sz w:val="22"/>
          <w:szCs w:val="22"/>
        </w:rPr>
        <w:t xml:space="preserve">praxical </w:t>
      </w:r>
      <w:r w:rsidR="00B0760C">
        <w:rPr>
          <w:rFonts w:ascii="Palatino Linotype" w:hAnsi="Palatino Linotype"/>
          <w:i/>
          <w:sz w:val="22"/>
          <w:szCs w:val="22"/>
        </w:rPr>
        <w:t xml:space="preserve">epistemic </w:t>
      </w:r>
      <w:r w:rsidR="00BB68CC">
        <w:rPr>
          <w:rFonts w:ascii="Palatino Linotype" w:hAnsi="Palatino Linotype"/>
          <w:i/>
          <w:sz w:val="22"/>
          <w:szCs w:val="22"/>
        </w:rPr>
        <w:t>value</w:t>
      </w:r>
      <w:r w:rsidR="00BB68CC">
        <w:rPr>
          <w:rFonts w:ascii="Palatino Linotype" w:hAnsi="Palatino Linotype"/>
          <w:sz w:val="22"/>
          <w:szCs w:val="22"/>
        </w:rPr>
        <w:t xml:space="preserve">. </w:t>
      </w:r>
      <w:r w:rsidR="00F62896">
        <w:rPr>
          <w:rFonts w:ascii="Palatino Linotype" w:hAnsi="Palatino Linotype"/>
          <w:sz w:val="22"/>
          <w:szCs w:val="22"/>
        </w:rPr>
        <w:t>We can formulate his proposal as follows.</w:t>
      </w:r>
    </w:p>
    <w:p w:rsidR="003F39B0" w:rsidRPr="003F39B0" w:rsidRDefault="003F39B0" w:rsidP="003F39B0">
      <w:pPr>
        <w:jc w:val="center"/>
        <w:rPr>
          <w:rFonts w:ascii="Palatino Linotype" w:hAnsi="Palatino Linotype"/>
          <w:b/>
          <w:sz w:val="22"/>
          <w:szCs w:val="22"/>
        </w:rPr>
      </w:pPr>
      <w:r>
        <w:rPr>
          <w:rFonts w:ascii="Palatino Linotype" w:hAnsi="Palatino Linotype"/>
          <w:b/>
          <w:sz w:val="22"/>
          <w:szCs w:val="22"/>
        </w:rPr>
        <w:t>Praxical Value Thesis</w:t>
      </w:r>
    </w:p>
    <w:p w:rsidR="00140D43" w:rsidRPr="00140D43" w:rsidRDefault="00140D43" w:rsidP="003F39B0">
      <w:pPr>
        <w:ind w:left="720"/>
        <w:rPr>
          <w:rFonts w:ascii="Palatino Linotype" w:hAnsi="Palatino Linotype"/>
          <w:sz w:val="22"/>
          <w:szCs w:val="22"/>
        </w:rPr>
      </w:pPr>
      <w:r>
        <w:rPr>
          <w:rFonts w:ascii="Palatino Linotype" w:hAnsi="Palatino Linotype"/>
          <w:sz w:val="22"/>
          <w:szCs w:val="22"/>
        </w:rPr>
        <w:t xml:space="preserve">When an agent plays a causal role in bringing about </w:t>
      </w:r>
      <w:r w:rsidR="0086227D">
        <w:rPr>
          <w:rFonts w:ascii="Palatino Linotype" w:hAnsi="Palatino Linotype"/>
          <w:sz w:val="22"/>
          <w:szCs w:val="22"/>
        </w:rPr>
        <w:t>their</w:t>
      </w:r>
      <w:r w:rsidR="00A16172">
        <w:rPr>
          <w:rFonts w:ascii="Palatino Linotype" w:hAnsi="Palatino Linotype"/>
          <w:sz w:val="22"/>
          <w:szCs w:val="22"/>
        </w:rPr>
        <w:t xml:space="preserve"> true belief</w:t>
      </w:r>
      <w:r>
        <w:rPr>
          <w:rFonts w:ascii="Palatino Linotype" w:hAnsi="Palatino Linotype"/>
          <w:sz w:val="22"/>
          <w:szCs w:val="22"/>
        </w:rPr>
        <w:t xml:space="preserve"> via </w:t>
      </w:r>
      <w:r w:rsidR="0086227D">
        <w:rPr>
          <w:rFonts w:ascii="Palatino Linotype" w:hAnsi="Palatino Linotype"/>
          <w:sz w:val="22"/>
          <w:szCs w:val="22"/>
        </w:rPr>
        <w:t>some</w:t>
      </w:r>
      <w:r>
        <w:rPr>
          <w:rFonts w:ascii="Palatino Linotype" w:hAnsi="Palatino Linotype"/>
          <w:sz w:val="22"/>
          <w:szCs w:val="22"/>
        </w:rPr>
        <w:t xml:space="preserve"> intellectual performa</w:t>
      </w:r>
      <w:r w:rsidR="00A16172">
        <w:rPr>
          <w:rFonts w:ascii="Palatino Linotype" w:hAnsi="Palatino Linotype"/>
          <w:sz w:val="22"/>
          <w:szCs w:val="22"/>
        </w:rPr>
        <w:t xml:space="preserve">nce, </w:t>
      </w:r>
      <w:r w:rsidR="0086227D">
        <w:rPr>
          <w:rFonts w:ascii="Palatino Linotype" w:hAnsi="Palatino Linotype"/>
          <w:sz w:val="22"/>
          <w:szCs w:val="22"/>
        </w:rPr>
        <w:t>then</w:t>
      </w:r>
    </w:p>
    <w:p w:rsidR="0086227D" w:rsidRDefault="003F39B0" w:rsidP="00A16172">
      <w:pPr>
        <w:ind w:left="720"/>
        <w:rPr>
          <w:rFonts w:ascii="Palatino Linotype" w:hAnsi="Palatino Linotype"/>
          <w:sz w:val="22"/>
          <w:szCs w:val="22"/>
        </w:rPr>
      </w:pPr>
      <w:r>
        <w:rPr>
          <w:rFonts w:ascii="Palatino Linotype" w:hAnsi="Palatino Linotype"/>
          <w:sz w:val="22"/>
          <w:szCs w:val="22"/>
        </w:rPr>
        <w:t xml:space="preserve">[1] </w:t>
      </w:r>
      <w:r w:rsidR="00A16172">
        <w:rPr>
          <w:rFonts w:ascii="Palatino Linotype" w:hAnsi="Palatino Linotype"/>
          <w:sz w:val="22"/>
          <w:szCs w:val="22"/>
        </w:rPr>
        <w:t xml:space="preserve">the intellectual performance </w:t>
      </w:r>
      <w:r w:rsidR="0086227D">
        <w:rPr>
          <w:rFonts w:ascii="Palatino Linotype" w:hAnsi="Palatino Linotype"/>
          <w:sz w:val="22"/>
          <w:szCs w:val="22"/>
        </w:rPr>
        <w:t xml:space="preserve">thereby possesses a form of instrumental praxical </w:t>
      </w:r>
      <w:r w:rsidR="00D06086">
        <w:rPr>
          <w:rFonts w:ascii="Palatino Linotype" w:hAnsi="Palatino Linotype"/>
          <w:sz w:val="22"/>
          <w:szCs w:val="22"/>
        </w:rPr>
        <w:t xml:space="preserve">epistemic </w:t>
      </w:r>
      <w:r w:rsidR="0086227D">
        <w:rPr>
          <w:rFonts w:ascii="Palatino Linotype" w:hAnsi="Palatino Linotype"/>
          <w:sz w:val="22"/>
          <w:szCs w:val="22"/>
        </w:rPr>
        <w:t>value, the value of causing the given true belief, and</w:t>
      </w:r>
    </w:p>
    <w:p w:rsidR="0086227D" w:rsidRDefault="0086227D" w:rsidP="00A16172">
      <w:pPr>
        <w:ind w:left="720"/>
        <w:rPr>
          <w:rFonts w:ascii="Palatino Linotype" w:hAnsi="Palatino Linotype"/>
          <w:sz w:val="22"/>
          <w:szCs w:val="22"/>
        </w:rPr>
      </w:pPr>
      <w:r>
        <w:rPr>
          <w:rFonts w:ascii="Palatino Linotype" w:hAnsi="Palatino Linotype"/>
          <w:sz w:val="22"/>
          <w:szCs w:val="22"/>
        </w:rPr>
        <w:lastRenderedPageBreak/>
        <w:t>[2] the intellectual performance</w:t>
      </w:r>
      <w:r w:rsidR="009A376C">
        <w:rPr>
          <w:rFonts w:ascii="Palatino Linotype" w:hAnsi="Palatino Linotype"/>
          <w:sz w:val="22"/>
          <w:szCs w:val="22"/>
        </w:rPr>
        <w:t xml:space="preserve"> also </w:t>
      </w:r>
      <w:r>
        <w:rPr>
          <w:rFonts w:ascii="Palatino Linotype" w:hAnsi="Palatino Linotype"/>
          <w:i/>
          <w:sz w:val="22"/>
          <w:szCs w:val="22"/>
        </w:rPr>
        <w:t>can</w:t>
      </w:r>
      <w:r>
        <w:rPr>
          <w:rFonts w:ascii="Palatino Linotype" w:hAnsi="Palatino Linotype"/>
          <w:sz w:val="22"/>
          <w:szCs w:val="22"/>
        </w:rPr>
        <w:t xml:space="preserve"> thereby possess a form of final praxical</w:t>
      </w:r>
      <w:r w:rsidR="00D06086">
        <w:rPr>
          <w:rFonts w:ascii="Palatino Linotype" w:hAnsi="Palatino Linotype"/>
          <w:sz w:val="22"/>
          <w:szCs w:val="22"/>
        </w:rPr>
        <w:t xml:space="preserve"> epistemic</w:t>
      </w:r>
      <w:r>
        <w:rPr>
          <w:rFonts w:ascii="Palatino Linotype" w:hAnsi="Palatino Linotype"/>
          <w:sz w:val="22"/>
          <w:szCs w:val="22"/>
        </w:rPr>
        <w:t xml:space="preserve"> value, a kind</w:t>
      </w:r>
      <w:r w:rsidR="00B11BFF">
        <w:rPr>
          <w:rFonts w:ascii="Palatino Linotype" w:hAnsi="Palatino Linotype"/>
          <w:sz w:val="22"/>
          <w:szCs w:val="22"/>
        </w:rPr>
        <w:t xml:space="preserve"> of eudaimonistic value</w:t>
      </w:r>
      <w:r>
        <w:rPr>
          <w:rFonts w:ascii="Palatino Linotype" w:hAnsi="Palatino Linotype"/>
          <w:sz w:val="22"/>
          <w:szCs w:val="22"/>
        </w:rPr>
        <w:t>.</w:t>
      </w:r>
      <w:r>
        <w:rPr>
          <w:rStyle w:val="FootnoteReference"/>
          <w:rFonts w:ascii="Palatino Linotype" w:hAnsi="Palatino Linotype"/>
          <w:sz w:val="22"/>
          <w:szCs w:val="22"/>
        </w:rPr>
        <w:footnoteReference w:id="3"/>
      </w:r>
    </w:p>
    <w:p w:rsidR="0086227D" w:rsidRPr="0086227D" w:rsidRDefault="0086227D" w:rsidP="00A16172">
      <w:pPr>
        <w:ind w:left="720"/>
        <w:rPr>
          <w:rFonts w:ascii="Palatino Linotype" w:hAnsi="Palatino Linotype"/>
          <w:sz w:val="22"/>
          <w:szCs w:val="22"/>
        </w:rPr>
      </w:pPr>
    </w:p>
    <w:p w:rsidR="00B11BFF" w:rsidRDefault="0008164D" w:rsidP="003F39B0">
      <w:pPr>
        <w:spacing w:line="480" w:lineRule="auto"/>
        <w:rPr>
          <w:rFonts w:ascii="Palatino Linotype" w:hAnsi="Palatino Linotype"/>
          <w:sz w:val="22"/>
          <w:szCs w:val="22"/>
        </w:rPr>
      </w:pPr>
      <w:r>
        <w:rPr>
          <w:rFonts w:ascii="Palatino Linotype" w:hAnsi="Palatino Linotype"/>
          <w:sz w:val="22"/>
          <w:szCs w:val="22"/>
        </w:rPr>
        <w:t xml:space="preserve">Here, [1] is an epistemic analog to the kind of instrumental value that obtained in the moral case, the value that </w:t>
      </w:r>
      <w:r>
        <w:rPr>
          <w:rFonts w:ascii="Palatino Linotype" w:hAnsi="Palatino Linotype"/>
          <w:i/>
          <w:sz w:val="22"/>
          <w:szCs w:val="22"/>
        </w:rPr>
        <w:t>X1</w:t>
      </w:r>
      <w:r>
        <w:rPr>
          <w:rFonts w:ascii="Palatino Linotype" w:hAnsi="Palatino Linotype"/>
          <w:sz w:val="22"/>
          <w:szCs w:val="22"/>
        </w:rPr>
        <w:t xml:space="preserve"> possesses by virtue of causing </w:t>
      </w:r>
      <w:r>
        <w:rPr>
          <w:rFonts w:ascii="Palatino Linotype" w:hAnsi="Palatino Linotype"/>
          <w:i/>
          <w:sz w:val="22"/>
          <w:szCs w:val="22"/>
        </w:rPr>
        <w:t>Y1</w:t>
      </w:r>
      <w:r>
        <w:rPr>
          <w:rFonts w:ascii="Palatino Linotype" w:hAnsi="Palatino Linotype"/>
          <w:sz w:val="22"/>
          <w:szCs w:val="22"/>
        </w:rPr>
        <w:t xml:space="preserve">. </w:t>
      </w:r>
      <w:r w:rsidR="00B11BFF">
        <w:rPr>
          <w:rFonts w:ascii="Palatino Linotype" w:hAnsi="Palatino Linotype"/>
          <w:sz w:val="22"/>
          <w:szCs w:val="22"/>
        </w:rPr>
        <w:t>Regarding [2], the thought is that human flourishing is partly constituted by our being responsible for our true beliefs. According to Sosa,</w:t>
      </w:r>
    </w:p>
    <w:p w:rsidR="00086FFC" w:rsidRDefault="00086FFC" w:rsidP="00673EDF">
      <w:pPr>
        <w:ind w:left="720"/>
        <w:rPr>
          <w:rFonts w:ascii="Palatino Linotype" w:hAnsi="Palatino Linotype"/>
          <w:sz w:val="22"/>
          <w:szCs w:val="22"/>
        </w:rPr>
      </w:pPr>
      <w:r w:rsidRPr="00513B17">
        <w:rPr>
          <w:rFonts w:ascii="Palatino Linotype" w:hAnsi="Palatino Linotype"/>
          <w:sz w:val="22"/>
          <w:szCs w:val="22"/>
        </w:rPr>
        <w:t xml:space="preserve">passive reception of truth is not enough to count as human good, or at least not as the chief human good. Our preference is not just for the presence of truth, then, however it may have arrived there. We prefer truth whose presence is the work of our intellect, truth that derives from our intellectual performance. We do not want just truth that is given to us by happenstance, or by some alien agency, where we are given a belief that hits the mark of truth not through our own performance, but in a way that represents no accomplishment creditable to </w:t>
      </w:r>
      <w:r w:rsidR="00B11BFF">
        <w:rPr>
          <w:rFonts w:ascii="Palatino Linotype" w:hAnsi="Palatino Linotype"/>
          <w:sz w:val="22"/>
          <w:szCs w:val="22"/>
        </w:rPr>
        <w:t xml:space="preserve">us (Sosa: 2003: </w:t>
      </w:r>
      <w:r w:rsidR="002A75D0">
        <w:rPr>
          <w:rFonts w:ascii="Palatino Linotype" w:hAnsi="Palatino Linotype"/>
          <w:sz w:val="22"/>
          <w:szCs w:val="22"/>
        </w:rPr>
        <w:t>174</w:t>
      </w:r>
      <w:r w:rsidR="00B11BFF">
        <w:rPr>
          <w:rFonts w:ascii="Palatino Linotype" w:hAnsi="Palatino Linotype"/>
          <w:sz w:val="22"/>
          <w:szCs w:val="22"/>
        </w:rPr>
        <w:t xml:space="preserve">). </w:t>
      </w:r>
    </w:p>
    <w:p w:rsidR="00673EDF" w:rsidRDefault="00673EDF" w:rsidP="00673EDF">
      <w:pPr>
        <w:ind w:left="720"/>
        <w:rPr>
          <w:rFonts w:ascii="Palatino Linotype" w:hAnsi="Palatino Linotype"/>
          <w:sz w:val="22"/>
          <w:szCs w:val="22"/>
        </w:rPr>
      </w:pPr>
    </w:p>
    <w:p w:rsidR="00D06086" w:rsidRDefault="006A7B43" w:rsidP="00E71975">
      <w:pPr>
        <w:spacing w:line="480" w:lineRule="auto"/>
        <w:ind w:firstLine="720"/>
        <w:rPr>
          <w:rFonts w:ascii="Palatino Linotype" w:hAnsi="Palatino Linotype"/>
          <w:sz w:val="22"/>
          <w:szCs w:val="22"/>
        </w:rPr>
      </w:pPr>
      <w:r>
        <w:rPr>
          <w:rFonts w:ascii="Palatino Linotype" w:hAnsi="Palatino Linotype"/>
          <w:sz w:val="22"/>
          <w:szCs w:val="22"/>
        </w:rPr>
        <w:t>In</w:t>
      </w:r>
      <w:r w:rsidR="00B11BFF">
        <w:rPr>
          <w:rFonts w:ascii="Palatino Linotype" w:hAnsi="Palatino Linotype"/>
          <w:sz w:val="22"/>
          <w:szCs w:val="22"/>
        </w:rPr>
        <w:t xml:space="preserve"> connection with this thought</w:t>
      </w:r>
      <w:r w:rsidR="00846FBA">
        <w:rPr>
          <w:rFonts w:ascii="Palatino Linotype" w:hAnsi="Palatino Linotype"/>
          <w:sz w:val="22"/>
          <w:szCs w:val="22"/>
        </w:rPr>
        <w:t xml:space="preserve">, </w:t>
      </w:r>
      <w:r w:rsidR="00B11BFF">
        <w:rPr>
          <w:rFonts w:ascii="Palatino Linotype" w:hAnsi="Palatino Linotype"/>
          <w:sz w:val="22"/>
          <w:szCs w:val="22"/>
        </w:rPr>
        <w:t xml:space="preserve">Sosa defends a version of what is known as the </w:t>
      </w:r>
      <w:r w:rsidR="00B11BFF">
        <w:rPr>
          <w:rFonts w:ascii="Palatino Linotype" w:hAnsi="Palatino Linotype"/>
          <w:i/>
          <w:sz w:val="22"/>
          <w:szCs w:val="22"/>
        </w:rPr>
        <w:t>Credit View of Knowledge</w:t>
      </w:r>
      <w:r w:rsidR="00B11BFF">
        <w:rPr>
          <w:rFonts w:ascii="Palatino Linotype" w:hAnsi="Palatino Linotype"/>
          <w:sz w:val="22"/>
          <w:szCs w:val="22"/>
        </w:rPr>
        <w:t xml:space="preserve">, according to which if an agent knows that </w:t>
      </w:r>
      <w:r w:rsidR="00B11BFF">
        <w:rPr>
          <w:rFonts w:ascii="Palatino Linotype" w:hAnsi="Palatino Linotype"/>
          <w:i/>
          <w:sz w:val="22"/>
          <w:szCs w:val="22"/>
        </w:rPr>
        <w:t>p</w:t>
      </w:r>
      <w:r w:rsidR="00B11BFF">
        <w:rPr>
          <w:rFonts w:ascii="Palatino Linotype" w:hAnsi="Palatino Linotype"/>
          <w:sz w:val="22"/>
          <w:szCs w:val="22"/>
        </w:rPr>
        <w:t xml:space="preserve"> then the agent deserves credit for believing truly that </w:t>
      </w:r>
      <w:r w:rsidR="00F07516">
        <w:rPr>
          <w:rFonts w:ascii="Palatino Linotype" w:hAnsi="Palatino Linotype"/>
          <w:i/>
          <w:sz w:val="22"/>
          <w:szCs w:val="22"/>
        </w:rPr>
        <w:t>p</w:t>
      </w:r>
      <w:r w:rsidR="00F07516">
        <w:rPr>
          <w:rFonts w:ascii="Palatino Linotype" w:hAnsi="Palatino Linotype"/>
          <w:sz w:val="22"/>
          <w:szCs w:val="22"/>
        </w:rPr>
        <w:t>.</w:t>
      </w:r>
      <w:r w:rsidR="00F07516">
        <w:rPr>
          <w:rStyle w:val="FootnoteReference"/>
          <w:rFonts w:ascii="Palatino Linotype" w:hAnsi="Palatino Linotype"/>
          <w:sz w:val="22"/>
          <w:szCs w:val="22"/>
        </w:rPr>
        <w:footnoteReference w:id="4"/>
      </w:r>
      <w:r w:rsidR="00F07516">
        <w:rPr>
          <w:rFonts w:ascii="Palatino Linotype" w:hAnsi="Palatino Linotype"/>
          <w:sz w:val="22"/>
          <w:szCs w:val="22"/>
        </w:rPr>
        <w:t xml:space="preserve"> </w:t>
      </w:r>
      <w:r w:rsidR="003D4111">
        <w:rPr>
          <w:rFonts w:ascii="Palatino Linotype" w:hAnsi="Palatino Linotype"/>
          <w:sz w:val="22"/>
          <w:szCs w:val="22"/>
        </w:rPr>
        <w:t>But again, this is the move that I want to leave aside</w:t>
      </w:r>
      <w:r w:rsidR="000B1776">
        <w:rPr>
          <w:rFonts w:ascii="Palatino Linotype" w:hAnsi="Palatino Linotype"/>
          <w:sz w:val="22"/>
          <w:szCs w:val="22"/>
        </w:rPr>
        <w:t xml:space="preserve"> </w:t>
      </w:r>
      <w:r w:rsidR="003D4111">
        <w:rPr>
          <w:rFonts w:ascii="Palatino Linotype" w:hAnsi="Palatino Linotype"/>
          <w:sz w:val="22"/>
          <w:szCs w:val="22"/>
        </w:rPr>
        <w:t xml:space="preserve">here. Regardless of whether we accept the Credit View of Knowledge or Sosa’s proposed solution to the primary epistemic value problem, all my argument needs is that he has successfully put his finger on </w:t>
      </w:r>
      <w:r w:rsidR="003D4111">
        <w:rPr>
          <w:rFonts w:ascii="Palatino Linotype" w:hAnsi="Palatino Linotype"/>
          <w:i/>
          <w:sz w:val="22"/>
          <w:szCs w:val="22"/>
        </w:rPr>
        <w:t>some</w:t>
      </w:r>
      <w:r w:rsidR="003D4111">
        <w:rPr>
          <w:rFonts w:ascii="Palatino Linotype" w:hAnsi="Palatino Linotype"/>
          <w:sz w:val="22"/>
          <w:szCs w:val="22"/>
        </w:rPr>
        <w:t xml:space="preserve"> important form of epistemic value, and that the </w:t>
      </w:r>
      <w:r w:rsidR="003D4111">
        <w:rPr>
          <w:rFonts w:ascii="Palatino Linotype" w:hAnsi="Palatino Linotype"/>
          <w:b/>
          <w:sz w:val="22"/>
          <w:szCs w:val="22"/>
        </w:rPr>
        <w:t>Praxical Value Thesis</w:t>
      </w:r>
      <w:r w:rsidR="003D4111">
        <w:rPr>
          <w:rFonts w:ascii="Palatino Linotype" w:hAnsi="Palatino Linotype"/>
          <w:sz w:val="22"/>
          <w:szCs w:val="22"/>
        </w:rPr>
        <w:t xml:space="preserve"> is true.</w:t>
      </w:r>
      <w:r w:rsidR="0092704A">
        <w:rPr>
          <w:rFonts w:ascii="Palatino Linotype" w:hAnsi="Palatino Linotype"/>
          <w:sz w:val="22"/>
          <w:szCs w:val="22"/>
        </w:rPr>
        <w:t xml:space="preserve"> </w:t>
      </w:r>
    </w:p>
    <w:p w:rsidR="00B11BFF" w:rsidRPr="003D4111" w:rsidRDefault="003D4111" w:rsidP="00427A91">
      <w:pPr>
        <w:spacing w:line="480" w:lineRule="auto"/>
        <w:ind w:firstLine="720"/>
        <w:rPr>
          <w:rFonts w:ascii="Palatino Linotype" w:hAnsi="Palatino Linotype"/>
          <w:sz w:val="22"/>
          <w:szCs w:val="22"/>
        </w:rPr>
      </w:pPr>
      <w:r>
        <w:rPr>
          <w:rFonts w:ascii="Palatino Linotype" w:hAnsi="Palatino Linotype"/>
          <w:sz w:val="22"/>
          <w:szCs w:val="22"/>
        </w:rPr>
        <w:t xml:space="preserve">I find the thesis quite plausible. </w:t>
      </w:r>
      <w:r w:rsidR="00D06086">
        <w:rPr>
          <w:rFonts w:ascii="Palatino Linotype" w:hAnsi="Palatino Linotype"/>
          <w:sz w:val="22"/>
          <w:szCs w:val="22"/>
        </w:rPr>
        <w:t xml:space="preserve">In the moral case, if you push a button that </w:t>
      </w:r>
      <w:r w:rsidR="00657E56">
        <w:rPr>
          <w:rFonts w:ascii="Palatino Linotype" w:hAnsi="Palatino Linotype"/>
          <w:sz w:val="22"/>
          <w:szCs w:val="22"/>
        </w:rPr>
        <w:t xml:space="preserve">saves the lives of a million innocent people, your pushing the button possesses tremendous positive moral value not because it itself was so pleasurable, but because of the pleasure it caused (and </w:t>
      </w:r>
      <w:r w:rsidR="00657E56">
        <w:rPr>
          <w:rFonts w:ascii="Palatino Linotype" w:hAnsi="Palatino Linotype"/>
          <w:sz w:val="22"/>
          <w:szCs w:val="22"/>
        </w:rPr>
        <w:lastRenderedPageBreak/>
        <w:t xml:space="preserve">the pain it prevented). Analogously, in the epistemic case, intellectual </w:t>
      </w:r>
      <w:r w:rsidR="00427A91">
        <w:rPr>
          <w:rFonts w:ascii="Palatino Linotype" w:hAnsi="Palatino Linotype"/>
          <w:sz w:val="22"/>
          <w:szCs w:val="22"/>
        </w:rPr>
        <w:t>performances</w:t>
      </w:r>
      <w:r w:rsidR="00657E56">
        <w:rPr>
          <w:rFonts w:ascii="Palatino Linotype" w:hAnsi="Palatino Linotype"/>
          <w:sz w:val="22"/>
          <w:szCs w:val="22"/>
        </w:rPr>
        <w:t xml:space="preserve"> that </w:t>
      </w:r>
      <w:r w:rsidR="00427A91">
        <w:rPr>
          <w:rFonts w:ascii="Palatino Linotype" w:hAnsi="Palatino Linotype"/>
          <w:sz w:val="22"/>
          <w:szCs w:val="22"/>
        </w:rPr>
        <w:t xml:space="preserve">result in true beliefs possess positive epistemic value because they cause something of epistemic value. Or at least the person who denies this must explain how Sosa’s moral analogy breaks down. Because I find Sosa’s argument convincing, </w:t>
      </w:r>
      <w:r w:rsidR="00657E56">
        <w:rPr>
          <w:rFonts w:ascii="Palatino Linotype" w:hAnsi="Palatino Linotype"/>
          <w:sz w:val="22"/>
          <w:szCs w:val="22"/>
        </w:rPr>
        <w:t xml:space="preserve">in what follows </w:t>
      </w:r>
      <w:r>
        <w:rPr>
          <w:rFonts w:ascii="Palatino Linotype" w:hAnsi="Palatino Linotype"/>
          <w:sz w:val="22"/>
          <w:szCs w:val="22"/>
        </w:rPr>
        <w:t xml:space="preserve">I will treat the </w:t>
      </w:r>
      <w:r>
        <w:rPr>
          <w:rFonts w:ascii="Palatino Linotype" w:hAnsi="Palatino Linotype"/>
          <w:b/>
          <w:sz w:val="22"/>
          <w:szCs w:val="22"/>
        </w:rPr>
        <w:t>Praxical Value Thesis</w:t>
      </w:r>
      <w:r>
        <w:rPr>
          <w:rFonts w:ascii="Palatino Linotype" w:hAnsi="Palatino Linotype"/>
          <w:sz w:val="22"/>
          <w:szCs w:val="22"/>
        </w:rPr>
        <w:t xml:space="preserve"> as a premise in order to draw out</w:t>
      </w:r>
      <w:r w:rsidR="00117B39">
        <w:rPr>
          <w:rFonts w:ascii="Palatino Linotype" w:hAnsi="Palatino Linotype"/>
          <w:sz w:val="22"/>
          <w:szCs w:val="22"/>
        </w:rPr>
        <w:t xml:space="preserve"> further</w:t>
      </w:r>
      <w:r>
        <w:rPr>
          <w:rFonts w:ascii="Palatino Linotype" w:hAnsi="Palatino Linotype"/>
          <w:sz w:val="22"/>
          <w:szCs w:val="22"/>
        </w:rPr>
        <w:t xml:space="preserve"> consequences that follow from it</w:t>
      </w:r>
      <w:r w:rsidR="00657E56">
        <w:rPr>
          <w:rFonts w:ascii="Palatino Linotype" w:hAnsi="Palatino Linotype"/>
          <w:sz w:val="22"/>
          <w:szCs w:val="22"/>
        </w:rPr>
        <w:t>.</w:t>
      </w:r>
    </w:p>
    <w:p w:rsidR="00777451" w:rsidRPr="00777451" w:rsidRDefault="00E71975" w:rsidP="00D14E02">
      <w:pPr>
        <w:spacing w:line="480" w:lineRule="auto"/>
        <w:ind w:firstLine="720"/>
        <w:rPr>
          <w:rFonts w:ascii="Palatino Linotype" w:hAnsi="Palatino Linotype"/>
          <w:sz w:val="22"/>
          <w:szCs w:val="22"/>
        </w:rPr>
      </w:pPr>
      <w:r>
        <w:rPr>
          <w:rFonts w:ascii="Palatino Linotype" w:hAnsi="Palatino Linotype"/>
          <w:sz w:val="22"/>
          <w:szCs w:val="22"/>
        </w:rPr>
        <w:t xml:space="preserve">Turning then to </w:t>
      </w:r>
      <w:r w:rsidR="00427A91">
        <w:rPr>
          <w:rFonts w:ascii="Palatino Linotype" w:hAnsi="Palatino Linotype"/>
          <w:sz w:val="22"/>
          <w:szCs w:val="22"/>
        </w:rPr>
        <w:t xml:space="preserve">those </w:t>
      </w:r>
      <w:r w:rsidR="00117B39">
        <w:rPr>
          <w:rFonts w:ascii="Palatino Linotype" w:hAnsi="Palatino Linotype"/>
          <w:sz w:val="22"/>
          <w:szCs w:val="22"/>
        </w:rPr>
        <w:t xml:space="preserve">further </w:t>
      </w:r>
      <w:r w:rsidR="00427A91">
        <w:rPr>
          <w:rFonts w:ascii="Palatino Linotype" w:hAnsi="Palatino Linotype"/>
          <w:sz w:val="22"/>
          <w:szCs w:val="22"/>
        </w:rPr>
        <w:t>consequences</w:t>
      </w:r>
      <w:r w:rsidR="003D4111">
        <w:rPr>
          <w:rFonts w:ascii="Palatino Linotype" w:hAnsi="Palatino Linotype"/>
          <w:sz w:val="22"/>
          <w:szCs w:val="22"/>
        </w:rPr>
        <w:t xml:space="preserve">, consider three </w:t>
      </w:r>
      <w:r w:rsidR="00777451">
        <w:rPr>
          <w:rFonts w:ascii="Palatino Linotype" w:hAnsi="Palatino Linotype"/>
          <w:sz w:val="22"/>
          <w:szCs w:val="22"/>
        </w:rPr>
        <w:t xml:space="preserve">possible </w:t>
      </w:r>
      <w:r w:rsidR="003D4111">
        <w:rPr>
          <w:rFonts w:ascii="Palatino Linotype" w:hAnsi="Palatino Linotype"/>
          <w:sz w:val="22"/>
          <w:szCs w:val="22"/>
        </w:rPr>
        <w:t xml:space="preserve">epistemic agents: </w:t>
      </w:r>
      <w:r w:rsidR="00FB2D1C">
        <w:rPr>
          <w:rFonts w:ascii="Palatino Linotype" w:hAnsi="Palatino Linotype"/>
          <w:i/>
          <w:sz w:val="22"/>
          <w:szCs w:val="22"/>
        </w:rPr>
        <w:t>A</w:t>
      </w:r>
      <w:r w:rsidR="00FB2D1C">
        <w:rPr>
          <w:rFonts w:ascii="Palatino Linotype" w:hAnsi="Palatino Linotype"/>
          <w:sz w:val="22"/>
          <w:szCs w:val="22"/>
        </w:rPr>
        <w:t xml:space="preserve">, </w:t>
      </w:r>
      <w:r w:rsidR="00FB2D1C">
        <w:rPr>
          <w:rFonts w:ascii="Palatino Linotype" w:hAnsi="Palatino Linotype"/>
          <w:i/>
          <w:sz w:val="22"/>
          <w:szCs w:val="22"/>
        </w:rPr>
        <w:t>A</w:t>
      </w:r>
      <w:r w:rsidR="005660EA">
        <w:rPr>
          <w:rFonts w:ascii="Palatino Linotype" w:hAnsi="Palatino Linotype"/>
          <w:sz w:val="22"/>
          <w:szCs w:val="22"/>
        </w:rPr>
        <w:t>-</w:t>
      </w:r>
      <w:r w:rsidR="00FB2D1C">
        <w:rPr>
          <w:rFonts w:ascii="Palatino Linotype" w:hAnsi="Palatino Linotype"/>
          <w:sz w:val="22"/>
          <w:szCs w:val="22"/>
        </w:rPr>
        <w:t xml:space="preserve">, and </w:t>
      </w:r>
      <w:proofErr w:type="spellStart"/>
      <w:r w:rsidR="00FB2D1C">
        <w:rPr>
          <w:rFonts w:ascii="Palatino Linotype" w:hAnsi="Palatino Linotype"/>
          <w:i/>
          <w:sz w:val="22"/>
          <w:szCs w:val="22"/>
        </w:rPr>
        <w:t>A</w:t>
      </w:r>
      <w:r w:rsidR="00FB2D1C">
        <w:rPr>
          <w:rFonts w:ascii="Palatino Linotype" w:hAnsi="Palatino Linotype"/>
          <w:sz w:val="22"/>
          <w:szCs w:val="22"/>
          <w:vertAlign w:val="subscript"/>
        </w:rPr>
        <w:t>E</w:t>
      </w:r>
      <w:r w:rsidR="005660EA">
        <w:rPr>
          <w:rFonts w:ascii="Palatino Linotype" w:hAnsi="Palatino Linotype"/>
          <w:sz w:val="22"/>
          <w:szCs w:val="22"/>
          <w:vertAlign w:val="subscript"/>
        </w:rPr>
        <w:t>pi</w:t>
      </w:r>
      <w:proofErr w:type="spellEnd"/>
      <w:r w:rsidR="00FB2D1C">
        <w:rPr>
          <w:rFonts w:ascii="Palatino Linotype" w:hAnsi="Palatino Linotype"/>
          <w:sz w:val="22"/>
          <w:szCs w:val="22"/>
          <w:vertAlign w:val="subscript"/>
        </w:rPr>
        <w:t>.</w:t>
      </w:r>
      <w:r w:rsidR="00FB2D1C">
        <w:rPr>
          <w:rFonts w:ascii="Palatino Linotype" w:hAnsi="Palatino Linotype"/>
          <w:i/>
          <w:sz w:val="22"/>
          <w:szCs w:val="22"/>
          <w:vertAlign w:val="subscript"/>
        </w:rPr>
        <w:t xml:space="preserve"> </w:t>
      </w:r>
      <w:r w:rsidR="00FB2D1C">
        <w:rPr>
          <w:rFonts w:ascii="Palatino Linotype" w:hAnsi="Palatino Linotype"/>
          <w:i/>
          <w:sz w:val="22"/>
          <w:szCs w:val="22"/>
        </w:rPr>
        <w:t>A</w:t>
      </w:r>
      <w:r w:rsidR="00FB2D1C">
        <w:rPr>
          <w:rFonts w:ascii="Palatino Linotype" w:hAnsi="Palatino Linotype"/>
          <w:sz w:val="22"/>
          <w:szCs w:val="22"/>
        </w:rPr>
        <w:t xml:space="preserve"> is </w:t>
      </w:r>
      <w:r w:rsidR="003D4111">
        <w:rPr>
          <w:rFonts w:ascii="Palatino Linotype" w:hAnsi="Palatino Linotype"/>
          <w:sz w:val="22"/>
          <w:szCs w:val="22"/>
        </w:rPr>
        <w:t xml:space="preserve">an inhabitant of the actual world who holds a number of true beliefs, many of which are caused by </w:t>
      </w:r>
      <w:r w:rsidR="00D14E02">
        <w:rPr>
          <w:rFonts w:ascii="Palatino Linotype" w:hAnsi="Palatino Linotype"/>
          <w:i/>
          <w:sz w:val="22"/>
          <w:szCs w:val="22"/>
        </w:rPr>
        <w:t>A</w:t>
      </w:r>
      <w:r w:rsidR="00D14E02">
        <w:rPr>
          <w:rFonts w:ascii="Palatino Linotype" w:hAnsi="Palatino Linotype"/>
          <w:sz w:val="22"/>
          <w:szCs w:val="22"/>
        </w:rPr>
        <w:t>’s</w:t>
      </w:r>
      <w:r w:rsidR="003D4111">
        <w:rPr>
          <w:rFonts w:ascii="Palatino Linotype" w:hAnsi="Palatino Linotype"/>
          <w:sz w:val="22"/>
          <w:szCs w:val="22"/>
        </w:rPr>
        <w:t xml:space="preserve"> skillful intellectual performances</w:t>
      </w:r>
      <w:r w:rsidR="00D14E02">
        <w:rPr>
          <w:rFonts w:ascii="Palatino Linotype" w:hAnsi="Palatino Linotype"/>
          <w:sz w:val="22"/>
          <w:szCs w:val="22"/>
        </w:rPr>
        <w:t xml:space="preserve">—performances </w:t>
      </w:r>
      <w:r w:rsidR="00777451">
        <w:rPr>
          <w:rFonts w:ascii="Palatino Linotype" w:hAnsi="Palatino Linotype"/>
          <w:sz w:val="22"/>
          <w:szCs w:val="22"/>
        </w:rPr>
        <w:t>which</w:t>
      </w:r>
      <w:r w:rsidR="003D4111">
        <w:rPr>
          <w:rFonts w:ascii="Palatino Linotype" w:hAnsi="Palatino Linotype"/>
          <w:sz w:val="22"/>
          <w:szCs w:val="22"/>
        </w:rPr>
        <w:t xml:space="preserve"> thereby possess the two forms of praxical value described by the </w:t>
      </w:r>
      <w:r w:rsidR="003D4111">
        <w:rPr>
          <w:rFonts w:ascii="Palatino Linotype" w:hAnsi="Palatino Linotype"/>
          <w:b/>
          <w:sz w:val="22"/>
          <w:szCs w:val="22"/>
        </w:rPr>
        <w:t>Praxical Value Thesis</w:t>
      </w:r>
      <w:r w:rsidR="003D4111">
        <w:rPr>
          <w:rFonts w:ascii="Palatino Linotype" w:hAnsi="Palatino Linotype"/>
          <w:sz w:val="22"/>
          <w:szCs w:val="22"/>
        </w:rPr>
        <w:t xml:space="preserve">. For example, perhaps </w:t>
      </w:r>
      <w:r w:rsidR="003D4111">
        <w:rPr>
          <w:rFonts w:ascii="Palatino Linotype" w:hAnsi="Palatino Linotype"/>
          <w:i/>
          <w:sz w:val="22"/>
          <w:szCs w:val="22"/>
        </w:rPr>
        <w:t>A</w:t>
      </w:r>
      <w:r w:rsidR="003D4111">
        <w:rPr>
          <w:rFonts w:ascii="Palatino Linotype" w:hAnsi="Palatino Linotype"/>
          <w:sz w:val="22"/>
          <w:szCs w:val="22"/>
        </w:rPr>
        <w:t xml:space="preserve"> believes truly that Idaho is contiguous with exactly six other states, and does so </w:t>
      </w:r>
      <w:r w:rsidR="0008164D">
        <w:rPr>
          <w:rFonts w:ascii="Palatino Linotype" w:hAnsi="Palatino Linotype"/>
          <w:sz w:val="22"/>
          <w:szCs w:val="22"/>
        </w:rPr>
        <w:t xml:space="preserve">not </w:t>
      </w:r>
      <w:r w:rsidR="003D4111">
        <w:rPr>
          <w:rFonts w:ascii="Palatino Linotype" w:hAnsi="Palatino Linotype"/>
          <w:sz w:val="22"/>
          <w:szCs w:val="22"/>
        </w:rPr>
        <w:t xml:space="preserve">as a matter of epistemic luck but thanks to their keen knowledge of American geography. </w:t>
      </w:r>
      <w:r w:rsidR="00777451">
        <w:rPr>
          <w:rFonts w:ascii="Palatino Linotype" w:hAnsi="Palatino Linotype"/>
          <w:sz w:val="22"/>
          <w:szCs w:val="22"/>
        </w:rPr>
        <w:t xml:space="preserve">For the sake of the comparisons that follow, it might be helpful to think of </w:t>
      </w:r>
      <w:r w:rsidR="00777451">
        <w:rPr>
          <w:rFonts w:ascii="Palatino Linotype" w:hAnsi="Palatino Linotype"/>
          <w:i/>
          <w:sz w:val="22"/>
          <w:szCs w:val="22"/>
        </w:rPr>
        <w:t>A</w:t>
      </w:r>
      <w:r w:rsidR="00777451">
        <w:rPr>
          <w:rFonts w:ascii="Palatino Linotype" w:hAnsi="Palatino Linotype"/>
          <w:sz w:val="22"/>
          <w:szCs w:val="22"/>
        </w:rPr>
        <w:t xml:space="preserve"> as yourself.</w:t>
      </w:r>
    </w:p>
    <w:p w:rsidR="003D4111" w:rsidRPr="00976DFA" w:rsidRDefault="005660EA" w:rsidP="006A7B43">
      <w:pPr>
        <w:spacing w:line="480" w:lineRule="auto"/>
        <w:ind w:firstLine="720"/>
        <w:rPr>
          <w:rFonts w:ascii="Palatino Linotype" w:hAnsi="Palatino Linotype"/>
          <w:sz w:val="22"/>
          <w:szCs w:val="22"/>
        </w:rPr>
      </w:pPr>
      <w:r>
        <w:rPr>
          <w:rFonts w:ascii="Palatino Linotype" w:hAnsi="Palatino Linotype"/>
          <w:i/>
          <w:sz w:val="22"/>
          <w:szCs w:val="22"/>
        </w:rPr>
        <w:t>A</w:t>
      </w:r>
      <w:r>
        <w:rPr>
          <w:rFonts w:ascii="Palatino Linotype" w:hAnsi="Palatino Linotype"/>
          <w:sz w:val="22"/>
          <w:szCs w:val="22"/>
        </w:rPr>
        <w:t xml:space="preserve">- </w:t>
      </w:r>
      <w:r w:rsidR="00FB2D1C">
        <w:rPr>
          <w:rFonts w:ascii="Palatino Linotype" w:hAnsi="Palatino Linotype"/>
          <w:sz w:val="22"/>
          <w:szCs w:val="22"/>
        </w:rPr>
        <w:t>is a</w:t>
      </w:r>
      <w:r w:rsidR="0001201A">
        <w:rPr>
          <w:rFonts w:ascii="Palatino Linotype" w:hAnsi="Palatino Linotype"/>
          <w:sz w:val="22"/>
          <w:szCs w:val="22"/>
        </w:rPr>
        <w:t xml:space="preserve">n otherworldly counterpart of </w:t>
      </w:r>
      <w:r w:rsidR="0001201A">
        <w:rPr>
          <w:rFonts w:ascii="Palatino Linotype" w:hAnsi="Palatino Linotype"/>
          <w:i/>
          <w:sz w:val="22"/>
          <w:szCs w:val="22"/>
        </w:rPr>
        <w:t>A</w:t>
      </w:r>
      <w:r w:rsidR="0001201A">
        <w:rPr>
          <w:rFonts w:ascii="Palatino Linotype" w:hAnsi="Palatino Linotype"/>
          <w:sz w:val="22"/>
          <w:szCs w:val="22"/>
        </w:rPr>
        <w:t xml:space="preserve"> who is just </w:t>
      </w:r>
      <w:r w:rsidR="0001201A">
        <w:rPr>
          <w:rFonts w:ascii="Palatino Linotype" w:hAnsi="Palatino Linotype"/>
          <w:i/>
          <w:sz w:val="22"/>
          <w:szCs w:val="22"/>
        </w:rPr>
        <w:t>slightly</w:t>
      </w:r>
      <w:r w:rsidR="0001201A">
        <w:rPr>
          <w:rFonts w:ascii="Palatino Linotype" w:hAnsi="Palatino Linotype"/>
          <w:sz w:val="22"/>
          <w:szCs w:val="22"/>
        </w:rPr>
        <w:t xml:space="preserve"> epistemically worse</w:t>
      </w:r>
      <w:r w:rsidR="006A7B43">
        <w:rPr>
          <w:rFonts w:ascii="Palatino Linotype" w:hAnsi="Palatino Linotype"/>
          <w:sz w:val="22"/>
          <w:szCs w:val="22"/>
        </w:rPr>
        <w:t xml:space="preserve"> than </w:t>
      </w:r>
      <w:r w:rsidR="006A7B43">
        <w:rPr>
          <w:rFonts w:ascii="Palatino Linotype" w:hAnsi="Palatino Linotype"/>
          <w:i/>
          <w:sz w:val="22"/>
          <w:szCs w:val="22"/>
        </w:rPr>
        <w:t xml:space="preserve">A </w:t>
      </w:r>
      <w:r w:rsidR="006A7B43">
        <w:rPr>
          <w:rFonts w:ascii="Palatino Linotype" w:hAnsi="Palatino Linotype"/>
          <w:sz w:val="22"/>
          <w:szCs w:val="22"/>
        </w:rPr>
        <w:t>is</w:t>
      </w:r>
      <w:r w:rsidR="003D4111">
        <w:rPr>
          <w:rFonts w:ascii="Palatino Linotype" w:hAnsi="Palatino Linotype"/>
          <w:sz w:val="22"/>
          <w:szCs w:val="22"/>
        </w:rPr>
        <w:t xml:space="preserve">. </w:t>
      </w:r>
      <w:r w:rsidR="003D4111">
        <w:rPr>
          <w:rFonts w:ascii="Palatino Linotype" w:hAnsi="Palatino Linotype"/>
          <w:i/>
          <w:sz w:val="22"/>
          <w:szCs w:val="22"/>
        </w:rPr>
        <w:t>A-</w:t>
      </w:r>
      <w:r w:rsidR="003D4111">
        <w:rPr>
          <w:rFonts w:ascii="Palatino Linotype" w:hAnsi="Palatino Linotype"/>
          <w:sz w:val="22"/>
          <w:szCs w:val="22"/>
        </w:rPr>
        <w:t xml:space="preserve"> still holds many true beliefs, and many of these true beliefs are caused by their skillful intellectual performances, just as with </w:t>
      </w:r>
      <w:r w:rsidR="003D4111">
        <w:rPr>
          <w:rFonts w:ascii="Palatino Linotype" w:hAnsi="Palatino Linotype"/>
          <w:i/>
          <w:sz w:val="22"/>
          <w:szCs w:val="22"/>
        </w:rPr>
        <w:t>A</w:t>
      </w:r>
      <w:r w:rsidR="003D4111">
        <w:rPr>
          <w:rFonts w:ascii="Palatino Linotype" w:hAnsi="Palatino Linotype"/>
          <w:sz w:val="22"/>
          <w:szCs w:val="22"/>
        </w:rPr>
        <w:t xml:space="preserve">. However, </w:t>
      </w:r>
      <w:r w:rsidR="003D4111">
        <w:rPr>
          <w:rFonts w:ascii="Palatino Linotype" w:hAnsi="Palatino Linotype"/>
          <w:i/>
          <w:sz w:val="22"/>
          <w:szCs w:val="22"/>
        </w:rPr>
        <w:t>A</w:t>
      </w:r>
      <w:r w:rsidR="003D4111">
        <w:rPr>
          <w:rFonts w:ascii="Palatino Linotype" w:hAnsi="Palatino Linotype"/>
          <w:sz w:val="22"/>
          <w:szCs w:val="22"/>
        </w:rPr>
        <w:t xml:space="preserve">- also holds a few false beliefs on topics where </w:t>
      </w:r>
      <w:r w:rsidR="003D4111">
        <w:rPr>
          <w:rFonts w:ascii="Palatino Linotype" w:hAnsi="Palatino Linotype"/>
          <w:i/>
          <w:sz w:val="22"/>
          <w:szCs w:val="22"/>
        </w:rPr>
        <w:t>A</w:t>
      </w:r>
      <w:r w:rsidR="003D4111">
        <w:rPr>
          <w:rFonts w:ascii="Palatino Linotype" w:hAnsi="Palatino Linotype"/>
          <w:sz w:val="22"/>
          <w:szCs w:val="22"/>
        </w:rPr>
        <w:t xml:space="preserve"> holds true ones, and </w:t>
      </w:r>
      <w:r w:rsidR="003D4111">
        <w:rPr>
          <w:rFonts w:ascii="Palatino Linotype" w:hAnsi="Palatino Linotype"/>
          <w:i/>
          <w:sz w:val="22"/>
          <w:szCs w:val="22"/>
        </w:rPr>
        <w:t>A</w:t>
      </w:r>
      <w:r w:rsidR="003D4111">
        <w:rPr>
          <w:rFonts w:ascii="Palatino Linotype" w:hAnsi="Palatino Linotype"/>
          <w:sz w:val="22"/>
          <w:szCs w:val="22"/>
        </w:rPr>
        <w:t xml:space="preserve">- does so </w:t>
      </w:r>
      <w:r w:rsidR="00976DFA">
        <w:rPr>
          <w:rFonts w:ascii="Palatino Linotype" w:hAnsi="Palatino Linotype"/>
          <w:sz w:val="22"/>
          <w:szCs w:val="22"/>
        </w:rPr>
        <w:t>as the result of mistakes in reasoning or other intellectual failures</w:t>
      </w:r>
      <w:r w:rsidR="0008164D">
        <w:rPr>
          <w:rFonts w:ascii="Palatino Linotype" w:hAnsi="Palatino Linotype"/>
          <w:sz w:val="22"/>
          <w:szCs w:val="22"/>
        </w:rPr>
        <w:t>, not just bad luck</w:t>
      </w:r>
      <w:r w:rsidR="00976DFA">
        <w:rPr>
          <w:rFonts w:ascii="Palatino Linotype" w:hAnsi="Palatino Linotype"/>
          <w:sz w:val="22"/>
          <w:szCs w:val="22"/>
        </w:rPr>
        <w:t xml:space="preserve">. For example, perhaps </w:t>
      </w:r>
      <w:r w:rsidR="00976DFA">
        <w:rPr>
          <w:rFonts w:ascii="Palatino Linotype" w:hAnsi="Palatino Linotype"/>
          <w:i/>
          <w:sz w:val="22"/>
          <w:szCs w:val="22"/>
        </w:rPr>
        <w:t>A</w:t>
      </w:r>
      <w:r w:rsidR="00976DFA">
        <w:rPr>
          <w:rFonts w:ascii="Palatino Linotype" w:hAnsi="Palatino Linotype"/>
          <w:sz w:val="22"/>
          <w:szCs w:val="22"/>
        </w:rPr>
        <w:t xml:space="preserve">- believes falsely that Idaho is contiguous with just five other states rather than the correct answer of six, and </w:t>
      </w:r>
      <w:r w:rsidR="00976DFA">
        <w:rPr>
          <w:rFonts w:ascii="Palatino Linotype" w:hAnsi="Palatino Linotype"/>
          <w:i/>
          <w:sz w:val="22"/>
          <w:szCs w:val="22"/>
        </w:rPr>
        <w:t>A</w:t>
      </w:r>
      <w:r w:rsidR="00976DFA">
        <w:rPr>
          <w:rFonts w:ascii="Palatino Linotype" w:hAnsi="Palatino Linotype"/>
          <w:sz w:val="22"/>
          <w:szCs w:val="22"/>
        </w:rPr>
        <w:t xml:space="preserve">- holds this false belief as the result of a simple </w:t>
      </w:r>
      <w:r w:rsidR="00777451">
        <w:rPr>
          <w:rFonts w:ascii="Palatino Linotype" w:hAnsi="Palatino Linotype"/>
          <w:sz w:val="22"/>
          <w:szCs w:val="22"/>
        </w:rPr>
        <w:t xml:space="preserve">counting </w:t>
      </w:r>
      <w:r w:rsidR="00976DFA">
        <w:rPr>
          <w:rFonts w:ascii="Palatino Linotype" w:hAnsi="Palatino Linotype"/>
          <w:sz w:val="22"/>
          <w:szCs w:val="22"/>
        </w:rPr>
        <w:t xml:space="preserve">error, not recognizing that it is inconsistent with their individual beliefs that Idaho is contiguous with Washington, Oregon, Nevada, Utah, Wyoming, and Montana. If you think of yourself as </w:t>
      </w:r>
      <w:r w:rsidR="00976DFA">
        <w:rPr>
          <w:rFonts w:ascii="Palatino Linotype" w:hAnsi="Palatino Linotype"/>
          <w:i/>
          <w:sz w:val="22"/>
          <w:szCs w:val="22"/>
        </w:rPr>
        <w:t>A</w:t>
      </w:r>
      <w:r w:rsidR="00976DFA">
        <w:rPr>
          <w:rFonts w:ascii="Palatino Linotype" w:hAnsi="Palatino Linotype"/>
          <w:sz w:val="22"/>
          <w:szCs w:val="22"/>
        </w:rPr>
        <w:t xml:space="preserve">, then </w:t>
      </w:r>
      <w:r w:rsidR="00976DFA">
        <w:rPr>
          <w:rFonts w:ascii="Palatino Linotype" w:hAnsi="Palatino Linotype"/>
          <w:i/>
          <w:sz w:val="22"/>
          <w:szCs w:val="22"/>
        </w:rPr>
        <w:t>A</w:t>
      </w:r>
      <w:r w:rsidR="00976DFA">
        <w:rPr>
          <w:rFonts w:ascii="Palatino Linotype" w:hAnsi="Palatino Linotype"/>
          <w:sz w:val="22"/>
          <w:szCs w:val="22"/>
        </w:rPr>
        <w:t xml:space="preserve">- is a slightly epistemically </w:t>
      </w:r>
      <w:r w:rsidR="00976DFA">
        <w:rPr>
          <w:rFonts w:ascii="Palatino Linotype" w:hAnsi="Palatino Linotype"/>
          <w:sz w:val="22"/>
          <w:szCs w:val="22"/>
        </w:rPr>
        <w:lastRenderedPageBreak/>
        <w:t>degraded version of yourself. It is you-minus; you with just a few more mistakes and false beliefs.</w:t>
      </w:r>
    </w:p>
    <w:p w:rsidR="0008164D" w:rsidRPr="0001201A" w:rsidRDefault="0001201A" w:rsidP="00185559">
      <w:pPr>
        <w:spacing w:line="480" w:lineRule="auto"/>
        <w:ind w:firstLine="720"/>
        <w:rPr>
          <w:rFonts w:ascii="Palatino Linotype" w:hAnsi="Palatino Linotype"/>
          <w:sz w:val="22"/>
          <w:szCs w:val="22"/>
        </w:rPr>
      </w:pPr>
      <w:r>
        <w:rPr>
          <w:rFonts w:ascii="Palatino Linotype" w:hAnsi="Palatino Linotype"/>
          <w:sz w:val="22"/>
          <w:szCs w:val="22"/>
        </w:rPr>
        <w:t xml:space="preserve">Finally, </w:t>
      </w:r>
      <w:proofErr w:type="spellStart"/>
      <w:r>
        <w:rPr>
          <w:rFonts w:ascii="Palatino Linotype" w:hAnsi="Palatino Linotype"/>
          <w:i/>
          <w:sz w:val="22"/>
          <w:szCs w:val="22"/>
        </w:rPr>
        <w:t>A</w:t>
      </w:r>
      <w:r>
        <w:rPr>
          <w:rFonts w:ascii="Palatino Linotype" w:hAnsi="Palatino Linotype"/>
          <w:sz w:val="22"/>
          <w:szCs w:val="22"/>
          <w:vertAlign w:val="subscript"/>
        </w:rPr>
        <w:t>E</w:t>
      </w:r>
      <w:r w:rsidR="00855280">
        <w:rPr>
          <w:rFonts w:ascii="Palatino Linotype" w:hAnsi="Palatino Linotype"/>
          <w:sz w:val="22"/>
          <w:szCs w:val="22"/>
          <w:vertAlign w:val="subscript"/>
        </w:rPr>
        <w:t>pi</w:t>
      </w:r>
      <w:proofErr w:type="spellEnd"/>
      <w:r>
        <w:rPr>
          <w:rFonts w:ascii="Palatino Linotype" w:hAnsi="Palatino Linotype"/>
          <w:sz w:val="22"/>
          <w:szCs w:val="22"/>
        </w:rPr>
        <w:t xml:space="preserve"> is an epiphenomenal counterpart of </w:t>
      </w:r>
      <w:r>
        <w:rPr>
          <w:rFonts w:ascii="Palatino Linotype" w:hAnsi="Palatino Linotype"/>
          <w:i/>
          <w:sz w:val="22"/>
          <w:szCs w:val="22"/>
        </w:rPr>
        <w:t>A</w:t>
      </w:r>
      <w:r>
        <w:rPr>
          <w:rFonts w:ascii="Palatino Linotype" w:hAnsi="Palatino Linotype"/>
          <w:sz w:val="22"/>
          <w:szCs w:val="22"/>
        </w:rPr>
        <w:t xml:space="preserve">. That is, consider a world </w:t>
      </w:r>
      <w:r w:rsidR="00855280">
        <w:rPr>
          <w:rFonts w:ascii="Palatino Linotype" w:hAnsi="Palatino Linotype"/>
          <w:sz w:val="22"/>
          <w:szCs w:val="22"/>
        </w:rPr>
        <w:t>(maybe it is an impossible world) indiscernible from the actual world in all respects except that mental states never cause any effects there, and so</w:t>
      </w:r>
      <w:r w:rsidR="00082D8D">
        <w:rPr>
          <w:rFonts w:ascii="Palatino Linotype" w:hAnsi="Palatino Linotype"/>
          <w:sz w:val="22"/>
          <w:szCs w:val="22"/>
        </w:rPr>
        <w:t xml:space="preserve"> as a special case</w:t>
      </w:r>
      <w:r w:rsidR="00855280">
        <w:rPr>
          <w:rFonts w:ascii="Palatino Linotype" w:hAnsi="Palatino Linotype"/>
          <w:sz w:val="22"/>
          <w:szCs w:val="22"/>
        </w:rPr>
        <w:t xml:space="preserve"> </w:t>
      </w:r>
      <w:r w:rsidR="00082D8D">
        <w:rPr>
          <w:rFonts w:ascii="Palatino Linotype" w:hAnsi="Palatino Linotype"/>
          <w:sz w:val="22"/>
          <w:szCs w:val="22"/>
        </w:rPr>
        <w:t xml:space="preserve">intellectual performances </w:t>
      </w:r>
      <w:r w:rsidR="00855280">
        <w:rPr>
          <w:rFonts w:ascii="Palatino Linotype" w:hAnsi="Palatino Linotype"/>
          <w:sz w:val="22"/>
          <w:szCs w:val="22"/>
        </w:rPr>
        <w:t>never cause true beliefs</w:t>
      </w:r>
      <w:r>
        <w:rPr>
          <w:rFonts w:ascii="Palatino Linotype" w:hAnsi="Palatino Linotype"/>
          <w:sz w:val="22"/>
          <w:szCs w:val="22"/>
        </w:rPr>
        <w:t>.</w:t>
      </w:r>
      <w:r>
        <w:rPr>
          <w:rStyle w:val="FootnoteReference"/>
          <w:rFonts w:ascii="Palatino Linotype" w:hAnsi="Palatino Linotype"/>
          <w:sz w:val="22"/>
          <w:szCs w:val="22"/>
        </w:rPr>
        <w:footnoteReference w:id="5"/>
      </w:r>
      <w:r>
        <w:rPr>
          <w:rFonts w:ascii="Palatino Linotype" w:hAnsi="Palatino Linotype"/>
          <w:sz w:val="22"/>
          <w:szCs w:val="22"/>
        </w:rPr>
        <w:t xml:space="preserve"> </w:t>
      </w:r>
      <w:r w:rsidR="009801FF">
        <w:rPr>
          <w:rFonts w:ascii="Palatino Linotype" w:hAnsi="Palatino Linotype"/>
          <w:sz w:val="22"/>
          <w:szCs w:val="22"/>
        </w:rPr>
        <w:t>We will all have epiphenomenal counterparts at this world. That is, beings physically indiscernible from ourselves, and undergoing all the same mental states we undergo, but where these mental states do not cause anything</w:t>
      </w:r>
      <w:r w:rsidR="004527BC">
        <w:rPr>
          <w:rFonts w:ascii="Palatino Linotype" w:hAnsi="Palatino Linotype"/>
          <w:sz w:val="22"/>
          <w:szCs w:val="22"/>
        </w:rPr>
        <w:t xml:space="preserve">. </w:t>
      </w:r>
      <w:r w:rsidR="0008164D">
        <w:rPr>
          <w:rFonts w:ascii="Palatino Linotype" w:hAnsi="Palatino Linotype"/>
          <w:sz w:val="22"/>
          <w:szCs w:val="22"/>
        </w:rPr>
        <w:t xml:space="preserve">For these </w:t>
      </w:r>
      <w:r w:rsidR="00D14E02">
        <w:rPr>
          <w:rFonts w:ascii="Palatino Linotype" w:hAnsi="Palatino Linotype"/>
          <w:sz w:val="22"/>
          <w:szCs w:val="22"/>
        </w:rPr>
        <w:t xml:space="preserve">epiphenomenal </w:t>
      </w:r>
      <w:r w:rsidR="0008164D">
        <w:rPr>
          <w:rFonts w:ascii="Palatino Linotype" w:hAnsi="Palatino Linotype"/>
          <w:sz w:val="22"/>
          <w:szCs w:val="22"/>
        </w:rPr>
        <w:t>counterparts,</w:t>
      </w:r>
      <w:r w:rsidR="009801FF">
        <w:rPr>
          <w:rFonts w:ascii="Palatino Linotype" w:hAnsi="Palatino Linotype"/>
          <w:sz w:val="22"/>
          <w:szCs w:val="22"/>
        </w:rPr>
        <w:t xml:space="preserve"> </w:t>
      </w:r>
      <w:r w:rsidR="004527BC">
        <w:rPr>
          <w:rFonts w:ascii="Palatino Linotype" w:hAnsi="Palatino Linotype"/>
          <w:sz w:val="22"/>
          <w:szCs w:val="22"/>
        </w:rPr>
        <w:t xml:space="preserve">you might </w:t>
      </w:r>
      <w:r w:rsidR="009801FF">
        <w:rPr>
          <w:rFonts w:ascii="Palatino Linotype" w:hAnsi="Palatino Linotype"/>
          <w:sz w:val="22"/>
          <w:szCs w:val="22"/>
        </w:rPr>
        <w:t xml:space="preserve">suppose that all the real causal work is done by the brain states on which </w:t>
      </w:r>
      <w:r w:rsidR="004527BC">
        <w:rPr>
          <w:rFonts w:ascii="Palatino Linotype" w:hAnsi="Palatino Linotype"/>
          <w:sz w:val="22"/>
          <w:szCs w:val="22"/>
        </w:rPr>
        <w:t>the</w:t>
      </w:r>
      <w:r w:rsidR="0008164D">
        <w:rPr>
          <w:rFonts w:ascii="Palatino Linotype" w:hAnsi="Palatino Linotype"/>
          <w:sz w:val="22"/>
          <w:szCs w:val="22"/>
        </w:rPr>
        <w:t>ir</w:t>
      </w:r>
      <w:r w:rsidR="009801FF">
        <w:rPr>
          <w:rFonts w:ascii="Palatino Linotype" w:hAnsi="Palatino Linotype"/>
          <w:sz w:val="22"/>
          <w:szCs w:val="22"/>
        </w:rPr>
        <w:t xml:space="preserve"> mental states supervene.</w:t>
      </w:r>
      <w:r w:rsidR="009801FF">
        <w:rPr>
          <w:rStyle w:val="FootnoteReference"/>
          <w:rFonts w:ascii="Palatino Linotype" w:hAnsi="Palatino Linotype"/>
          <w:sz w:val="22"/>
          <w:szCs w:val="22"/>
        </w:rPr>
        <w:footnoteReference w:id="6"/>
      </w:r>
      <w:r w:rsidR="004527BC">
        <w:rPr>
          <w:rFonts w:ascii="Palatino Linotype" w:hAnsi="Palatino Linotype"/>
          <w:sz w:val="22"/>
          <w:szCs w:val="22"/>
        </w:rPr>
        <w:t xml:space="preserve"> At this epiphenomenalist world, </w:t>
      </w:r>
      <w:proofErr w:type="spellStart"/>
      <w:r w:rsidR="004527BC">
        <w:rPr>
          <w:rFonts w:ascii="Palatino Linotype" w:hAnsi="Palatino Linotype"/>
          <w:i/>
          <w:sz w:val="22"/>
          <w:szCs w:val="22"/>
        </w:rPr>
        <w:t>A</w:t>
      </w:r>
      <w:r w:rsidR="004527BC">
        <w:rPr>
          <w:rFonts w:ascii="Palatino Linotype" w:hAnsi="Palatino Linotype"/>
          <w:sz w:val="22"/>
          <w:szCs w:val="22"/>
          <w:vertAlign w:val="subscript"/>
        </w:rPr>
        <w:t>Epi</w:t>
      </w:r>
      <w:proofErr w:type="spellEnd"/>
      <w:r w:rsidR="004527BC">
        <w:rPr>
          <w:rFonts w:ascii="Palatino Linotype" w:hAnsi="Palatino Linotype"/>
          <w:sz w:val="22"/>
          <w:szCs w:val="22"/>
        </w:rPr>
        <w:t xml:space="preserve"> will have all (or </w:t>
      </w:r>
      <w:r w:rsidR="004527BC">
        <w:rPr>
          <w:rFonts w:ascii="Palatino Linotype" w:hAnsi="Palatino Linotype"/>
          <w:i/>
          <w:sz w:val="22"/>
          <w:szCs w:val="22"/>
        </w:rPr>
        <w:t>almost</w:t>
      </w:r>
      <w:r w:rsidR="004527BC">
        <w:rPr>
          <w:rFonts w:ascii="Palatino Linotype" w:hAnsi="Palatino Linotype"/>
          <w:sz w:val="22"/>
          <w:szCs w:val="22"/>
        </w:rPr>
        <w:t xml:space="preserve"> all) the same true beliefs that </w:t>
      </w:r>
      <w:r w:rsidR="004527BC">
        <w:rPr>
          <w:rFonts w:ascii="Palatino Linotype" w:hAnsi="Palatino Linotype"/>
          <w:i/>
          <w:sz w:val="22"/>
          <w:szCs w:val="22"/>
        </w:rPr>
        <w:t>A</w:t>
      </w:r>
      <w:r w:rsidR="004527BC">
        <w:rPr>
          <w:rFonts w:ascii="Palatino Linotype" w:hAnsi="Palatino Linotype"/>
          <w:sz w:val="22"/>
          <w:szCs w:val="22"/>
        </w:rPr>
        <w:t xml:space="preserve"> has here in the actual world</w:t>
      </w:r>
      <w:r w:rsidR="00777451">
        <w:rPr>
          <w:rFonts w:ascii="Palatino Linotype" w:hAnsi="Palatino Linotype"/>
          <w:sz w:val="22"/>
          <w:szCs w:val="22"/>
        </w:rPr>
        <w:t>.</w:t>
      </w:r>
      <w:r w:rsidR="00185559">
        <w:rPr>
          <w:rStyle w:val="FootnoteReference"/>
          <w:rFonts w:ascii="Palatino Linotype" w:hAnsi="Palatino Linotype"/>
          <w:sz w:val="22"/>
          <w:szCs w:val="22"/>
        </w:rPr>
        <w:footnoteReference w:id="7"/>
      </w:r>
      <w:r w:rsidR="00855280">
        <w:rPr>
          <w:rFonts w:ascii="Palatino Linotype" w:hAnsi="Palatino Linotype"/>
          <w:sz w:val="22"/>
          <w:szCs w:val="22"/>
        </w:rPr>
        <w:t xml:space="preserve"> </w:t>
      </w:r>
      <w:r w:rsidR="004527BC">
        <w:rPr>
          <w:rFonts w:ascii="Palatino Linotype" w:hAnsi="Palatino Linotype"/>
          <w:sz w:val="22"/>
          <w:szCs w:val="22"/>
        </w:rPr>
        <w:t xml:space="preserve">For example, if </w:t>
      </w:r>
      <w:r w:rsidR="004527BC">
        <w:rPr>
          <w:rFonts w:ascii="Palatino Linotype" w:hAnsi="Palatino Linotype"/>
          <w:i/>
          <w:sz w:val="22"/>
          <w:szCs w:val="22"/>
        </w:rPr>
        <w:t>A</w:t>
      </w:r>
      <w:r w:rsidR="004527BC">
        <w:rPr>
          <w:rFonts w:ascii="Palatino Linotype" w:hAnsi="Palatino Linotype"/>
          <w:sz w:val="22"/>
          <w:szCs w:val="22"/>
        </w:rPr>
        <w:t xml:space="preserve"> believes truly that Idaho is contiguous with exactly six other states, </w:t>
      </w:r>
      <w:proofErr w:type="spellStart"/>
      <w:r w:rsidR="005660EA">
        <w:rPr>
          <w:rFonts w:ascii="Palatino Linotype" w:hAnsi="Palatino Linotype"/>
          <w:i/>
          <w:sz w:val="22"/>
          <w:szCs w:val="22"/>
        </w:rPr>
        <w:t>A</w:t>
      </w:r>
      <w:r w:rsidR="005660EA">
        <w:rPr>
          <w:rFonts w:ascii="Palatino Linotype" w:hAnsi="Palatino Linotype"/>
          <w:sz w:val="22"/>
          <w:szCs w:val="22"/>
          <w:vertAlign w:val="subscript"/>
        </w:rPr>
        <w:t>Epi</w:t>
      </w:r>
      <w:proofErr w:type="spellEnd"/>
      <w:r>
        <w:rPr>
          <w:rFonts w:ascii="Palatino Linotype" w:hAnsi="Palatino Linotype"/>
          <w:sz w:val="22"/>
          <w:szCs w:val="22"/>
        </w:rPr>
        <w:t xml:space="preserve"> </w:t>
      </w:r>
      <w:r w:rsidR="00777451">
        <w:rPr>
          <w:rFonts w:ascii="Palatino Linotype" w:hAnsi="Palatino Linotype"/>
          <w:sz w:val="22"/>
          <w:szCs w:val="22"/>
        </w:rPr>
        <w:t>will have</w:t>
      </w:r>
      <w:r w:rsidR="004527BC">
        <w:rPr>
          <w:rFonts w:ascii="Palatino Linotype" w:hAnsi="Palatino Linotype"/>
          <w:sz w:val="22"/>
          <w:szCs w:val="22"/>
        </w:rPr>
        <w:t xml:space="preserve"> the same true belief. If you have been thinking of yourself as </w:t>
      </w:r>
      <w:r w:rsidR="004527BC">
        <w:rPr>
          <w:rFonts w:ascii="Palatino Linotype" w:hAnsi="Palatino Linotype"/>
          <w:i/>
          <w:sz w:val="22"/>
          <w:szCs w:val="22"/>
        </w:rPr>
        <w:t>A</w:t>
      </w:r>
      <w:r w:rsidR="004527BC">
        <w:rPr>
          <w:rFonts w:ascii="Palatino Linotype" w:hAnsi="Palatino Linotype"/>
          <w:sz w:val="22"/>
          <w:szCs w:val="22"/>
        </w:rPr>
        <w:t xml:space="preserve">, </w:t>
      </w:r>
      <w:r w:rsidR="00855280">
        <w:rPr>
          <w:rFonts w:ascii="Palatino Linotype" w:hAnsi="Palatino Linotype"/>
          <w:sz w:val="22"/>
          <w:szCs w:val="22"/>
        </w:rPr>
        <w:t xml:space="preserve">then </w:t>
      </w:r>
      <w:proofErr w:type="spellStart"/>
      <w:r w:rsidR="005660EA">
        <w:rPr>
          <w:rFonts w:ascii="Palatino Linotype" w:hAnsi="Palatino Linotype"/>
          <w:i/>
          <w:sz w:val="22"/>
          <w:szCs w:val="22"/>
        </w:rPr>
        <w:t>A</w:t>
      </w:r>
      <w:r w:rsidR="005660EA">
        <w:rPr>
          <w:rFonts w:ascii="Palatino Linotype" w:hAnsi="Palatino Linotype"/>
          <w:sz w:val="22"/>
          <w:szCs w:val="22"/>
          <w:vertAlign w:val="subscript"/>
        </w:rPr>
        <w:t>Epi</w:t>
      </w:r>
      <w:proofErr w:type="spellEnd"/>
      <w:r>
        <w:rPr>
          <w:rFonts w:ascii="Palatino Linotype" w:hAnsi="Palatino Linotype"/>
          <w:sz w:val="22"/>
          <w:szCs w:val="22"/>
        </w:rPr>
        <w:t xml:space="preserve"> is your epiphenomenal counterpart</w:t>
      </w:r>
      <w:r w:rsidR="00185559">
        <w:rPr>
          <w:rFonts w:ascii="Palatino Linotype" w:hAnsi="Palatino Linotype"/>
          <w:sz w:val="22"/>
          <w:szCs w:val="22"/>
        </w:rPr>
        <w:t>, it is what your life would be if epiphenomenalism were true.</w:t>
      </w:r>
    </w:p>
    <w:p w:rsidR="009E0444" w:rsidRDefault="00AA62D3" w:rsidP="009E0444">
      <w:pPr>
        <w:spacing w:line="480" w:lineRule="auto"/>
        <w:rPr>
          <w:rFonts w:ascii="Palatino Linotype" w:hAnsi="Palatino Linotype"/>
          <w:sz w:val="22"/>
          <w:szCs w:val="22"/>
        </w:rPr>
      </w:pPr>
      <w:r>
        <w:rPr>
          <w:rFonts w:ascii="Palatino Linotype" w:hAnsi="Palatino Linotype"/>
          <w:sz w:val="22"/>
          <w:szCs w:val="22"/>
        </w:rPr>
        <w:lastRenderedPageBreak/>
        <w:tab/>
      </w:r>
      <w:r w:rsidR="00166254">
        <w:rPr>
          <w:rFonts w:ascii="Palatino Linotype" w:hAnsi="Palatino Linotype"/>
          <w:sz w:val="22"/>
          <w:szCs w:val="22"/>
        </w:rPr>
        <w:t xml:space="preserve">Now, in </w:t>
      </w:r>
      <w:r>
        <w:rPr>
          <w:rFonts w:ascii="Palatino Linotype" w:hAnsi="Palatino Linotype"/>
          <w:sz w:val="22"/>
          <w:szCs w:val="22"/>
        </w:rPr>
        <w:t>discussing mental causation, Jerry Fodor (1989: 77) famously wr</w:t>
      </w:r>
      <w:r w:rsidR="00166254">
        <w:rPr>
          <w:rFonts w:ascii="Palatino Linotype" w:hAnsi="Palatino Linotype"/>
          <w:sz w:val="22"/>
          <w:szCs w:val="22"/>
        </w:rPr>
        <w:t>i</w:t>
      </w:r>
      <w:r>
        <w:rPr>
          <w:rFonts w:ascii="Palatino Linotype" w:hAnsi="Palatino Linotype"/>
          <w:sz w:val="22"/>
          <w:szCs w:val="22"/>
        </w:rPr>
        <w:t>te</w:t>
      </w:r>
      <w:r w:rsidR="00166254">
        <w:rPr>
          <w:rFonts w:ascii="Palatino Linotype" w:hAnsi="Palatino Linotype"/>
          <w:sz w:val="22"/>
          <w:szCs w:val="22"/>
        </w:rPr>
        <w:t>s</w:t>
      </w:r>
      <w:r>
        <w:rPr>
          <w:rFonts w:ascii="Palatino Linotype" w:hAnsi="Palatino Linotype"/>
          <w:sz w:val="22"/>
          <w:szCs w:val="22"/>
        </w:rPr>
        <w:t xml:space="preserve"> that if epiphenomenalism were true</w:t>
      </w:r>
      <w:r w:rsidR="00D14E02">
        <w:rPr>
          <w:rFonts w:ascii="Palatino Linotype" w:hAnsi="Palatino Linotype"/>
          <w:sz w:val="22"/>
          <w:szCs w:val="22"/>
        </w:rPr>
        <w:t>,</w:t>
      </w:r>
      <w:r>
        <w:rPr>
          <w:rFonts w:ascii="Palatino Linotype" w:hAnsi="Palatino Linotype"/>
          <w:sz w:val="22"/>
          <w:szCs w:val="22"/>
        </w:rPr>
        <w:t xml:space="preserve"> it would be “the end of the world.”</w:t>
      </w:r>
      <w:r w:rsidR="009E0444">
        <w:rPr>
          <w:rFonts w:ascii="Palatino Linotype" w:hAnsi="Palatino Linotype"/>
          <w:sz w:val="22"/>
          <w:szCs w:val="22"/>
        </w:rPr>
        <w:t xml:space="preserve"> Would it </w:t>
      </w:r>
      <w:r w:rsidR="009E0444">
        <w:rPr>
          <w:rFonts w:ascii="Palatino Linotype" w:hAnsi="Palatino Linotype"/>
          <w:i/>
          <w:sz w:val="22"/>
          <w:szCs w:val="22"/>
        </w:rPr>
        <w:t>epistemically</w:t>
      </w:r>
      <w:r w:rsidR="009E0444">
        <w:rPr>
          <w:rFonts w:ascii="Palatino Linotype" w:hAnsi="Palatino Linotype"/>
          <w:sz w:val="22"/>
          <w:szCs w:val="22"/>
        </w:rPr>
        <w:t xml:space="preserve"> be the end of the world, </w:t>
      </w:r>
      <w:r w:rsidR="00166254">
        <w:rPr>
          <w:rFonts w:ascii="Palatino Linotype" w:hAnsi="Palatino Linotype"/>
          <w:sz w:val="22"/>
          <w:szCs w:val="22"/>
        </w:rPr>
        <w:t>though</w:t>
      </w:r>
      <w:r w:rsidR="009E0444">
        <w:rPr>
          <w:rFonts w:ascii="Palatino Linotype" w:hAnsi="Palatino Linotype"/>
          <w:sz w:val="22"/>
          <w:szCs w:val="22"/>
        </w:rPr>
        <w:t xml:space="preserve">—would anything of epistemic value be </w:t>
      </w:r>
      <w:r w:rsidR="00166254">
        <w:rPr>
          <w:rFonts w:ascii="Palatino Linotype" w:hAnsi="Palatino Linotype"/>
          <w:sz w:val="22"/>
          <w:szCs w:val="22"/>
        </w:rPr>
        <w:t>lost</w:t>
      </w:r>
      <w:r w:rsidR="009E0444">
        <w:rPr>
          <w:rFonts w:ascii="Palatino Linotype" w:hAnsi="Palatino Linotype"/>
          <w:sz w:val="22"/>
          <w:szCs w:val="22"/>
        </w:rPr>
        <w:t xml:space="preserve"> if epiphenomenalism were true? </w:t>
      </w:r>
      <w:r w:rsidR="009E0444">
        <w:rPr>
          <w:rFonts w:ascii="Palatino Linotype" w:hAnsi="Palatino Linotype"/>
          <w:i/>
          <w:sz w:val="22"/>
          <w:szCs w:val="22"/>
        </w:rPr>
        <w:t>Yes</w:t>
      </w:r>
      <w:r w:rsidR="009E0444">
        <w:rPr>
          <w:rFonts w:ascii="Palatino Linotype" w:hAnsi="Palatino Linotype"/>
          <w:sz w:val="22"/>
          <w:szCs w:val="22"/>
        </w:rPr>
        <w:t xml:space="preserve">, if the </w:t>
      </w:r>
      <w:r w:rsidR="009E0444">
        <w:rPr>
          <w:rFonts w:ascii="Palatino Linotype" w:hAnsi="Palatino Linotype"/>
          <w:b/>
          <w:sz w:val="22"/>
          <w:szCs w:val="22"/>
        </w:rPr>
        <w:t>Praxical Value Thesis</w:t>
      </w:r>
      <w:r w:rsidR="009E0444">
        <w:rPr>
          <w:rFonts w:ascii="Palatino Linotype" w:hAnsi="Palatino Linotype"/>
          <w:sz w:val="22"/>
          <w:szCs w:val="22"/>
        </w:rPr>
        <w:t xml:space="preserve"> is true. In the epiphenomenal world, </w:t>
      </w:r>
      <w:proofErr w:type="spellStart"/>
      <w:r w:rsidR="009E0444">
        <w:rPr>
          <w:rFonts w:ascii="Palatino Linotype" w:hAnsi="Palatino Linotype"/>
          <w:i/>
          <w:sz w:val="22"/>
          <w:szCs w:val="22"/>
        </w:rPr>
        <w:t>A</w:t>
      </w:r>
      <w:r w:rsidR="009E0444">
        <w:rPr>
          <w:rFonts w:ascii="Palatino Linotype" w:hAnsi="Palatino Linotype"/>
          <w:sz w:val="22"/>
          <w:szCs w:val="22"/>
          <w:vertAlign w:val="subscript"/>
        </w:rPr>
        <w:t>Epi</w:t>
      </w:r>
      <w:r w:rsidR="009E0444">
        <w:rPr>
          <w:rFonts w:ascii="Palatino Linotype" w:hAnsi="Palatino Linotype"/>
          <w:sz w:val="22"/>
          <w:szCs w:val="22"/>
        </w:rPr>
        <w:t>’s</w:t>
      </w:r>
      <w:proofErr w:type="spellEnd"/>
      <w:r w:rsidR="009E0444">
        <w:rPr>
          <w:rFonts w:ascii="Palatino Linotype" w:hAnsi="Palatino Linotype"/>
          <w:sz w:val="22"/>
          <w:szCs w:val="22"/>
        </w:rPr>
        <w:t xml:space="preserve"> belief that Idaho is contiguous with exactly six other states will still be true, and so will </w:t>
      </w:r>
      <w:r w:rsidR="00D14E02">
        <w:rPr>
          <w:rFonts w:ascii="Palatino Linotype" w:hAnsi="Palatino Linotype"/>
          <w:sz w:val="22"/>
          <w:szCs w:val="22"/>
        </w:rPr>
        <w:t xml:space="preserve">still </w:t>
      </w:r>
      <w:r w:rsidR="009E0444">
        <w:rPr>
          <w:rFonts w:ascii="Palatino Linotype" w:hAnsi="Palatino Linotype"/>
          <w:sz w:val="22"/>
          <w:szCs w:val="22"/>
        </w:rPr>
        <w:t>possess the value attached to true beliefs. However, Sosa’s praxical epistemic values will be entirely missing</w:t>
      </w:r>
      <w:r w:rsidR="00855280">
        <w:rPr>
          <w:rFonts w:ascii="Palatino Linotype" w:hAnsi="Palatino Linotype"/>
          <w:sz w:val="22"/>
          <w:szCs w:val="22"/>
        </w:rPr>
        <w:t xml:space="preserve">. </w:t>
      </w:r>
      <w:r w:rsidR="00665C11">
        <w:rPr>
          <w:rFonts w:ascii="Palatino Linotype" w:hAnsi="Palatino Linotype"/>
          <w:sz w:val="22"/>
          <w:szCs w:val="22"/>
        </w:rPr>
        <w:t xml:space="preserve">No intellectual performance of </w:t>
      </w:r>
      <w:proofErr w:type="spellStart"/>
      <w:r w:rsidR="00665C11">
        <w:rPr>
          <w:rFonts w:ascii="Palatino Linotype" w:hAnsi="Palatino Linotype"/>
          <w:i/>
          <w:sz w:val="22"/>
          <w:szCs w:val="22"/>
        </w:rPr>
        <w:t>A</w:t>
      </w:r>
      <w:r w:rsidR="00665C11">
        <w:rPr>
          <w:rFonts w:ascii="Palatino Linotype" w:hAnsi="Palatino Linotype"/>
          <w:sz w:val="22"/>
          <w:szCs w:val="22"/>
          <w:vertAlign w:val="subscript"/>
        </w:rPr>
        <w:t>Epi</w:t>
      </w:r>
      <w:proofErr w:type="spellEnd"/>
      <w:r w:rsidR="00665C11">
        <w:rPr>
          <w:rFonts w:ascii="Palatino Linotype" w:hAnsi="Palatino Linotype"/>
          <w:sz w:val="22"/>
          <w:szCs w:val="22"/>
        </w:rPr>
        <w:t xml:space="preserve"> will possess the sort of instrumental epistemic value described in clause [1] of the </w:t>
      </w:r>
      <w:r w:rsidR="00665C11">
        <w:rPr>
          <w:rFonts w:ascii="Palatino Linotype" w:hAnsi="Palatino Linotype"/>
          <w:b/>
          <w:sz w:val="22"/>
          <w:szCs w:val="22"/>
        </w:rPr>
        <w:t>Praxical Value Thesis</w:t>
      </w:r>
      <w:r w:rsidR="00665C11">
        <w:rPr>
          <w:rFonts w:ascii="Palatino Linotype" w:hAnsi="Palatino Linotype"/>
          <w:sz w:val="22"/>
          <w:szCs w:val="22"/>
        </w:rPr>
        <w:t>, since no such intellectual performance is causally responsible for any true belief. And</w:t>
      </w:r>
      <w:r w:rsidR="009E0444">
        <w:rPr>
          <w:rFonts w:ascii="Palatino Linotype" w:hAnsi="Palatino Linotype"/>
          <w:sz w:val="22"/>
          <w:szCs w:val="22"/>
        </w:rPr>
        <w:t xml:space="preserve"> no intellectual performance of </w:t>
      </w:r>
      <w:proofErr w:type="spellStart"/>
      <w:r w:rsidR="00665C11">
        <w:rPr>
          <w:rFonts w:ascii="Palatino Linotype" w:hAnsi="Palatino Linotype"/>
          <w:i/>
          <w:sz w:val="22"/>
          <w:szCs w:val="22"/>
        </w:rPr>
        <w:t>A</w:t>
      </w:r>
      <w:r w:rsidR="00665C11">
        <w:rPr>
          <w:rFonts w:ascii="Palatino Linotype" w:hAnsi="Palatino Linotype"/>
          <w:sz w:val="22"/>
          <w:szCs w:val="22"/>
          <w:vertAlign w:val="subscript"/>
        </w:rPr>
        <w:t>Epi</w:t>
      </w:r>
      <w:proofErr w:type="spellEnd"/>
      <w:r w:rsidR="00665C11">
        <w:rPr>
          <w:rFonts w:ascii="Palatino Linotype" w:hAnsi="Palatino Linotype"/>
          <w:sz w:val="22"/>
          <w:szCs w:val="22"/>
        </w:rPr>
        <w:t xml:space="preserve"> will possess the sort of final epistemic value described in clause [2] of the </w:t>
      </w:r>
      <w:r w:rsidR="00665C11">
        <w:rPr>
          <w:rFonts w:ascii="Palatino Linotype" w:hAnsi="Palatino Linotype"/>
          <w:b/>
          <w:sz w:val="22"/>
          <w:szCs w:val="22"/>
        </w:rPr>
        <w:t>Praxical Value Thesis</w:t>
      </w:r>
      <w:r w:rsidR="00665C11">
        <w:rPr>
          <w:rFonts w:ascii="Palatino Linotype" w:hAnsi="Palatino Linotype"/>
          <w:sz w:val="22"/>
          <w:szCs w:val="22"/>
        </w:rPr>
        <w:t>, the sort of eudaimonistic value that</w:t>
      </w:r>
      <w:r w:rsidR="009E0444">
        <w:rPr>
          <w:rFonts w:ascii="Palatino Linotype" w:hAnsi="Palatino Linotype"/>
          <w:sz w:val="22"/>
          <w:szCs w:val="22"/>
        </w:rPr>
        <w:t xml:space="preserve"> is attached to epistemic agents arriving at their true beliefs in a way that is creditable to them</w:t>
      </w:r>
      <w:r w:rsidR="00D14E02">
        <w:rPr>
          <w:rFonts w:ascii="Palatino Linotype" w:hAnsi="Palatino Linotype"/>
          <w:sz w:val="22"/>
          <w:szCs w:val="22"/>
        </w:rPr>
        <w:t xml:space="preserve"> as agents</w:t>
      </w:r>
      <w:r w:rsidR="009E0444">
        <w:rPr>
          <w:rFonts w:ascii="Palatino Linotype" w:hAnsi="Palatino Linotype"/>
          <w:sz w:val="22"/>
          <w:szCs w:val="22"/>
        </w:rPr>
        <w:t>, that is the result of their doing.</w:t>
      </w:r>
    </w:p>
    <w:p w:rsidR="00D14E02" w:rsidRPr="00665C11" w:rsidRDefault="00665C11" w:rsidP="00D14E02">
      <w:pPr>
        <w:spacing w:line="480" w:lineRule="auto"/>
        <w:ind w:firstLine="720"/>
        <w:rPr>
          <w:rFonts w:ascii="Palatino Linotype" w:hAnsi="Palatino Linotype"/>
          <w:sz w:val="22"/>
          <w:szCs w:val="22"/>
        </w:rPr>
      </w:pPr>
      <w:r>
        <w:rPr>
          <w:rFonts w:ascii="Palatino Linotype" w:hAnsi="Palatino Linotype"/>
          <w:sz w:val="22"/>
          <w:szCs w:val="22"/>
        </w:rPr>
        <w:t xml:space="preserve">If Aristotelian flourishing consists in </w:t>
      </w:r>
      <w:r>
        <w:rPr>
          <w:rFonts w:ascii="Palatino Linotype" w:hAnsi="Palatino Linotype"/>
          <w:i/>
          <w:sz w:val="22"/>
          <w:szCs w:val="22"/>
        </w:rPr>
        <w:t xml:space="preserve">activity </w:t>
      </w:r>
      <w:r w:rsidRPr="00166254">
        <w:rPr>
          <w:rFonts w:ascii="Palatino Linotype" w:hAnsi="Palatino Linotype"/>
          <w:sz w:val="22"/>
          <w:szCs w:val="22"/>
        </w:rPr>
        <w:t>of the soul</w:t>
      </w:r>
      <w:r>
        <w:rPr>
          <w:rFonts w:ascii="Palatino Linotype" w:hAnsi="Palatino Linotype"/>
          <w:sz w:val="22"/>
          <w:szCs w:val="22"/>
        </w:rPr>
        <w:t xml:space="preserve"> in accordance with virtue</w:t>
      </w:r>
      <w:r w:rsidR="00166254">
        <w:rPr>
          <w:rFonts w:ascii="Palatino Linotype" w:hAnsi="Palatino Linotype"/>
          <w:sz w:val="22"/>
          <w:szCs w:val="22"/>
        </w:rPr>
        <w:t xml:space="preserve">, </w:t>
      </w:r>
      <w:r>
        <w:rPr>
          <w:rFonts w:ascii="Palatino Linotype" w:hAnsi="Palatino Linotype"/>
          <w:sz w:val="22"/>
          <w:szCs w:val="22"/>
        </w:rPr>
        <w:t xml:space="preserve">then your epiphenomenal counterpart is forever closed off from </w:t>
      </w:r>
      <w:r w:rsidR="009E0444">
        <w:rPr>
          <w:rFonts w:ascii="Palatino Linotype" w:hAnsi="Palatino Linotype"/>
          <w:sz w:val="22"/>
          <w:szCs w:val="22"/>
        </w:rPr>
        <w:t>such</w:t>
      </w:r>
      <w:r>
        <w:rPr>
          <w:rFonts w:ascii="Palatino Linotype" w:hAnsi="Palatino Linotype"/>
          <w:sz w:val="22"/>
          <w:szCs w:val="22"/>
        </w:rPr>
        <w:t xml:space="preserve"> flourishing, </w:t>
      </w:r>
      <w:r w:rsidR="009E0444">
        <w:rPr>
          <w:rFonts w:ascii="Palatino Linotype" w:hAnsi="Palatino Linotype"/>
          <w:sz w:val="22"/>
          <w:szCs w:val="22"/>
        </w:rPr>
        <w:t>on account of their</w:t>
      </w:r>
      <w:r w:rsidR="00166254">
        <w:rPr>
          <w:rFonts w:ascii="Palatino Linotype" w:hAnsi="Palatino Linotype"/>
          <w:sz w:val="22"/>
          <w:szCs w:val="22"/>
        </w:rPr>
        <w:t xml:space="preserve"> completely</w:t>
      </w:r>
      <w:r w:rsidR="009E0444">
        <w:rPr>
          <w:rFonts w:ascii="Palatino Linotype" w:hAnsi="Palatino Linotype"/>
          <w:sz w:val="22"/>
          <w:szCs w:val="22"/>
        </w:rPr>
        <w:t xml:space="preserve"> </w:t>
      </w:r>
      <w:r w:rsidR="009E0444">
        <w:rPr>
          <w:rFonts w:ascii="Palatino Linotype" w:hAnsi="Palatino Linotype"/>
          <w:i/>
          <w:sz w:val="22"/>
          <w:szCs w:val="22"/>
        </w:rPr>
        <w:t>inactive</w:t>
      </w:r>
      <w:r w:rsidR="009E0444">
        <w:rPr>
          <w:rFonts w:ascii="Palatino Linotype" w:hAnsi="Palatino Linotype"/>
          <w:sz w:val="22"/>
          <w:szCs w:val="22"/>
        </w:rPr>
        <w:t xml:space="preserve"> soul. </w:t>
      </w:r>
      <w:r>
        <w:rPr>
          <w:rFonts w:ascii="Palatino Linotype" w:hAnsi="Palatino Linotype"/>
          <w:sz w:val="22"/>
          <w:szCs w:val="22"/>
        </w:rPr>
        <w:t xml:space="preserve">What Sosa in the above passage calls the chief human epistemic good—truth whose presence is the work of our intellect—is </w:t>
      </w:r>
      <w:r w:rsidR="00D14E02">
        <w:rPr>
          <w:rFonts w:ascii="Palatino Linotype" w:hAnsi="Palatino Linotype"/>
          <w:sz w:val="22"/>
          <w:szCs w:val="22"/>
        </w:rPr>
        <w:t xml:space="preserve">completely </w:t>
      </w:r>
      <w:r>
        <w:rPr>
          <w:rFonts w:ascii="Palatino Linotype" w:hAnsi="Palatino Linotype"/>
          <w:sz w:val="22"/>
          <w:szCs w:val="22"/>
        </w:rPr>
        <w:t xml:space="preserve">unattainable for </w:t>
      </w:r>
      <w:r w:rsidR="00D14E02">
        <w:rPr>
          <w:rFonts w:ascii="Palatino Linotype" w:hAnsi="Palatino Linotype"/>
          <w:sz w:val="22"/>
          <w:szCs w:val="22"/>
        </w:rPr>
        <w:t>our epiphenomenal counterparts</w:t>
      </w:r>
      <w:r>
        <w:rPr>
          <w:rFonts w:ascii="Palatino Linotype" w:hAnsi="Palatino Linotype"/>
          <w:sz w:val="22"/>
          <w:szCs w:val="22"/>
        </w:rPr>
        <w:t>.</w:t>
      </w:r>
      <w:r w:rsidR="00C26D75">
        <w:rPr>
          <w:rFonts w:ascii="Palatino Linotype" w:hAnsi="Palatino Linotype"/>
          <w:sz w:val="22"/>
          <w:szCs w:val="22"/>
        </w:rPr>
        <w:t xml:space="preserve"> I’m not sure if this would qualify as the</w:t>
      </w:r>
      <w:r w:rsidR="00166254">
        <w:rPr>
          <w:rFonts w:ascii="Palatino Linotype" w:hAnsi="Palatino Linotype"/>
          <w:sz w:val="22"/>
          <w:szCs w:val="22"/>
        </w:rPr>
        <w:t xml:space="preserve"> Fodoristic</w:t>
      </w:r>
      <w:r w:rsidR="00C26D75">
        <w:rPr>
          <w:rFonts w:ascii="Palatino Linotype" w:hAnsi="Palatino Linotype"/>
          <w:sz w:val="22"/>
          <w:szCs w:val="22"/>
        </w:rPr>
        <w:t xml:space="preserve"> “end of the world,” but it would be </w:t>
      </w:r>
      <w:r w:rsidR="00166254">
        <w:rPr>
          <w:rFonts w:ascii="Palatino Linotype" w:hAnsi="Palatino Linotype"/>
          <w:sz w:val="22"/>
          <w:szCs w:val="22"/>
        </w:rPr>
        <w:t xml:space="preserve">very </w:t>
      </w:r>
      <w:r w:rsidR="00C26D75">
        <w:rPr>
          <w:rFonts w:ascii="Palatino Linotype" w:hAnsi="Palatino Linotype"/>
          <w:sz w:val="22"/>
          <w:szCs w:val="22"/>
        </w:rPr>
        <w:t>bad.</w:t>
      </w:r>
      <w:r w:rsidR="00D14E02">
        <w:rPr>
          <w:rFonts w:ascii="Palatino Linotype" w:hAnsi="Palatino Linotype"/>
          <w:sz w:val="22"/>
          <w:szCs w:val="22"/>
        </w:rPr>
        <w:t xml:space="preserve"> Epiphenomenalism would drain the world of an important form of epistemic value.</w:t>
      </w:r>
    </w:p>
    <w:p w:rsidR="00665C11" w:rsidRPr="00A27BE9" w:rsidRDefault="00665C11" w:rsidP="00665C11">
      <w:pPr>
        <w:spacing w:line="480" w:lineRule="auto"/>
        <w:ind w:firstLine="720"/>
        <w:rPr>
          <w:rFonts w:ascii="Palatino Linotype" w:hAnsi="Palatino Linotype"/>
          <w:sz w:val="22"/>
          <w:szCs w:val="22"/>
        </w:rPr>
      </w:pPr>
      <w:r>
        <w:rPr>
          <w:rFonts w:ascii="Palatino Linotype" w:hAnsi="Palatino Linotype"/>
          <w:sz w:val="22"/>
          <w:szCs w:val="22"/>
        </w:rPr>
        <w:t>So then, which of these three agents would it be epistemically best to be, which should you rationally prefer to be if you were somehow given the choice</w:t>
      </w:r>
      <w:r w:rsidR="00C26D75">
        <w:rPr>
          <w:rFonts w:ascii="Palatino Linotype" w:hAnsi="Palatino Linotype"/>
          <w:sz w:val="22"/>
          <w:szCs w:val="22"/>
        </w:rPr>
        <w:t xml:space="preserve">: </w:t>
      </w:r>
      <w:r>
        <w:rPr>
          <w:rFonts w:ascii="Palatino Linotype" w:hAnsi="Palatino Linotype"/>
          <w:i/>
          <w:sz w:val="22"/>
          <w:szCs w:val="22"/>
        </w:rPr>
        <w:t>A</w:t>
      </w:r>
      <w:r>
        <w:rPr>
          <w:rFonts w:ascii="Palatino Linotype" w:hAnsi="Palatino Linotype"/>
          <w:sz w:val="22"/>
          <w:szCs w:val="22"/>
        </w:rPr>
        <w:t xml:space="preserve">, </w:t>
      </w:r>
      <w:r>
        <w:rPr>
          <w:rFonts w:ascii="Palatino Linotype" w:hAnsi="Palatino Linotype"/>
          <w:i/>
          <w:sz w:val="22"/>
          <w:szCs w:val="22"/>
        </w:rPr>
        <w:t>A</w:t>
      </w:r>
      <w:r>
        <w:rPr>
          <w:rFonts w:ascii="Palatino Linotype" w:hAnsi="Palatino Linotype"/>
          <w:sz w:val="22"/>
          <w:szCs w:val="22"/>
        </w:rPr>
        <w:t xml:space="preserve">-, or </w:t>
      </w:r>
      <w:proofErr w:type="spellStart"/>
      <w:r w:rsidR="00CD1978">
        <w:rPr>
          <w:rFonts w:ascii="Palatino Linotype" w:hAnsi="Palatino Linotype"/>
          <w:i/>
          <w:sz w:val="22"/>
          <w:szCs w:val="22"/>
        </w:rPr>
        <w:t>A</w:t>
      </w:r>
      <w:r w:rsidR="00CD1978">
        <w:rPr>
          <w:rFonts w:ascii="Palatino Linotype" w:hAnsi="Palatino Linotype"/>
          <w:sz w:val="22"/>
          <w:szCs w:val="22"/>
          <w:vertAlign w:val="subscript"/>
        </w:rPr>
        <w:t>Epi</w:t>
      </w:r>
      <w:proofErr w:type="spellEnd"/>
      <w:r w:rsidR="00CD1978">
        <w:rPr>
          <w:rFonts w:ascii="Palatino Linotype" w:hAnsi="Palatino Linotype"/>
          <w:sz w:val="22"/>
          <w:szCs w:val="22"/>
        </w:rPr>
        <w:t xml:space="preserve">? </w:t>
      </w:r>
      <w:r>
        <w:rPr>
          <w:rFonts w:ascii="Palatino Linotype" w:hAnsi="Palatino Linotype"/>
          <w:sz w:val="22"/>
          <w:szCs w:val="22"/>
        </w:rPr>
        <w:t xml:space="preserve">The question is meant to be easy: you should pick </w:t>
      </w:r>
      <w:r>
        <w:rPr>
          <w:rFonts w:ascii="Palatino Linotype" w:hAnsi="Palatino Linotype"/>
          <w:i/>
          <w:sz w:val="22"/>
          <w:szCs w:val="22"/>
        </w:rPr>
        <w:t>A</w:t>
      </w:r>
      <w:r>
        <w:rPr>
          <w:rFonts w:ascii="Palatino Linotype" w:hAnsi="Palatino Linotype"/>
          <w:sz w:val="22"/>
          <w:szCs w:val="22"/>
        </w:rPr>
        <w:t xml:space="preserve">. For, </w:t>
      </w:r>
      <w:r>
        <w:rPr>
          <w:rFonts w:ascii="Palatino Linotype" w:hAnsi="Palatino Linotype"/>
          <w:i/>
          <w:sz w:val="22"/>
          <w:szCs w:val="22"/>
        </w:rPr>
        <w:t>A</w:t>
      </w:r>
      <w:r>
        <w:rPr>
          <w:rFonts w:ascii="Palatino Linotype" w:hAnsi="Palatino Linotype"/>
          <w:sz w:val="22"/>
          <w:szCs w:val="22"/>
        </w:rPr>
        <w:t xml:space="preserve"> scores just as high as </w:t>
      </w:r>
      <w:proofErr w:type="spellStart"/>
      <w:r w:rsidR="005660EA">
        <w:rPr>
          <w:rFonts w:ascii="Palatino Linotype" w:hAnsi="Palatino Linotype"/>
          <w:i/>
          <w:sz w:val="22"/>
          <w:szCs w:val="22"/>
        </w:rPr>
        <w:t>A</w:t>
      </w:r>
      <w:r w:rsidR="005660EA">
        <w:rPr>
          <w:rFonts w:ascii="Palatino Linotype" w:hAnsi="Palatino Linotype"/>
          <w:sz w:val="22"/>
          <w:szCs w:val="22"/>
          <w:vertAlign w:val="subscript"/>
        </w:rPr>
        <w:t>Epi</w:t>
      </w:r>
      <w:proofErr w:type="spellEnd"/>
      <w:r w:rsidR="006E0237">
        <w:rPr>
          <w:rFonts w:ascii="Palatino Linotype" w:hAnsi="Palatino Linotype"/>
          <w:sz w:val="22"/>
          <w:szCs w:val="22"/>
        </w:rPr>
        <w:t xml:space="preserve"> </w:t>
      </w:r>
      <w:r>
        <w:rPr>
          <w:rFonts w:ascii="Palatino Linotype" w:hAnsi="Palatino Linotype"/>
          <w:sz w:val="22"/>
          <w:szCs w:val="22"/>
        </w:rPr>
        <w:t xml:space="preserve">does with respect to the </w:t>
      </w:r>
      <w:r>
        <w:rPr>
          <w:rFonts w:ascii="Palatino Linotype" w:hAnsi="Palatino Linotype"/>
          <w:sz w:val="22"/>
          <w:szCs w:val="22"/>
        </w:rPr>
        <w:lastRenderedPageBreak/>
        <w:t xml:space="preserve">epistemic value of having true beliefs, while scoring </w:t>
      </w:r>
      <w:r w:rsidR="00185559">
        <w:rPr>
          <w:rFonts w:ascii="Palatino Linotype" w:hAnsi="Palatino Linotype"/>
          <w:sz w:val="22"/>
          <w:szCs w:val="22"/>
        </w:rPr>
        <w:t xml:space="preserve">much </w:t>
      </w:r>
      <w:r>
        <w:rPr>
          <w:rFonts w:ascii="Palatino Linotype" w:hAnsi="Palatino Linotype"/>
          <w:sz w:val="22"/>
          <w:szCs w:val="22"/>
        </w:rPr>
        <w:t xml:space="preserve">higher on </w:t>
      </w:r>
      <w:r w:rsidR="00D14E02">
        <w:rPr>
          <w:rFonts w:ascii="Palatino Linotype" w:hAnsi="Palatino Linotype"/>
          <w:sz w:val="22"/>
          <w:szCs w:val="22"/>
        </w:rPr>
        <w:t xml:space="preserve">the dimension of </w:t>
      </w:r>
      <w:r>
        <w:rPr>
          <w:rFonts w:ascii="Palatino Linotype" w:hAnsi="Palatino Linotype"/>
          <w:sz w:val="22"/>
          <w:szCs w:val="22"/>
        </w:rPr>
        <w:t xml:space="preserve">praxical epistemic values. And </w:t>
      </w:r>
      <w:r w:rsidR="00C26D75">
        <w:rPr>
          <w:rFonts w:ascii="Palatino Linotype" w:hAnsi="Palatino Linotype"/>
          <w:sz w:val="22"/>
          <w:szCs w:val="22"/>
        </w:rPr>
        <w:t xml:space="preserve">in addition, </w:t>
      </w:r>
      <w:r>
        <w:rPr>
          <w:rFonts w:ascii="Palatino Linotype" w:hAnsi="Palatino Linotype"/>
          <w:i/>
          <w:sz w:val="22"/>
          <w:szCs w:val="22"/>
        </w:rPr>
        <w:t>A</w:t>
      </w:r>
      <w:r>
        <w:rPr>
          <w:rFonts w:ascii="Palatino Linotype" w:hAnsi="Palatino Linotype"/>
          <w:sz w:val="22"/>
          <w:szCs w:val="22"/>
        </w:rPr>
        <w:t xml:space="preserve"> scores at least as high as </w:t>
      </w:r>
      <w:r>
        <w:rPr>
          <w:rFonts w:ascii="Palatino Linotype" w:hAnsi="Palatino Linotype"/>
          <w:i/>
          <w:sz w:val="22"/>
          <w:szCs w:val="22"/>
        </w:rPr>
        <w:t>A</w:t>
      </w:r>
      <w:r>
        <w:rPr>
          <w:rFonts w:ascii="Palatino Linotype" w:hAnsi="Palatino Linotype"/>
          <w:sz w:val="22"/>
          <w:szCs w:val="22"/>
        </w:rPr>
        <w:t>- with respect to Sosa’s praxical epistemic values, while scoring a bit higher on the epistemic value of having true beliefs.</w:t>
      </w:r>
      <w:r w:rsidR="00A27BE9">
        <w:rPr>
          <w:rFonts w:ascii="Palatino Linotype" w:hAnsi="Palatino Linotype"/>
          <w:sz w:val="22"/>
          <w:szCs w:val="22"/>
        </w:rPr>
        <w:t xml:space="preserve"> </w:t>
      </w:r>
      <w:r w:rsidR="00A27BE9">
        <w:rPr>
          <w:rFonts w:ascii="Palatino Linotype" w:hAnsi="Palatino Linotype"/>
          <w:i/>
          <w:sz w:val="22"/>
          <w:szCs w:val="22"/>
        </w:rPr>
        <w:t>A</w:t>
      </w:r>
      <w:r w:rsidR="00A27BE9">
        <w:rPr>
          <w:rFonts w:ascii="Palatino Linotype" w:hAnsi="Palatino Linotype"/>
          <w:sz w:val="22"/>
          <w:szCs w:val="22"/>
        </w:rPr>
        <w:t xml:space="preserve"> thus beats each of its alternative</w:t>
      </w:r>
      <w:r w:rsidR="00C26D75">
        <w:rPr>
          <w:rFonts w:ascii="Palatino Linotype" w:hAnsi="Palatino Linotype"/>
          <w:sz w:val="22"/>
          <w:szCs w:val="22"/>
        </w:rPr>
        <w:t>s</w:t>
      </w:r>
      <w:r w:rsidR="00A27BE9">
        <w:rPr>
          <w:rFonts w:ascii="Palatino Linotype" w:hAnsi="Palatino Linotype"/>
          <w:sz w:val="22"/>
          <w:szCs w:val="22"/>
        </w:rPr>
        <w:t xml:space="preserve"> with respect to some form of epistemic value, and never does worse than those alternatives with respect to any </w:t>
      </w:r>
      <w:r w:rsidR="00166254">
        <w:rPr>
          <w:rFonts w:ascii="Palatino Linotype" w:hAnsi="Palatino Linotype"/>
          <w:sz w:val="22"/>
          <w:szCs w:val="22"/>
        </w:rPr>
        <w:t xml:space="preserve">other </w:t>
      </w:r>
      <w:r w:rsidR="00A27BE9">
        <w:rPr>
          <w:rFonts w:ascii="Palatino Linotype" w:hAnsi="Palatino Linotype"/>
          <w:sz w:val="22"/>
          <w:szCs w:val="22"/>
        </w:rPr>
        <w:t>form of epistemic value.</w:t>
      </w:r>
      <w:r w:rsidR="00AA63DC">
        <w:rPr>
          <w:rFonts w:ascii="Palatino Linotype" w:hAnsi="Palatino Linotype"/>
          <w:sz w:val="22"/>
          <w:szCs w:val="22"/>
        </w:rPr>
        <w:t xml:space="preserve"> So pick </w:t>
      </w:r>
      <w:r w:rsidR="00AA63DC">
        <w:rPr>
          <w:rFonts w:ascii="Palatino Linotype" w:hAnsi="Palatino Linotype"/>
          <w:i/>
          <w:sz w:val="22"/>
          <w:szCs w:val="22"/>
        </w:rPr>
        <w:t>A</w:t>
      </w:r>
      <w:r w:rsidR="00AA63DC">
        <w:rPr>
          <w:rFonts w:ascii="Palatino Linotype" w:hAnsi="Palatino Linotype"/>
          <w:sz w:val="22"/>
          <w:szCs w:val="22"/>
        </w:rPr>
        <w:t>.</w:t>
      </w:r>
      <w:r w:rsidR="00A27BE9">
        <w:rPr>
          <w:rFonts w:ascii="Palatino Linotype" w:hAnsi="Palatino Linotype"/>
          <w:sz w:val="22"/>
          <w:szCs w:val="22"/>
        </w:rPr>
        <w:t xml:space="preserve">  </w:t>
      </w:r>
    </w:p>
    <w:p w:rsidR="00415580" w:rsidRPr="00415580" w:rsidRDefault="00A27BE9" w:rsidP="00415580">
      <w:pPr>
        <w:spacing w:line="480" w:lineRule="auto"/>
        <w:ind w:firstLine="720"/>
        <w:rPr>
          <w:rFonts w:ascii="Palatino Linotype" w:hAnsi="Palatino Linotype"/>
          <w:sz w:val="22"/>
          <w:szCs w:val="22"/>
        </w:rPr>
      </w:pPr>
      <w:r>
        <w:rPr>
          <w:rFonts w:ascii="Palatino Linotype" w:hAnsi="Palatino Linotype"/>
          <w:sz w:val="22"/>
          <w:szCs w:val="22"/>
        </w:rPr>
        <w:t xml:space="preserve">But suppose we now take </w:t>
      </w:r>
      <w:proofErr w:type="spellStart"/>
      <w:r>
        <w:rPr>
          <w:rFonts w:ascii="Palatino Linotype" w:hAnsi="Palatino Linotype"/>
          <w:i/>
          <w:sz w:val="22"/>
          <w:szCs w:val="22"/>
        </w:rPr>
        <w:t>A</w:t>
      </w:r>
      <w:proofErr w:type="spellEnd"/>
      <w:r>
        <w:rPr>
          <w:rFonts w:ascii="Palatino Linotype" w:hAnsi="Palatino Linotype"/>
          <w:sz w:val="22"/>
          <w:szCs w:val="22"/>
        </w:rPr>
        <w:t xml:space="preserve"> off the table, so that the choice is between the remaining options of </w:t>
      </w:r>
      <w:r w:rsidR="005660EA">
        <w:rPr>
          <w:rFonts w:ascii="Palatino Linotype" w:hAnsi="Palatino Linotype"/>
          <w:i/>
          <w:sz w:val="22"/>
          <w:szCs w:val="22"/>
        </w:rPr>
        <w:t>A</w:t>
      </w:r>
      <w:r w:rsidR="005660EA">
        <w:rPr>
          <w:rFonts w:ascii="Palatino Linotype" w:hAnsi="Palatino Linotype"/>
          <w:sz w:val="22"/>
          <w:szCs w:val="22"/>
        </w:rPr>
        <w:t xml:space="preserve">- </w:t>
      </w:r>
      <w:r w:rsidR="006E0237">
        <w:rPr>
          <w:rFonts w:ascii="Palatino Linotype" w:hAnsi="Palatino Linotype"/>
          <w:sz w:val="22"/>
          <w:szCs w:val="22"/>
        </w:rPr>
        <w:t xml:space="preserve">or </w:t>
      </w:r>
      <w:proofErr w:type="spellStart"/>
      <w:r w:rsidR="005660EA">
        <w:rPr>
          <w:rFonts w:ascii="Palatino Linotype" w:hAnsi="Palatino Linotype"/>
          <w:i/>
          <w:sz w:val="22"/>
          <w:szCs w:val="22"/>
        </w:rPr>
        <w:t>A</w:t>
      </w:r>
      <w:r w:rsidR="005660EA">
        <w:rPr>
          <w:rFonts w:ascii="Palatino Linotype" w:hAnsi="Palatino Linotype"/>
          <w:sz w:val="22"/>
          <w:szCs w:val="22"/>
          <w:vertAlign w:val="subscript"/>
        </w:rPr>
        <w:t>Epi</w:t>
      </w:r>
      <w:proofErr w:type="spellEnd"/>
      <w:r w:rsidR="007945A9">
        <w:rPr>
          <w:rFonts w:ascii="Palatino Linotype" w:hAnsi="Palatino Linotype"/>
          <w:sz w:val="22"/>
          <w:szCs w:val="22"/>
        </w:rPr>
        <w:t xml:space="preserve">. </w:t>
      </w:r>
      <w:r w:rsidR="00CC53C0">
        <w:rPr>
          <w:rFonts w:ascii="Palatino Linotype" w:hAnsi="Palatino Linotype"/>
          <w:sz w:val="22"/>
          <w:szCs w:val="22"/>
        </w:rPr>
        <w:t>Now there is a value conflict</w:t>
      </w:r>
      <w:r w:rsidR="002F3229">
        <w:rPr>
          <w:rFonts w:ascii="Palatino Linotype" w:hAnsi="Palatino Linotype"/>
          <w:sz w:val="22"/>
          <w:szCs w:val="22"/>
        </w:rPr>
        <w:t xml:space="preserve">. If </w:t>
      </w:r>
      <w:r>
        <w:rPr>
          <w:rFonts w:ascii="Palatino Linotype" w:hAnsi="Palatino Linotype"/>
          <w:sz w:val="22"/>
          <w:szCs w:val="22"/>
        </w:rPr>
        <w:t xml:space="preserve">the only thing you care about is having true beliefs, you should prefer to be </w:t>
      </w:r>
      <w:proofErr w:type="spellStart"/>
      <w:r w:rsidR="002F3229">
        <w:rPr>
          <w:rFonts w:ascii="Palatino Linotype" w:hAnsi="Palatino Linotype"/>
          <w:i/>
          <w:sz w:val="22"/>
          <w:szCs w:val="22"/>
        </w:rPr>
        <w:t>A</w:t>
      </w:r>
      <w:r w:rsidR="002F3229">
        <w:rPr>
          <w:rFonts w:ascii="Palatino Linotype" w:hAnsi="Palatino Linotype"/>
          <w:sz w:val="22"/>
          <w:szCs w:val="22"/>
          <w:vertAlign w:val="subscript"/>
        </w:rPr>
        <w:t>Epi</w:t>
      </w:r>
      <w:proofErr w:type="spellEnd"/>
      <w:r>
        <w:rPr>
          <w:rFonts w:ascii="Palatino Linotype" w:hAnsi="Palatino Linotype"/>
          <w:sz w:val="22"/>
          <w:szCs w:val="22"/>
        </w:rPr>
        <w:t xml:space="preserve">, since </w:t>
      </w:r>
      <w:proofErr w:type="spellStart"/>
      <w:r>
        <w:rPr>
          <w:rFonts w:ascii="Palatino Linotype" w:hAnsi="Palatino Linotype"/>
          <w:i/>
          <w:sz w:val="22"/>
          <w:szCs w:val="22"/>
        </w:rPr>
        <w:t>A</w:t>
      </w:r>
      <w:r>
        <w:rPr>
          <w:rFonts w:ascii="Palatino Linotype" w:hAnsi="Palatino Linotype"/>
          <w:sz w:val="22"/>
          <w:szCs w:val="22"/>
          <w:vertAlign w:val="subscript"/>
        </w:rPr>
        <w:t>Epi</w:t>
      </w:r>
      <w:proofErr w:type="spellEnd"/>
      <w:r>
        <w:rPr>
          <w:rFonts w:ascii="Palatino Linotype" w:hAnsi="Palatino Linotype"/>
          <w:sz w:val="22"/>
          <w:szCs w:val="22"/>
        </w:rPr>
        <w:t xml:space="preserve"> has all the true beliefs that </w:t>
      </w:r>
      <w:r>
        <w:rPr>
          <w:rFonts w:ascii="Palatino Linotype" w:hAnsi="Palatino Linotype"/>
          <w:i/>
          <w:sz w:val="22"/>
          <w:szCs w:val="22"/>
        </w:rPr>
        <w:t>A</w:t>
      </w:r>
      <w:r>
        <w:rPr>
          <w:rFonts w:ascii="Palatino Linotype" w:hAnsi="Palatino Linotype"/>
          <w:sz w:val="22"/>
          <w:szCs w:val="22"/>
        </w:rPr>
        <w:t xml:space="preserve">- does and more besides. For example, </w:t>
      </w:r>
      <w:proofErr w:type="spellStart"/>
      <w:r w:rsidR="002F3229">
        <w:rPr>
          <w:rFonts w:ascii="Palatino Linotype" w:hAnsi="Palatino Linotype"/>
          <w:i/>
          <w:sz w:val="22"/>
          <w:szCs w:val="22"/>
        </w:rPr>
        <w:t>A</w:t>
      </w:r>
      <w:r w:rsidR="002F3229">
        <w:rPr>
          <w:rFonts w:ascii="Palatino Linotype" w:hAnsi="Palatino Linotype"/>
          <w:sz w:val="22"/>
          <w:szCs w:val="22"/>
          <w:vertAlign w:val="subscript"/>
        </w:rPr>
        <w:t>Epi</w:t>
      </w:r>
      <w:proofErr w:type="spellEnd"/>
      <w:r w:rsidR="002F3229">
        <w:rPr>
          <w:rFonts w:ascii="Palatino Linotype" w:hAnsi="Palatino Linotype"/>
          <w:sz w:val="22"/>
          <w:szCs w:val="22"/>
        </w:rPr>
        <w:t xml:space="preserve"> believes truly that Idaho </w:t>
      </w:r>
      <w:r>
        <w:rPr>
          <w:rFonts w:ascii="Palatino Linotype" w:hAnsi="Palatino Linotype"/>
          <w:sz w:val="22"/>
          <w:szCs w:val="22"/>
        </w:rPr>
        <w:t xml:space="preserve">is contiguous with six other states, while </w:t>
      </w:r>
      <w:r w:rsidR="002F3229">
        <w:rPr>
          <w:rFonts w:ascii="Palatino Linotype" w:hAnsi="Palatino Linotype"/>
          <w:i/>
          <w:sz w:val="22"/>
          <w:szCs w:val="22"/>
        </w:rPr>
        <w:t>A</w:t>
      </w:r>
      <w:r w:rsidR="002F3229">
        <w:rPr>
          <w:rFonts w:ascii="Palatino Linotype" w:hAnsi="Palatino Linotype"/>
          <w:sz w:val="22"/>
          <w:szCs w:val="22"/>
        </w:rPr>
        <w:t xml:space="preserve">- believes falsely that </w:t>
      </w:r>
      <w:r>
        <w:rPr>
          <w:rFonts w:ascii="Palatino Linotype" w:hAnsi="Palatino Linotype"/>
          <w:sz w:val="22"/>
          <w:szCs w:val="22"/>
        </w:rPr>
        <w:t xml:space="preserve">it is five. But on the other hand, if </w:t>
      </w:r>
      <w:r w:rsidR="00185559">
        <w:rPr>
          <w:rFonts w:ascii="Palatino Linotype" w:hAnsi="Palatino Linotype"/>
          <w:sz w:val="22"/>
          <w:szCs w:val="22"/>
        </w:rPr>
        <w:t xml:space="preserve">what </w:t>
      </w:r>
      <w:r>
        <w:rPr>
          <w:rFonts w:ascii="Palatino Linotype" w:hAnsi="Palatino Linotype"/>
          <w:sz w:val="22"/>
          <w:szCs w:val="22"/>
        </w:rPr>
        <w:t xml:space="preserve">you care about are Sosa’s praxical epistemic values, then you should pick </w:t>
      </w:r>
      <w:r>
        <w:rPr>
          <w:rFonts w:ascii="Palatino Linotype" w:hAnsi="Palatino Linotype"/>
          <w:i/>
          <w:sz w:val="22"/>
          <w:szCs w:val="22"/>
        </w:rPr>
        <w:t>A</w:t>
      </w:r>
      <w:r>
        <w:rPr>
          <w:rFonts w:ascii="Palatino Linotype" w:hAnsi="Palatino Linotype"/>
          <w:sz w:val="22"/>
          <w:szCs w:val="22"/>
        </w:rPr>
        <w:t xml:space="preserve">-, for </w:t>
      </w:r>
      <w:r>
        <w:rPr>
          <w:rFonts w:ascii="Palatino Linotype" w:hAnsi="Palatino Linotype"/>
          <w:i/>
          <w:sz w:val="22"/>
          <w:szCs w:val="22"/>
        </w:rPr>
        <w:t>A</w:t>
      </w:r>
      <w:r>
        <w:rPr>
          <w:rFonts w:ascii="Palatino Linotype" w:hAnsi="Palatino Linotype"/>
          <w:sz w:val="22"/>
          <w:szCs w:val="22"/>
        </w:rPr>
        <w:t xml:space="preserve">- is often causally responsible for their true beliefs in a way that is to their credit, while </w:t>
      </w:r>
      <w:proofErr w:type="spellStart"/>
      <w:r w:rsidR="002F3229">
        <w:rPr>
          <w:rFonts w:ascii="Palatino Linotype" w:hAnsi="Palatino Linotype"/>
          <w:i/>
          <w:sz w:val="22"/>
          <w:szCs w:val="22"/>
        </w:rPr>
        <w:t>A</w:t>
      </w:r>
      <w:r w:rsidR="002F3229">
        <w:rPr>
          <w:rFonts w:ascii="Palatino Linotype" w:hAnsi="Palatino Linotype"/>
          <w:sz w:val="22"/>
          <w:szCs w:val="22"/>
          <w:vertAlign w:val="subscript"/>
        </w:rPr>
        <w:t>Epi</w:t>
      </w:r>
      <w:proofErr w:type="spellEnd"/>
      <w:r w:rsidR="002F3229">
        <w:rPr>
          <w:rFonts w:ascii="Palatino Linotype" w:hAnsi="Palatino Linotype"/>
          <w:sz w:val="22"/>
          <w:szCs w:val="22"/>
        </w:rPr>
        <w:t xml:space="preserve"> </w:t>
      </w:r>
      <w:r w:rsidR="00415580">
        <w:rPr>
          <w:rFonts w:ascii="Palatino Linotype" w:hAnsi="Palatino Linotype"/>
          <w:sz w:val="22"/>
          <w:szCs w:val="22"/>
        </w:rPr>
        <w:t xml:space="preserve">never is. </w:t>
      </w:r>
      <w:r w:rsidR="00415580">
        <w:rPr>
          <w:rFonts w:ascii="Palatino Linotype" w:hAnsi="Palatino Linotype"/>
          <w:i/>
          <w:sz w:val="22"/>
          <w:szCs w:val="22"/>
        </w:rPr>
        <w:t>A</w:t>
      </w:r>
      <w:r w:rsidR="00415580">
        <w:rPr>
          <w:rFonts w:ascii="Palatino Linotype" w:hAnsi="Palatino Linotype"/>
          <w:sz w:val="22"/>
          <w:szCs w:val="22"/>
        </w:rPr>
        <w:t xml:space="preserve">- is an </w:t>
      </w:r>
      <w:r w:rsidR="00415580">
        <w:rPr>
          <w:rFonts w:ascii="Palatino Linotype" w:hAnsi="Palatino Linotype"/>
          <w:i/>
          <w:sz w:val="22"/>
          <w:szCs w:val="22"/>
        </w:rPr>
        <w:t>active</w:t>
      </w:r>
      <w:r w:rsidR="00415580">
        <w:rPr>
          <w:rFonts w:ascii="Palatino Linotype" w:hAnsi="Palatino Linotype"/>
          <w:sz w:val="22"/>
          <w:szCs w:val="22"/>
        </w:rPr>
        <w:t xml:space="preserve"> </w:t>
      </w:r>
      <w:r w:rsidR="00415580">
        <w:rPr>
          <w:rFonts w:ascii="Palatino Linotype" w:hAnsi="Palatino Linotype"/>
          <w:i/>
          <w:sz w:val="22"/>
          <w:szCs w:val="22"/>
        </w:rPr>
        <w:t xml:space="preserve">producer of epistemic </w:t>
      </w:r>
      <w:r w:rsidR="00C26D75">
        <w:rPr>
          <w:rFonts w:ascii="Palatino Linotype" w:hAnsi="Palatino Linotype"/>
          <w:i/>
          <w:sz w:val="22"/>
          <w:szCs w:val="22"/>
        </w:rPr>
        <w:t>goods</w:t>
      </w:r>
      <w:r w:rsidR="00415580">
        <w:rPr>
          <w:rFonts w:ascii="Palatino Linotype" w:hAnsi="Palatino Linotype"/>
          <w:sz w:val="22"/>
          <w:szCs w:val="22"/>
        </w:rPr>
        <w:t xml:space="preserve">, a cause of true beliefs via their intellectual performances, while </w:t>
      </w:r>
      <w:proofErr w:type="spellStart"/>
      <w:r w:rsidR="00415580">
        <w:rPr>
          <w:rFonts w:ascii="Palatino Linotype" w:hAnsi="Palatino Linotype"/>
          <w:i/>
          <w:sz w:val="22"/>
          <w:szCs w:val="22"/>
        </w:rPr>
        <w:t>A</w:t>
      </w:r>
      <w:r w:rsidR="00415580">
        <w:rPr>
          <w:rFonts w:ascii="Palatino Linotype" w:hAnsi="Palatino Linotype"/>
          <w:sz w:val="22"/>
          <w:szCs w:val="22"/>
          <w:vertAlign w:val="subscript"/>
        </w:rPr>
        <w:t>Epi</w:t>
      </w:r>
      <w:proofErr w:type="spellEnd"/>
      <w:r w:rsidR="00415580">
        <w:rPr>
          <w:rFonts w:ascii="Palatino Linotype" w:hAnsi="Palatino Linotype"/>
          <w:sz w:val="22"/>
          <w:szCs w:val="22"/>
        </w:rPr>
        <w:t xml:space="preserve"> is not. </w:t>
      </w:r>
      <w:proofErr w:type="spellStart"/>
      <w:r w:rsidR="00415580">
        <w:rPr>
          <w:rFonts w:ascii="Palatino Linotype" w:hAnsi="Palatino Linotype"/>
          <w:i/>
          <w:sz w:val="22"/>
          <w:szCs w:val="22"/>
        </w:rPr>
        <w:t>A</w:t>
      </w:r>
      <w:r w:rsidR="00415580">
        <w:rPr>
          <w:rFonts w:ascii="Palatino Linotype" w:hAnsi="Palatino Linotype"/>
          <w:sz w:val="22"/>
          <w:szCs w:val="22"/>
          <w:vertAlign w:val="subscript"/>
        </w:rPr>
        <w:t>Epi</w:t>
      </w:r>
      <w:proofErr w:type="spellEnd"/>
      <w:r w:rsidR="00415580">
        <w:rPr>
          <w:rFonts w:ascii="Palatino Linotype" w:hAnsi="Palatino Linotype"/>
          <w:sz w:val="22"/>
          <w:szCs w:val="22"/>
        </w:rPr>
        <w:t xml:space="preserve"> is merely a </w:t>
      </w:r>
      <w:r w:rsidR="00415580">
        <w:rPr>
          <w:rFonts w:ascii="Palatino Linotype" w:hAnsi="Palatino Linotype"/>
          <w:i/>
          <w:sz w:val="22"/>
          <w:szCs w:val="22"/>
        </w:rPr>
        <w:t xml:space="preserve">passive </w:t>
      </w:r>
      <w:r w:rsidR="00B21627">
        <w:rPr>
          <w:rFonts w:ascii="Palatino Linotype" w:hAnsi="Palatino Linotype"/>
          <w:i/>
          <w:sz w:val="22"/>
          <w:szCs w:val="22"/>
        </w:rPr>
        <w:t>recipient</w:t>
      </w:r>
      <w:r w:rsidR="00415580">
        <w:rPr>
          <w:rFonts w:ascii="Palatino Linotype" w:hAnsi="Palatino Linotype"/>
          <w:sz w:val="22"/>
          <w:szCs w:val="22"/>
        </w:rPr>
        <w:t xml:space="preserve"> of epistemic </w:t>
      </w:r>
      <w:r w:rsidR="00C26D75">
        <w:rPr>
          <w:rFonts w:ascii="Palatino Linotype" w:hAnsi="Palatino Linotype"/>
          <w:sz w:val="22"/>
          <w:szCs w:val="22"/>
        </w:rPr>
        <w:t>goods</w:t>
      </w:r>
      <w:r w:rsidR="00415580">
        <w:rPr>
          <w:rFonts w:ascii="Palatino Linotype" w:hAnsi="Palatino Linotype"/>
          <w:sz w:val="22"/>
          <w:szCs w:val="22"/>
        </w:rPr>
        <w:t xml:space="preserve">, a being </w:t>
      </w:r>
      <w:r w:rsidR="00185559">
        <w:rPr>
          <w:rFonts w:ascii="Palatino Linotype" w:hAnsi="Palatino Linotype"/>
          <w:sz w:val="22"/>
          <w:szCs w:val="22"/>
        </w:rPr>
        <w:t xml:space="preserve">that is </w:t>
      </w:r>
      <w:r w:rsidR="00415580">
        <w:rPr>
          <w:rFonts w:ascii="Palatino Linotype" w:hAnsi="Palatino Linotype"/>
          <w:sz w:val="22"/>
          <w:szCs w:val="22"/>
        </w:rPr>
        <w:t>given true beliefs thanks in part to causal processes carried out by their brain, but never by their mind, never by their intellect.</w:t>
      </w:r>
    </w:p>
    <w:p w:rsidR="00013E4A" w:rsidRDefault="00415580" w:rsidP="00C26D75">
      <w:pPr>
        <w:spacing w:line="480" w:lineRule="auto"/>
        <w:ind w:firstLine="720"/>
        <w:rPr>
          <w:rFonts w:ascii="Palatino Linotype" w:hAnsi="Palatino Linotype"/>
          <w:sz w:val="22"/>
          <w:szCs w:val="22"/>
        </w:rPr>
      </w:pPr>
      <w:r>
        <w:rPr>
          <w:rFonts w:ascii="Palatino Linotype" w:hAnsi="Palatino Linotype"/>
          <w:sz w:val="22"/>
          <w:szCs w:val="22"/>
        </w:rPr>
        <w:t xml:space="preserve">In this case, I think it is intuitively clear that you should rationally prefer to be </w:t>
      </w:r>
      <w:r>
        <w:rPr>
          <w:rFonts w:ascii="Palatino Linotype" w:hAnsi="Palatino Linotype"/>
          <w:i/>
          <w:sz w:val="22"/>
          <w:szCs w:val="22"/>
        </w:rPr>
        <w:t>A</w:t>
      </w:r>
      <w:r>
        <w:rPr>
          <w:rFonts w:ascii="Palatino Linotype" w:hAnsi="Palatino Linotype"/>
          <w:sz w:val="22"/>
          <w:szCs w:val="22"/>
        </w:rPr>
        <w:t xml:space="preserve">-. </w:t>
      </w:r>
      <w:r w:rsidR="00013E4A">
        <w:rPr>
          <w:rFonts w:ascii="Palatino Linotype" w:hAnsi="Palatino Linotype"/>
          <w:sz w:val="22"/>
          <w:szCs w:val="22"/>
        </w:rPr>
        <w:t xml:space="preserve">Moreover, anyone who accepts the </w:t>
      </w:r>
      <w:r w:rsidR="00013E4A">
        <w:rPr>
          <w:rFonts w:ascii="Palatino Linotype" w:hAnsi="Palatino Linotype"/>
          <w:b/>
          <w:sz w:val="22"/>
          <w:szCs w:val="22"/>
        </w:rPr>
        <w:t>Praxical Value Thesis</w:t>
      </w:r>
      <w:r w:rsidR="00013E4A">
        <w:rPr>
          <w:rFonts w:ascii="Palatino Linotype" w:hAnsi="Palatino Linotype"/>
          <w:sz w:val="22"/>
          <w:szCs w:val="22"/>
        </w:rPr>
        <w:t xml:space="preserve"> or thinks that Sosa is getting at any remotely </w:t>
      </w:r>
      <w:r w:rsidR="00185559">
        <w:rPr>
          <w:rFonts w:ascii="Palatino Linotype" w:hAnsi="Palatino Linotype"/>
          <w:sz w:val="22"/>
          <w:szCs w:val="22"/>
        </w:rPr>
        <w:t xml:space="preserve">interesting </w:t>
      </w:r>
      <w:r w:rsidR="00013E4A">
        <w:rPr>
          <w:rFonts w:ascii="Palatino Linotype" w:hAnsi="Palatino Linotype"/>
          <w:sz w:val="22"/>
          <w:szCs w:val="22"/>
        </w:rPr>
        <w:t>form of epistemic value should agree. For, if praxical value</w:t>
      </w:r>
      <w:r w:rsidR="00185559">
        <w:rPr>
          <w:rFonts w:ascii="Palatino Linotype" w:hAnsi="Palatino Linotype"/>
          <w:sz w:val="22"/>
          <w:szCs w:val="22"/>
        </w:rPr>
        <w:t>s</w:t>
      </w:r>
      <w:r w:rsidR="00013E4A">
        <w:rPr>
          <w:rFonts w:ascii="Palatino Linotype" w:hAnsi="Palatino Linotype"/>
          <w:sz w:val="22"/>
          <w:szCs w:val="22"/>
        </w:rPr>
        <w:t xml:space="preserve"> </w:t>
      </w:r>
      <w:r w:rsidR="00185559">
        <w:rPr>
          <w:rFonts w:ascii="Palatino Linotype" w:hAnsi="Palatino Linotype"/>
          <w:sz w:val="22"/>
          <w:szCs w:val="22"/>
        </w:rPr>
        <w:t>are</w:t>
      </w:r>
      <w:r w:rsidR="00013E4A">
        <w:rPr>
          <w:rFonts w:ascii="Palatino Linotype" w:hAnsi="Palatino Linotype"/>
          <w:sz w:val="22"/>
          <w:szCs w:val="22"/>
        </w:rPr>
        <w:t xml:space="preserve"> worth anything at all, it should not be the case that it would be </w:t>
      </w:r>
      <w:r w:rsidR="00D63CB9">
        <w:rPr>
          <w:rFonts w:ascii="Palatino Linotype" w:hAnsi="Palatino Linotype"/>
          <w:sz w:val="22"/>
          <w:szCs w:val="22"/>
        </w:rPr>
        <w:t xml:space="preserve">epistemically </w:t>
      </w:r>
      <w:r w:rsidR="00013E4A">
        <w:rPr>
          <w:rFonts w:ascii="Palatino Linotype" w:hAnsi="Palatino Linotype"/>
          <w:sz w:val="22"/>
          <w:szCs w:val="22"/>
        </w:rPr>
        <w:t xml:space="preserve">better to lose </w:t>
      </w:r>
      <w:r w:rsidR="00C26D75">
        <w:rPr>
          <w:rFonts w:ascii="Palatino Linotype" w:hAnsi="Palatino Linotype"/>
          <w:sz w:val="22"/>
          <w:szCs w:val="22"/>
        </w:rPr>
        <w:t>them in their entirety than to lose just a few true beliefs. If you wake up tomorrow and have forgotten how many states border Idaho</w:t>
      </w:r>
      <w:r w:rsidR="00D63CB9">
        <w:rPr>
          <w:rFonts w:ascii="Palatino Linotype" w:hAnsi="Palatino Linotype"/>
          <w:sz w:val="22"/>
          <w:szCs w:val="22"/>
        </w:rPr>
        <w:t xml:space="preserve">, </w:t>
      </w:r>
      <w:r w:rsidR="00AA63DC">
        <w:rPr>
          <w:rFonts w:ascii="Palatino Linotype" w:hAnsi="Palatino Linotype"/>
          <w:sz w:val="22"/>
          <w:szCs w:val="22"/>
        </w:rPr>
        <w:t>so</w:t>
      </w:r>
      <w:r w:rsidR="00D14E02">
        <w:rPr>
          <w:rFonts w:ascii="Palatino Linotype" w:hAnsi="Palatino Linotype"/>
          <w:sz w:val="22"/>
          <w:szCs w:val="22"/>
        </w:rPr>
        <w:t xml:space="preserve"> that</w:t>
      </w:r>
      <w:r w:rsidR="00AA63DC">
        <w:rPr>
          <w:rFonts w:ascii="Palatino Linotype" w:hAnsi="Palatino Linotype"/>
          <w:sz w:val="22"/>
          <w:szCs w:val="22"/>
        </w:rPr>
        <w:t xml:space="preserve"> </w:t>
      </w:r>
      <w:r w:rsidR="00D63CB9">
        <w:rPr>
          <w:rFonts w:ascii="Palatino Linotype" w:hAnsi="Palatino Linotype"/>
          <w:sz w:val="22"/>
          <w:szCs w:val="22"/>
        </w:rPr>
        <w:t>you now falsely think it’s five, then you have lost a bit of epistemic value</w:t>
      </w:r>
      <w:r w:rsidR="00667848">
        <w:rPr>
          <w:rFonts w:ascii="Palatino Linotype" w:hAnsi="Palatino Linotype"/>
          <w:sz w:val="22"/>
          <w:szCs w:val="22"/>
        </w:rPr>
        <w:t xml:space="preserve"> but </w:t>
      </w:r>
      <w:r w:rsidR="00C26D75">
        <w:rPr>
          <w:rFonts w:ascii="Palatino Linotype" w:hAnsi="Palatino Linotype"/>
          <w:sz w:val="22"/>
          <w:szCs w:val="22"/>
        </w:rPr>
        <w:t xml:space="preserve">it is not </w:t>
      </w:r>
      <w:r w:rsidR="00667848">
        <w:rPr>
          <w:rFonts w:ascii="Palatino Linotype" w:hAnsi="Palatino Linotype"/>
          <w:sz w:val="22"/>
          <w:szCs w:val="22"/>
        </w:rPr>
        <w:t>the end of the world</w:t>
      </w:r>
      <w:r w:rsidR="00C26D75">
        <w:rPr>
          <w:rFonts w:ascii="Palatino Linotype" w:hAnsi="Palatino Linotype"/>
          <w:sz w:val="22"/>
          <w:szCs w:val="22"/>
        </w:rPr>
        <w:t xml:space="preserve">. </w:t>
      </w:r>
      <w:r w:rsidR="00D63CB9">
        <w:rPr>
          <w:rFonts w:ascii="Palatino Linotype" w:hAnsi="Palatino Linotype"/>
          <w:sz w:val="22"/>
          <w:szCs w:val="22"/>
        </w:rPr>
        <w:t xml:space="preserve">If you wake up tomorrow and your mind has </w:t>
      </w:r>
      <w:r w:rsidR="00D63CB9">
        <w:rPr>
          <w:rFonts w:ascii="Palatino Linotype" w:hAnsi="Palatino Linotype"/>
          <w:sz w:val="22"/>
          <w:szCs w:val="22"/>
        </w:rPr>
        <w:lastRenderedPageBreak/>
        <w:t>turned epiphenomenal so that none of the true beliefs you acquire going forward are ever to your intellectual credit, it is an epistemic catastrophe. You have lost your chance at Aristotelian epistemic flourishing, at attaining the chief intellectual good.</w:t>
      </w:r>
    </w:p>
    <w:p w:rsidR="00186F1B" w:rsidRDefault="00886902" w:rsidP="00186F1B">
      <w:pPr>
        <w:spacing w:line="480" w:lineRule="auto"/>
        <w:ind w:firstLine="720"/>
        <w:rPr>
          <w:rFonts w:ascii="Palatino Linotype" w:hAnsi="Palatino Linotype"/>
          <w:sz w:val="22"/>
          <w:szCs w:val="22"/>
        </w:rPr>
      </w:pPr>
      <w:r w:rsidRPr="00186F1B">
        <w:rPr>
          <w:rFonts w:ascii="Palatino Linotype" w:hAnsi="Palatino Linotype"/>
          <w:sz w:val="22"/>
          <w:szCs w:val="22"/>
        </w:rPr>
        <w:t xml:space="preserve">Again, I don’t think we need to endorse Sosa’s view of </w:t>
      </w:r>
      <w:r w:rsidR="00497F80" w:rsidRPr="00186F1B">
        <w:rPr>
          <w:rFonts w:ascii="Palatino Linotype" w:hAnsi="Palatino Linotype"/>
          <w:sz w:val="22"/>
          <w:szCs w:val="22"/>
        </w:rPr>
        <w:t xml:space="preserve">knowledge or his solution to the primary value problem here, but framing it in those terms even just momentarily may be clarifying. On the Sosa view, epiphenomenalism would entail that we lose entirely the form of epistemic value that is distinctive of </w:t>
      </w:r>
      <w:r w:rsidR="00497F80" w:rsidRPr="00117B39">
        <w:rPr>
          <w:rFonts w:ascii="Palatino Linotype" w:hAnsi="Palatino Linotype"/>
          <w:sz w:val="22"/>
          <w:szCs w:val="22"/>
        </w:rPr>
        <w:t>knowledge</w:t>
      </w:r>
      <w:r w:rsidR="00497F80" w:rsidRPr="00186F1B">
        <w:rPr>
          <w:rFonts w:ascii="Palatino Linotype" w:hAnsi="Palatino Linotype"/>
          <w:sz w:val="22"/>
          <w:szCs w:val="22"/>
        </w:rPr>
        <w:t xml:space="preserve">, the form of value that sets knowledge apart as something epistemically better than mere true belief. In that sense, </w:t>
      </w:r>
      <w:r w:rsidR="00186F1B">
        <w:rPr>
          <w:rFonts w:ascii="Palatino Linotype" w:hAnsi="Palatino Linotype"/>
          <w:sz w:val="22"/>
          <w:szCs w:val="22"/>
        </w:rPr>
        <w:t>it</w:t>
      </w:r>
      <w:r w:rsidR="00117B39">
        <w:rPr>
          <w:rFonts w:ascii="Palatino Linotype" w:hAnsi="Palatino Linotype"/>
          <w:sz w:val="22"/>
          <w:szCs w:val="22"/>
        </w:rPr>
        <w:t>’</w:t>
      </w:r>
      <w:r w:rsidR="00497F80" w:rsidRPr="00186F1B">
        <w:rPr>
          <w:rFonts w:ascii="Palatino Linotype" w:hAnsi="Palatino Linotype"/>
          <w:sz w:val="22"/>
          <w:szCs w:val="22"/>
        </w:rPr>
        <w:t xml:space="preserve">s the end of the world </w:t>
      </w:r>
      <w:r w:rsidR="00497F80" w:rsidRPr="00186F1B">
        <w:rPr>
          <w:rFonts w:ascii="Palatino Linotype" w:hAnsi="Palatino Linotype"/>
          <w:i/>
          <w:sz w:val="22"/>
          <w:szCs w:val="22"/>
        </w:rPr>
        <w:t>as we know it</w:t>
      </w:r>
      <w:r w:rsidR="00497F80" w:rsidRPr="00186F1B">
        <w:rPr>
          <w:rFonts w:ascii="Palatino Linotype" w:hAnsi="Palatino Linotype"/>
          <w:sz w:val="22"/>
          <w:szCs w:val="22"/>
        </w:rPr>
        <w:t xml:space="preserve">. And I feel fine with </w:t>
      </w:r>
      <w:r w:rsidR="00186F1B">
        <w:rPr>
          <w:rFonts w:ascii="Palatino Linotype" w:hAnsi="Palatino Linotype"/>
          <w:sz w:val="22"/>
          <w:szCs w:val="22"/>
        </w:rPr>
        <w:t>having a preference to retain some of this distinctive value of knowledge even if it means sacrificing a few true beliefs—that is to say, I regard this preference as one that is at least rationally permissible to have.</w:t>
      </w:r>
    </w:p>
    <w:p w:rsidR="006424ED" w:rsidRDefault="00D63CB9" w:rsidP="00BA1D3A">
      <w:pPr>
        <w:spacing w:line="480" w:lineRule="auto"/>
        <w:ind w:firstLine="720"/>
        <w:rPr>
          <w:rFonts w:ascii="Palatino Linotype" w:hAnsi="Palatino Linotype"/>
          <w:sz w:val="22"/>
          <w:szCs w:val="22"/>
        </w:rPr>
      </w:pPr>
      <w:r>
        <w:rPr>
          <w:rFonts w:ascii="Palatino Linotype" w:hAnsi="Palatino Linotype"/>
          <w:sz w:val="22"/>
          <w:szCs w:val="22"/>
        </w:rPr>
        <w:t>This conclusion does not take me all the way to where I want to go, but it is an important preliminary result that already offers a kind of resonance with the IKEA effect</w:t>
      </w:r>
      <w:r w:rsidR="006424ED">
        <w:rPr>
          <w:rFonts w:ascii="Palatino Linotype" w:hAnsi="Palatino Linotype"/>
          <w:sz w:val="22"/>
          <w:szCs w:val="22"/>
        </w:rPr>
        <w:t>. Here is a way to formulate this result.</w:t>
      </w:r>
    </w:p>
    <w:p w:rsidR="006424ED" w:rsidRDefault="00D63CB9" w:rsidP="006424ED">
      <w:pPr>
        <w:ind w:left="720"/>
        <w:rPr>
          <w:rFonts w:ascii="Palatino Linotype" w:hAnsi="Palatino Linotype"/>
          <w:sz w:val="22"/>
          <w:szCs w:val="22"/>
        </w:rPr>
      </w:pPr>
      <w:r>
        <w:rPr>
          <w:rFonts w:ascii="Palatino Linotype" w:hAnsi="Palatino Linotype"/>
          <w:b/>
          <w:sz w:val="22"/>
          <w:szCs w:val="22"/>
        </w:rPr>
        <w:t>Preliminary Value Proposition</w:t>
      </w:r>
      <w:r>
        <w:rPr>
          <w:rFonts w:ascii="Palatino Linotype" w:hAnsi="Palatino Linotype"/>
          <w:sz w:val="22"/>
          <w:szCs w:val="22"/>
        </w:rPr>
        <w:t xml:space="preserve">: </w:t>
      </w:r>
      <w:r w:rsidR="006424ED">
        <w:rPr>
          <w:rFonts w:ascii="Palatino Linotype" w:hAnsi="Palatino Linotype"/>
          <w:sz w:val="22"/>
          <w:szCs w:val="22"/>
        </w:rPr>
        <w:t>It</w:t>
      </w:r>
      <w:r>
        <w:rPr>
          <w:rFonts w:ascii="Palatino Linotype" w:hAnsi="Palatino Linotype"/>
          <w:sz w:val="22"/>
          <w:szCs w:val="22"/>
        </w:rPr>
        <w:t xml:space="preserve"> is rationally permissible </w:t>
      </w:r>
      <w:r w:rsidR="0018650F">
        <w:rPr>
          <w:rFonts w:ascii="Palatino Linotype" w:hAnsi="Palatino Linotype"/>
          <w:sz w:val="22"/>
          <w:szCs w:val="22"/>
        </w:rPr>
        <w:t xml:space="preserve">for an agent </w:t>
      </w:r>
      <w:r w:rsidR="006424ED">
        <w:rPr>
          <w:rFonts w:ascii="Palatino Linotype" w:hAnsi="Palatino Linotype"/>
          <w:sz w:val="22"/>
          <w:szCs w:val="22"/>
        </w:rPr>
        <w:t>to prefer on epistemic grounds alone having a belief set that contains fewer true beliefs</w:t>
      </w:r>
      <w:r>
        <w:rPr>
          <w:rFonts w:ascii="Palatino Linotype" w:hAnsi="Palatino Linotype"/>
          <w:sz w:val="22"/>
          <w:szCs w:val="22"/>
        </w:rPr>
        <w:t xml:space="preserve"> </w:t>
      </w:r>
      <w:r w:rsidR="006424ED">
        <w:rPr>
          <w:rFonts w:ascii="Palatino Linotype" w:hAnsi="Palatino Linotype"/>
          <w:sz w:val="22"/>
          <w:szCs w:val="22"/>
        </w:rPr>
        <w:t>overall but more true beliefs that involve praxical values and are to the agent’s credit.</w:t>
      </w:r>
    </w:p>
    <w:p w:rsidR="00D555D4" w:rsidRDefault="00D555D4" w:rsidP="006424ED">
      <w:pPr>
        <w:rPr>
          <w:rFonts w:ascii="Palatino Linotype" w:hAnsi="Palatino Linotype"/>
          <w:sz w:val="22"/>
          <w:szCs w:val="22"/>
        </w:rPr>
      </w:pPr>
    </w:p>
    <w:p w:rsidR="00EA7FCD" w:rsidRDefault="008D1EDB" w:rsidP="00BA1D3A">
      <w:pPr>
        <w:spacing w:line="480" w:lineRule="auto"/>
        <w:rPr>
          <w:rFonts w:ascii="Palatino Linotype" w:hAnsi="Palatino Linotype"/>
          <w:sz w:val="22"/>
          <w:szCs w:val="22"/>
        </w:rPr>
      </w:pPr>
      <w:r>
        <w:rPr>
          <w:rFonts w:ascii="Palatino Linotype" w:hAnsi="Palatino Linotype"/>
          <w:sz w:val="22"/>
          <w:szCs w:val="22"/>
        </w:rPr>
        <w:t>In saying that a</w:t>
      </w:r>
      <w:r w:rsidR="000A3F5D">
        <w:rPr>
          <w:rFonts w:ascii="Palatino Linotype" w:hAnsi="Palatino Linotype"/>
          <w:sz w:val="22"/>
          <w:szCs w:val="22"/>
        </w:rPr>
        <w:t xml:space="preserve">n </w:t>
      </w:r>
      <w:r>
        <w:rPr>
          <w:rFonts w:ascii="Palatino Linotype" w:hAnsi="Palatino Linotype"/>
          <w:sz w:val="22"/>
          <w:szCs w:val="22"/>
        </w:rPr>
        <w:t>agent</w:t>
      </w:r>
      <w:r w:rsidR="009B094C">
        <w:rPr>
          <w:rFonts w:ascii="Palatino Linotype" w:hAnsi="Palatino Linotype"/>
          <w:sz w:val="22"/>
          <w:szCs w:val="22"/>
        </w:rPr>
        <w:t xml:space="preserve"> can have this preference </w:t>
      </w:r>
      <w:r>
        <w:rPr>
          <w:rFonts w:ascii="Palatino Linotype" w:hAnsi="Palatino Linotype"/>
          <w:sz w:val="22"/>
          <w:szCs w:val="22"/>
        </w:rPr>
        <w:t xml:space="preserve">on “epistemic grounds alone,” I mean that </w:t>
      </w:r>
      <w:r w:rsidR="009B094C">
        <w:rPr>
          <w:rFonts w:ascii="Palatino Linotype" w:hAnsi="Palatino Linotype"/>
          <w:sz w:val="22"/>
          <w:szCs w:val="22"/>
        </w:rPr>
        <w:t>the</w:t>
      </w:r>
      <w:r>
        <w:rPr>
          <w:rFonts w:ascii="Palatino Linotype" w:hAnsi="Palatino Linotype"/>
          <w:sz w:val="22"/>
          <w:szCs w:val="22"/>
        </w:rPr>
        <w:t xml:space="preserve"> </w:t>
      </w:r>
      <w:r w:rsidR="00EA7FCD">
        <w:rPr>
          <w:rFonts w:ascii="Palatino Linotype" w:hAnsi="Palatino Linotype"/>
          <w:sz w:val="22"/>
          <w:szCs w:val="22"/>
        </w:rPr>
        <w:t xml:space="preserve">preference is rationally </w:t>
      </w:r>
      <w:r w:rsidR="000A3F5D">
        <w:rPr>
          <w:rFonts w:ascii="Palatino Linotype" w:hAnsi="Palatino Linotype"/>
          <w:sz w:val="22"/>
          <w:szCs w:val="22"/>
        </w:rPr>
        <w:t>permissible</w:t>
      </w:r>
      <w:r w:rsidR="00EA7FCD">
        <w:rPr>
          <w:rFonts w:ascii="Palatino Linotype" w:hAnsi="Palatino Linotype"/>
          <w:sz w:val="22"/>
          <w:szCs w:val="22"/>
        </w:rPr>
        <w:t xml:space="preserve"> </w:t>
      </w:r>
      <w:r w:rsidR="00A442A0">
        <w:rPr>
          <w:rFonts w:ascii="Palatino Linotype" w:hAnsi="Palatino Linotype"/>
          <w:sz w:val="22"/>
          <w:szCs w:val="22"/>
        </w:rPr>
        <w:t xml:space="preserve">purely on the basis of the epistemic values involved, even leaving non-epistemic values aside. </w:t>
      </w:r>
      <w:r w:rsidR="00EA7FCD">
        <w:rPr>
          <w:rFonts w:ascii="Palatino Linotype" w:hAnsi="Palatino Linotype"/>
          <w:sz w:val="22"/>
          <w:szCs w:val="22"/>
        </w:rPr>
        <w:t xml:space="preserve">So for instance, it’s not just that you can prefer </w:t>
      </w:r>
      <w:r>
        <w:rPr>
          <w:rFonts w:ascii="Palatino Linotype" w:hAnsi="Palatino Linotype"/>
          <w:sz w:val="22"/>
          <w:szCs w:val="22"/>
        </w:rPr>
        <w:t xml:space="preserve">being </w:t>
      </w:r>
      <w:r>
        <w:rPr>
          <w:rFonts w:ascii="Palatino Linotype" w:hAnsi="Palatino Linotype"/>
          <w:i/>
          <w:sz w:val="22"/>
          <w:szCs w:val="22"/>
        </w:rPr>
        <w:t>A</w:t>
      </w:r>
      <w:r>
        <w:rPr>
          <w:rFonts w:ascii="Palatino Linotype" w:hAnsi="Palatino Linotype"/>
          <w:sz w:val="22"/>
          <w:szCs w:val="22"/>
        </w:rPr>
        <w:t xml:space="preserve">- to </w:t>
      </w:r>
      <w:proofErr w:type="spellStart"/>
      <w:r>
        <w:rPr>
          <w:rFonts w:ascii="Palatino Linotype" w:hAnsi="Palatino Linotype"/>
          <w:i/>
          <w:sz w:val="22"/>
          <w:szCs w:val="22"/>
        </w:rPr>
        <w:t>A</w:t>
      </w:r>
      <w:r>
        <w:rPr>
          <w:rFonts w:ascii="Palatino Linotype" w:hAnsi="Palatino Linotype"/>
          <w:sz w:val="22"/>
          <w:szCs w:val="22"/>
          <w:vertAlign w:val="subscript"/>
        </w:rPr>
        <w:t>Epi</w:t>
      </w:r>
      <w:proofErr w:type="spellEnd"/>
      <w:r w:rsidR="009B094C">
        <w:rPr>
          <w:rFonts w:ascii="Palatino Linotype" w:hAnsi="Palatino Linotype"/>
          <w:sz w:val="22"/>
          <w:szCs w:val="22"/>
          <w:vertAlign w:val="subscript"/>
        </w:rPr>
        <w:t xml:space="preserve"> </w:t>
      </w:r>
      <w:r w:rsidR="009B094C">
        <w:rPr>
          <w:rFonts w:ascii="Palatino Linotype" w:hAnsi="Palatino Linotype"/>
          <w:sz w:val="22"/>
          <w:szCs w:val="22"/>
        </w:rPr>
        <w:t xml:space="preserve"> </w:t>
      </w:r>
      <w:r w:rsidR="00A442A0">
        <w:rPr>
          <w:rFonts w:ascii="Palatino Linotype" w:hAnsi="Palatino Linotype"/>
          <w:sz w:val="22"/>
          <w:szCs w:val="22"/>
        </w:rPr>
        <w:t>on the basis that</w:t>
      </w:r>
      <w:r>
        <w:rPr>
          <w:rFonts w:ascii="Palatino Linotype" w:hAnsi="Palatino Linotype"/>
          <w:sz w:val="22"/>
          <w:szCs w:val="22"/>
        </w:rPr>
        <w:t xml:space="preserve"> epiphenomenalism would </w:t>
      </w:r>
      <w:r w:rsidR="00A442A0">
        <w:rPr>
          <w:rFonts w:ascii="Palatino Linotype" w:hAnsi="Palatino Linotype"/>
          <w:sz w:val="22"/>
          <w:szCs w:val="22"/>
        </w:rPr>
        <w:t>entail</w:t>
      </w:r>
      <w:r>
        <w:rPr>
          <w:rFonts w:ascii="Palatino Linotype" w:hAnsi="Palatino Linotype"/>
          <w:sz w:val="22"/>
          <w:szCs w:val="22"/>
        </w:rPr>
        <w:t xml:space="preserve"> </w:t>
      </w:r>
      <w:r w:rsidR="00EA7FCD">
        <w:rPr>
          <w:rFonts w:ascii="Palatino Linotype" w:hAnsi="Palatino Linotype"/>
          <w:sz w:val="22"/>
          <w:szCs w:val="22"/>
        </w:rPr>
        <w:t>no action you perform is ever to your moral credit</w:t>
      </w:r>
      <w:r w:rsidR="00A442A0">
        <w:rPr>
          <w:rFonts w:ascii="Palatino Linotype" w:hAnsi="Palatino Linotype"/>
          <w:sz w:val="22"/>
          <w:szCs w:val="22"/>
        </w:rPr>
        <w:t>,</w:t>
      </w:r>
      <w:r w:rsidR="00EA7FCD">
        <w:rPr>
          <w:rFonts w:ascii="Palatino Linotype" w:hAnsi="Palatino Linotype"/>
          <w:sz w:val="22"/>
          <w:szCs w:val="22"/>
        </w:rPr>
        <w:t xml:space="preserve"> and </w:t>
      </w:r>
      <w:r w:rsidR="00A442A0">
        <w:rPr>
          <w:rFonts w:ascii="Palatino Linotype" w:hAnsi="Palatino Linotype"/>
          <w:sz w:val="22"/>
          <w:szCs w:val="22"/>
        </w:rPr>
        <w:t xml:space="preserve">this </w:t>
      </w:r>
      <w:r w:rsidR="000A3F5D">
        <w:rPr>
          <w:rFonts w:ascii="Palatino Linotype" w:hAnsi="Palatino Linotype"/>
          <w:sz w:val="22"/>
          <w:szCs w:val="22"/>
        </w:rPr>
        <w:t xml:space="preserve">moral </w:t>
      </w:r>
      <w:r w:rsidR="00A442A0">
        <w:rPr>
          <w:rFonts w:ascii="Palatino Linotype" w:hAnsi="Palatino Linotype"/>
          <w:sz w:val="22"/>
          <w:szCs w:val="22"/>
        </w:rPr>
        <w:t xml:space="preserve">capacity means so much to you that you would sacrifice a few true </w:t>
      </w:r>
      <w:r w:rsidR="00A442A0">
        <w:rPr>
          <w:rFonts w:ascii="Palatino Linotype" w:hAnsi="Palatino Linotype"/>
          <w:sz w:val="22"/>
          <w:szCs w:val="22"/>
        </w:rPr>
        <w:lastRenderedPageBreak/>
        <w:t xml:space="preserve">beliefs to retain it. </w:t>
      </w:r>
      <w:r w:rsidR="00F411FA">
        <w:rPr>
          <w:rFonts w:ascii="Palatino Linotype" w:hAnsi="Palatino Linotype"/>
          <w:sz w:val="22"/>
          <w:szCs w:val="22"/>
        </w:rPr>
        <w:t>Rather, i</w:t>
      </w:r>
      <w:r w:rsidR="00EA7FCD">
        <w:rPr>
          <w:rFonts w:ascii="Palatino Linotype" w:hAnsi="Palatino Linotype"/>
          <w:sz w:val="22"/>
          <w:szCs w:val="22"/>
        </w:rPr>
        <w:t xml:space="preserve">t’s that even if we </w:t>
      </w:r>
      <w:r w:rsidR="000A3F5D">
        <w:rPr>
          <w:rFonts w:ascii="Palatino Linotype" w:hAnsi="Palatino Linotype"/>
          <w:sz w:val="22"/>
          <w:szCs w:val="22"/>
        </w:rPr>
        <w:t>bracket everything but</w:t>
      </w:r>
      <w:r w:rsidR="00EA7FCD">
        <w:rPr>
          <w:rFonts w:ascii="Palatino Linotype" w:hAnsi="Palatino Linotype"/>
          <w:sz w:val="22"/>
          <w:szCs w:val="22"/>
        </w:rPr>
        <w:t xml:space="preserve"> epistemic value, you can rationally have this preference because of the praxical epistemic values involved.</w:t>
      </w:r>
    </w:p>
    <w:p w:rsidR="009B094C" w:rsidRDefault="009B094C" w:rsidP="00B93353">
      <w:pPr>
        <w:spacing w:line="480" w:lineRule="auto"/>
        <w:ind w:firstLine="720"/>
        <w:rPr>
          <w:rFonts w:ascii="Palatino Linotype" w:hAnsi="Palatino Linotype"/>
          <w:sz w:val="22"/>
          <w:szCs w:val="22"/>
        </w:rPr>
      </w:pPr>
      <w:r>
        <w:rPr>
          <w:rFonts w:ascii="Palatino Linotype" w:hAnsi="Palatino Linotype"/>
          <w:sz w:val="22"/>
          <w:szCs w:val="22"/>
        </w:rPr>
        <w:t xml:space="preserve">In the passage cited above, </w:t>
      </w:r>
      <w:r w:rsidR="008D1EDB">
        <w:rPr>
          <w:rFonts w:ascii="Palatino Linotype" w:hAnsi="Palatino Linotype"/>
          <w:sz w:val="22"/>
          <w:szCs w:val="22"/>
        </w:rPr>
        <w:t>Sosa says that “</w:t>
      </w:r>
      <w:r w:rsidR="008D1EDB" w:rsidRPr="00513B17">
        <w:rPr>
          <w:rFonts w:ascii="Palatino Linotype" w:hAnsi="Palatino Linotype"/>
          <w:sz w:val="22"/>
          <w:szCs w:val="22"/>
        </w:rPr>
        <w:t>We prefer truth whose presence is the work of our intellect</w:t>
      </w:r>
      <w:r w:rsidR="008D1EDB">
        <w:rPr>
          <w:rFonts w:ascii="Palatino Linotype" w:hAnsi="Palatino Linotype"/>
          <w:sz w:val="22"/>
          <w:szCs w:val="22"/>
        </w:rPr>
        <w:t>” over truth given to us by happenstance</w:t>
      </w:r>
      <w:r>
        <w:rPr>
          <w:rFonts w:ascii="Palatino Linotype" w:hAnsi="Palatino Linotype"/>
          <w:sz w:val="22"/>
          <w:szCs w:val="22"/>
        </w:rPr>
        <w:t xml:space="preserve">, and </w:t>
      </w:r>
      <w:r w:rsidR="00EA7FCD">
        <w:rPr>
          <w:rFonts w:ascii="Palatino Linotype" w:hAnsi="Palatino Linotype"/>
          <w:sz w:val="22"/>
          <w:szCs w:val="22"/>
        </w:rPr>
        <w:t xml:space="preserve">presumably he means this is a </w:t>
      </w:r>
      <w:r w:rsidR="00EA7FCD">
        <w:rPr>
          <w:rFonts w:ascii="Palatino Linotype" w:hAnsi="Palatino Linotype"/>
          <w:i/>
          <w:sz w:val="22"/>
          <w:szCs w:val="22"/>
        </w:rPr>
        <w:t>rational</w:t>
      </w:r>
      <w:r w:rsidR="00EA7FCD">
        <w:rPr>
          <w:rFonts w:ascii="Palatino Linotype" w:hAnsi="Palatino Linotype"/>
          <w:sz w:val="22"/>
          <w:szCs w:val="22"/>
        </w:rPr>
        <w:t xml:space="preserve"> preference for us to have. What I am adding beyond Sosa’s claim in the </w:t>
      </w:r>
      <w:r w:rsidR="00EA7FCD">
        <w:rPr>
          <w:rFonts w:ascii="Palatino Linotype" w:hAnsi="Palatino Linotype"/>
          <w:b/>
          <w:sz w:val="22"/>
          <w:szCs w:val="22"/>
        </w:rPr>
        <w:t xml:space="preserve">Preliminary Value Proposition </w:t>
      </w:r>
      <w:r w:rsidR="00EA7FCD">
        <w:rPr>
          <w:rFonts w:ascii="Palatino Linotype" w:hAnsi="Palatino Linotype"/>
          <w:sz w:val="22"/>
          <w:szCs w:val="22"/>
        </w:rPr>
        <w:t>is that in order to satisfy this rational preference we have for truth whose presence is the work of our intellect, we can rationally sacrifice a bit of truth elsewhere in our belief set</w:t>
      </w:r>
      <w:r w:rsidR="00B93353">
        <w:rPr>
          <w:rFonts w:ascii="Palatino Linotype" w:hAnsi="Palatino Linotype"/>
          <w:sz w:val="22"/>
          <w:szCs w:val="22"/>
        </w:rPr>
        <w:t xml:space="preserve">, which in effect is what you are doing if you prefer being </w:t>
      </w:r>
      <w:r w:rsidR="00EA7FCD">
        <w:rPr>
          <w:rFonts w:ascii="Palatino Linotype" w:hAnsi="Palatino Linotype"/>
          <w:i/>
          <w:sz w:val="22"/>
          <w:szCs w:val="22"/>
        </w:rPr>
        <w:t>A</w:t>
      </w:r>
      <w:r w:rsidR="00EA7FCD">
        <w:rPr>
          <w:rFonts w:ascii="Palatino Linotype" w:hAnsi="Palatino Linotype"/>
          <w:sz w:val="22"/>
          <w:szCs w:val="22"/>
        </w:rPr>
        <w:t xml:space="preserve">- to </w:t>
      </w:r>
      <w:proofErr w:type="spellStart"/>
      <w:r w:rsidR="00EA7FCD">
        <w:rPr>
          <w:rFonts w:ascii="Palatino Linotype" w:hAnsi="Palatino Linotype"/>
          <w:i/>
          <w:sz w:val="22"/>
          <w:szCs w:val="22"/>
        </w:rPr>
        <w:t>A</w:t>
      </w:r>
      <w:r w:rsidR="00EA7FCD">
        <w:rPr>
          <w:rFonts w:ascii="Palatino Linotype" w:hAnsi="Palatino Linotype"/>
          <w:sz w:val="22"/>
          <w:szCs w:val="22"/>
          <w:vertAlign w:val="subscript"/>
        </w:rPr>
        <w:t>Epi</w:t>
      </w:r>
      <w:proofErr w:type="spellEnd"/>
      <w:r w:rsidR="00B93353">
        <w:rPr>
          <w:rFonts w:ascii="Palatino Linotype" w:hAnsi="Palatino Linotype"/>
          <w:sz w:val="22"/>
          <w:szCs w:val="22"/>
        </w:rPr>
        <w:t xml:space="preserve"> </w:t>
      </w:r>
      <w:r w:rsidR="00A442A0">
        <w:rPr>
          <w:rFonts w:ascii="Palatino Linotype" w:hAnsi="Palatino Linotype"/>
          <w:sz w:val="22"/>
          <w:szCs w:val="22"/>
        </w:rPr>
        <w:t>on the basis that at least</w:t>
      </w:r>
      <w:r w:rsidR="00B93353">
        <w:rPr>
          <w:rFonts w:ascii="Palatino Linotype" w:hAnsi="Palatino Linotype"/>
          <w:sz w:val="22"/>
          <w:szCs w:val="22"/>
        </w:rPr>
        <w:t xml:space="preserve"> some of the </w:t>
      </w:r>
      <w:r w:rsidR="000A3F5D">
        <w:rPr>
          <w:rFonts w:ascii="Palatino Linotype" w:hAnsi="Palatino Linotype"/>
          <w:sz w:val="22"/>
          <w:szCs w:val="22"/>
        </w:rPr>
        <w:t xml:space="preserve">true </w:t>
      </w:r>
      <w:r w:rsidR="00B93353">
        <w:rPr>
          <w:rFonts w:ascii="Palatino Linotype" w:hAnsi="Palatino Linotype"/>
          <w:sz w:val="22"/>
          <w:szCs w:val="22"/>
        </w:rPr>
        <w:t xml:space="preserve">beliefs of </w:t>
      </w:r>
      <w:r w:rsidR="00B93353">
        <w:rPr>
          <w:rFonts w:ascii="Palatino Linotype" w:hAnsi="Palatino Linotype"/>
          <w:i/>
          <w:sz w:val="22"/>
          <w:szCs w:val="22"/>
        </w:rPr>
        <w:t xml:space="preserve">A- </w:t>
      </w:r>
      <w:r w:rsidR="00B93353">
        <w:rPr>
          <w:rFonts w:ascii="Palatino Linotype" w:hAnsi="Palatino Linotype"/>
          <w:sz w:val="22"/>
          <w:szCs w:val="22"/>
        </w:rPr>
        <w:t xml:space="preserve">are to their intellectual credit while none of the </w:t>
      </w:r>
      <w:r w:rsidR="000A3F5D">
        <w:rPr>
          <w:rFonts w:ascii="Palatino Linotype" w:hAnsi="Palatino Linotype"/>
          <w:sz w:val="22"/>
          <w:szCs w:val="22"/>
        </w:rPr>
        <w:t xml:space="preserve">true </w:t>
      </w:r>
      <w:r w:rsidR="00B93353">
        <w:rPr>
          <w:rFonts w:ascii="Palatino Linotype" w:hAnsi="Palatino Linotype"/>
          <w:sz w:val="22"/>
          <w:szCs w:val="22"/>
        </w:rPr>
        <w:t xml:space="preserve">beliefs of </w:t>
      </w:r>
      <w:proofErr w:type="spellStart"/>
      <w:r w:rsidR="00B93353">
        <w:rPr>
          <w:rFonts w:ascii="Palatino Linotype" w:hAnsi="Palatino Linotype"/>
          <w:i/>
          <w:sz w:val="22"/>
          <w:szCs w:val="22"/>
        </w:rPr>
        <w:t>A</w:t>
      </w:r>
      <w:r w:rsidR="00B93353">
        <w:rPr>
          <w:rFonts w:ascii="Palatino Linotype" w:hAnsi="Palatino Linotype"/>
          <w:sz w:val="22"/>
          <w:szCs w:val="22"/>
          <w:vertAlign w:val="subscript"/>
        </w:rPr>
        <w:t>Epi</w:t>
      </w:r>
      <w:proofErr w:type="spellEnd"/>
      <w:r w:rsidR="00B93353">
        <w:rPr>
          <w:rFonts w:ascii="Palatino Linotype" w:hAnsi="Palatino Linotype"/>
          <w:sz w:val="22"/>
          <w:szCs w:val="22"/>
        </w:rPr>
        <w:t xml:space="preserve"> are. </w:t>
      </w:r>
      <w:r w:rsidR="006424ED">
        <w:rPr>
          <w:rFonts w:ascii="Palatino Linotype" w:hAnsi="Palatino Linotype"/>
          <w:sz w:val="22"/>
          <w:szCs w:val="22"/>
        </w:rPr>
        <w:t xml:space="preserve">To put </w:t>
      </w:r>
      <w:r w:rsidR="000A3F5D">
        <w:rPr>
          <w:rFonts w:ascii="Palatino Linotype" w:hAnsi="Palatino Linotype"/>
          <w:sz w:val="22"/>
          <w:szCs w:val="22"/>
        </w:rPr>
        <w:t>the point</w:t>
      </w:r>
      <w:r w:rsidR="006424ED">
        <w:rPr>
          <w:rFonts w:ascii="Palatino Linotype" w:hAnsi="Palatino Linotype"/>
          <w:sz w:val="22"/>
          <w:szCs w:val="22"/>
        </w:rPr>
        <w:t xml:space="preserve"> in IKEA-friendly terms, you can prefer to have a belief set that is of your own making even if the set is of lower inherent quality (contains fewer true beliefs), in something like the way you can </w:t>
      </w:r>
      <w:r w:rsidR="00D555D4">
        <w:rPr>
          <w:rFonts w:ascii="Palatino Linotype" w:hAnsi="Palatino Linotype"/>
          <w:sz w:val="22"/>
          <w:szCs w:val="22"/>
        </w:rPr>
        <w:t xml:space="preserve">prefer to have an origami crane that is of your own making even if </w:t>
      </w:r>
      <w:r w:rsidR="003A72F0">
        <w:rPr>
          <w:rFonts w:ascii="Palatino Linotype" w:hAnsi="Palatino Linotype"/>
          <w:sz w:val="22"/>
          <w:szCs w:val="22"/>
        </w:rPr>
        <w:t>it is of lower inherent quality than one made by an origami expert.</w:t>
      </w:r>
    </w:p>
    <w:p w:rsidR="00CC0560" w:rsidRDefault="003A72F0" w:rsidP="009B094C">
      <w:pPr>
        <w:spacing w:line="480" w:lineRule="auto"/>
        <w:ind w:firstLine="720"/>
        <w:rPr>
          <w:rFonts w:ascii="Palatino Linotype" w:hAnsi="Palatino Linotype"/>
          <w:sz w:val="22"/>
          <w:szCs w:val="22"/>
        </w:rPr>
      </w:pPr>
      <w:r>
        <w:rPr>
          <w:rFonts w:ascii="Palatino Linotype" w:hAnsi="Palatino Linotype"/>
          <w:sz w:val="22"/>
          <w:szCs w:val="22"/>
        </w:rPr>
        <w:t xml:space="preserve">Now, in affirming the </w:t>
      </w:r>
      <w:r>
        <w:rPr>
          <w:rFonts w:ascii="Palatino Linotype" w:hAnsi="Palatino Linotype"/>
          <w:b/>
          <w:sz w:val="22"/>
          <w:szCs w:val="22"/>
        </w:rPr>
        <w:t>Preliminary Value Proposition</w:t>
      </w:r>
      <w:r>
        <w:rPr>
          <w:rFonts w:ascii="Palatino Linotype" w:hAnsi="Palatino Linotype"/>
          <w:sz w:val="22"/>
          <w:szCs w:val="22"/>
        </w:rPr>
        <w:t xml:space="preserve">, I take no stand on just what the exchange rate should be for trading away true beliefs to obtain </w:t>
      </w:r>
      <w:r w:rsidR="00CC0560">
        <w:rPr>
          <w:rFonts w:ascii="Palatino Linotype" w:hAnsi="Palatino Linotype"/>
          <w:sz w:val="22"/>
          <w:szCs w:val="22"/>
        </w:rPr>
        <w:t>greater</w:t>
      </w:r>
      <w:r>
        <w:rPr>
          <w:rFonts w:ascii="Palatino Linotype" w:hAnsi="Palatino Linotype"/>
          <w:sz w:val="22"/>
          <w:szCs w:val="22"/>
        </w:rPr>
        <w:t xml:space="preserve"> praxical value. In a footnote, Sosa (2003: </w:t>
      </w:r>
      <w:r w:rsidR="002A75D0">
        <w:rPr>
          <w:rFonts w:ascii="Palatino Linotype" w:hAnsi="Palatino Linotype"/>
          <w:sz w:val="22"/>
          <w:szCs w:val="22"/>
        </w:rPr>
        <w:t>174</w:t>
      </w:r>
      <w:r>
        <w:rPr>
          <w:rFonts w:ascii="Palatino Linotype" w:hAnsi="Palatino Linotype"/>
          <w:sz w:val="22"/>
          <w:szCs w:val="22"/>
        </w:rPr>
        <w:t xml:space="preserve">, n. </w:t>
      </w:r>
      <w:r w:rsidR="002A75D0">
        <w:rPr>
          <w:rFonts w:ascii="Palatino Linotype" w:hAnsi="Palatino Linotype"/>
          <w:sz w:val="22"/>
          <w:szCs w:val="22"/>
        </w:rPr>
        <w:t>9</w:t>
      </w:r>
      <w:r>
        <w:rPr>
          <w:rFonts w:ascii="Palatino Linotype" w:hAnsi="Palatino Linotype"/>
          <w:sz w:val="22"/>
          <w:szCs w:val="22"/>
        </w:rPr>
        <w:t xml:space="preserve">) mentions that Alvin Plantinga suggested to him that it might not be so bad to have a true belief that you are not causally responsible for in cases of Divine revelation, where God is entirely causally responsible </w:t>
      </w:r>
      <w:r w:rsidR="00166254">
        <w:rPr>
          <w:rFonts w:ascii="Palatino Linotype" w:hAnsi="Palatino Linotype"/>
          <w:sz w:val="22"/>
          <w:szCs w:val="22"/>
        </w:rPr>
        <w:t xml:space="preserve">for your belief </w:t>
      </w:r>
      <w:r>
        <w:rPr>
          <w:rFonts w:ascii="Palatino Linotype" w:hAnsi="Palatino Linotype"/>
          <w:sz w:val="22"/>
          <w:szCs w:val="22"/>
        </w:rPr>
        <w:t>instead. Maybe this is right, and maybe there are other ways in which we should be willing to give up a bit of epistemic agency in exchange for truth.</w:t>
      </w:r>
      <w:r w:rsidR="006C0A5A">
        <w:rPr>
          <w:rFonts w:ascii="Palatino Linotype" w:hAnsi="Palatino Linotype"/>
          <w:sz w:val="22"/>
          <w:szCs w:val="22"/>
        </w:rPr>
        <w:t xml:space="preserve"> I</w:t>
      </w:r>
      <w:r w:rsidR="00CC0560">
        <w:rPr>
          <w:rFonts w:ascii="Palatino Linotype" w:hAnsi="Palatino Linotype"/>
          <w:sz w:val="22"/>
          <w:szCs w:val="22"/>
        </w:rPr>
        <w:t xml:space="preserve"> will leave these matters open here</w:t>
      </w:r>
      <w:r w:rsidR="00166254">
        <w:rPr>
          <w:rFonts w:ascii="Palatino Linotype" w:hAnsi="Palatino Linotype"/>
          <w:sz w:val="22"/>
          <w:szCs w:val="22"/>
        </w:rPr>
        <w:t>.</w:t>
      </w:r>
    </w:p>
    <w:p w:rsidR="004C37AB" w:rsidRDefault="004C37AB" w:rsidP="004C37AB">
      <w:pPr>
        <w:spacing w:line="480" w:lineRule="auto"/>
        <w:ind w:firstLine="720"/>
        <w:rPr>
          <w:rFonts w:ascii="Palatino Linotype" w:hAnsi="Palatino Linotype"/>
          <w:sz w:val="22"/>
          <w:szCs w:val="22"/>
        </w:rPr>
      </w:pPr>
    </w:p>
    <w:p w:rsidR="00862A09" w:rsidRDefault="00862A09" w:rsidP="004C37AB">
      <w:pPr>
        <w:spacing w:line="480" w:lineRule="auto"/>
        <w:ind w:firstLine="720"/>
        <w:rPr>
          <w:rFonts w:ascii="Palatino Linotype" w:hAnsi="Palatino Linotype"/>
          <w:sz w:val="22"/>
          <w:szCs w:val="22"/>
        </w:rPr>
      </w:pPr>
    </w:p>
    <w:p w:rsidR="00F06C4E" w:rsidRPr="00F06C4E" w:rsidRDefault="00F06C4E" w:rsidP="004C37AB">
      <w:pPr>
        <w:spacing w:line="480" w:lineRule="auto"/>
        <w:jc w:val="center"/>
        <w:rPr>
          <w:rFonts w:ascii="Palatino Linotype" w:hAnsi="Palatino Linotype"/>
          <w:b/>
          <w:sz w:val="22"/>
          <w:szCs w:val="22"/>
        </w:rPr>
      </w:pPr>
      <w:r w:rsidRPr="00F06C4E">
        <w:rPr>
          <w:rFonts w:ascii="Palatino Linotype" w:hAnsi="Palatino Linotype"/>
          <w:b/>
          <w:sz w:val="22"/>
          <w:szCs w:val="22"/>
        </w:rPr>
        <w:lastRenderedPageBreak/>
        <w:t>3. Lackey on Testimony</w:t>
      </w:r>
      <w:r w:rsidR="00CD5FB4">
        <w:rPr>
          <w:rFonts w:ascii="Palatino Linotype" w:hAnsi="Palatino Linotype"/>
          <w:b/>
          <w:sz w:val="22"/>
          <w:szCs w:val="22"/>
        </w:rPr>
        <w:t xml:space="preserve"> &amp; Credit</w:t>
      </w:r>
    </w:p>
    <w:p w:rsidR="001E7A98" w:rsidRDefault="00F06C4E" w:rsidP="004C37AB">
      <w:pPr>
        <w:spacing w:line="480" w:lineRule="auto"/>
        <w:rPr>
          <w:rFonts w:ascii="Palatino Linotype" w:hAnsi="Palatino Linotype"/>
          <w:sz w:val="22"/>
          <w:szCs w:val="22"/>
        </w:rPr>
      </w:pPr>
      <w:r>
        <w:rPr>
          <w:rFonts w:ascii="Palatino Linotype" w:hAnsi="Palatino Linotype"/>
          <w:sz w:val="22"/>
          <w:szCs w:val="22"/>
        </w:rPr>
        <w:tab/>
      </w:r>
      <w:r w:rsidR="004C37AB">
        <w:rPr>
          <w:rFonts w:ascii="Palatino Linotype" w:hAnsi="Palatino Linotype"/>
          <w:sz w:val="22"/>
          <w:szCs w:val="22"/>
        </w:rPr>
        <w:t xml:space="preserve">In §2 we focused on causation as an all-or-nothing affair. Either some causal relation obtains </w:t>
      </w:r>
      <w:r w:rsidR="001E7A98">
        <w:rPr>
          <w:rFonts w:ascii="Palatino Linotype" w:hAnsi="Palatino Linotype"/>
          <w:sz w:val="22"/>
          <w:szCs w:val="22"/>
        </w:rPr>
        <w:t xml:space="preserve">or it does not (as in the epiphenomenal world). But there are also important distinctions to be drawn between the </w:t>
      </w:r>
      <w:r w:rsidR="001E7A98">
        <w:rPr>
          <w:rFonts w:ascii="Palatino Linotype" w:hAnsi="Palatino Linotype"/>
          <w:i/>
          <w:sz w:val="22"/>
          <w:szCs w:val="22"/>
        </w:rPr>
        <w:t>degrees of causal contribution</w:t>
      </w:r>
      <w:r w:rsidR="001E7A98">
        <w:rPr>
          <w:rFonts w:ascii="Palatino Linotype" w:hAnsi="Palatino Linotype"/>
          <w:sz w:val="22"/>
          <w:szCs w:val="22"/>
        </w:rPr>
        <w:t xml:space="preserve"> made by the various causes of some effect. Some causes are more responsible than others, a point recognized by both common</w:t>
      </w:r>
      <w:r w:rsidR="00166254">
        <w:rPr>
          <w:rFonts w:ascii="Palatino Linotype" w:hAnsi="Palatino Linotype"/>
          <w:sz w:val="22"/>
          <w:szCs w:val="22"/>
        </w:rPr>
        <w:t xml:space="preserve"> </w:t>
      </w:r>
      <w:r w:rsidR="001E7A98">
        <w:rPr>
          <w:rFonts w:ascii="Palatino Linotype" w:hAnsi="Palatino Linotype"/>
          <w:sz w:val="22"/>
          <w:szCs w:val="22"/>
        </w:rPr>
        <w:t>sense and science. For example, in a discussion of nature and nurture, even if it is agreed that both genes and the environment exert some amount of causal influence over various phenotypic traits, researchers might hold that my genes make a comparatively greater causal contribution (and so the environment less) to my trait of having two thumbs than they do to my trait of being able to read.</w:t>
      </w:r>
      <w:r w:rsidR="001E7A98">
        <w:rPr>
          <w:rStyle w:val="FootnoteReference"/>
          <w:rFonts w:ascii="Palatino Linotype" w:hAnsi="Palatino Linotype"/>
          <w:sz w:val="22"/>
          <w:szCs w:val="22"/>
        </w:rPr>
        <w:footnoteReference w:id="8"/>
      </w:r>
      <w:r w:rsidR="00D853E5">
        <w:rPr>
          <w:rFonts w:ascii="Palatino Linotype" w:hAnsi="Palatino Linotype"/>
          <w:sz w:val="22"/>
          <w:szCs w:val="22"/>
        </w:rPr>
        <w:t xml:space="preserve"> Unfortunately I don’t have a rigorous account of degrees of causal contribution to offer here that might be plugged into the account of epistemic value I am developing. Instead, I will rely on intuitive judgments about </w:t>
      </w:r>
      <w:r w:rsidR="00185559">
        <w:rPr>
          <w:rFonts w:ascii="Palatino Linotype" w:hAnsi="Palatino Linotype"/>
          <w:sz w:val="22"/>
          <w:szCs w:val="22"/>
        </w:rPr>
        <w:t xml:space="preserve">degrees of causal contribution in </w:t>
      </w:r>
      <w:r w:rsidR="00D14E02">
        <w:rPr>
          <w:rFonts w:ascii="Palatino Linotype" w:hAnsi="Palatino Linotype"/>
          <w:sz w:val="22"/>
          <w:szCs w:val="22"/>
        </w:rPr>
        <w:t xml:space="preserve">various </w:t>
      </w:r>
      <w:r w:rsidR="00185559">
        <w:rPr>
          <w:rFonts w:ascii="Palatino Linotype" w:hAnsi="Palatino Linotype"/>
          <w:sz w:val="22"/>
          <w:szCs w:val="22"/>
        </w:rPr>
        <w:t>cases</w:t>
      </w:r>
      <w:r w:rsidR="00D853E5">
        <w:rPr>
          <w:rFonts w:ascii="Palatino Linotype" w:hAnsi="Palatino Linotype"/>
          <w:sz w:val="22"/>
          <w:szCs w:val="22"/>
        </w:rPr>
        <w:t xml:space="preserve"> and hope that in principle </w:t>
      </w:r>
      <w:r w:rsidR="00CC0560">
        <w:rPr>
          <w:rFonts w:ascii="Palatino Linotype" w:hAnsi="Palatino Linotype"/>
          <w:sz w:val="22"/>
          <w:szCs w:val="22"/>
        </w:rPr>
        <w:t>such</w:t>
      </w:r>
      <w:r w:rsidR="00D853E5">
        <w:rPr>
          <w:rFonts w:ascii="Palatino Linotype" w:hAnsi="Palatino Linotype"/>
          <w:sz w:val="22"/>
          <w:szCs w:val="22"/>
        </w:rPr>
        <w:t xml:space="preserve"> an account could be developed.</w:t>
      </w:r>
    </w:p>
    <w:p w:rsidR="00D853E5" w:rsidRDefault="00D853E5" w:rsidP="004C37AB">
      <w:pPr>
        <w:spacing w:line="480" w:lineRule="auto"/>
        <w:rPr>
          <w:rFonts w:ascii="Palatino Linotype" w:hAnsi="Palatino Linotype"/>
          <w:sz w:val="22"/>
          <w:szCs w:val="22"/>
        </w:rPr>
      </w:pPr>
      <w:r>
        <w:rPr>
          <w:rFonts w:ascii="Palatino Linotype" w:hAnsi="Palatino Linotype"/>
          <w:sz w:val="22"/>
          <w:szCs w:val="22"/>
        </w:rPr>
        <w:tab/>
        <w:t xml:space="preserve">Suppose I order a preassembled bookshelf not from IKEA but from Pottery Barn, a competing home furnishing chain. I do so by going on the Pottery Barn website and clicking the “purchase” button that shows up on my computer screen. The bookshelf arrives at my house a week later, fully put together by workers at </w:t>
      </w:r>
      <w:r w:rsidR="00185559">
        <w:rPr>
          <w:rFonts w:ascii="Palatino Linotype" w:hAnsi="Palatino Linotype"/>
          <w:sz w:val="22"/>
          <w:szCs w:val="22"/>
        </w:rPr>
        <w:t xml:space="preserve">the </w:t>
      </w:r>
      <w:r>
        <w:rPr>
          <w:rFonts w:ascii="Palatino Linotype" w:hAnsi="Palatino Linotype"/>
          <w:sz w:val="22"/>
          <w:szCs w:val="22"/>
        </w:rPr>
        <w:t xml:space="preserve">warehouse. In this case, I still made </w:t>
      </w:r>
      <w:r>
        <w:rPr>
          <w:rFonts w:ascii="Palatino Linotype" w:hAnsi="Palatino Linotype"/>
          <w:i/>
          <w:sz w:val="22"/>
          <w:szCs w:val="22"/>
        </w:rPr>
        <w:t>some</w:t>
      </w:r>
      <w:r>
        <w:rPr>
          <w:rFonts w:ascii="Palatino Linotype" w:hAnsi="Palatino Linotype"/>
          <w:sz w:val="22"/>
          <w:szCs w:val="22"/>
        </w:rPr>
        <w:t xml:space="preserve"> causal contribution to the presence of the new bookshelf in my living room</w:t>
      </w:r>
      <w:r w:rsidR="00CC0560">
        <w:rPr>
          <w:rFonts w:ascii="Palatino Linotype" w:hAnsi="Palatino Linotype"/>
          <w:sz w:val="22"/>
          <w:szCs w:val="22"/>
        </w:rPr>
        <w:t>. M</w:t>
      </w:r>
      <w:r>
        <w:rPr>
          <w:rFonts w:ascii="Palatino Linotype" w:hAnsi="Palatino Linotype"/>
          <w:sz w:val="22"/>
          <w:szCs w:val="22"/>
        </w:rPr>
        <w:t xml:space="preserve">y clicking the “purchase” button was not epiphenomenal. But I did not play the same causal role as the </w:t>
      </w:r>
      <w:r>
        <w:rPr>
          <w:rFonts w:ascii="Palatino Linotype" w:hAnsi="Palatino Linotype"/>
          <w:sz w:val="22"/>
          <w:szCs w:val="22"/>
        </w:rPr>
        <w:lastRenderedPageBreak/>
        <w:t xml:space="preserve">warehouse workers who assembled it for me. I did not make as much of a causal contribution as you made to your IKEA bookshelf, </w:t>
      </w:r>
      <w:r w:rsidR="004F784F">
        <w:rPr>
          <w:rFonts w:ascii="Palatino Linotype" w:hAnsi="Palatino Linotype"/>
          <w:sz w:val="22"/>
          <w:szCs w:val="22"/>
        </w:rPr>
        <w:t xml:space="preserve">what with your picking up and positioning the heavy pieces of </w:t>
      </w:r>
      <w:r w:rsidR="00A6302A">
        <w:rPr>
          <w:rFonts w:ascii="Palatino Linotype" w:hAnsi="Palatino Linotype"/>
          <w:sz w:val="22"/>
          <w:szCs w:val="22"/>
        </w:rPr>
        <w:t>lumber</w:t>
      </w:r>
      <w:r w:rsidR="004F784F">
        <w:rPr>
          <w:rFonts w:ascii="Palatino Linotype" w:hAnsi="Palatino Linotype"/>
          <w:sz w:val="22"/>
          <w:szCs w:val="22"/>
        </w:rPr>
        <w:t>, screwing in bolts with one of those IKEA Allen wrenches, and so on.</w:t>
      </w:r>
    </w:p>
    <w:p w:rsidR="009171DA" w:rsidRDefault="004F784F" w:rsidP="004F784F">
      <w:pPr>
        <w:spacing w:line="480" w:lineRule="auto"/>
        <w:rPr>
          <w:rFonts w:ascii="Palatino Linotype" w:hAnsi="Palatino Linotype"/>
          <w:sz w:val="22"/>
          <w:szCs w:val="22"/>
        </w:rPr>
      </w:pPr>
      <w:r>
        <w:rPr>
          <w:rFonts w:ascii="Palatino Linotype" w:hAnsi="Palatino Linotype"/>
          <w:sz w:val="22"/>
          <w:szCs w:val="22"/>
        </w:rPr>
        <w:tab/>
        <w:t xml:space="preserve">Jennifer Lackey (2007) presents a case </w:t>
      </w:r>
      <w:r w:rsidR="00230EA5">
        <w:rPr>
          <w:rFonts w:ascii="Palatino Linotype" w:hAnsi="Palatino Linotype"/>
          <w:sz w:val="22"/>
          <w:szCs w:val="22"/>
        </w:rPr>
        <w:t xml:space="preserve">that I want to treat as an epistemic analog to this, a case involving testimony. </w:t>
      </w:r>
      <w:r w:rsidR="00A1157A">
        <w:rPr>
          <w:rFonts w:ascii="Palatino Linotype" w:hAnsi="Palatino Linotype"/>
          <w:sz w:val="22"/>
          <w:szCs w:val="22"/>
        </w:rPr>
        <w:t xml:space="preserve">Suppose that upon arriving at the Chicago </w:t>
      </w:r>
      <w:r w:rsidR="004E104A">
        <w:rPr>
          <w:rFonts w:ascii="Palatino Linotype" w:hAnsi="Palatino Linotype"/>
          <w:sz w:val="22"/>
          <w:szCs w:val="22"/>
        </w:rPr>
        <w:t>train station, Morris wants directions to the building formerly known as the Sears Tower</w:t>
      </w:r>
      <w:r w:rsidR="00A80EF8">
        <w:rPr>
          <w:rFonts w:ascii="Palatino Linotype" w:hAnsi="Palatino Linotype"/>
          <w:sz w:val="22"/>
          <w:szCs w:val="22"/>
        </w:rPr>
        <w:t>.</w:t>
      </w:r>
      <w:r w:rsidR="00A80EF8">
        <w:rPr>
          <w:rStyle w:val="FootnoteReference"/>
          <w:rFonts w:ascii="Palatino Linotype" w:hAnsi="Palatino Linotype"/>
          <w:sz w:val="22"/>
          <w:szCs w:val="22"/>
        </w:rPr>
        <w:footnoteReference w:id="9"/>
      </w:r>
      <w:r w:rsidR="00A80EF8">
        <w:rPr>
          <w:rFonts w:ascii="Palatino Linotype" w:hAnsi="Palatino Linotype"/>
          <w:sz w:val="22"/>
          <w:szCs w:val="22"/>
        </w:rPr>
        <w:t xml:space="preserve"> </w:t>
      </w:r>
      <w:r w:rsidR="004E104A">
        <w:rPr>
          <w:rFonts w:ascii="Palatino Linotype" w:hAnsi="Palatino Linotype"/>
          <w:sz w:val="22"/>
          <w:szCs w:val="22"/>
        </w:rPr>
        <w:t>He asks the first passerby he sees, someone who happens to be a Chicago resident with extensive knowledge of the city. The passerby gives Morris the correct directions: the Sears Tower is two blocks to the east of the train station. By accepting this testimony. Morris forms a true belief about where the Sears Tower is, a true belief that</w:t>
      </w:r>
      <w:r w:rsidR="009171DA">
        <w:rPr>
          <w:rFonts w:ascii="Palatino Linotype" w:hAnsi="Palatino Linotype"/>
          <w:sz w:val="22"/>
          <w:szCs w:val="22"/>
        </w:rPr>
        <w:t xml:space="preserve"> I will assume rises to the level of knowledge.</w:t>
      </w:r>
      <w:r w:rsidR="009171DA">
        <w:rPr>
          <w:rStyle w:val="FootnoteReference"/>
          <w:rFonts w:ascii="Palatino Linotype" w:hAnsi="Palatino Linotype"/>
          <w:sz w:val="22"/>
          <w:szCs w:val="22"/>
        </w:rPr>
        <w:footnoteReference w:id="10"/>
      </w:r>
    </w:p>
    <w:p w:rsidR="009171DA" w:rsidRPr="009171DA" w:rsidRDefault="009171DA" w:rsidP="009171DA">
      <w:pPr>
        <w:spacing w:line="480" w:lineRule="auto"/>
        <w:rPr>
          <w:rFonts w:ascii="Palatino Linotype" w:hAnsi="Palatino Linotype"/>
          <w:sz w:val="22"/>
          <w:szCs w:val="22"/>
        </w:rPr>
      </w:pPr>
      <w:r>
        <w:rPr>
          <w:rFonts w:ascii="Palatino Linotype" w:hAnsi="Palatino Linotype"/>
          <w:sz w:val="22"/>
          <w:szCs w:val="22"/>
        </w:rPr>
        <w:tab/>
        <w:t xml:space="preserve">Lackey uses the case to press an objection against the Credit View of Knowledge that we mentioned in passing in </w:t>
      </w:r>
      <w:r w:rsidR="00915A93" w:rsidRPr="00513B17">
        <w:rPr>
          <w:rFonts w:ascii="Palatino Linotype" w:hAnsi="Palatino Linotype"/>
          <w:sz w:val="22"/>
          <w:szCs w:val="22"/>
        </w:rPr>
        <w:t>§</w:t>
      </w:r>
      <w:r w:rsidR="00915A93">
        <w:rPr>
          <w:rFonts w:ascii="Palatino Linotype" w:hAnsi="Palatino Linotype"/>
          <w:sz w:val="22"/>
          <w:szCs w:val="22"/>
        </w:rPr>
        <w:t>2</w:t>
      </w:r>
      <w:r w:rsidR="008F759D">
        <w:rPr>
          <w:rFonts w:ascii="Palatino Linotype" w:hAnsi="Palatino Linotype"/>
          <w:sz w:val="22"/>
          <w:szCs w:val="22"/>
        </w:rPr>
        <w:t xml:space="preserve">, the view held by Sosa </w:t>
      </w:r>
      <w:r w:rsidR="00A80EF8">
        <w:rPr>
          <w:rFonts w:ascii="Palatino Linotype" w:hAnsi="Palatino Linotype"/>
          <w:sz w:val="22"/>
          <w:szCs w:val="22"/>
        </w:rPr>
        <w:t>a</w:t>
      </w:r>
      <w:r>
        <w:rPr>
          <w:rFonts w:ascii="Palatino Linotype" w:hAnsi="Palatino Linotype"/>
          <w:sz w:val="22"/>
          <w:szCs w:val="22"/>
        </w:rPr>
        <w:t>nd several other virtue epistemologists</w:t>
      </w:r>
      <w:r w:rsidR="004E104A">
        <w:rPr>
          <w:rFonts w:ascii="Palatino Linotype" w:hAnsi="Palatino Linotype"/>
          <w:sz w:val="22"/>
          <w:szCs w:val="22"/>
        </w:rPr>
        <w:t>.</w:t>
      </w:r>
      <w:r>
        <w:rPr>
          <w:rFonts w:ascii="Palatino Linotype" w:hAnsi="Palatino Linotype"/>
          <w:sz w:val="22"/>
          <w:szCs w:val="22"/>
        </w:rPr>
        <w:t xml:space="preserve"> Her thought is that Morris knows where the Sears Tower is but does not deserve credit for this intellectual achievement—rather, the credit goes to the passerby with the detailed knowledge of Chicago geography, the one who gave Morris directions. If Lackey is right, the case is a counterexample to the claim that if an agent knows that </w:t>
      </w:r>
      <w:r>
        <w:rPr>
          <w:rFonts w:ascii="Palatino Linotype" w:hAnsi="Palatino Linotype"/>
          <w:i/>
          <w:sz w:val="22"/>
          <w:szCs w:val="22"/>
        </w:rPr>
        <w:t>p</w:t>
      </w:r>
      <w:r>
        <w:rPr>
          <w:rFonts w:ascii="Palatino Linotype" w:hAnsi="Palatino Linotype"/>
          <w:sz w:val="22"/>
          <w:szCs w:val="22"/>
        </w:rPr>
        <w:t xml:space="preserve">, then the agent deserves credit for believing truly that </w:t>
      </w:r>
      <w:r>
        <w:rPr>
          <w:rFonts w:ascii="Palatino Linotype" w:hAnsi="Palatino Linotype"/>
          <w:i/>
          <w:sz w:val="22"/>
          <w:szCs w:val="22"/>
        </w:rPr>
        <w:t>p</w:t>
      </w:r>
      <w:r>
        <w:rPr>
          <w:rFonts w:ascii="Palatino Linotype" w:hAnsi="Palatino Linotype"/>
          <w:sz w:val="22"/>
          <w:szCs w:val="22"/>
        </w:rPr>
        <w:t>. But just as we remained neutral on Sosa’s</w:t>
      </w:r>
      <w:r w:rsidR="00DD35A0">
        <w:rPr>
          <w:rFonts w:ascii="Palatino Linotype" w:hAnsi="Palatino Linotype"/>
          <w:sz w:val="22"/>
          <w:szCs w:val="22"/>
        </w:rPr>
        <w:t xml:space="preserve"> defense of the Credit View, I want to remain neutral on Lackey’s critique of it. For present purposes, all that I need is that Lackey is getting at something correct about epistemic value.</w:t>
      </w:r>
    </w:p>
    <w:p w:rsidR="001F73C8" w:rsidRDefault="00DD35A0" w:rsidP="00DD35A0">
      <w:pPr>
        <w:spacing w:line="480" w:lineRule="auto"/>
        <w:rPr>
          <w:rFonts w:ascii="Palatino Linotype" w:hAnsi="Palatino Linotype"/>
          <w:sz w:val="22"/>
          <w:szCs w:val="22"/>
        </w:rPr>
      </w:pPr>
      <w:r>
        <w:rPr>
          <w:rFonts w:ascii="Palatino Linotype" w:hAnsi="Palatino Linotype"/>
          <w:sz w:val="22"/>
          <w:szCs w:val="22"/>
        </w:rPr>
        <w:lastRenderedPageBreak/>
        <w:tab/>
        <w:t xml:space="preserve">Here is how I understand the correct point she is getting at, formulated as a modification of </w:t>
      </w:r>
      <w:r w:rsidR="00140D43">
        <w:rPr>
          <w:rFonts w:ascii="Palatino Linotype" w:hAnsi="Palatino Linotype"/>
          <w:sz w:val="22"/>
          <w:szCs w:val="22"/>
        </w:rPr>
        <w:t xml:space="preserve">§2’s </w:t>
      </w:r>
      <w:r w:rsidR="00140D43">
        <w:rPr>
          <w:rFonts w:ascii="Palatino Linotype" w:hAnsi="Palatino Linotype"/>
          <w:b/>
          <w:sz w:val="22"/>
          <w:szCs w:val="22"/>
        </w:rPr>
        <w:t>Praxical Value Thesis</w:t>
      </w:r>
      <w:r w:rsidR="00140D43">
        <w:rPr>
          <w:rFonts w:ascii="Palatino Linotype" w:hAnsi="Palatino Linotype"/>
          <w:sz w:val="22"/>
          <w:szCs w:val="22"/>
        </w:rPr>
        <w:t>.</w:t>
      </w:r>
    </w:p>
    <w:p w:rsidR="00DD35A0" w:rsidRPr="003F39B0" w:rsidRDefault="00DD35A0" w:rsidP="00DD35A0">
      <w:pPr>
        <w:jc w:val="center"/>
        <w:rPr>
          <w:rFonts w:ascii="Palatino Linotype" w:hAnsi="Palatino Linotype"/>
          <w:b/>
          <w:sz w:val="22"/>
          <w:szCs w:val="22"/>
        </w:rPr>
      </w:pPr>
      <w:r>
        <w:rPr>
          <w:rFonts w:ascii="Palatino Linotype" w:hAnsi="Palatino Linotype"/>
          <w:b/>
          <w:sz w:val="22"/>
          <w:szCs w:val="22"/>
        </w:rPr>
        <w:t>Degrees of Praxical Value Thesis</w:t>
      </w:r>
    </w:p>
    <w:p w:rsidR="00DD35A0" w:rsidRPr="00140D43" w:rsidRDefault="00DD35A0" w:rsidP="00DD35A0">
      <w:pPr>
        <w:ind w:left="720"/>
        <w:rPr>
          <w:rFonts w:ascii="Palatino Linotype" w:hAnsi="Palatino Linotype"/>
          <w:sz w:val="22"/>
          <w:szCs w:val="22"/>
        </w:rPr>
      </w:pPr>
      <w:r>
        <w:rPr>
          <w:rFonts w:ascii="Palatino Linotype" w:hAnsi="Palatino Linotype"/>
          <w:sz w:val="22"/>
          <w:szCs w:val="22"/>
        </w:rPr>
        <w:t>When an agent plays a causal role in bringing about their true belief via some intellectual performance, then</w:t>
      </w:r>
    </w:p>
    <w:p w:rsidR="00DD35A0" w:rsidRDefault="00DD35A0" w:rsidP="00DD35A0">
      <w:pPr>
        <w:ind w:left="720"/>
        <w:rPr>
          <w:rFonts w:ascii="Palatino Linotype" w:hAnsi="Palatino Linotype"/>
          <w:sz w:val="22"/>
          <w:szCs w:val="22"/>
        </w:rPr>
      </w:pPr>
      <w:r>
        <w:rPr>
          <w:rFonts w:ascii="Palatino Linotype" w:hAnsi="Palatino Linotype"/>
          <w:sz w:val="22"/>
          <w:szCs w:val="22"/>
        </w:rPr>
        <w:t xml:space="preserve">[1] the intellectual performance thereby possesses a </w:t>
      </w:r>
      <w:r>
        <w:rPr>
          <w:rFonts w:ascii="Palatino Linotype" w:hAnsi="Palatino Linotype"/>
          <w:i/>
          <w:sz w:val="22"/>
          <w:szCs w:val="22"/>
        </w:rPr>
        <w:t>greater degree</w:t>
      </w:r>
      <w:r>
        <w:rPr>
          <w:rFonts w:ascii="Palatino Linotype" w:hAnsi="Palatino Linotype"/>
          <w:sz w:val="22"/>
          <w:szCs w:val="22"/>
        </w:rPr>
        <w:t xml:space="preserve"> of instrumental praxical </w:t>
      </w:r>
      <w:r w:rsidR="009A08C2">
        <w:rPr>
          <w:rFonts w:ascii="Palatino Linotype" w:hAnsi="Palatino Linotype"/>
          <w:sz w:val="22"/>
          <w:szCs w:val="22"/>
        </w:rPr>
        <w:t xml:space="preserve">epistemic </w:t>
      </w:r>
      <w:r>
        <w:rPr>
          <w:rFonts w:ascii="Palatino Linotype" w:hAnsi="Palatino Linotype"/>
          <w:sz w:val="22"/>
          <w:szCs w:val="22"/>
        </w:rPr>
        <w:t xml:space="preserve">value, the greater extent to which the intellectual performance is causally responsible for the true belief, and </w:t>
      </w:r>
    </w:p>
    <w:p w:rsidR="006F36C2" w:rsidRDefault="00DD35A0" w:rsidP="006F36C2">
      <w:pPr>
        <w:ind w:left="720"/>
        <w:rPr>
          <w:rFonts w:ascii="Palatino Linotype" w:hAnsi="Palatino Linotype"/>
          <w:sz w:val="22"/>
          <w:szCs w:val="22"/>
        </w:rPr>
      </w:pPr>
      <w:r>
        <w:rPr>
          <w:rFonts w:ascii="Palatino Linotype" w:hAnsi="Palatino Linotype"/>
          <w:sz w:val="22"/>
          <w:szCs w:val="22"/>
        </w:rPr>
        <w:t xml:space="preserve">[2] the intellectual performance also </w:t>
      </w:r>
      <w:r>
        <w:rPr>
          <w:rFonts w:ascii="Palatino Linotype" w:hAnsi="Palatino Linotype"/>
          <w:i/>
          <w:sz w:val="22"/>
          <w:szCs w:val="22"/>
        </w:rPr>
        <w:t>can</w:t>
      </w:r>
      <w:r>
        <w:rPr>
          <w:rFonts w:ascii="Palatino Linotype" w:hAnsi="Palatino Linotype"/>
          <w:sz w:val="22"/>
          <w:szCs w:val="22"/>
        </w:rPr>
        <w:t xml:space="preserve"> thereby possess a </w:t>
      </w:r>
      <w:r>
        <w:rPr>
          <w:rFonts w:ascii="Palatino Linotype" w:hAnsi="Palatino Linotype"/>
          <w:i/>
          <w:sz w:val="22"/>
          <w:szCs w:val="22"/>
        </w:rPr>
        <w:t>greater degree</w:t>
      </w:r>
      <w:r>
        <w:rPr>
          <w:rFonts w:ascii="Palatino Linotype" w:hAnsi="Palatino Linotype"/>
          <w:sz w:val="22"/>
          <w:szCs w:val="22"/>
        </w:rPr>
        <w:t xml:space="preserve"> of final praxical </w:t>
      </w:r>
      <w:r w:rsidR="009A08C2">
        <w:rPr>
          <w:rFonts w:ascii="Palatino Linotype" w:hAnsi="Palatino Linotype"/>
          <w:sz w:val="22"/>
          <w:szCs w:val="22"/>
        </w:rPr>
        <w:t xml:space="preserve">epistemic </w:t>
      </w:r>
      <w:r>
        <w:rPr>
          <w:rFonts w:ascii="Palatino Linotype" w:hAnsi="Palatino Linotype"/>
          <w:sz w:val="22"/>
          <w:szCs w:val="22"/>
        </w:rPr>
        <w:t>value, a kind of eudaimonistic value, the greater extent to which the intellectual performance is causally responsible for the true belief.</w:t>
      </w:r>
      <w:r>
        <w:rPr>
          <w:rStyle w:val="FootnoteReference"/>
          <w:rFonts w:ascii="Palatino Linotype" w:hAnsi="Palatino Linotype"/>
          <w:sz w:val="22"/>
          <w:szCs w:val="22"/>
        </w:rPr>
        <w:footnoteReference w:id="11"/>
      </w:r>
    </w:p>
    <w:p w:rsidR="006F36C2" w:rsidRDefault="006F36C2" w:rsidP="006F36C2">
      <w:pPr>
        <w:ind w:left="720"/>
        <w:rPr>
          <w:rFonts w:ascii="Palatino Linotype" w:hAnsi="Palatino Linotype"/>
          <w:sz w:val="22"/>
          <w:szCs w:val="22"/>
        </w:rPr>
      </w:pPr>
    </w:p>
    <w:p w:rsidR="00A6302A" w:rsidRDefault="00662AEB" w:rsidP="006F36C2">
      <w:pPr>
        <w:spacing w:line="480" w:lineRule="auto"/>
        <w:rPr>
          <w:rFonts w:ascii="Palatino Linotype" w:hAnsi="Palatino Linotype"/>
          <w:sz w:val="22"/>
          <w:szCs w:val="22"/>
        </w:rPr>
      </w:pPr>
      <w:r>
        <w:rPr>
          <w:rFonts w:ascii="Palatino Linotype" w:hAnsi="Palatino Linotype"/>
          <w:sz w:val="22"/>
          <w:szCs w:val="22"/>
        </w:rPr>
        <w:t xml:space="preserve">Perhaps Morris deserves </w:t>
      </w:r>
      <w:r>
        <w:rPr>
          <w:rFonts w:ascii="Palatino Linotype" w:hAnsi="Palatino Linotype"/>
          <w:i/>
          <w:sz w:val="22"/>
          <w:szCs w:val="22"/>
        </w:rPr>
        <w:t>some</w:t>
      </w:r>
      <w:r>
        <w:rPr>
          <w:rFonts w:ascii="Palatino Linotype" w:hAnsi="Palatino Linotype"/>
          <w:sz w:val="22"/>
          <w:szCs w:val="22"/>
        </w:rPr>
        <w:t xml:space="preserve"> credit for his new</w:t>
      </w:r>
      <w:r w:rsidR="006F36C2">
        <w:rPr>
          <w:rFonts w:ascii="Palatino Linotype" w:hAnsi="Palatino Linotype"/>
          <w:sz w:val="22"/>
          <w:szCs w:val="22"/>
        </w:rPr>
        <w:t xml:space="preserve">ly acquired true belief about where the Sears Tower is located. Sosa (2007: 95), in considering cases of testimony, suggests that someone like Morris might deserve </w:t>
      </w:r>
      <w:r w:rsidR="006F36C2">
        <w:rPr>
          <w:rFonts w:ascii="Palatino Linotype" w:hAnsi="Palatino Linotype"/>
          <w:i/>
          <w:sz w:val="22"/>
          <w:szCs w:val="22"/>
        </w:rPr>
        <w:t>partial credit</w:t>
      </w:r>
      <w:r w:rsidR="006F36C2">
        <w:rPr>
          <w:rFonts w:ascii="Palatino Linotype" w:hAnsi="Palatino Linotype"/>
          <w:sz w:val="22"/>
          <w:szCs w:val="22"/>
        </w:rPr>
        <w:t>.</w:t>
      </w:r>
      <w:r w:rsidR="006F36C2">
        <w:rPr>
          <w:rStyle w:val="FootnoteReference"/>
          <w:rFonts w:ascii="Palatino Linotype" w:hAnsi="Palatino Linotype"/>
          <w:sz w:val="22"/>
          <w:szCs w:val="22"/>
        </w:rPr>
        <w:footnoteReference w:id="12"/>
      </w:r>
      <w:r w:rsidR="006F36C2">
        <w:rPr>
          <w:rFonts w:ascii="Palatino Linotype" w:hAnsi="Palatino Linotype"/>
          <w:sz w:val="22"/>
          <w:szCs w:val="22"/>
        </w:rPr>
        <w:t xml:space="preserve"> But not too much. And in particular, Morris does not deserve as much credit for his true belief about where the Sears Tower is located as the Chicagoan passerby deserves for their own </w:t>
      </w:r>
      <w:r w:rsidR="00113EA6">
        <w:rPr>
          <w:rFonts w:ascii="Palatino Linotype" w:hAnsi="Palatino Linotype"/>
          <w:sz w:val="22"/>
          <w:szCs w:val="22"/>
        </w:rPr>
        <w:t xml:space="preserve">true </w:t>
      </w:r>
      <w:r w:rsidR="006F36C2">
        <w:rPr>
          <w:rFonts w:ascii="Palatino Linotype" w:hAnsi="Palatino Linotype"/>
          <w:sz w:val="22"/>
          <w:szCs w:val="22"/>
        </w:rPr>
        <w:t xml:space="preserve">belief about the matter. </w:t>
      </w:r>
      <w:r w:rsidR="00113EA6">
        <w:rPr>
          <w:rFonts w:ascii="Palatino Linotype" w:hAnsi="Palatino Linotype"/>
          <w:sz w:val="22"/>
          <w:szCs w:val="22"/>
        </w:rPr>
        <w:t xml:space="preserve"> </w:t>
      </w:r>
      <w:r w:rsidR="00A6302A">
        <w:rPr>
          <w:rFonts w:ascii="Palatino Linotype" w:hAnsi="Palatino Linotype"/>
          <w:sz w:val="22"/>
          <w:szCs w:val="22"/>
        </w:rPr>
        <w:t>In</w:t>
      </w:r>
      <w:r w:rsidR="006F36C2">
        <w:rPr>
          <w:rFonts w:ascii="Palatino Linotype" w:hAnsi="Palatino Linotype"/>
          <w:sz w:val="22"/>
          <w:szCs w:val="22"/>
        </w:rPr>
        <w:t xml:space="preserve"> connection, </w:t>
      </w:r>
      <w:r w:rsidR="00A27116">
        <w:rPr>
          <w:rFonts w:ascii="Palatino Linotype" w:hAnsi="Palatino Linotype"/>
          <w:sz w:val="22"/>
          <w:szCs w:val="22"/>
        </w:rPr>
        <w:t xml:space="preserve">the intellectual performance of the passerby plausibly possesses a </w:t>
      </w:r>
      <w:r w:rsidR="00A27116">
        <w:rPr>
          <w:rFonts w:ascii="Palatino Linotype" w:hAnsi="Palatino Linotype"/>
          <w:i/>
          <w:sz w:val="22"/>
          <w:szCs w:val="22"/>
        </w:rPr>
        <w:t>greater amount</w:t>
      </w:r>
      <w:r w:rsidR="00A27116">
        <w:rPr>
          <w:rFonts w:ascii="Palatino Linotype" w:hAnsi="Palatino Linotype"/>
          <w:sz w:val="22"/>
          <w:szCs w:val="22"/>
        </w:rPr>
        <w:t xml:space="preserve"> of Sosa’s praxical values than Morris’s intellectual performance does</w:t>
      </w:r>
      <w:r w:rsidR="00A6302A">
        <w:rPr>
          <w:rFonts w:ascii="Palatino Linotype" w:hAnsi="Palatino Linotype"/>
          <w:sz w:val="22"/>
          <w:szCs w:val="22"/>
        </w:rPr>
        <w:t>. The passerby gets full credit</w:t>
      </w:r>
      <w:r w:rsidR="00113EA6">
        <w:rPr>
          <w:rFonts w:ascii="Palatino Linotype" w:hAnsi="Palatino Linotype"/>
          <w:sz w:val="22"/>
          <w:szCs w:val="22"/>
        </w:rPr>
        <w:t xml:space="preserve">; </w:t>
      </w:r>
      <w:r w:rsidR="00A6302A">
        <w:rPr>
          <w:rFonts w:ascii="Palatino Linotype" w:hAnsi="Palatino Linotype"/>
          <w:sz w:val="22"/>
          <w:szCs w:val="22"/>
        </w:rPr>
        <w:t>Morris gets just partial credit.</w:t>
      </w:r>
    </w:p>
    <w:p w:rsidR="006F36C2" w:rsidRDefault="00A27116" w:rsidP="006F36C2">
      <w:pPr>
        <w:spacing w:line="480" w:lineRule="auto"/>
        <w:rPr>
          <w:rFonts w:ascii="Palatino Linotype" w:hAnsi="Palatino Linotype"/>
          <w:sz w:val="22"/>
          <w:szCs w:val="22"/>
        </w:rPr>
      </w:pPr>
      <w:r>
        <w:rPr>
          <w:rFonts w:ascii="Palatino Linotype" w:hAnsi="Palatino Linotype"/>
          <w:sz w:val="22"/>
          <w:szCs w:val="22"/>
        </w:rPr>
        <w:tab/>
        <w:t xml:space="preserve">Lackey (2007: 358), following Greco (2003: 131), frames her discussion in terms of “causal salience”: the passerby’s intellectual performance is the more salient part of the causal explanation for how Morris gets his true belief than Morris’s own intellectual performance is. But I take that to be just another way of getting at the thought that I have been expressing in terms of “degrees of causal contribution”: the passerby’s intellectual performance makes more </w:t>
      </w:r>
      <w:r>
        <w:rPr>
          <w:rFonts w:ascii="Palatino Linotype" w:hAnsi="Palatino Linotype"/>
          <w:sz w:val="22"/>
          <w:szCs w:val="22"/>
        </w:rPr>
        <w:lastRenderedPageBreak/>
        <w:t xml:space="preserve">of a causal contribution to Morris’s true belief than Morris’s own intellectual performance does. Morris merely pressed a kind of intellectual “purchase” button </w:t>
      </w:r>
      <w:r w:rsidR="00A6302A">
        <w:rPr>
          <w:rFonts w:ascii="Palatino Linotype" w:hAnsi="Palatino Linotype"/>
          <w:sz w:val="22"/>
          <w:szCs w:val="22"/>
        </w:rPr>
        <w:t xml:space="preserve">in his mind </w:t>
      </w:r>
      <w:r>
        <w:rPr>
          <w:rFonts w:ascii="Palatino Linotype" w:hAnsi="Palatino Linotype"/>
          <w:sz w:val="22"/>
          <w:szCs w:val="22"/>
        </w:rPr>
        <w:t xml:space="preserve">when he approached the passerby; it was the passerby who preassembled the </w:t>
      </w:r>
      <w:r w:rsidR="00166254">
        <w:rPr>
          <w:rFonts w:ascii="Palatino Linotype" w:hAnsi="Palatino Linotype"/>
          <w:sz w:val="22"/>
          <w:szCs w:val="22"/>
        </w:rPr>
        <w:t xml:space="preserve">Sears Tower </w:t>
      </w:r>
      <w:r>
        <w:rPr>
          <w:rFonts w:ascii="Palatino Linotype" w:hAnsi="Palatino Linotype"/>
          <w:sz w:val="22"/>
          <w:szCs w:val="22"/>
        </w:rPr>
        <w:t xml:space="preserve">belief for </w:t>
      </w:r>
      <w:r w:rsidR="00113EA6">
        <w:rPr>
          <w:rFonts w:ascii="Palatino Linotype" w:hAnsi="Palatino Linotype"/>
          <w:sz w:val="22"/>
          <w:szCs w:val="22"/>
        </w:rPr>
        <w:t>him</w:t>
      </w:r>
      <w:r>
        <w:rPr>
          <w:rFonts w:ascii="Palatino Linotype" w:hAnsi="Palatino Linotype"/>
          <w:sz w:val="22"/>
          <w:szCs w:val="22"/>
        </w:rPr>
        <w:t>.</w:t>
      </w:r>
    </w:p>
    <w:p w:rsidR="00A909FC" w:rsidRDefault="008D11E1" w:rsidP="006F36C2">
      <w:pPr>
        <w:spacing w:line="480" w:lineRule="auto"/>
        <w:rPr>
          <w:rFonts w:ascii="Palatino Linotype" w:hAnsi="Palatino Linotype"/>
          <w:sz w:val="22"/>
          <w:szCs w:val="22"/>
        </w:rPr>
      </w:pPr>
      <w:r>
        <w:rPr>
          <w:rFonts w:ascii="Palatino Linotype" w:hAnsi="Palatino Linotype"/>
          <w:sz w:val="22"/>
          <w:szCs w:val="22"/>
        </w:rPr>
        <w:tab/>
        <w:t xml:space="preserve">I find the </w:t>
      </w:r>
      <w:r>
        <w:rPr>
          <w:rFonts w:ascii="Palatino Linotype" w:hAnsi="Palatino Linotype"/>
          <w:b/>
          <w:sz w:val="22"/>
          <w:szCs w:val="22"/>
        </w:rPr>
        <w:t xml:space="preserve">Degrees of Praxical Value Thesis </w:t>
      </w:r>
      <w:r>
        <w:rPr>
          <w:rFonts w:ascii="Palatino Linotype" w:hAnsi="Palatino Linotype"/>
          <w:sz w:val="22"/>
          <w:szCs w:val="22"/>
        </w:rPr>
        <w:t>intuitively compelling.</w:t>
      </w:r>
      <w:r w:rsidR="00A909FC">
        <w:rPr>
          <w:rFonts w:ascii="Palatino Linotype" w:hAnsi="Palatino Linotype"/>
          <w:sz w:val="22"/>
          <w:szCs w:val="22"/>
        </w:rPr>
        <w:t xml:space="preserve"> In addition, if we continue to accept the original </w:t>
      </w:r>
      <w:r w:rsidR="00A909FC">
        <w:rPr>
          <w:rFonts w:ascii="Palatino Linotype" w:hAnsi="Palatino Linotype"/>
          <w:b/>
          <w:sz w:val="22"/>
          <w:szCs w:val="22"/>
        </w:rPr>
        <w:t xml:space="preserve">Praxical Value Thesis </w:t>
      </w:r>
      <w:r w:rsidR="00A909FC">
        <w:rPr>
          <w:rFonts w:ascii="Palatino Linotype" w:hAnsi="Palatino Linotype"/>
          <w:sz w:val="22"/>
          <w:szCs w:val="22"/>
        </w:rPr>
        <w:t>defended by Sosa—and as I stated back in §2, I am content to treat that thesis as a premise in the present paper—it is hard to see a promising way to resist this modified version of it. If Sosa is right and there is something of value in truth whose presence is the “work of our intellect,” then</w:t>
      </w:r>
      <w:r w:rsidR="00166254">
        <w:rPr>
          <w:rFonts w:ascii="Palatino Linotype" w:hAnsi="Palatino Linotype"/>
          <w:sz w:val="22"/>
          <w:szCs w:val="22"/>
        </w:rPr>
        <w:t xml:space="preserve"> </w:t>
      </w:r>
      <w:r w:rsidR="00A909FC">
        <w:rPr>
          <w:rFonts w:ascii="Palatino Linotype" w:hAnsi="Palatino Linotype"/>
          <w:sz w:val="22"/>
          <w:szCs w:val="22"/>
        </w:rPr>
        <w:t xml:space="preserve">isn’t it better when it is </w:t>
      </w:r>
      <w:r w:rsidR="00A909FC" w:rsidRPr="00A909FC">
        <w:rPr>
          <w:rFonts w:ascii="Palatino Linotype" w:hAnsi="Palatino Linotype"/>
          <w:sz w:val="22"/>
          <w:szCs w:val="22"/>
        </w:rPr>
        <w:t>squarely</w:t>
      </w:r>
      <w:r w:rsidR="00A909FC">
        <w:rPr>
          <w:rFonts w:ascii="Palatino Linotype" w:hAnsi="Palatino Linotype"/>
          <w:sz w:val="22"/>
          <w:szCs w:val="22"/>
        </w:rPr>
        <w:t xml:space="preserve"> the work of our intellect rather than merely tangentially so? If part of what we want is to live lives in which we are active producers of epistemic value rather than just passive recipients of such value, then surely we should want more than to make just the most minimal causal contribution</w:t>
      </w:r>
      <w:r w:rsidR="00AA5F06">
        <w:rPr>
          <w:rFonts w:ascii="Palatino Linotype" w:hAnsi="Palatino Linotype"/>
          <w:sz w:val="22"/>
          <w:szCs w:val="22"/>
        </w:rPr>
        <w:t xml:space="preserve"> imaginable to our true beliefs, to just barely cross the threshold above epiphenomenalism.</w:t>
      </w:r>
    </w:p>
    <w:p w:rsidR="00AA5F06" w:rsidRDefault="00AA5F06" w:rsidP="00113EA6">
      <w:pPr>
        <w:spacing w:line="480" w:lineRule="auto"/>
        <w:ind w:firstLine="720"/>
        <w:rPr>
          <w:rFonts w:ascii="Palatino Linotype" w:hAnsi="Palatino Linotype"/>
          <w:sz w:val="22"/>
          <w:szCs w:val="22"/>
        </w:rPr>
      </w:pPr>
      <w:r>
        <w:rPr>
          <w:rFonts w:ascii="Palatino Linotype" w:hAnsi="Palatino Linotype"/>
          <w:sz w:val="22"/>
          <w:szCs w:val="22"/>
        </w:rPr>
        <w:t>In other domains of value, we seem to accept such a claim about degrees. Imagine we are at the house of our</w:t>
      </w:r>
      <w:r w:rsidR="00113EA6">
        <w:rPr>
          <w:rFonts w:ascii="Palatino Linotype" w:hAnsi="Palatino Linotype"/>
          <w:sz w:val="22"/>
          <w:szCs w:val="22"/>
        </w:rPr>
        <w:t xml:space="preserve"> friends Katherine and Michael, a pair of amateur carpenters, and you </w:t>
      </w:r>
      <w:r>
        <w:rPr>
          <w:rFonts w:ascii="Palatino Linotype" w:hAnsi="Palatino Linotype"/>
          <w:sz w:val="22"/>
          <w:szCs w:val="22"/>
        </w:rPr>
        <w:t xml:space="preserve">are praising the </w:t>
      </w:r>
      <w:r w:rsidR="00D14E02">
        <w:rPr>
          <w:rFonts w:ascii="Palatino Linotype" w:hAnsi="Palatino Linotype"/>
          <w:sz w:val="22"/>
          <w:szCs w:val="22"/>
        </w:rPr>
        <w:t xml:space="preserve">delightful </w:t>
      </w:r>
      <w:r>
        <w:rPr>
          <w:rFonts w:ascii="Palatino Linotype" w:hAnsi="Palatino Linotype"/>
          <w:sz w:val="22"/>
          <w:szCs w:val="22"/>
        </w:rPr>
        <w:t xml:space="preserve">mahogany coffee table that </w:t>
      </w:r>
      <w:r w:rsidR="00113EA6">
        <w:rPr>
          <w:rFonts w:ascii="Palatino Linotype" w:hAnsi="Palatino Linotype"/>
          <w:sz w:val="22"/>
          <w:szCs w:val="22"/>
        </w:rPr>
        <w:t>they</w:t>
      </w:r>
      <w:r>
        <w:rPr>
          <w:rFonts w:ascii="Palatino Linotype" w:hAnsi="Palatino Linotype"/>
          <w:sz w:val="22"/>
          <w:szCs w:val="22"/>
        </w:rPr>
        <w:t xml:space="preserve"> </w:t>
      </w:r>
      <w:r w:rsidR="00113EA6">
        <w:rPr>
          <w:rFonts w:ascii="Palatino Linotype" w:hAnsi="Palatino Linotype"/>
          <w:sz w:val="22"/>
          <w:szCs w:val="22"/>
        </w:rPr>
        <w:t>have</w:t>
      </w:r>
      <w:r>
        <w:rPr>
          <w:rFonts w:ascii="Palatino Linotype" w:hAnsi="Palatino Linotype"/>
          <w:sz w:val="22"/>
          <w:szCs w:val="22"/>
        </w:rPr>
        <w:t xml:space="preserve"> handcrafted, </w:t>
      </w:r>
      <w:r w:rsidR="00113EA6">
        <w:rPr>
          <w:rFonts w:ascii="Palatino Linotype" w:hAnsi="Palatino Linotype"/>
          <w:sz w:val="22"/>
          <w:szCs w:val="22"/>
        </w:rPr>
        <w:t>giving</w:t>
      </w:r>
      <w:r>
        <w:rPr>
          <w:rFonts w:ascii="Palatino Linotype" w:hAnsi="Palatino Linotype"/>
          <w:sz w:val="22"/>
          <w:szCs w:val="22"/>
        </w:rPr>
        <w:t xml:space="preserve"> </w:t>
      </w:r>
      <w:r w:rsidR="00113EA6">
        <w:rPr>
          <w:rFonts w:ascii="Palatino Linotype" w:hAnsi="Palatino Linotype"/>
          <w:sz w:val="22"/>
          <w:szCs w:val="22"/>
        </w:rPr>
        <w:t>them</w:t>
      </w:r>
      <w:r>
        <w:rPr>
          <w:rFonts w:ascii="Palatino Linotype" w:hAnsi="Palatino Linotype"/>
          <w:sz w:val="22"/>
          <w:szCs w:val="22"/>
        </w:rPr>
        <w:t xml:space="preserve"> a lot of credit for </w:t>
      </w:r>
      <w:r w:rsidR="00113EA6">
        <w:rPr>
          <w:rFonts w:ascii="Palatino Linotype" w:hAnsi="Palatino Linotype"/>
          <w:sz w:val="22"/>
          <w:szCs w:val="22"/>
        </w:rPr>
        <w:t>their</w:t>
      </w:r>
      <w:r>
        <w:rPr>
          <w:rFonts w:ascii="Palatino Linotype" w:hAnsi="Palatino Linotype"/>
          <w:sz w:val="22"/>
          <w:szCs w:val="22"/>
        </w:rPr>
        <w:t xml:space="preserve"> work. It would be out of place for me to</w:t>
      </w:r>
      <w:r w:rsidR="00C210EA">
        <w:rPr>
          <w:rFonts w:ascii="Palatino Linotype" w:hAnsi="Palatino Linotype"/>
          <w:sz w:val="22"/>
          <w:szCs w:val="22"/>
        </w:rPr>
        <w:t xml:space="preserve"> interrupt and</w:t>
      </w:r>
      <w:r>
        <w:rPr>
          <w:rFonts w:ascii="Palatino Linotype" w:hAnsi="Palatino Linotype"/>
          <w:sz w:val="22"/>
          <w:szCs w:val="22"/>
        </w:rPr>
        <w:t xml:space="preserve"> insist that I deserve equal credit because I have </w:t>
      </w:r>
      <w:r w:rsidR="00D14E02">
        <w:rPr>
          <w:rFonts w:ascii="Palatino Linotype" w:hAnsi="Palatino Linotype"/>
          <w:sz w:val="22"/>
          <w:szCs w:val="22"/>
        </w:rPr>
        <w:t xml:space="preserve">recently </w:t>
      </w:r>
      <w:r>
        <w:rPr>
          <w:rFonts w:ascii="Palatino Linotype" w:hAnsi="Palatino Linotype"/>
          <w:sz w:val="22"/>
          <w:szCs w:val="22"/>
        </w:rPr>
        <w:t>purchased from Pottery Barn a coffee table that is at least as good</w:t>
      </w:r>
      <w:r w:rsidR="00A6302A">
        <w:rPr>
          <w:rFonts w:ascii="Palatino Linotype" w:hAnsi="Palatino Linotype"/>
          <w:sz w:val="22"/>
          <w:szCs w:val="22"/>
        </w:rPr>
        <w:t xml:space="preserve"> as </w:t>
      </w:r>
      <w:r w:rsidR="00113EA6">
        <w:rPr>
          <w:rFonts w:ascii="Palatino Linotype" w:hAnsi="Palatino Linotype"/>
          <w:sz w:val="22"/>
          <w:szCs w:val="22"/>
        </w:rPr>
        <w:t xml:space="preserve">Katherine and Michael’s table. Katherine and Michael are the creators of coffee table-value in a way that I am not, </w:t>
      </w:r>
      <w:r>
        <w:rPr>
          <w:rFonts w:ascii="Palatino Linotype" w:hAnsi="Palatino Linotype"/>
          <w:sz w:val="22"/>
          <w:szCs w:val="22"/>
        </w:rPr>
        <w:t>given the vastly different types and degrees of causal contribution we have made.</w:t>
      </w:r>
      <w:r w:rsidR="0021047B">
        <w:rPr>
          <w:rFonts w:ascii="Palatino Linotype" w:hAnsi="Palatino Linotype"/>
          <w:sz w:val="22"/>
          <w:szCs w:val="22"/>
        </w:rPr>
        <w:t xml:space="preserve"> As it goes with coffee tables, it also goes with true beliefs, if the </w:t>
      </w:r>
      <w:r w:rsidR="0021047B">
        <w:rPr>
          <w:rFonts w:ascii="Palatino Linotype" w:hAnsi="Palatino Linotype"/>
          <w:b/>
          <w:sz w:val="22"/>
          <w:szCs w:val="22"/>
        </w:rPr>
        <w:t>Degrees of Praxical Value Thesis</w:t>
      </w:r>
      <w:r w:rsidR="0021047B">
        <w:rPr>
          <w:rFonts w:ascii="Palatino Linotype" w:hAnsi="Palatino Linotype"/>
          <w:sz w:val="22"/>
          <w:szCs w:val="22"/>
        </w:rPr>
        <w:t xml:space="preserve"> is correct.</w:t>
      </w:r>
    </w:p>
    <w:p w:rsidR="006D76D3" w:rsidRDefault="006D76D3" w:rsidP="006D76D3">
      <w:pPr>
        <w:spacing w:line="480" w:lineRule="auto"/>
        <w:ind w:firstLine="720"/>
        <w:rPr>
          <w:rFonts w:ascii="Palatino Linotype" w:hAnsi="Palatino Linotype"/>
          <w:sz w:val="22"/>
          <w:szCs w:val="22"/>
        </w:rPr>
      </w:pPr>
      <w:r>
        <w:rPr>
          <w:rFonts w:ascii="Palatino Linotype" w:hAnsi="Palatino Linotype"/>
          <w:sz w:val="22"/>
          <w:szCs w:val="22"/>
        </w:rPr>
        <w:lastRenderedPageBreak/>
        <w:t xml:space="preserve">Of course, it would be absurd to pursue greater degrees of praxical epistemic value monomaniacally, refusing to ask for directions to the Sears Tower (or anywhere else), refusing to rely on testimony from anyone on any topic. Our knowledge is heavily, heavily indebted to the intellectual achievements and testimony of others, and we would sacrifice a tremendous amount of epistemic value in our own lives—so many true beliefs, so much knowledge—if we </w:t>
      </w:r>
      <w:r w:rsidR="00A6302A">
        <w:rPr>
          <w:rFonts w:ascii="Palatino Linotype" w:hAnsi="Palatino Linotype"/>
          <w:sz w:val="22"/>
          <w:szCs w:val="22"/>
        </w:rPr>
        <w:t>refused</w:t>
      </w:r>
      <w:r>
        <w:rPr>
          <w:rFonts w:ascii="Palatino Linotype" w:hAnsi="Palatino Linotype"/>
          <w:sz w:val="22"/>
          <w:szCs w:val="22"/>
        </w:rPr>
        <w:t xml:space="preserve"> to make use of this resource. It would be like living a life in which you committed to building your own house entirely by yourself and from scratch, growing and preparing all of your own food, making all your own tools, and on and on. We are vastly epistemically better off thanks to the division of intellectual labor (Kitcher, 1991), just as we are vastly materially better off thanks to the division of manual labor.</w:t>
      </w:r>
    </w:p>
    <w:p w:rsidR="0066502A" w:rsidRPr="0066502A" w:rsidRDefault="000B0CA9" w:rsidP="0066502A">
      <w:pPr>
        <w:spacing w:line="480" w:lineRule="auto"/>
        <w:rPr>
          <w:rFonts w:ascii="Palatino Linotype" w:hAnsi="Palatino Linotype"/>
          <w:sz w:val="22"/>
          <w:szCs w:val="22"/>
        </w:rPr>
      </w:pPr>
      <w:r>
        <w:rPr>
          <w:rFonts w:ascii="Palatino Linotype" w:hAnsi="Palatino Linotype"/>
          <w:sz w:val="22"/>
          <w:szCs w:val="22"/>
        </w:rPr>
        <w:tab/>
        <w:t>But we can agree to this point while holding that something important of epistemic value would be lost</w:t>
      </w:r>
      <w:r w:rsidR="0066502A">
        <w:rPr>
          <w:rFonts w:ascii="Palatino Linotype" w:hAnsi="Palatino Linotype"/>
          <w:sz w:val="22"/>
          <w:szCs w:val="22"/>
        </w:rPr>
        <w:t xml:space="preserve"> in a life in which you never make much of a causal contribution of your own to </w:t>
      </w:r>
      <w:r w:rsidR="00D14E02">
        <w:rPr>
          <w:rFonts w:ascii="Palatino Linotype" w:hAnsi="Palatino Linotype"/>
          <w:sz w:val="22"/>
          <w:szCs w:val="22"/>
        </w:rPr>
        <w:t xml:space="preserve">your </w:t>
      </w:r>
      <w:r w:rsidR="0066502A">
        <w:rPr>
          <w:rFonts w:ascii="Palatino Linotype" w:hAnsi="Palatino Linotype"/>
          <w:sz w:val="22"/>
          <w:szCs w:val="22"/>
        </w:rPr>
        <w:t xml:space="preserve">true beliefs. To crystallize the point, </w:t>
      </w:r>
      <w:r w:rsidR="00113EA6">
        <w:rPr>
          <w:rFonts w:ascii="Palatino Linotype" w:hAnsi="Palatino Linotype"/>
          <w:sz w:val="22"/>
          <w:szCs w:val="22"/>
        </w:rPr>
        <w:t xml:space="preserve">let us </w:t>
      </w:r>
      <w:r w:rsidR="0066502A">
        <w:rPr>
          <w:rFonts w:ascii="Palatino Linotype" w:hAnsi="Palatino Linotype"/>
          <w:sz w:val="22"/>
          <w:szCs w:val="22"/>
        </w:rPr>
        <w:t xml:space="preserve">return to the type of argument presented in </w:t>
      </w:r>
      <w:r w:rsidR="00E05835">
        <w:rPr>
          <w:rFonts w:ascii="Palatino Linotype" w:hAnsi="Palatino Linotype"/>
          <w:sz w:val="22"/>
          <w:szCs w:val="22"/>
        </w:rPr>
        <w:t xml:space="preserve">§2. </w:t>
      </w:r>
      <w:r w:rsidR="0066502A">
        <w:rPr>
          <w:rFonts w:ascii="Palatino Linotype" w:hAnsi="Palatino Linotype"/>
          <w:sz w:val="22"/>
          <w:szCs w:val="22"/>
        </w:rPr>
        <w:t xml:space="preserve">Consider three </w:t>
      </w:r>
      <w:r w:rsidR="00113EA6">
        <w:rPr>
          <w:rFonts w:ascii="Palatino Linotype" w:hAnsi="Palatino Linotype"/>
          <w:sz w:val="22"/>
          <w:szCs w:val="22"/>
        </w:rPr>
        <w:t xml:space="preserve">possible </w:t>
      </w:r>
      <w:r w:rsidR="0066502A">
        <w:rPr>
          <w:rFonts w:ascii="Palatino Linotype" w:hAnsi="Palatino Linotype"/>
          <w:sz w:val="22"/>
          <w:szCs w:val="22"/>
        </w:rPr>
        <w:t xml:space="preserve">epistemic agents: </w:t>
      </w:r>
      <w:r w:rsidR="00E05835">
        <w:rPr>
          <w:rFonts w:ascii="Palatino Linotype" w:hAnsi="Palatino Linotype"/>
          <w:i/>
          <w:sz w:val="22"/>
          <w:szCs w:val="22"/>
        </w:rPr>
        <w:t>A</w:t>
      </w:r>
      <w:r w:rsidR="00E05835">
        <w:rPr>
          <w:rFonts w:ascii="Palatino Linotype" w:hAnsi="Palatino Linotype"/>
          <w:sz w:val="22"/>
          <w:szCs w:val="22"/>
        </w:rPr>
        <w:t xml:space="preserve">, </w:t>
      </w:r>
      <w:r w:rsidR="00E05835">
        <w:rPr>
          <w:rFonts w:ascii="Palatino Linotype" w:hAnsi="Palatino Linotype"/>
          <w:i/>
          <w:sz w:val="22"/>
          <w:szCs w:val="22"/>
        </w:rPr>
        <w:t>A</w:t>
      </w:r>
      <w:r w:rsidR="00E05835">
        <w:rPr>
          <w:rFonts w:ascii="Palatino Linotype" w:hAnsi="Palatino Linotype"/>
          <w:sz w:val="22"/>
          <w:szCs w:val="22"/>
        </w:rPr>
        <w:t xml:space="preserve">+, and </w:t>
      </w:r>
      <w:proofErr w:type="spellStart"/>
      <w:r w:rsidR="00DC55ED">
        <w:rPr>
          <w:rFonts w:ascii="Palatino Linotype" w:hAnsi="Palatino Linotype"/>
          <w:i/>
          <w:sz w:val="22"/>
          <w:szCs w:val="22"/>
        </w:rPr>
        <w:t>A</w:t>
      </w:r>
      <w:r w:rsidR="00DC55ED">
        <w:rPr>
          <w:rFonts w:ascii="Palatino Linotype" w:hAnsi="Palatino Linotype"/>
          <w:sz w:val="22"/>
          <w:szCs w:val="22"/>
          <w:vertAlign w:val="subscript"/>
        </w:rPr>
        <w:t>lackey</w:t>
      </w:r>
      <w:proofErr w:type="spellEnd"/>
      <w:r w:rsidR="00DC55ED">
        <w:rPr>
          <w:rFonts w:ascii="Palatino Linotype" w:hAnsi="Palatino Linotype"/>
          <w:sz w:val="22"/>
          <w:szCs w:val="22"/>
        </w:rPr>
        <w:t xml:space="preserve">. </w:t>
      </w:r>
      <w:r w:rsidR="00DC55ED">
        <w:rPr>
          <w:rFonts w:ascii="Palatino Linotype" w:hAnsi="Palatino Linotype"/>
          <w:i/>
          <w:sz w:val="22"/>
          <w:szCs w:val="22"/>
        </w:rPr>
        <w:t>A</w:t>
      </w:r>
      <w:r w:rsidR="00DC55ED">
        <w:rPr>
          <w:rFonts w:ascii="Palatino Linotype" w:hAnsi="Palatino Linotype"/>
          <w:sz w:val="22"/>
          <w:szCs w:val="22"/>
        </w:rPr>
        <w:t xml:space="preserve"> is</w:t>
      </w:r>
      <w:r w:rsidR="0066502A">
        <w:rPr>
          <w:rFonts w:ascii="Palatino Linotype" w:hAnsi="Palatino Linotype"/>
          <w:sz w:val="22"/>
          <w:szCs w:val="22"/>
        </w:rPr>
        <w:t>, once again, some ordinary agent here in the actual world, someone who holds various true beliefs and often does so as a result of their own intellectual achievements, so that they often possess Sosa’s praxical values</w:t>
      </w:r>
      <w:r w:rsidR="00CB2883">
        <w:rPr>
          <w:rFonts w:ascii="Palatino Linotype" w:hAnsi="Palatino Linotype"/>
          <w:sz w:val="22"/>
          <w:szCs w:val="22"/>
        </w:rPr>
        <w:t xml:space="preserve"> in a high degree</w:t>
      </w:r>
      <w:r w:rsidR="0066502A">
        <w:rPr>
          <w:rFonts w:ascii="Palatino Linotype" w:hAnsi="Palatino Linotype"/>
          <w:sz w:val="22"/>
          <w:szCs w:val="22"/>
        </w:rPr>
        <w:t xml:space="preserve">. Again, you might think of </w:t>
      </w:r>
      <w:r w:rsidR="0066502A">
        <w:rPr>
          <w:rFonts w:ascii="Palatino Linotype" w:hAnsi="Palatino Linotype"/>
          <w:i/>
          <w:sz w:val="22"/>
          <w:szCs w:val="22"/>
        </w:rPr>
        <w:t>A</w:t>
      </w:r>
      <w:r w:rsidR="0066502A">
        <w:rPr>
          <w:rFonts w:ascii="Palatino Linotype" w:hAnsi="Palatino Linotype"/>
          <w:sz w:val="22"/>
          <w:szCs w:val="22"/>
        </w:rPr>
        <w:t xml:space="preserve"> as yourself. Or, better, so that I don’t give offense when I speak frankly about </w:t>
      </w:r>
      <w:r w:rsidR="0066502A">
        <w:rPr>
          <w:rFonts w:ascii="Palatino Linotype" w:hAnsi="Palatino Linotype"/>
          <w:i/>
          <w:sz w:val="22"/>
          <w:szCs w:val="22"/>
        </w:rPr>
        <w:t>A</w:t>
      </w:r>
      <w:r w:rsidR="0066502A">
        <w:rPr>
          <w:rFonts w:ascii="Palatino Linotype" w:hAnsi="Palatino Linotype"/>
          <w:sz w:val="22"/>
          <w:szCs w:val="22"/>
        </w:rPr>
        <w:t xml:space="preserve">’s limitations in what follows, you might think of </w:t>
      </w:r>
      <w:r w:rsidR="0066502A">
        <w:rPr>
          <w:rFonts w:ascii="Palatino Linotype" w:hAnsi="Palatino Linotype"/>
          <w:i/>
          <w:sz w:val="22"/>
          <w:szCs w:val="22"/>
        </w:rPr>
        <w:t>A</w:t>
      </w:r>
      <w:r w:rsidR="0066502A">
        <w:rPr>
          <w:rFonts w:ascii="Palatino Linotype" w:hAnsi="Palatino Linotype"/>
          <w:sz w:val="22"/>
          <w:szCs w:val="22"/>
        </w:rPr>
        <w:t xml:space="preserve"> as </w:t>
      </w:r>
      <w:r w:rsidR="0066502A" w:rsidRPr="003C0F40">
        <w:rPr>
          <w:rFonts w:ascii="Palatino Linotype" w:hAnsi="Palatino Linotype"/>
          <w:sz w:val="22"/>
          <w:szCs w:val="22"/>
        </w:rPr>
        <w:t>me</w:t>
      </w:r>
      <w:r w:rsidR="0066502A">
        <w:rPr>
          <w:rFonts w:ascii="Palatino Linotype" w:hAnsi="Palatino Linotype"/>
          <w:sz w:val="22"/>
          <w:szCs w:val="22"/>
        </w:rPr>
        <w:t>.</w:t>
      </w:r>
    </w:p>
    <w:p w:rsidR="0066502A" w:rsidRPr="0066502A" w:rsidRDefault="0066502A" w:rsidP="001B3B3C">
      <w:pPr>
        <w:spacing w:line="480" w:lineRule="auto"/>
        <w:rPr>
          <w:rFonts w:ascii="Palatino Linotype" w:hAnsi="Palatino Linotype"/>
          <w:sz w:val="22"/>
          <w:szCs w:val="22"/>
        </w:rPr>
      </w:pPr>
      <w:r>
        <w:rPr>
          <w:rFonts w:ascii="Palatino Linotype" w:hAnsi="Palatino Linotype"/>
          <w:sz w:val="22"/>
          <w:szCs w:val="22"/>
        </w:rPr>
        <w:tab/>
        <w:t xml:space="preserve">Let </w:t>
      </w:r>
      <w:r>
        <w:rPr>
          <w:rFonts w:ascii="Palatino Linotype" w:hAnsi="Palatino Linotype"/>
          <w:i/>
          <w:sz w:val="22"/>
          <w:szCs w:val="22"/>
        </w:rPr>
        <w:t>A</w:t>
      </w:r>
      <w:r>
        <w:rPr>
          <w:rFonts w:ascii="Palatino Linotype" w:hAnsi="Palatino Linotype"/>
          <w:sz w:val="22"/>
          <w:szCs w:val="22"/>
        </w:rPr>
        <w:t xml:space="preserve">+ be an epistemically upgraded version of </w:t>
      </w:r>
      <w:r>
        <w:rPr>
          <w:rFonts w:ascii="Palatino Linotype" w:hAnsi="Palatino Linotype"/>
          <w:i/>
          <w:sz w:val="22"/>
          <w:szCs w:val="22"/>
        </w:rPr>
        <w:t>A</w:t>
      </w:r>
      <w:r>
        <w:rPr>
          <w:rFonts w:ascii="Palatino Linotype" w:hAnsi="Palatino Linotype"/>
          <w:sz w:val="22"/>
          <w:szCs w:val="22"/>
        </w:rPr>
        <w:t xml:space="preserve"> inhabiting another possible world. Suppose that </w:t>
      </w:r>
      <w:r>
        <w:rPr>
          <w:rFonts w:ascii="Palatino Linotype" w:hAnsi="Palatino Linotype"/>
          <w:i/>
          <w:sz w:val="22"/>
          <w:szCs w:val="22"/>
        </w:rPr>
        <w:t>A</w:t>
      </w:r>
      <w:r>
        <w:rPr>
          <w:rFonts w:ascii="Palatino Linotype" w:hAnsi="Palatino Linotype"/>
          <w:sz w:val="22"/>
          <w:szCs w:val="22"/>
        </w:rPr>
        <w:t xml:space="preserve">+ has </w:t>
      </w:r>
      <w:r w:rsidR="00A6302A">
        <w:rPr>
          <w:rFonts w:ascii="Palatino Linotype" w:hAnsi="Palatino Linotype"/>
          <w:sz w:val="22"/>
          <w:szCs w:val="22"/>
        </w:rPr>
        <w:t xml:space="preserve">every true belief that </w:t>
      </w:r>
      <w:r w:rsidR="00A6302A">
        <w:rPr>
          <w:rFonts w:ascii="Palatino Linotype" w:hAnsi="Palatino Linotype"/>
          <w:i/>
          <w:sz w:val="22"/>
          <w:szCs w:val="22"/>
        </w:rPr>
        <w:t xml:space="preserve">A </w:t>
      </w:r>
      <w:r w:rsidR="00A6302A">
        <w:rPr>
          <w:rFonts w:ascii="Palatino Linotype" w:hAnsi="Palatino Linotype"/>
          <w:sz w:val="22"/>
          <w:szCs w:val="22"/>
        </w:rPr>
        <w:t xml:space="preserve">does and more besides, while often avoiding </w:t>
      </w:r>
      <w:r w:rsidR="00A6302A">
        <w:rPr>
          <w:rFonts w:ascii="Palatino Linotype" w:hAnsi="Palatino Linotype"/>
          <w:i/>
          <w:sz w:val="22"/>
          <w:szCs w:val="22"/>
        </w:rPr>
        <w:t>A</w:t>
      </w:r>
      <w:r w:rsidR="00A6302A">
        <w:rPr>
          <w:rFonts w:ascii="Palatino Linotype" w:hAnsi="Palatino Linotype"/>
          <w:sz w:val="22"/>
          <w:szCs w:val="22"/>
        </w:rPr>
        <w:t xml:space="preserve">’s false beliefs. </w:t>
      </w:r>
      <w:r w:rsidR="006E665E">
        <w:rPr>
          <w:rFonts w:ascii="Palatino Linotype" w:hAnsi="Palatino Linotype"/>
          <w:sz w:val="22"/>
          <w:szCs w:val="22"/>
        </w:rPr>
        <w:t xml:space="preserve">In addition, </w:t>
      </w:r>
      <w:r w:rsidR="006E665E">
        <w:rPr>
          <w:rFonts w:ascii="Palatino Linotype" w:hAnsi="Palatino Linotype"/>
          <w:i/>
          <w:sz w:val="22"/>
          <w:szCs w:val="22"/>
        </w:rPr>
        <w:t>A</w:t>
      </w:r>
      <w:r w:rsidR="006E665E">
        <w:rPr>
          <w:rFonts w:ascii="Palatino Linotype" w:hAnsi="Palatino Linotype"/>
          <w:sz w:val="22"/>
          <w:szCs w:val="22"/>
        </w:rPr>
        <w:t xml:space="preserve">+ has more and greater intellectual achievements whereby they arrive at true beliefs through their own intellectual performances. </w:t>
      </w:r>
      <w:r>
        <w:rPr>
          <w:rFonts w:ascii="Palatino Linotype" w:hAnsi="Palatino Linotype"/>
          <w:sz w:val="22"/>
          <w:szCs w:val="22"/>
        </w:rPr>
        <w:t xml:space="preserve">For the sake of the present </w:t>
      </w:r>
      <w:r>
        <w:rPr>
          <w:rFonts w:ascii="Palatino Linotype" w:hAnsi="Palatino Linotype"/>
          <w:sz w:val="22"/>
          <w:szCs w:val="22"/>
        </w:rPr>
        <w:lastRenderedPageBreak/>
        <w:t xml:space="preserve">argument, we can </w:t>
      </w:r>
      <w:r w:rsidR="006E665E">
        <w:rPr>
          <w:rFonts w:ascii="Palatino Linotype" w:hAnsi="Palatino Linotype"/>
          <w:sz w:val="22"/>
          <w:szCs w:val="22"/>
        </w:rPr>
        <w:t xml:space="preserve">even </w:t>
      </w:r>
      <w:r>
        <w:rPr>
          <w:rFonts w:ascii="Palatino Linotype" w:hAnsi="Palatino Linotype"/>
          <w:sz w:val="22"/>
          <w:szCs w:val="22"/>
        </w:rPr>
        <w:t xml:space="preserve">let </w:t>
      </w:r>
      <w:r>
        <w:rPr>
          <w:rFonts w:ascii="Palatino Linotype" w:hAnsi="Palatino Linotype"/>
          <w:i/>
          <w:sz w:val="22"/>
          <w:szCs w:val="22"/>
        </w:rPr>
        <w:t>A</w:t>
      </w:r>
      <w:r>
        <w:rPr>
          <w:rFonts w:ascii="Palatino Linotype" w:hAnsi="Palatino Linotype"/>
          <w:sz w:val="22"/>
          <w:szCs w:val="22"/>
        </w:rPr>
        <w:t xml:space="preserve">+ be a significantly upgraded version of </w:t>
      </w:r>
      <w:r>
        <w:rPr>
          <w:rFonts w:ascii="Palatino Linotype" w:hAnsi="Palatino Linotype"/>
          <w:i/>
          <w:sz w:val="22"/>
          <w:szCs w:val="22"/>
        </w:rPr>
        <w:t>A</w:t>
      </w:r>
      <w:r>
        <w:rPr>
          <w:rFonts w:ascii="Palatino Linotype" w:hAnsi="Palatino Linotype"/>
          <w:sz w:val="22"/>
          <w:szCs w:val="22"/>
        </w:rPr>
        <w:t xml:space="preserve">. For example, you might think of </w:t>
      </w:r>
      <w:r>
        <w:rPr>
          <w:rFonts w:ascii="Palatino Linotype" w:hAnsi="Palatino Linotype"/>
          <w:i/>
          <w:sz w:val="22"/>
          <w:szCs w:val="22"/>
        </w:rPr>
        <w:t>A</w:t>
      </w:r>
      <w:r>
        <w:rPr>
          <w:rFonts w:ascii="Palatino Linotype" w:hAnsi="Palatino Linotype"/>
          <w:sz w:val="22"/>
          <w:szCs w:val="22"/>
        </w:rPr>
        <w:t>+ as an Einstein-like figure, with accomplishments similar to the development of the theory of relativity.</w:t>
      </w:r>
    </w:p>
    <w:p w:rsidR="003B761B" w:rsidRDefault="0066502A" w:rsidP="001B3B3C">
      <w:pPr>
        <w:spacing w:line="480" w:lineRule="auto"/>
        <w:rPr>
          <w:rFonts w:ascii="Palatino Linotype" w:hAnsi="Palatino Linotype"/>
          <w:sz w:val="22"/>
          <w:szCs w:val="22"/>
        </w:rPr>
      </w:pPr>
      <w:r>
        <w:rPr>
          <w:rFonts w:ascii="Palatino Linotype" w:hAnsi="Palatino Linotype"/>
          <w:sz w:val="22"/>
          <w:szCs w:val="22"/>
        </w:rPr>
        <w:tab/>
        <w:t xml:space="preserve">Finally, let </w:t>
      </w:r>
      <w:proofErr w:type="spellStart"/>
      <w:r>
        <w:rPr>
          <w:rFonts w:ascii="Palatino Linotype" w:hAnsi="Palatino Linotype"/>
          <w:i/>
          <w:sz w:val="22"/>
          <w:szCs w:val="22"/>
        </w:rPr>
        <w:t>A</w:t>
      </w:r>
      <w:r>
        <w:rPr>
          <w:rFonts w:ascii="Palatino Linotype" w:hAnsi="Palatino Linotype"/>
          <w:sz w:val="22"/>
          <w:szCs w:val="22"/>
          <w:vertAlign w:val="subscript"/>
        </w:rPr>
        <w:t>lackey</w:t>
      </w:r>
      <w:proofErr w:type="spellEnd"/>
      <w:r>
        <w:rPr>
          <w:rFonts w:ascii="Palatino Linotype" w:hAnsi="Palatino Linotype"/>
          <w:sz w:val="22"/>
          <w:szCs w:val="22"/>
        </w:rPr>
        <w:t xml:space="preserve"> be a worldmate of </w:t>
      </w:r>
      <w:r>
        <w:rPr>
          <w:rFonts w:ascii="Palatino Linotype" w:hAnsi="Palatino Linotype"/>
          <w:i/>
          <w:sz w:val="22"/>
          <w:szCs w:val="22"/>
        </w:rPr>
        <w:t>A</w:t>
      </w:r>
      <w:r w:rsidR="006E665E">
        <w:rPr>
          <w:rFonts w:ascii="Palatino Linotype" w:hAnsi="Palatino Linotype"/>
          <w:sz w:val="22"/>
          <w:szCs w:val="22"/>
        </w:rPr>
        <w:t>+</w:t>
      </w:r>
      <w:r>
        <w:rPr>
          <w:rFonts w:ascii="Palatino Linotype" w:hAnsi="Palatino Linotype"/>
          <w:sz w:val="22"/>
          <w:szCs w:val="22"/>
        </w:rPr>
        <w:t xml:space="preserve">, and let them be an intellectual “lackey” (pun intended) to this Einstein-like figure. </w:t>
      </w:r>
      <w:r w:rsidR="006E665E">
        <w:rPr>
          <w:rFonts w:ascii="Palatino Linotype" w:hAnsi="Palatino Linotype"/>
          <w:sz w:val="22"/>
          <w:szCs w:val="22"/>
        </w:rPr>
        <w:t>What I mean is,</w:t>
      </w:r>
      <w:r>
        <w:rPr>
          <w:rFonts w:ascii="Palatino Linotype" w:hAnsi="Palatino Linotype"/>
          <w:sz w:val="22"/>
          <w:szCs w:val="22"/>
        </w:rPr>
        <w:t xml:space="preserve"> </w:t>
      </w:r>
      <w:proofErr w:type="spellStart"/>
      <w:r w:rsidR="00E05835">
        <w:rPr>
          <w:rFonts w:ascii="Palatino Linotype" w:hAnsi="Palatino Linotype"/>
          <w:i/>
          <w:sz w:val="22"/>
          <w:szCs w:val="22"/>
        </w:rPr>
        <w:t>A</w:t>
      </w:r>
      <w:r w:rsidR="006B5ED4">
        <w:rPr>
          <w:rFonts w:ascii="Palatino Linotype" w:hAnsi="Palatino Linotype"/>
          <w:sz w:val="22"/>
          <w:szCs w:val="22"/>
          <w:vertAlign w:val="subscript"/>
        </w:rPr>
        <w:t>lackey</w:t>
      </w:r>
      <w:proofErr w:type="spellEnd"/>
      <w:r w:rsidR="006B5ED4">
        <w:rPr>
          <w:rFonts w:ascii="Palatino Linotype" w:hAnsi="Palatino Linotype"/>
          <w:sz w:val="22"/>
          <w:szCs w:val="22"/>
        </w:rPr>
        <w:t xml:space="preserve"> </w:t>
      </w:r>
      <w:r>
        <w:rPr>
          <w:rFonts w:ascii="Palatino Linotype" w:hAnsi="Palatino Linotype"/>
          <w:sz w:val="22"/>
          <w:szCs w:val="22"/>
        </w:rPr>
        <w:t xml:space="preserve">holds all the same true belief that </w:t>
      </w:r>
      <w:r>
        <w:rPr>
          <w:rFonts w:ascii="Palatino Linotype" w:hAnsi="Palatino Linotype"/>
          <w:i/>
          <w:sz w:val="22"/>
          <w:szCs w:val="22"/>
        </w:rPr>
        <w:t>A</w:t>
      </w:r>
      <w:r>
        <w:rPr>
          <w:rFonts w:ascii="Palatino Linotype" w:hAnsi="Palatino Linotype"/>
          <w:sz w:val="22"/>
          <w:szCs w:val="22"/>
        </w:rPr>
        <w:t xml:space="preserve">+ holds, </w:t>
      </w:r>
      <w:r w:rsidR="006E665E">
        <w:rPr>
          <w:rFonts w:ascii="Palatino Linotype" w:hAnsi="Palatino Linotype"/>
          <w:sz w:val="22"/>
          <w:szCs w:val="22"/>
        </w:rPr>
        <w:t xml:space="preserve">but does so in all cases </w:t>
      </w:r>
      <w:r w:rsidR="003C0F40">
        <w:rPr>
          <w:rFonts w:ascii="Palatino Linotype" w:hAnsi="Palatino Linotype"/>
          <w:sz w:val="22"/>
          <w:szCs w:val="22"/>
        </w:rPr>
        <w:t xml:space="preserve">as a causal result of </w:t>
      </w:r>
      <w:r w:rsidR="003C0F40">
        <w:rPr>
          <w:rFonts w:ascii="Palatino Linotype" w:hAnsi="Palatino Linotype"/>
          <w:i/>
          <w:sz w:val="22"/>
          <w:szCs w:val="22"/>
        </w:rPr>
        <w:t>A</w:t>
      </w:r>
      <w:r w:rsidR="003C0F40">
        <w:rPr>
          <w:rFonts w:ascii="Palatino Linotype" w:hAnsi="Palatino Linotype"/>
          <w:sz w:val="22"/>
          <w:szCs w:val="22"/>
        </w:rPr>
        <w:t xml:space="preserve">+ first figuring out these truths by themself and then passing the truths along to </w:t>
      </w:r>
      <w:proofErr w:type="spellStart"/>
      <w:r w:rsidR="006B5ED4">
        <w:rPr>
          <w:rFonts w:ascii="Palatino Linotype" w:hAnsi="Palatino Linotype"/>
          <w:i/>
          <w:sz w:val="22"/>
          <w:szCs w:val="22"/>
        </w:rPr>
        <w:t>A</w:t>
      </w:r>
      <w:r w:rsidR="006B5ED4">
        <w:rPr>
          <w:rFonts w:ascii="Palatino Linotype" w:hAnsi="Palatino Linotype"/>
          <w:sz w:val="22"/>
          <w:szCs w:val="22"/>
          <w:vertAlign w:val="subscript"/>
        </w:rPr>
        <w:t>lackey</w:t>
      </w:r>
      <w:proofErr w:type="spellEnd"/>
      <w:r w:rsidR="003B761B">
        <w:rPr>
          <w:rFonts w:ascii="Palatino Linotype" w:hAnsi="Palatino Linotype"/>
          <w:sz w:val="22"/>
          <w:szCs w:val="22"/>
        </w:rPr>
        <w:t xml:space="preserve"> via testimony, in exactly the way the Chicagoan passerby gave Morris directions to the Sears Tower. Accordingly, </w:t>
      </w:r>
      <w:proofErr w:type="spellStart"/>
      <w:r w:rsidR="00857E4F">
        <w:rPr>
          <w:rFonts w:ascii="Palatino Linotype" w:hAnsi="Palatino Linotype"/>
          <w:i/>
          <w:sz w:val="22"/>
          <w:szCs w:val="22"/>
        </w:rPr>
        <w:t>A</w:t>
      </w:r>
      <w:r w:rsidR="00857E4F">
        <w:rPr>
          <w:rFonts w:ascii="Palatino Linotype" w:hAnsi="Palatino Linotype"/>
          <w:sz w:val="22"/>
          <w:szCs w:val="22"/>
          <w:vertAlign w:val="subscript"/>
        </w:rPr>
        <w:t>lackey</w:t>
      </w:r>
      <w:proofErr w:type="spellEnd"/>
      <w:r w:rsidR="00857E4F">
        <w:rPr>
          <w:rFonts w:ascii="Palatino Linotype" w:hAnsi="Palatino Linotype"/>
          <w:sz w:val="22"/>
          <w:szCs w:val="22"/>
        </w:rPr>
        <w:t xml:space="preserve"> never holds </w:t>
      </w:r>
      <w:r w:rsidR="003B761B">
        <w:rPr>
          <w:rFonts w:ascii="Palatino Linotype" w:hAnsi="Palatino Linotype"/>
          <w:sz w:val="22"/>
          <w:szCs w:val="22"/>
        </w:rPr>
        <w:t xml:space="preserve">any true beliefs as the result of their own intellectual accomplishments, or at least never as the result of what are </w:t>
      </w:r>
      <w:r w:rsidR="003B761B">
        <w:rPr>
          <w:rFonts w:ascii="Palatino Linotype" w:hAnsi="Palatino Linotype"/>
          <w:i/>
          <w:sz w:val="22"/>
          <w:szCs w:val="22"/>
        </w:rPr>
        <w:t>mostly</w:t>
      </w:r>
      <w:r w:rsidR="003B761B">
        <w:rPr>
          <w:rFonts w:ascii="Palatino Linotype" w:hAnsi="Palatino Linotype"/>
          <w:sz w:val="22"/>
          <w:szCs w:val="22"/>
        </w:rPr>
        <w:t xml:space="preserve"> their own accomplishments</w:t>
      </w:r>
      <w:r w:rsidR="006E665E">
        <w:rPr>
          <w:rFonts w:ascii="Palatino Linotype" w:hAnsi="Palatino Linotype"/>
          <w:sz w:val="22"/>
          <w:szCs w:val="22"/>
        </w:rPr>
        <w:t xml:space="preserve"> (</w:t>
      </w:r>
      <w:r w:rsidR="003B761B">
        <w:rPr>
          <w:rFonts w:ascii="Palatino Linotype" w:hAnsi="Palatino Linotype"/>
          <w:sz w:val="22"/>
          <w:szCs w:val="22"/>
        </w:rPr>
        <w:t xml:space="preserve">to allow that </w:t>
      </w:r>
      <w:proofErr w:type="spellStart"/>
      <w:r w:rsidR="00857E4F">
        <w:rPr>
          <w:rFonts w:ascii="Palatino Linotype" w:hAnsi="Palatino Linotype"/>
          <w:i/>
          <w:sz w:val="22"/>
          <w:szCs w:val="22"/>
        </w:rPr>
        <w:t>A</w:t>
      </w:r>
      <w:r w:rsidR="00857E4F">
        <w:rPr>
          <w:rFonts w:ascii="Palatino Linotype" w:hAnsi="Palatino Linotype"/>
          <w:sz w:val="22"/>
          <w:szCs w:val="22"/>
          <w:vertAlign w:val="subscript"/>
        </w:rPr>
        <w:t>lackey</w:t>
      </w:r>
      <w:proofErr w:type="spellEnd"/>
      <w:r w:rsidR="00857E4F">
        <w:rPr>
          <w:rFonts w:ascii="Palatino Linotype" w:hAnsi="Palatino Linotype"/>
          <w:sz w:val="22"/>
          <w:szCs w:val="22"/>
        </w:rPr>
        <w:t xml:space="preserve"> might </w:t>
      </w:r>
      <w:r w:rsidR="003B761B">
        <w:rPr>
          <w:rFonts w:ascii="Palatino Linotype" w:hAnsi="Palatino Linotype"/>
          <w:sz w:val="22"/>
          <w:szCs w:val="22"/>
        </w:rPr>
        <w:t>still deserve some minimal, Morris-like degree of partial credit</w:t>
      </w:r>
      <w:r w:rsidR="006E665E">
        <w:rPr>
          <w:rFonts w:ascii="Palatino Linotype" w:hAnsi="Palatino Linotype"/>
          <w:sz w:val="22"/>
          <w:szCs w:val="22"/>
        </w:rPr>
        <w:t>)</w:t>
      </w:r>
      <w:r w:rsidR="003B761B">
        <w:rPr>
          <w:rFonts w:ascii="Palatino Linotype" w:hAnsi="Palatino Linotype"/>
          <w:sz w:val="22"/>
          <w:szCs w:val="22"/>
        </w:rPr>
        <w:t>.</w:t>
      </w:r>
    </w:p>
    <w:p w:rsidR="00C90652" w:rsidRDefault="003B761B" w:rsidP="001B3B3C">
      <w:pPr>
        <w:spacing w:line="480" w:lineRule="auto"/>
        <w:rPr>
          <w:rFonts w:ascii="Palatino Linotype" w:hAnsi="Palatino Linotype"/>
          <w:sz w:val="22"/>
          <w:szCs w:val="22"/>
        </w:rPr>
      </w:pPr>
      <w:r>
        <w:rPr>
          <w:rFonts w:ascii="Palatino Linotype" w:hAnsi="Palatino Linotype"/>
          <w:sz w:val="22"/>
          <w:szCs w:val="22"/>
        </w:rPr>
        <w:tab/>
        <w:t xml:space="preserve">It may be that there are other forms of epistemic value that our discussion has overlooked so far. If so, I want to build into the case that these other forms are fully present in </w:t>
      </w:r>
      <w:proofErr w:type="spellStart"/>
      <w:r w:rsidR="00857E4F">
        <w:rPr>
          <w:rFonts w:ascii="Palatino Linotype" w:hAnsi="Palatino Linotype"/>
          <w:i/>
          <w:sz w:val="22"/>
          <w:szCs w:val="22"/>
        </w:rPr>
        <w:t>A</w:t>
      </w:r>
      <w:r w:rsidR="00857E4F">
        <w:rPr>
          <w:rFonts w:ascii="Palatino Linotype" w:hAnsi="Palatino Linotype"/>
          <w:sz w:val="22"/>
          <w:szCs w:val="22"/>
          <w:vertAlign w:val="subscript"/>
        </w:rPr>
        <w:t>lackey</w:t>
      </w:r>
      <w:r w:rsidR="00857E4F">
        <w:rPr>
          <w:rFonts w:ascii="Palatino Linotype" w:hAnsi="Palatino Linotype"/>
          <w:sz w:val="22"/>
          <w:szCs w:val="22"/>
        </w:rPr>
        <w:t>’s</w:t>
      </w:r>
      <w:proofErr w:type="spellEnd"/>
      <w:r w:rsidR="00857E4F">
        <w:rPr>
          <w:rFonts w:ascii="Palatino Linotype" w:hAnsi="Palatino Linotype"/>
          <w:sz w:val="22"/>
          <w:szCs w:val="22"/>
        </w:rPr>
        <w:t xml:space="preserve"> case, at least to the extent that t</w:t>
      </w:r>
      <w:r>
        <w:rPr>
          <w:rFonts w:ascii="Palatino Linotype" w:hAnsi="Palatino Linotype"/>
          <w:sz w:val="22"/>
          <w:szCs w:val="22"/>
        </w:rPr>
        <w:t xml:space="preserve">hey are independent of Sosa’s praxical values. So, for example, John Kvanvig (2003) draws attention to the epistemic value of </w:t>
      </w:r>
      <w:r>
        <w:rPr>
          <w:rFonts w:ascii="Palatino Linotype" w:hAnsi="Palatino Linotype"/>
          <w:i/>
          <w:sz w:val="22"/>
          <w:szCs w:val="22"/>
        </w:rPr>
        <w:t>understanding</w:t>
      </w:r>
      <w:r>
        <w:rPr>
          <w:rFonts w:ascii="Palatino Linotype" w:hAnsi="Palatino Linotype"/>
          <w:sz w:val="22"/>
          <w:szCs w:val="22"/>
        </w:rPr>
        <w:t xml:space="preserve"> as distinct from that of knowledge or true belief. You could worry that this value will be missing in </w:t>
      </w:r>
      <w:proofErr w:type="spellStart"/>
      <w:r w:rsidR="0015318C">
        <w:rPr>
          <w:rFonts w:ascii="Palatino Linotype" w:hAnsi="Palatino Linotype"/>
          <w:i/>
          <w:sz w:val="22"/>
          <w:szCs w:val="22"/>
        </w:rPr>
        <w:t>A</w:t>
      </w:r>
      <w:r w:rsidR="0015318C">
        <w:rPr>
          <w:rFonts w:ascii="Palatino Linotype" w:hAnsi="Palatino Linotype"/>
          <w:sz w:val="22"/>
          <w:szCs w:val="22"/>
          <w:vertAlign w:val="subscript"/>
        </w:rPr>
        <w:t>lackey</w:t>
      </w:r>
      <w:proofErr w:type="spellEnd"/>
      <w:r>
        <w:rPr>
          <w:rFonts w:ascii="Palatino Linotype" w:hAnsi="Palatino Linotype"/>
          <w:sz w:val="22"/>
          <w:szCs w:val="22"/>
        </w:rPr>
        <w:t>, especially if you</w:t>
      </w:r>
      <w:r w:rsidR="006E665E">
        <w:rPr>
          <w:rFonts w:ascii="Palatino Linotype" w:hAnsi="Palatino Linotype"/>
          <w:sz w:val="22"/>
          <w:szCs w:val="22"/>
        </w:rPr>
        <w:t xml:space="preserve"> </w:t>
      </w:r>
      <w:r w:rsidR="003C0F40">
        <w:rPr>
          <w:rFonts w:ascii="Palatino Linotype" w:hAnsi="Palatino Linotype"/>
          <w:sz w:val="22"/>
          <w:szCs w:val="22"/>
        </w:rPr>
        <w:t>imagine</w:t>
      </w:r>
      <w:r>
        <w:rPr>
          <w:rFonts w:ascii="Palatino Linotype" w:hAnsi="Palatino Linotype"/>
          <w:sz w:val="22"/>
          <w:szCs w:val="22"/>
        </w:rPr>
        <w:t xml:space="preserve"> them as merely mouthing the various truths that </w:t>
      </w:r>
      <w:r>
        <w:rPr>
          <w:rFonts w:ascii="Palatino Linotype" w:hAnsi="Palatino Linotype"/>
          <w:i/>
          <w:sz w:val="22"/>
          <w:szCs w:val="22"/>
        </w:rPr>
        <w:t>A</w:t>
      </w:r>
      <w:r>
        <w:rPr>
          <w:rFonts w:ascii="Palatino Linotype" w:hAnsi="Palatino Linotype"/>
          <w:sz w:val="22"/>
          <w:szCs w:val="22"/>
        </w:rPr>
        <w:t>+ passes along, affirming the</w:t>
      </w:r>
      <w:r w:rsidR="006E665E">
        <w:rPr>
          <w:rFonts w:ascii="Palatino Linotype" w:hAnsi="Palatino Linotype"/>
          <w:sz w:val="22"/>
          <w:szCs w:val="22"/>
        </w:rPr>
        <w:t>ir content</w:t>
      </w:r>
      <w:r>
        <w:rPr>
          <w:rFonts w:ascii="Palatino Linotype" w:hAnsi="Palatino Linotype"/>
          <w:sz w:val="22"/>
          <w:szCs w:val="22"/>
        </w:rPr>
        <w:t xml:space="preserve"> without really thinking them through. “Spacetime is curved,” says </w:t>
      </w:r>
      <w:proofErr w:type="spellStart"/>
      <w:r>
        <w:rPr>
          <w:rFonts w:ascii="Palatino Linotype" w:hAnsi="Palatino Linotype"/>
          <w:i/>
          <w:sz w:val="22"/>
          <w:szCs w:val="22"/>
        </w:rPr>
        <w:t>A</w:t>
      </w:r>
      <w:r>
        <w:rPr>
          <w:rFonts w:ascii="Palatino Linotype" w:hAnsi="Palatino Linotype"/>
          <w:sz w:val="22"/>
          <w:szCs w:val="22"/>
          <w:vertAlign w:val="subscript"/>
        </w:rPr>
        <w:t>lackey</w:t>
      </w:r>
      <w:proofErr w:type="spellEnd"/>
      <w:r>
        <w:rPr>
          <w:rFonts w:ascii="Palatino Linotype" w:hAnsi="Palatino Linotype"/>
          <w:sz w:val="22"/>
          <w:szCs w:val="22"/>
        </w:rPr>
        <w:t xml:space="preserve"> unthinkingly, not really knowing what it means, but believing the sentence is true because it is what </w:t>
      </w:r>
      <w:r>
        <w:rPr>
          <w:rFonts w:ascii="Palatino Linotype" w:hAnsi="Palatino Linotype"/>
          <w:i/>
          <w:sz w:val="22"/>
          <w:szCs w:val="22"/>
        </w:rPr>
        <w:t>A</w:t>
      </w:r>
      <w:r>
        <w:rPr>
          <w:rFonts w:ascii="Palatino Linotype" w:hAnsi="Palatino Linotype"/>
          <w:sz w:val="22"/>
          <w:szCs w:val="22"/>
        </w:rPr>
        <w:t xml:space="preserve">+ said. But we can rule this out by stipulation. Suppose that in the case, </w:t>
      </w:r>
      <w:proofErr w:type="spellStart"/>
      <w:r w:rsidR="00362188">
        <w:rPr>
          <w:rFonts w:ascii="Palatino Linotype" w:hAnsi="Palatino Linotype"/>
          <w:i/>
          <w:sz w:val="22"/>
          <w:szCs w:val="22"/>
        </w:rPr>
        <w:t>A</w:t>
      </w:r>
      <w:r w:rsidR="00362188">
        <w:rPr>
          <w:rFonts w:ascii="Palatino Linotype" w:hAnsi="Palatino Linotype"/>
          <w:sz w:val="22"/>
          <w:szCs w:val="22"/>
          <w:vertAlign w:val="subscript"/>
        </w:rPr>
        <w:t>lackey</w:t>
      </w:r>
      <w:proofErr w:type="spellEnd"/>
      <w:r w:rsidR="00362188">
        <w:rPr>
          <w:rFonts w:ascii="Palatino Linotype" w:hAnsi="Palatino Linotype"/>
          <w:sz w:val="22"/>
          <w:szCs w:val="22"/>
        </w:rPr>
        <w:t xml:space="preserve"> comes to understand the various truths </w:t>
      </w:r>
      <w:r w:rsidR="00362188">
        <w:rPr>
          <w:rFonts w:ascii="Palatino Linotype" w:hAnsi="Palatino Linotype"/>
          <w:i/>
          <w:sz w:val="22"/>
          <w:szCs w:val="22"/>
        </w:rPr>
        <w:t>A</w:t>
      </w:r>
      <w:r w:rsidR="00362188">
        <w:rPr>
          <w:rFonts w:ascii="Palatino Linotype" w:hAnsi="Palatino Linotype"/>
          <w:sz w:val="22"/>
          <w:szCs w:val="22"/>
        </w:rPr>
        <w:t xml:space="preserve">+ </w:t>
      </w:r>
      <w:r w:rsidR="00857E4F">
        <w:rPr>
          <w:rFonts w:ascii="Palatino Linotype" w:hAnsi="Palatino Linotype"/>
          <w:sz w:val="22"/>
          <w:szCs w:val="22"/>
        </w:rPr>
        <w:t>passes along</w:t>
      </w:r>
      <w:r>
        <w:rPr>
          <w:rFonts w:ascii="Palatino Linotype" w:hAnsi="Palatino Linotype"/>
          <w:sz w:val="22"/>
          <w:szCs w:val="22"/>
        </w:rPr>
        <w:t xml:space="preserve"> just as well</w:t>
      </w:r>
      <w:r w:rsidR="00C90652">
        <w:rPr>
          <w:rFonts w:ascii="Palatino Linotype" w:hAnsi="Palatino Linotype"/>
          <w:sz w:val="22"/>
          <w:szCs w:val="22"/>
        </w:rPr>
        <w:t xml:space="preserve"> as </w:t>
      </w:r>
      <w:r w:rsidR="00C90652">
        <w:rPr>
          <w:rFonts w:ascii="Palatino Linotype" w:hAnsi="Palatino Linotype"/>
          <w:i/>
          <w:sz w:val="22"/>
          <w:szCs w:val="22"/>
        </w:rPr>
        <w:t>A</w:t>
      </w:r>
      <w:r w:rsidR="00C90652">
        <w:rPr>
          <w:rFonts w:ascii="Palatino Linotype" w:hAnsi="Palatino Linotype"/>
          <w:sz w:val="22"/>
          <w:szCs w:val="22"/>
        </w:rPr>
        <w:t xml:space="preserve">+ does, thanks to </w:t>
      </w:r>
      <w:r w:rsidR="00C90652">
        <w:rPr>
          <w:rFonts w:ascii="Palatino Linotype" w:hAnsi="Palatino Linotype"/>
          <w:i/>
          <w:sz w:val="22"/>
          <w:szCs w:val="22"/>
        </w:rPr>
        <w:t>A</w:t>
      </w:r>
      <w:r w:rsidR="00C90652">
        <w:rPr>
          <w:rFonts w:ascii="Palatino Linotype" w:hAnsi="Palatino Linotype"/>
          <w:sz w:val="22"/>
          <w:szCs w:val="22"/>
        </w:rPr>
        <w:t xml:space="preserve">+’s patient explanations. “Spacetime is curved,” says </w:t>
      </w:r>
      <w:proofErr w:type="spellStart"/>
      <w:r w:rsidR="00C90652">
        <w:rPr>
          <w:rFonts w:ascii="Palatino Linotype" w:hAnsi="Palatino Linotype"/>
          <w:i/>
          <w:sz w:val="22"/>
          <w:szCs w:val="22"/>
        </w:rPr>
        <w:t>A</w:t>
      </w:r>
      <w:r w:rsidR="00C90652">
        <w:rPr>
          <w:rFonts w:ascii="Palatino Linotype" w:hAnsi="Palatino Linotype"/>
          <w:sz w:val="22"/>
          <w:szCs w:val="22"/>
          <w:vertAlign w:val="subscript"/>
        </w:rPr>
        <w:t>lackey</w:t>
      </w:r>
      <w:proofErr w:type="spellEnd"/>
      <w:r w:rsidR="00C90652">
        <w:rPr>
          <w:rFonts w:ascii="Palatino Linotype" w:hAnsi="Palatino Linotype"/>
          <w:sz w:val="22"/>
          <w:szCs w:val="22"/>
        </w:rPr>
        <w:t xml:space="preserve"> </w:t>
      </w:r>
      <w:r w:rsidR="00545578">
        <w:rPr>
          <w:rFonts w:ascii="Palatino Linotype" w:hAnsi="Palatino Linotype"/>
          <w:sz w:val="22"/>
          <w:szCs w:val="22"/>
        </w:rPr>
        <w:t xml:space="preserve">knowingly, </w:t>
      </w:r>
      <w:r w:rsidR="00C90652" w:rsidRPr="006E665E">
        <w:rPr>
          <w:rFonts w:ascii="Palatino Linotype" w:hAnsi="Palatino Linotype"/>
          <w:i/>
          <w:sz w:val="22"/>
          <w:szCs w:val="22"/>
        </w:rPr>
        <w:t>understandingly</w:t>
      </w:r>
      <w:r w:rsidR="00C90652">
        <w:rPr>
          <w:rFonts w:ascii="Palatino Linotype" w:hAnsi="Palatino Linotype"/>
          <w:sz w:val="22"/>
          <w:szCs w:val="22"/>
        </w:rPr>
        <w:t xml:space="preserve">. </w:t>
      </w:r>
    </w:p>
    <w:p w:rsidR="00C90652" w:rsidRPr="0049160E" w:rsidRDefault="00C90652" w:rsidP="001B3B3C">
      <w:pPr>
        <w:spacing w:line="480" w:lineRule="auto"/>
        <w:rPr>
          <w:rFonts w:ascii="Palatino Linotype" w:hAnsi="Palatino Linotype"/>
          <w:sz w:val="22"/>
          <w:szCs w:val="22"/>
        </w:rPr>
      </w:pPr>
      <w:r>
        <w:rPr>
          <w:rFonts w:ascii="Palatino Linotype" w:hAnsi="Palatino Linotype"/>
          <w:sz w:val="22"/>
          <w:szCs w:val="22"/>
        </w:rPr>
        <w:lastRenderedPageBreak/>
        <w:tab/>
      </w:r>
      <w:r w:rsidR="00124EF8">
        <w:rPr>
          <w:rFonts w:ascii="Palatino Linotype" w:hAnsi="Palatino Linotype"/>
          <w:sz w:val="22"/>
          <w:szCs w:val="22"/>
        </w:rPr>
        <w:t xml:space="preserve">If you were given a choice to be one of these three agents, it is epistemically best to be </w:t>
      </w:r>
      <w:r w:rsidR="00124EF8">
        <w:rPr>
          <w:rFonts w:ascii="Palatino Linotype" w:hAnsi="Palatino Linotype"/>
          <w:i/>
          <w:sz w:val="22"/>
          <w:szCs w:val="22"/>
        </w:rPr>
        <w:t>A</w:t>
      </w:r>
      <w:r w:rsidR="00124EF8">
        <w:rPr>
          <w:rFonts w:ascii="Palatino Linotype" w:hAnsi="Palatino Linotype"/>
          <w:sz w:val="22"/>
          <w:szCs w:val="22"/>
        </w:rPr>
        <w:t xml:space="preserve">+. If tonight I go to sleep as </w:t>
      </w:r>
      <w:r w:rsidR="00124EF8">
        <w:rPr>
          <w:rFonts w:ascii="Palatino Linotype" w:hAnsi="Palatino Linotype"/>
          <w:i/>
          <w:sz w:val="22"/>
          <w:szCs w:val="22"/>
        </w:rPr>
        <w:t>A</w:t>
      </w:r>
      <w:r w:rsidR="00124EF8">
        <w:rPr>
          <w:rFonts w:ascii="Palatino Linotype" w:hAnsi="Palatino Linotype"/>
          <w:sz w:val="22"/>
          <w:szCs w:val="22"/>
        </w:rPr>
        <w:t xml:space="preserve">, and overnight something happens to me so that I wake up as </w:t>
      </w:r>
      <w:r w:rsidR="00124EF8">
        <w:rPr>
          <w:rFonts w:ascii="Palatino Linotype" w:hAnsi="Palatino Linotype"/>
          <w:i/>
          <w:sz w:val="22"/>
          <w:szCs w:val="22"/>
        </w:rPr>
        <w:t>A</w:t>
      </w:r>
      <w:r w:rsidR="00124EF8">
        <w:rPr>
          <w:rFonts w:ascii="Palatino Linotype" w:hAnsi="Palatino Linotype"/>
          <w:sz w:val="22"/>
          <w:szCs w:val="22"/>
        </w:rPr>
        <w:t xml:space="preserve">+, with Einstein-like intellectual abilities and capacities, and intellectual achievements going forward that are comparable to Einstein’s </w:t>
      </w:r>
      <w:proofErr w:type="spellStart"/>
      <w:r w:rsidR="00124EF8">
        <w:rPr>
          <w:rFonts w:ascii="Palatino Linotype" w:hAnsi="Palatino Linotype"/>
          <w:i/>
          <w:sz w:val="22"/>
          <w:szCs w:val="22"/>
        </w:rPr>
        <w:t>Annus</w:t>
      </w:r>
      <w:proofErr w:type="spellEnd"/>
      <w:r w:rsidR="00124EF8">
        <w:rPr>
          <w:rFonts w:ascii="Palatino Linotype" w:hAnsi="Palatino Linotype"/>
          <w:i/>
          <w:sz w:val="22"/>
          <w:szCs w:val="22"/>
        </w:rPr>
        <w:t xml:space="preserve"> mirabilis</w:t>
      </w:r>
      <w:r w:rsidR="00124EF8">
        <w:rPr>
          <w:rFonts w:ascii="Palatino Linotype" w:hAnsi="Palatino Linotype"/>
          <w:sz w:val="22"/>
          <w:szCs w:val="22"/>
        </w:rPr>
        <w:t xml:space="preserve"> papers of 1905, </w:t>
      </w:r>
      <w:r w:rsidR="003B7647">
        <w:rPr>
          <w:rFonts w:ascii="Palatino Linotype" w:hAnsi="Palatino Linotype"/>
          <w:sz w:val="22"/>
          <w:szCs w:val="22"/>
        </w:rPr>
        <w:t xml:space="preserve">that would not be a tale of epistemic tragedy. It </w:t>
      </w:r>
      <w:r w:rsidR="0049160E">
        <w:rPr>
          <w:rFonts w:ascii="Palatino Linotype" w:hAnsi="Palatino Linotype"/>
          <w:sz w:val="22"/>
          <w:szCs w:val="22"/>
        </w:rPr>
        <w:t>would be</w:t>
      </w:r>
      <w:r w:rsidR="003B7647">
        <w:rPr>
          <w:rFonts w:ascii="Palatino Linotype" w:hAnsi="Palatino Linotype"/>
          <w:sz w:val="22"/>
          <w:szCs w:val="22"/>
        </w:rPr>
        <w:t xml:space="preserve"> a wonderous epistemic miracle. </w:t>
      </w:r>
      <w:r w:rsidR="0049160E">
        <w:rPr>
          <w:rFonts w:ascii="Palatino Linotype" w:hAnsi="Palatino Linotype"/>
          <w:sz w:val="22"/>
          <w:szCs w:val="22"/>
        </w:rPr>
        <w:t xml:space="preserve">It would be me </w:t>
      </w:r>
      <w:r w:rsidR="007945A9">
        <w:rPr>
          <w:rFonts w:ascii="Palatino Linotype" w:hAnsi="Palatino Linotype"/>
          <w:sz w:val="22"/>
          <w:szCs w:val="22"/>
        </w:rPr>
        <w:t>nudging</w:t>
      </w:r>
      <w:r w:rsidR="0049160E">
        <w:rPr>
          <w:rFonts w:ascii="Palatino Linotype" w:hAnsi="Palatino Linotype"/>
          <w:sz w:val="22"/>
          <w:szCs w:val="22"/>
        </w:rPr>
        <w:t xml:space="preserve"> upwards my epistemic grade in life, going from an A (being generous) to an A+.</w:t>
      </w:r>
    </w:p>
    <w:p w:rsidR="004065B8" w:rsidRPr="004065B8" w:rsidRDefault="007945A9" w:rsidP="00314019">
      <w:pPr>
        <w:spacing w:line="480" w:lineRule="auto"/>
        <w:rPr>
          <w:rFonts w:ascii="Palatino Linotype" w:hAnsi="Palatino Linotype"/>
          <w:sz w:val="22"/>
          <w:szCs w:val="22"/>
        </w:rPr>
      </w:pPr>
      <w:r>
        <w:rPr>
          <w:rFonts w:ascii="Palatino Linotype" w:hAnsi="Palatino Linotype"/>
          <w:sz w:val="22"/>
          <w:szCs w:val="22"/>
        </w:rPr>
        <w:tab/>
        <w:t xml:space="preserve">But suppose we now take </w:t>
      </w:r>
      <w:r>
        <w:rPr>
          <w:rFonts w:ascii="Palatino Linotype" w:hAnsi="Palatino Linotype"/>
          <w:i/>
          <w:sz w:val="22"/>
          <w:szCs w:val="22"/>
        </w:rPr>
        <w:t>A</w:t>
      </w:r>
      <w:r>
        <w:rPr>
          <w:rFonts w:ascii="Palatino Linotype" w:hAnsi="Palatino Linotype"/>
          <w:sz w:val="22"/>
          <w:szCs w:val="22"/>
        </w:rPr>
        <w:t xml:space="preserve">+ off the table, so that the choice is between the remaining options of </w:t>
      </w:r>
      <w:r>
        <w:rPr>
          <w:rFonts w:ascii="Palatino Linotype" w:hAnsi="Palatino Linotype"/>
          <w:i/>
          <w:sz w:val="22"/>
          <w:szCs w:val="22"/>
        </w:rPr>
        <w:t>A</w:t>
      </w:r>
      <w:r>
        <w:rPr>
          <w:rFonts w:ascii="Palatino Linotype" w:hAnsi="Palatino Linotype"/>
          <w:sz w:val="22"/>
          <w:szCs w:val="22"/>
        </w:rPr>
        <w:t xml:space="preserve"> or </w:t>
      </w:r>
      <w:proofErr w:type="spellStart"/>
      <w:r>
        <w:rPr>
          <w:rFonts w:ascii="Palatino Linotype" w:hAnsi="Palatino Linotype"/>
          <w:i/>
          <w:sz w:val="22"/>
          <w:szCs w:val="22"/>
        </w:rPr>
        <w:t>A</w:t>
      </w:r>
      <w:r>
        <w:rPr>
          <w:rFonts w:ascii="Palatino Linotype" w:hAnsi="Palatino Linotype"/>
          <w:sz w:val="22"/>
          <w:szCs w:val="22"/>
          <w:vertAlign w:val="subscript"/>
        </w:rPr>
        <w:t>lackey</w:t>
      </w:r>
      <w:proofErr w:type="spellEnd"/>
      <w:r>
        <w:rPr>
          <w:rFonts w:ascii="Palatino Linotype" w:hAnsi="Palatino Linotype"/>
          <w:sz w:val="22"/>
          <w:szCs w:val="22"/>
        </w:rPr>
        <w:t xml:space="preserve">. </w:t>
      </w:r>
      <w:r w:rsidR="004065B8">
        <w:rPr>
          <w:rFonts w:ascii="Palatino Linotype" w:hAnsi="Palatino Linotype"/>
          <w:sz w:val="22"/>
          <w:szCs w:val="22"/>
        </w:rPr>
        <w:t xml:space="preserve">Then, if we focus just on the value of true belief, </w:t>
      </w:r>
      <w:proofErr w:type="spellStart"/>
      <w:r w:rsidR="006E665E">
        <w:rPr>
          <w:rFonts w:ascii="Palatino Linotype" w:hAnsi="Palatino Linotype"/>
          <w:i/>
          <w:sz w:val="22"/>
          <w:szCs w:val="22"/>
        </w:rPr>
        <w:t>A</w:t>
      </w:r>
      <w:r w:rsidR="006E665E">
        <w:rPr>
          <w:rFonts w:ascii="Palatino Linotype" w:hAnsi="Palatino Linotype"/>
          <w:sz w:val="22"/>
          <w:szCs w:val="22"/>
          <w:vertAlign w:val="subscript"/>
        </w:rPr>
        <w:t>lackey</w:t>
      </w:r>
      <w:proofErr w:type="spellEnd"/>
      <w:r w:rsidR="006E665E">
        <w:rPr>
          <w:rFonts w:ascii="Palatino Linotype" w:hAnsi="Palatino Linotype"/>
          <w:sz w:val="22"/>
          <w:szCs w:val="22"/>
        </w:rPr>
        <w:t xml:space="preserve"> </w:t>
      </w:r>
      <w:r w:rsidR="004065B8">
        <w:rPr>
          <w:rFonts w:ascii="Palatino Linotype" w:hAnsi="Palatino Linotype"/>
          <w:sz w:val="22"/>
          <w:szCs w:val="22"/>
        </w:rPr>
        <w:t xml:space="preserve">scores more highly than </w:t>
      </w:r>
      <w:r w:rsidR="004065B8">
        <w:rPr>
          <w:rFonts w:ascii="Palatino Linotype" w:hAnsi="Palatino Linotype"/>
          <w:i/>
          <w:sz w:val="22"/>
          <w:szCs w:val="22"/>
        </w:rPr>
        <w:t>A</w:t>
      </w:r>
      <w:r w:rsidR="004065B8">
        <w:rPr>
          <w:rFonts w:ascii="Palatino Linotype" w:hAnsi="Palatino Linotype"/>
          <w:sz w:val="22"/>
          <w:szCs w:val="22"/>
        </w:rPr>
        <w:t xml:space="preserve"> does—for again, </w:t>
      </w:r>
      <w:proofErr w:type="spellStart"/>
      <w:r w:rsidR="006E665E">
        <w:rPr>
          <w:rFonts w:ascii="Palatino Linotype" w:hAnsi="Palatino Linotype"/>
          <w:i/>
          <w:sz w:val="22"/>
          <w:szCs w:val="22"/>
        </w:rPr>
        <w:t>A</w:t>
      </w:r>
      <w:r w:rsidR="006E665E">
        <w:rPr>
          <w:rFonts w:ascii="Palatino Linotype" w:hAnsi="Palatino Linotype"/>
          <w:sz w:val="22"/>
          <w:szCs w:val="22"/>
          <w:vertAlign w:val="subscript"/>
        </w:rPr>
        <w:t>lackey</w:t>
      </w:r>
      <w:proofErr w:type="spellEnd"/>
      <w:r w:rsidR="006E665E">
        <w:rPr>
          <w:rFonts w:ascii="Palatino Linotype" w:hAnsi="Palatino Linotype"/>
          <w:sz w:val="22"/>
          <w:szCs w:val="22"/>
        </w:rPr>
        <w:t xml:space="preserve"> is the match of </w:t>
      </w:r>
      <w:r w:rsidR="006E665E">
        <w:rPr>
          <w:rFonts w:ascii="Palatino Linotype" w:hAnsi="Palatino Linotype"/>
          <w:i/>
          <w:sz w:val="22"/>
          <w:szCs w:val="22"/>
        </w:rPr>
        <w:t>A</w:t>
      </w:r>
      <w:r w:rsidR="006E665E">
        <w:rPr>
          <w:rFonts w:ascii="Palatino Linotype" w:hAnsi="Palatino Linotype"/>
          <w:sz w:val="22"/>
          <w:szCs w:val="22"/>
        </w:rPr>
        <w:t>+</w:t>
      </w:r>
      <w:r w:rsidR="004065B8">
        <w:rPr>
          <w:rFonts w:ascii="Palatino Linotype" w:hAnsi="Palatino Linotype"/>
          <w:sz w:val="22"/>
          <w:szCs w:val="22"/>
        </w:rPr>
        <w:t xml:space="preserve"> with respect to true beliefs,</w:t>
      </w:r>
      <w:r w:rsidR="00890741">
        <w:rPr>
          <w:rFonts w:ascii="Palatino Linotype" w:hAnsi="Palatino Linotype"/>
          <w:sz w:val="22"/>
          <w:szCs w:val="22"/>
        </w:rPr>
        <w:t xml:space="preserve"> and </w:t>
      </w:r>
      <w:r w:rsidR="004065B8">
        <w:rPr>
          <w:rFonts w:ascii="Palatino Linotype" w:hAnsi="Palatino Linotype"/>
          <w:sz w:val="22"/>
          <w:szCs w:val="22"/>
        </w:rPr>
        <w:t>therefore</w:t>
      </w:r>
      <w:r w:rsidR="00890741">
        <w:rPr>
          <w:rFonts w:ascii="Palatino Linotype" w:hAnsi="Palatino Linotype"/>
          <w:sz w:val="22"/>
          <w:szCs w:val="22"/>
        </w:rPr>
        <w:t xml:space="preserve"> </w:t>
      </w:r>
      <w:r w:rsidR="004065B8">
        <w:rPr>
          <w:rFonts w:ascii="Palatino Linotype" w:hAnsi="Palatino Linotype"/>
          <w:sz w:val="22"/>
          <w:szCs w:val="22"/>
        </w:rPr>
        <w:t xml:space="preserve">is </w:t>
      </w:r>
      <w:r w:rsidR="00890741">
        <w:rPr>
          <w:rFonts w:ascii="Palatino Linotype" w:hAnsi="Palatino Linotype"/>
          <w:sz w:val="22"/>
          <w:szCs w:val="22"/>
        </w:rPr>
        <w:t xml:space="preserve">superior to </w:t>
      </w:r>
      <w:r w:rsidR="00890741">
        <w:rPr>
          <w:rFonts w:ascii="Palatino Linotype" w:hAnsi="Palatino Linotype"/>
          <w:i/>
          <w:sz w:val="22"/>
          <w:szCs w:val="22"/>
        </w:rPr>
        <w:t>A</w:t>
      </w:r>
      <w:r w:rsidR="006E665E">
        <w:rPr>
          <w:rFonts w:ascii="Palatino Linotype" w:hAnsi="Palatino Linotype"/>
          <w:sz w:val="22"/>
          <w:szCs w:val="22"/>
        </w:rPr>
        <w:t xml:space="preserve">. </w:t>
      </w:r>
      <w:r w:rsidR="004065B8">
        <w:rPr>
          <w:rFonts w:ascii="Palatino Linotype" w:hAnsi="Palatino Linotype"/>
          <w:sz w:val="22"/>
          <w:szCs w:val="22"/>
        </w:rPr>
        <w:t xml:space="preserve">However, if we focus instead on degrees of praxical epistemic values, it is </w:t>
      </w:r>
      <w:r w:rsidR="004065B8">
        <w:rPr>
          <w:rFonts w:ascii="Palatino Linotype" w:hAnsi="Palatino Linotype"/>
          <w:i/>
          <w:sz w:val="22"/>
          <w:szCs w:val="22"/>
        </w:rPr>
        <w:t>A</w:t>
      </w:r>
      <w:r w:rsidR="004065B8">
        <w:rPr>
          <w:rFonts w:ascii="Palatino Linotype" w:hAnsi="Palatino Linotype"/>
          <w:sz w:val="22"/>
          <w:szCs w:val="22"/>
        </w:rPr>
        <w:t xml:space="preserve"> who scores more highly—</w:t>
      </w:r>
      <w:r w:rsidR="004065B8">
        <w:rPr>
          <w:rFonts w:ascii="Palatino Linotype" w:hAnsi="Palatino Linotype"/>
          <w:i/>
          <w:sz w:val="22"/>
          <w:szCs w:val="22"/>
        </w:rPr>
        <w:t>A</w:t>
      </w:r>
      <w:r w:rsidR="004065B8">
        <w:rPr>
          <w:rFonts w:ascii="Palatino Linotype" w:hAnsi="Palatino Linotype"/>
          <w:sz w:val="22"/>
          <w:szCs w:val="22"/>
        </w:rPr>
        <w:t xml:space="preserve"> possesses such praxical epistemic values in </w:t>
      </w:r>
      <w:r w:rsidR="00166254">
        <w:rPr>
          <w:rFonts w:ascii="Palatino Linotype" w:hAnsi="Palatino Linotype"/>
          <w:sz w:val="22"/>
          <w:szCs w:val="22"/>
        </w:rPr>
        <w:t xml:space="preserve">relative </w:t>
      </w:r>
      <w:r w:rsidR="004065B8">
        <w:rPr>
          <w:rFonts w:ascii="Palatino Linotype" w:hAnsi="Palatino Linotype"/>
          <w:sz w:val="22"/>
          <w:szCs w:val="22"/>
        </w:rPr>
        <w:t xml:space="preserve">abundance, while </w:t>
      </w:r>
      <w:proofErr w:type="spellStart"/>
      <w:r w:rsidR="004065B8">
        <w:rPr>
          <w:rFonts w:ascii="Palatino Linotype" w:hAnsi="Palatino Linotype"/>
          <w:i/>
          <w:sz w:val="22"/>
          <w:szCs w:val="22"/>
        </w:rPr>
        <w:t>A</w:t>
      </w:r>
      <w:r w:rsidR="004065B8">
        <w:rPr>
          <w:rFonts w:ascii="Palatino Linotype" w:hAnsi="Palatino Linotype"/>
          <w:sz w:val="22"/>
          <w:szCs w:val="22"/>
          <w:vertAlign w:val="subscript"/>
        </w:rPr>
        <w:t>lackey</w:t>
      </w:r>
      <w:proofErr w:type="spellEnd"/>
      <w:r w:rsidR="004065B8">
        <w:rPr>
          <w:rFonts w:ascii="Palatino Linotype" w:hAnsi="Palatino Linotype"/>
          <w:sz w:val="22"/>
          <w:szCs w:val="22"/>
        </w:rPr>
        <w:t xml:space="preserve"> does not. So once again, we find ourselves with a conflict of epistemic values.</w:t>
      </w:r>
    </w:p>
    <w:p w:rsidR="007E5AA5" w:rsidRDefault="004065B8" w:rsidP="00314019">
      <w:pPr>
        <w:spacing w:line="480" w:lineRule="auto"/>
        <w:rPr>
          <w:rFonts w:ascii="Palatino Linotype" w:hAnsi="Palatino Linotype"/>
          <w:sz w:val="22"/>
          <w:szCs w:val="22"/>
        </w:rPr>
      </w:pPr>
      <w:r>
        <w:rPr>
          <w:rFonts w:ascii="Palatino Linotype" w:hAnsi="Palatino Linotype"/>
          <w:sz w:val="22"/>
          <w:szCs w:val="22"/>
        </w:rPr>
        <w:tab/>
        <w:t xml:space="preserve">Given this choice, I pick </w:t>
      </w:r>
      <w:r>
        <w:rPr>
          <w:rFonts w:ascii="Palatino Linotype" w:hAnsi="Palatino Linotype"/>
          <w:i/>
          <w:sz w:val="22"/>
          <w:szCs w:val="22"/>
        </w:rPr>
        <w:t>A</w:t>
      </w:r>
      <w:r>
        <w:rPr>
          <w:rFonts w:ascii="Palatino Linotype" w:hAnsi="Palatino Linotype"/>
          <w:sz w:val="22"/>
          <w:szCs w:val="22"/>
        </w:rPr>
        <w:t xml:space="preserve">. </w:t>
      </w:r>
      <w:r w:rsidR="00DB105C">
        <w:rPr>
          <w:rFonts w:ascii="Palatino Linotype" w:hAnsi="Palatino Linotype"/>
          <w:sz w:val="22"/>
          <w:szCs w:val="22"/>
        </w:rPr>
        <w:t xml:space="preserve">For again, I want to live a life in which I am an active creator of epistemic </w:t>
      </w:r>
      <w:r w:rsidR="005845ED">
        <w:rPr>
          <w:rFonts w:ascii="Palatino Linotype" w:hAnsi="Palatino Linotype"/>
          <w:sz w:val="22"/>
          <w:szCs w:val="22"/>
        </w:rPr>
        <w:t>goods</w:t>
      </w:r>
      <w:r w:rsidR="00DB105C">
        <w:rPr>
          <w:rFonts w:ascii="Palatino Linotype" w:hAnsi="Palatino Linotype"/>
          <w:sz w:val="22"/>
          <w:szCs w:val="22"/>
        </w:rPr>
        <w:t xml:space="preserve">, not just the passive recipient of epistemic </w:t>
      </w:r>
      <w:r w:rsidR="005845ED">
        <w:rPr>
          <w:rFonts w:ascii="Palatino Linotype" w:hAnsi="Palatino Linotype"/>
          <w:sz w:val="22"/>
          <w:szCs w:val="22"/>
        </w:rPr>
        <w:t xml:space="preserve">goods </w:t>
      </w:r>
      <w:r w:rsidR="00DB105C">
        <w:rPr>
          <w:rFonts w:ascii="Palatino Linotype" w:hAnsi="Palatino Linotype"/>
          <w:sz w:val="22"/>
          <w:szCs w:val="22"/>
        </w:rPr>
        <w:t xml:space="preserve">preassembled by others. I want to make a substantial causal contribution of my own to the advancement of knowledge, or even just to my own </w:t>
      </w:r>
      <w:r w:rsidR="00657980">
        <w:rPr>
          <w:rFonts w:ascii="Palatino Linotype" w:hAnsi="Palatino Linotype"/>
          <w:sz w:val="22"/>
          <w:szCs w:val="22"/>
        </w:rPr>
        <w:t>knowledge</w:t>
      </w:r>
      <w:r w:rsidR="00166254">
        <w:rPr>
          <w:rFonts w:ascii="Palatino Linotype" w:hAnsi="Palatino Linotype"/>
          <w:sz w:val="22"/>
          <w:szCs w:val="22"/>
        </w:rPr>
        <w:t xml:space="preserve"> or true beliefs</w:t>
      </w:r>
      <w:r w:rsidR="00DB105C">
        <w:rPr>
          <w:rFonts w:ascii="Palatino Linotype" w:hAnsi="Palatino Linotype"/>
          <w:sz w:val="22"/>
          <w:szCs w:val="22"/>
        </w:rPr>
        <w:t xml:space="preserve">. If the </w:t>
      </w:r>
      <w:r w:rsidR="00DB105C">
        <w:rPr>
          <w:rFonts w:ascii="Palatino Linotype" w:hAnsi="Palatino Linotype"/>
          <w:b/>
          <w:sz w:val="22"/>
          <w:szCs w:val="22"/>
        </w:rPr>
        <w:t>Degrees of Praxical Value Thesis</w:t>
      </w:r>
      <w:r w:rsidR="00DB105C">
        <w:rPr>
          <w:rFonts w:ascii="Palatino Linotype" w:hAnsi="Palatino Linotype"/>
          <w:sz w:val="22"/>
          <w:szCs w:val="22"/>
        </w:rPr>
        <w:t xml:space="preserve"> is true, there is a form of epistemic value that </w:t>
      </w:r>
      <w:r w:rsidR="006E665E">
        <w:rPr>
          <w:rFonts w:ascii="Palatino Linotype" w:hAnsi="Palatino Linotype"/>
          <w:sz w:val="22"/>
          <w:szCs w:val="22"/>
        </w:rPr>
        <w:t xml:space="preserve">can be </w:t>
      </w:r>
      <w:r w:rsidR="00DB105C">
        <w:rPr>
          <w:rFonts w:ascii="Palatino Linotype" w:hAnsi="Palatino Linotype"/>
          <w:sz w:val="22"/>
          <w:szCs w:val="22"/>
        </w:rPr>
        <w:t xml:space="preserve">obtained </w:t>
      </w:r>
      <w:r w:rsidR="006E665E">
        <w:rPr>
          <w:rFonts w:ascii="Palatino Linotype" w:hAnsi="Palatino Linotype"/>
          <w:sz w:val="22"/>
          <w:szCs w:val="22"/>
        </w:rPr>
        <w:t xml:space="preserve">only </w:t>
      </w:r>
      <w:r w:rsidR="00DB105C">
        <w:rPr>
          <w:rFonts w:ascii="Palatino Linotype" w:hAnsi="Palatino Linotype"/>
          <w:sz w:val="22"/>
          <w:szCs w:val="22"/>
        </w:rPr>
        <w:t xml:space="preserve">by </w:t>
      </w:r>
      <w:r w:rsidR="00DB105C">
        <w:rPr>
          <w:rFonts w:ascii="Palatino Linotype" w:hAnsi="Palatino Linotype"/>
          <w:i/>
          <w:sz w:val="22"/>
          <w:szCs w:val="22"/>
        </w:rPr>
        <w:t>thinking for yourself</w:t>
      </w:r>
      <w:r w:rsidR="00DB105C">
        <w:rPr>
          <w:rFonts w:ascii="Palatino Linotype" w:hAnsi="Palatino Linotype"/>
          <w:sz w:val="22"/>
          <w:szCs w:val="22"/>
        </w:rPr>
        <w:t xml:space="preserve">, </w:t>
      </w:r>
      <w:r w:rsidR="00657980">
        <w:rPr>
          <w:rFonts w:ascii="Palatino Linotype" w:hAnsi="Palatino Linotype"/>
          <w:sz w:val="22"/>
          <w:szCs w:val="22"/>
        </w:rPr>
        <w:t xml:space="preserve">in the sense of making some sort of substantial causal contribution to your true beliefs, </w:t>
      </w:r>
      <w:r w:rsidR="007E5AA5">
        <w:rPr>
          <w:rFonts w:ascii="Palatino Linotype" w:hAnsi="Palatino Linotype"/>
          <w:sz w:val="22"/>
          <w:szCs w:val="22"/>
        </w:rPr>
        <w:t xml:space="preserve">beyond the minimal type </w:t>
      </w:r>
      <w:r w:rsidR="006E665E">
        <w:rPr>
          <w:rFonts w:ascii="Palatino Linotype" w:hAnsi="Palatino Linotype"/>
          <w:sz w:val="22"/>
          <w:szCs w:val="22"/>
        </w:rPr>
        <w:t xml:space="preserve">of contribution </w:t>
      </w:r>
      <w:r w:rsidR="007E5AA5">
        <w:rPr>
          <w:rFonts w:ascii="Palatino Linotype" w:hAnsi="Palatino Linotype"/>
          <w:sz w:val="22"/>
          <w:szCs w:val="22"/>
        </w:rPr>
        <w:t xml:space="preserve">that Morris or </w:t>
      </w:r>
      <w:proofErr w:type="spellStart"/>
      <w:r w:rsidR="007E5AA5">
        <w:rPr>
          <w:rFonts w:ascii="Palatino Linotype" w:hAnsi="Palatino Linotype"/>
          <w:i/>
          <w:sz w:val="22"/>
          <w:szCs w:val="22"/>
        </w:rPr>
        <w:t>A</w:t>
      </w:r>
      <w:r w:rsidR="007E5AA5">
        <w:rPr>
          <w:rFonts w:ascii="Palatino Linotype" w:hAnsi="Palatino Linotype"/>
          <w:sz w:val="22"/>
          <w:szCs w:val="22"/>
          <w:vertAlign w:val="subscript"/>
        </w:rPr>
        <w:t>lackey</w:t>
      </w:r>
      <w:proofErr w:type="spellEnd"/>
      <w:r w:rsidR="007E5AA5">
        <w:rPr>
          <w:rFonts w:ascii="Palatino Linotype" w:hAnsi="Palatino Linotype"/>
          <w:sz w:val="22"/>
          <w:szCs w:val="22"/>
        </w:rPr>
        <w:t xml:space="preserve"> make.</w:t>
      </w:r>
      <w:r w:rsidR="00800D8B">
        <w:rPr>
          <w:rFonts w:ascii="Palatino Linotype" w:hAnsi="Palatino Linotype"/>
          <w:sz w:val="22"/>
          <w:szCs w:val="22"/>
        </w:rPr>
        <w:t xml:space="preserve"> Thinking for yourself</w:t>
      </w:r>
      <w:r w:rsidR="006E665E">
        <w:rPr>
          <w:rFonts w:ascii="Palatino Linotype" w:hAnsi="Palatino Linotype"/>
          <w:sz w:val="22"/>
          <w:szCs w:val="22"/>
        </w:rPr>
        <w:t xml:space="preserve"> in this sense is, I suggest,</w:t>
      </w:r>
      <w:r w:rsidR="00800D8B">
        <w:rPr>
          <w:rFonts w:ascii="Palatino Linotype" w:hAnsi="Palatino Linotype"/>
          <w:sz w:val="22"/>
          <w:szCs w:val="22"/>
        </w:rPr>
        <w:t xml:space="preserve"> a component of Aristotelian flourishing, so that a life in which all your true beliefs are </w:t>
      </w:r>
      <w:r w:rsidR="00D14E02">
        <w:rPr>
          <w:rFonts w:ascii="Palatino Linotype" w:hAnsi="Palatino Linotype"/>
          <w:sz w:val="22"/>
          <w:szCs w:val="22"/>
        </w:rPr>
        <w:t>largely</w:t>
      </w:r>
      <w:r w:rsidR="00800D8B">
        <w:rPr>
          <w:rFonts w:ascii="Palatino Linotype" w:hAnsi="Palatino Linotype"/>
          <w:sz w:val="22"/>
          <w:szCs w:val="22"/>
        </w:rPr>
        <w:t xml:space="preserve"> causally dependent on the intellectual labor of others</w:t>
      </w:r>
      <w:r w:rsidR="00890741">
        <w:rPr>
          <w:rFonts w:ascii="Palatino Linotype" w:hAnsi="Palatino Linotype"/>
          <w:sz w:val="22"/>
          <w:szCs w:val="22"/>
        </w:rPr>
        <w:t>,</w:t>
      </w:r>
      <w:r w:rsidR="00800D8B">
        <w:rPr>
          <w:rFonts w:ascii="Palatino Linotype" w:hAnsi="Palatino Linotype"/>
          <w:sz w:val="22"/>
          <w:szCs w:val="22"/>
        </w:rPr>
        <w:t xml:space="preserve"> as we find in the case of </w:t>
      </w:r>
      <w:proofErr w:type="spellStart"/>
      <w:r w:rsidR="00800D8B">
        <w:rPr>
          <w:rFonts w:ascii="Palatino Linotype" w:hAnsi="Palatino Linotype"/>
          <w:i/>
          <w:sz w:val="22"/>
          <w:szCs w:val="22"/>
        </w:rPr>
        <w:t>A</w:t>
      </w:r>
      <w:r w:rsidR="00800D8B">
        <w:rPr>
          <w:rFonts w:ascii="Palatino Linotype" w:hAnsi="Palatino Linotype"/>
          <w:sz w:val="22"/>
          <w:szCs w:val="22"/>
          <w:vertAlign w:val="subscript"/>
        </w:rPr>
        <w:t>lackey</w:t>
      </w:r>
      <w:proofErr w:type="spellEnd"/>
      <w:r w:rsidR="00890741">
        <w:rPr>
          <w:rFonts w:ascii="Palatino Linotype" w:hAnsi="Palatino Linotype"/>
          <w:sz w:val="22"/>
          <w:szCs w:val="22"/>
        </w:rPr>
        <w:t xml:space="preserve">, </w:t>
      </w:r>
      <w:r w:rsidR="00800D8B">
        <w:rPr>
          <w:rFonts w:ascii="Palatino Linotype" w:hAnsi="Palatino Linotype"/>
          <w:sz w:val="22"/>
          <w:szCs w:val="22"/>
        </w:rPr>
        <w:t xml:space="preserve">is a life </w:t>
      </w:r>
      <w:r w:rsidR="00800D8B">
        <w:rPr>
          <w:rFonts w:ascii="Palatino Linotype" w:hAnsi="Palatino Linotype"/>
          <w:sz w:val="22"/>
          <w:szCs w:val="22"/>
        </w:rPr>
        <w:lastRenderedPageBreak/>
        <w:t>close</w:t>
      </w:r>
      <w:r w:rsidR="00657980">
        <w:rPr>
          <w:rFonts w:ascii="Palatino Linotype" w:hAnsi="Palatino Linotype"/>
          <w:sz w:val="22"/>
          <w:szCs w:val="22"/>
        </w:rPr>
        <w:t>d</w:t>
      </w:r>
      <w:r w:rsidR="00800D8B">
        <w:rPr>
          <w:rFonts w:ascii="Palatino Linotype" w:hAnsi="Palatino Linotype"/>
          <w:sz w:val="22"/>
          <w:szCs w:val="22"/>
        </w:rPr>
        <w:t xml:space="preserve"> off </w:t>
      </w:r>
      <w:r w:rsidR="00166254">
        <w:rPr>
          <w:rFonts w:ascii="Palatino Linotype" w:hAnsi="Palatino Linotype"/>
          <w:sz w:val="22"/>
          <w:szCs w:val="22"/>
        </w:rPr>
        <w:t xml:space="preserve">at least to some extent </w:t>
      </w:r>
      <w:r w:rsidR="00800D8B">
        <w:rPr>
          <w:rFonts w:ascii="Palatino Linotype" w:hAnsi="Palatino Linotype"/>
          <w:sz w:val="22"/>
          <w:szCs w:val="22"/>
        </w:rPr>
        <w:t>from the chief human good.</w:t>
      </w:r>
      <w:r w:rsidR="00D14E02">
        <w:rPr>
          <w:rFonts w:ascii="Palatino Linotype" w:hAnsi="Palatino Linotype"/>
          <w:sz w:val="22"/>
          <w:szCs w:val="22"/>
        </w:rPr>
        <w:t xml:space="preserve"> It is a life in which you can obtain partial flourishing credit, at best.</w:t>
      </w:r>
      <w:r w:rsidR="00EC4AF2">
        <w:rPr>
          <w:rStyle w:val="FootnoteReference"/>
          <w:rFonts w:ascii="Palatino Linotype" w:hAnsi="Palatino Linotype"/>
          <w:sz w:val="22"/>
          <w:szCs w:val="22"/>
        </w:rPr>
        <w:footnoteReference w:id="13"/>
      </w:r>
    </w:p>
    <w:p w:rsidR="007D0697" w:rsidRDefault="00546D64" w:rsidP="00314019">
      <w:pPr>
        <w:spacing w:line="480" w:lineRule="auto"/>
        <w:rPr>
          <w:rFonts w:ascii="Palatino Linotype" w:hAnsi="Palatino Linotype"/>
          <w:sz w:val="22"/>
          <w:szCs w:val="22"/>
        </w:rPr>
      </w:pPr>
      <w:r>
        <w:rPr>
          <w:rFonts w:ascii="Palatino Linotype" w:hAnsi="Palatino Linotype"/>
          <w:sz w:val="22"/>
          <w:szCs w:val="22"/>
        </w:rPr>
        <w:tab/>
      </w:r>
      <w:r w:rsidR="00807D29">
        <w:rPr>
          <w:rFonts w:ascii="Palatino Linotype" w:hAnsi="Palatino Linotype"/>
          <w:sz w:val="22"/>
          <w:szCs w:val="22"/>
        </w:rPr>
        <w:t>Allan Hazlett (2016)</w:t>
      </w:r>
      <w:r w:rsidR="00C22845">
        <w:rPr>
          <w:rFonts w:ascii="Palatino Linotype" w:hAnsi="Palatino Linotype"/>
          <w:sz w:val="22"/>
          <w:szCs w:val="22"/>
        </w:rPr>
        <w:t xml:space="preserve"> argues that non-deferential belief has a </w:t>
      </w:r>
      <w:r w:rsidR="00C0437D">
        <w:rPr>
          <w:rFonts w:ascii="Palatino Linotype" w:hAnsi="Palatino Linotype"/>
          <w:sz w:val="22"/>
          <w:szCs w:val="22"/>
        </w:rPr>
        <w:t xml:space="preserve">certain </w:t>
      </w:r>
      <w:r w:rsidR="00C22845">
        <w:rPr>
          <w:rFonts w:ascii="Palatino Linotype" w:hAnsi="Palatino Linotype"/>
          <w:sz w:val="22"/>
          <w:szCs w:val="22"/>
        </w:rPr>
        <w:t xml:space="preserve">distinctive value, but </w:t>
      </w:r>
      <w:r w:rsidR="0024078C">
        <w:rPr>
          <w:rFonts w:ascii="Palatino Linotype" w:hAnsi="Palatino Linotype"/>
          <w:sz w:val="22"/>
          <w:szCs w:val="22"/>
        </w:rPr>
        <w:t xml:space="preserve">it is a social value. </w:t>
      </w:r>
      <w:r w:rsidR="00C22845">
        <w:rPr>
          <w:rFonts w:ascii="Palatino Linotype" w:hAnsi="Palatino Linotype"/>
          <w:sz w:val="22"/>
          <w:szCs w:val="22"/>
        </w:rPr>
        <w:t xml:space="preserve">For one thing, </w:t>
      </w:r>
      <w:r w:rsidR="0024078C">
        <w:rPr>
          <w:rFonts w:ascii="Palatino Linotype" w:hAnsi="Palatino Linotype"/>
          <w:sz w:val="22"/>
          <w:szCs w:val="22"/>
        </w:rPr>
        <w:t>Hazlett contends, non-deferential beliefs can contribute to a form of collective reliability</w:t>
      </w:r>
      <w:r w:rsidR="00FC21F7">
        <w:rPr>
          <w:rFonts w:ascii="Palatino Linotype" w:hAnsi="Palatino Linotype"/>
          <w:sz w:val="22"/>
          <w:szCs w:val="22"/>
        </w:rPr>
        <w:t>, at least</w:t>
      </w:r>
      <w:r w:rsidR="0024078C">
        <w:rPr>
          <w:rFonts w:ascii="Palatino Linotype" w:hAnsi="Palatino Linotype"/>
          <w:sz w:val="22"/>
          <w:szCs w:val="22"/>
        </w:rPr>
        <w:t xml:space="preserve"> in certain conditions, making your social group more likely to settle on true beliefs thanks to the “wisdom of crowds” (Surowiecki, 2004), while deferential beliefs fail to </w:t>
      </w:r>
      <w:r w:rsidR="00FC21F7">
        <w:rPr>
          <w:rFonts w:ascii="Palatino Linotype" w:hAnsi="Palatino Linotype"/>
          <w:sz w:val="22"/>
          <w:szCs w:val="22"/>
        </w:rPr>
        <w:t xml:space="preserve">promote such reliability because they are not independent of the beliefs of other members of the group. </w:t>
      </w:r>
      <w:r w:rsidR="0024078C">
        <w:rPr>
          <w:rFonts w:ascii="Palatino Linotype" w:hAnsi="Palatino Linotype"/>
          <w:sz w:val="22"/>
          <w:szCs w:val="22"/>
        </w:rPr>
        <w:t>For another thing, Hazlett adds, non-deferential beliefs can contribute to the democratic legitimacy of your social group</w:t>
      </w:r>
      <w:r w:rsidR="00FC21F7">
        <w:rPr>
          <w:rFonts w:ascii="Palatino Linotype" w:hAnsi="Palatino Linotype"/>
          <w:sz w:val="22"/>
          <w:szCs w:val="22"/>
        </w:rPr>
        <w:t xml:space="preserve">, again at least in certain conditions. Here the thought is that genuine collective deliberation requires the members of your group not simply defer to the judgment of some dictator or a narrow class of technocrats about what to do as a group, but instead to engage in public deliberation where different individuals bring their own beliefs to bear. Hazlett’s view potentially could be used to try to undermine my argument here by maintaining that the sort of value I am </w:t>
      </w:r>
      <w:r w:rsidR="005845ED">
        <w:rPr>
          <w:rFonts w:ascii="Palatino Linotype" w:hAnsi="Palatino Linotype"/>
          <w:sz w:val="22"/>
          <w:szCs w:val="22"/>
        </w:rPr>
        <w:t>identifying</w:t>
      </w:r>
      <w:r w:rsidR="00FC21F7">
        <w:rPr>
          <w:rFonts w:ascii="Palatino Linotype" w:hAnsi="Palatino Linotype"/>
          <w:sz w:val="22"/>
          <w:szCs w:val="22"/>
        </w:rPr>
        <w:t xml:space="preserve"> in cases of non-deferential belief is not epistemic value at all but only social</w:t>
      </w:r>
      <w:r w:rsidR="002B0918">
        <w:rPr>
          <w:rFonts w:ascii="Palatino Linotype" w:hAnsi="Palatino Linotype"/>
          <w:sz w:val="22"/>
          <w:szCs w:val="22"/>
        </w:rPr>
        <w:t>.</w:t>
      </w:r>
      <w:r w:rsidR="002B0918">
        <w:rPr>
          <w:rStyle w:val="FootnoteReference"/>
          <w:rFonts w:ascii="Palatino Linotype" w:hAnsi="Palatino Linotype"/>
          <w:sz w:val="22"/>
          <w:szCs w:val="22"/>
        </w:rPr>
        <w:footnoteReference w:id="14"/>
      </w:r>
    </w:p>
    <w:p w:rsidR="00C672F8" w:rsidRDefault="00067F8D" w:rsidP="0042025E">
      <w:pPr>
        <w:spacing w:line="480" w:lineRule="auto"/>
        <w:rPr>
          <w:rFonts w:ascii="Palatino Linotype" w:hAnsi="Palatino Linotype"/>
          <w:sz w:val="22"/>
          <w:szCs w:val="22"/>
        </w:rPr>
      </w:pPr>
      <w:r>
        <w:rPr>
          <w:rFonts w:ascii="Palatino Linotype" w:hAnsi="Palatino Linotype"/>
          <w:sz w:val="22"/>
          <w:szCs w:val="22"/>
        </w:rPr>
        <w:tab/>
        <w:t xml:space="preserve">In response, </w:t>
      </w:r>
      <w:r w:rsidR="00677B35">
        <w:rPr>
          <w:rFonts w:ascii="Palatino Linotype" w:hAnsi="Palatino Linotype"/>
          <w:sz w:val="22"/>
          <w:szCs w:val="22"/>
        </w:rPr>
        <w:t xml:space="preserve">I want to </w:t>
      </w:r>
      <w:r w:rsidR="00FC21F7">
        <w:rPr>
          <w:rFonts w:ascii="Palatino Linotype" w:hAnsi="Palatino Linotype"/>
          <w:sz w:val="22"/>
          <w:szCs w:val="22"/>
        </w:rPr>
        <w:t>appeal to a thought experiment</w:t>
      </w:r>
      <w:r w:rsidR="00677B35">
        <w:rPr>
          <w:rFonts w:ascii="Palatino Linotype" w:hAnsi="Palatino Linotype"/>
          <w:sz w:val="22"/>
          <w:szCs w:val="22"/>
        </w:rPr>
        <w:t xml:space="preserve"> </w:t>
      </w:r>
      <w:r w:rsidR="00FC21F7">
        <w:rPr>
          <w:rFonts w:ascii="Palatino Linotype" w:hAnsi="Palatino Linotype"/>
          <w:sz w:val="22"/>
          <w:szCs w:val="22"/>
        </w:rPr>
        <w:t>introduced</w:t>
      </w:r>
      <w:r w:rsidR="00677B35">
        <w:rPr>
          <w:rFonts w:ascii="Palatino Linotype" w:hAnsi="Palatino Linotype"/>
          <w:sz w:val="22"/>
          <w:szCs w:val="22"/>
        </w:rPr>
        <w:t xml:space="preserve"> by Charles Taliaferro (1985) and later </w:t>
      </w:r>
      <w:r w:rsidR="00FC21F7">
        <w:rPr>
          <w:rFonts w:ascii="Palatino Linotype" w:hAnsi="Palatino Linotype"/>
          <w:sz w:val="22"/>
          <w:szCs w:val="22"/>
        </w:rPr>
        <w:t>used</w:t>
      </w:r>
      <w:r w:rsidR="00677B35">
        <w:rPr>
          <w:rFonts w:ascii="Palatino Linotype" w:hAnsi="Palatino Linotype"/>
          <w:sz w:val="22"/>
          <w:szCs w:val="22"/>
        </w:rPr>
        <w:t xml:space="preserve"> by Linda Zagzebski (1996: 24-28). </w:t>
      </w:r>
      <w:r w:rsidR="002427F6">
        <w:rPr>
          <w:rFonts w:ascii="Palatino Linotype" w:hAnsi="Palatino Linotype"/>
          <w:sz w:val="22"/>
          <w:szCs w:val="22"/>
        </w:rPr>
        <w:t xml:space="preserve">Suppose there is God, who knows all </w:t>
      </w:r>
      <w:r w:rsidR="002427F6">
        <w:rPr>
          <w:rFonts w:ascii="Palatino Linotype" w:hAnsi="Palatino Linotype"/>
          <w:sz w:val="22"/>
          <w:szCs w:val="22"/>
        </w:rPr>
        <w:lastRenderedPageBreak/>
        <w:t xml:space="preserve">truths through the exercise of his own </w:t>
      </w:r>
      <w:r w:rsidR="002427F6" w:rsidRPr="009E183C">
        <w:rPr>
          <w:rFonts w:ascii="Palatino Linotype" w:hAnsi="Palatino Linotype"/>
          <w:sz w:val="22"/>
          <w:szCs w:val="22"/>
        </w:rPr>
        <w:t>cognitive power</w:t>
      </w:r>
      <w:r w:rsidR="00D14E02">
        <w:rPr>
          <w:rFonts w:ascii="Palatino Linotype" w:hAnsi="Palatino Linotype"/>
          <w:sz w:val="22"/>
          <w:szCs w:val="22"/>
        </w:rPr>
        <w:t>. A</w:t>
      </w:r>
      <w:r w:rsidR="002427F6">
        <w:rPr>
          <w:rFonts w:ascii="Palatino Linotype" w:hAnsi="Palatino Linotype"/>
          <w:sz w:val="22"/>
          <w:szCs w:val="22"/>
        </w:rPr>
        <w:t xml:space="preserve">nd then there is Claude, </w:t>
      </w:r>
      <w:r w:rsidR="008246B2">
        <w:rPr>
          <w:rFonts w:ascii="Palatino Linotype" w:hAnsi="Palatino Linotype"/>
          <w:sz w:val="22"/>
          <w:szCs w:val="22"/>
        </w:rPr>
        <w:t xml:space="preserve">a confidante of God’s who also knows all truths but only because God first figures them out </w:t>
      </w:r>
      <w:r w:rsidR="009E183C">
        <w:rPr>
          <w:rFonts w:ascii="Palatino Linotype" w:hAnsi="Palatino Linotype"/>
          <w:sz w:val="22"/>
          <w:szCs w:val="22"/>
        </w:rPr>
        <w:t>and then passes them along to Claude via testimony.</w:t>
      </w:r>
      <w:r w:rsidR="009E183C">
        <w:rPr>
          <w:rStyle w:val="FootnoteReference"/>
          <w:rFonts w:ascii="Palatino Linotype" w:hAnsi="Palatino Linotype"/>
          <w:sz w:val="22"/>
          <w:szCs w:val="22"/>
        </w:rPr>
        <w:footnoteReference w:id="15"/>
      </w:r>
      <w:r w:rsidR="009E183C">
        <w:rPr>
          <w:rFonts w:ascii="Palatino Linotype" w:hAnsi="Palatino Linotype"/>
          <w:sz w:val="22"/>
          <w:szCs w:val="22"/>
        </w:rPr>
        <w:t xml:space="preserve"> In this scenario, both Taliaferro and Zagzebski maintain, God is epistemically superior to Claude even though Claude knows all truths.</w:t>
      </w:r>
      <w:r w:rsidR="009E183C">
        <w:rPr>
          <w:rStyle w:val="FootnoteReference"/>
          <w:rFonts w:ascii="Palatino Linotype" w:hAnsi="Palatino Linotype"/>
          <w:sz w:val="22"/>
          <w:szCs w:val="22"/>
        </w:rPr>
        <w:footnoteReference w:id="16"/>
      </w:r>
      <w:r w:rsidR="00677B35">
        <w:rPr>
          <w:rFonts w:ascii="Palatino Linotype" w:hAnsi="Palatino Linotype"/>
          <w:sz w:val="22"/>
          <w:szCs w:val="22"/>
        </w:rPr>
        <w:t xml:space="preserve"> </w:t>
      </w:r>
      <w:r w:rsidR="0018650F">
        <w:rPr>
          <w:rFonts w:ascii="Palatino Linotype" w:hAnsi="Palatino Linotype"/>
          <w:sz w:val="22"/>
          <w:szCs w:val="22"/>
        </w:rPr>
        <w:t xml:space="preserve">I share this intuition, and </w:t>
      </w:r>
      <w:r w:rsidR="00677B35">
        <w:rPr>
          <w:rFonts w:ascii="Palatino Linotype" w:hAnsi="Palatino Linotype"/>
          <w:sz w:val="22"/>
          <w:szCs w:val="22"/>
        </w:rPr>
        <w:t xml:space="preserve">understand it in terms of degrees of praxical </w:t>
      </w:r>
      <w:r w:rsidR="00FC21F7">
        <w:rPr>
          <w:rFonts w:ascii="Palatino Linotype" w:hAnsi="Palatino Linotype"/>
          <w:sz w:val="22"/>
          <w:szCs w:val="22"/>
        </w:rPr>
        <w:t xml:space="preserve">epistemic </w:t>
      </w:r>
      <w:r w:rsidR="00677B35">
        <w:rPr>
          <w:rFonts w:ascii="Palatino Linotype" w:hAnsi="Palatino Linotype"/>
          <w:sz w:val="22"/>
          <w:szCs w:val="22"/>
        </w:rPr>
        <w:t>value. God</w:t>
      </w:r>
      <w:r w:rsidR="00C672F8">
        <w:rPr>
          <w:rFonts w:ascii="Palatino Linotype" w:hAnsi="Palatino Linotype"/>
          <w:sz w:val="22"/>
          <w:szCs w:val="22"/>
        </w:rPr>
        <w:t>’s intellectual achievements possess a greater degree of praxical epistemic value than Claude’s do because God is a producer of epistemic goods in a way Claude is not.</w:t>
      </w:r>
    </w:p>
    <w:p w:rsidR="00C672F8" w:rsidRDefault="00677B35" w:rsidP="0042025E">
      <w:pPr>
        <w:spacing w:line="480" w:lineRule="auto"/>
        <w:rPr>
          <w:rFonts w:ascii="Palatino Linotype" w:hAnsi="Palatino Linotype"/>
          <w:sz w:val="22"/>
          <w:szCs w:val="22"/>
        </w:rPr>
      </w:pPr>
      <w:r>
        <w:rPr>
          <w:rFonts w:ascii="Palatino Linotype" w:hAnsi="Palatino Linotype"/>
          <w:sz w:val="22"/>
          <w:szCs w:val="22"/>
        </w:rPr>
        <w:tab/>
      </w:r>
      <w:r w:rsidR="00C672F8">
        <w:rPr>
          <w:rFonts w:ascii="Palatino Linotype" w:hAnsi="Palatino Linotype"/>
          <w:sz w:val="22"/>
          <w:szCs w:val="22"/>
        </w:rPr>
        <w:t xml:space="preserve">The case is useful for my purposes because it cannot </w:t>
      </w:r>
      <w:r w:rsidR="00C0437D">
        <w:rPr>
          <w:rFonts w:ascii="Palatino Linotype" w:hAnsi="Palatino Linotype"/>
          <w:sz w:val="22"/>
          <w:szCs w:val="22"/>
        </w:rPr>
        <w:t>readily</w:t>
      </w:r>
      <w:r w:rsidR="00C672F8">
        <w:rPr>
          <w:rFonts w:ascii="Palatino Linotype" w:hAnsi="Palatino Linotype"/>
          <w:sz w:val="22"/>
          <w:szCs w:val="22"/>
        </w:rPr>
        <w:t xml:space="preserve"> be understood in terms of Hazlett’s social values. It is not as if the group that consists of God and Claude could somehow improve their collective reliability if Claude were less deferential. After all, God is unerring, and so a policy by which the group always defers to God cannot be beaten in terms of reliably settling on true beliefs. And it is not as if the notion of democratic legitimacy has much purchase on a group that includes God as a member. What, is the majority going to outvote God, with God then expected to accept their decisions based on democratic principles of how free and equal citizens should engage one another in matters of public deliberation? </w:t>
      </w:r>
      <w:r w:rsidR="00C0437D">
        <w:rPr>
          <w:rFonts w:ascii="Palatino Linotype" w:hAnsi="Palatino Linotype"/>
          <w:sz w:val="22"/>
          <w:szCs w:val="22"/>
        </w:rPr>
        <w:t>This feels like the premise of a joke.</w:t>
      </w:r>
    </w:p>
    <w:p w:rsidR="00C44823" w:rsidRDefault="00220574" w:rsidP="0042025E">
      <w:pPr>
        <w:spacing w:line="480" w:lineRule="auto"/>
        <w:rPr>
          <w:rFonts w:ascii="Palatino Linotype" w:hAnsi="Palatino Linotype"/>
          <w:sz w:val="22"/>
          <w:szCs w:val="22"/>
        </w:rPr>
      </w:pPr>
      <w:r>
        <w:rPr>
          <w:rFonts w:ascii="Palatino Linotype" w:hAnsi="Palatino Linotype"/>
          <w:sz w:val="22"/>
          <w:szCs w:val="22"/>
        </w:rPr>
        <w:tab/>
      </w:r>
      <w:r w:rsidR="00C672F8">
        <w:rPr>
          <w:rFonts w:ascii="Palatino Linotype" w:hAnsi="Palatino Linotype"/>
          <w:sz w:val="22"/>
          <w:szCs w:val="22"/>
        </w:rPr>
        <w:t xml:space="preserve">No, social values aside, God is epistemically superior to Claude because </w:t>
      </w:r>
      <w:r w:rsidR="00C0437D">
        <w:rPr>
          <w:rFonts w:ascii="Palatino Linotype" w:hAnsi="Palatino Linotype"/>
          <w:sz w:val="22"/>
          <w:szCs w:val="22"/>
        </w:rPr>
        <w:t>h</w:t>
      </w:r>
      <w:r w:rsidR="00C672F8">
        <w:rPr>
          <w:rFonts w:ascii="Palatino Linotype" w:hAnsi="Palatino Linotype"/>
          <w:sz w:val="22"/>
          <w:szCs w:val="22"/>
        </w:rPr>
        <w:t>e is the active producer of epistemic goods while Claude is merely a passive recipient</w:t>
      </w:r>
      <w:r w:rsidR="00C0437D">
        <w:rPr>
          <w:rFonts w:ascii="Palatino Linotype" w:hAnsi="Palatino Linotype"/>
          <w:sz w:val="22"/>
          <w:szCs w:val="22"/>
        </w:rPr>
        <w:t xml:space="preserve"> of the goods that God </w:t>
      </w:r>
      <w:r w:rsidR="00C0437D">
        <w:rPr>
          <w:rFonts w:ascii="Palatino Linotype" w:hAnsi="Palatino Linotype"/>
          <w:sz w:val="22"/>
          <w:szCs w:val="22"/>
        </w:rPr>
        <w:lastRenderedPageBreak/>
        <w:t>makes</w:t>
      </w:r>
      <w:r w:rsidR="00C672F8">
        <w:rPr>
          <w:rFonts w:ascii="Palatino Linotype" w:hAnsi="Palatino Linotype"/>
          <w:sz w:val="22"/>
          <w:szCs w:val="22"/>
        </w:rPr>
        <w:t xml:space="preserve">. </w:t>
      </w:r>
      <w:r w:rsidR="00C0437D">
        <w:rPr>
          <w:rFonts w:ascii="Palatino Linotype" w:hAnsi="Palatino Linotype"/>
          <w:sz w:val="22"/>
          <w:szCs w:val="22"/>
        </w:rPr>
        <w:t xml:space="preserve">But, once it is granted that God is Claude’s epistemic superior, my argument has all the room it needs to maneuver. For if God is epistemically better off than Claude, there is room for an </w:t>
      </w:r>
      <w:r w:rsidR="0018650F">
        <w:rPr>
          <w:rFonts w:ascii="Palatino Linotype" w:hAnsi="Palatino Linotype"/>
          <w:sz w:val="22"/>
          <w:szCs w:val="22"/>
        </w:rPr>
        <w:t xml:space="preserve">epistemic value conflict between truth and </w:t>
      </w:r>
      <w:r w:rsidR="00C0437D">
        <w:rPr>
          <w:rFonts w:ascii="Palatino Linotype" w:hAnsi="Palatino Linotype"/>
          <w:sz w:val="22"/>
          <w:szCs w:val="22"/>
        </w:rPr>
        <w:t xml:space="preserve">that </w:t>
      </w:r>
      <w:r w:rsidR="0018650F">
        <w:rPr>
          <w:rFonts w:ascii="Palatino Linotype" w:hAnsi="Palatino Linotype"/>
          <w:sz w:val="22"/>
          <w:szCs w:val="22"/>
        </w:rPr>
        <w:t xml:space="preserve">dimension of value that makes God epistemically </w:t>
      </w:r>
      <w:r w:rsidR="00C0437D">
        <w:rPr>
          <w:rFonts w:ascii="Palatino Linotype" w:hAnsi="Palatino Linotype"/>
          <w:sz w:val="22"/>
          <w:szCs w:val="22"/>
        </w:rPr>
        <w:t>superior</w:t>
      </w:r>
      <w:r w:rsidR="0018650F">
        <w:rPr>
          <w:rFonts w:ascii="Palatino Linotype" w:hAnsi="Palatino Linotype"/>
          <w:sz w:val="22"/>
          <w:szCs w:val="22"/>
        </w:rPr>
        <w:t xml:space="preserve">, and for scenarios in which it is rationally permissible to trade off a bit of truth in exchange for this other </w:t>
      </w:r>
      <w:r w:rsidR="00C44823">
        <w:rPr>
          <w:rFonts w:ascii="Palatino Linotype" w:hAnsi="Palatino Linotype"/>
          <w:sz w:val="22"/>
          <w:szCs w:val="22"/>
        </w:rPr>
        <w:t xml:space="preserve">epistemic </w:t>
      </w:r>
      <w:r w:rsidR="0018650F">
        <w:rPr>
          <w:rFonts w:ascii="Palatino Linotype" w:hAnsi="Palatino Linotype"/>
          <w:sz w:val="22"/>
          <w:szCs w:val="22"/>
        </w:rPr>
        <w:t>value.</w:t>
      </w:r>
    </w:p>
    <w:p w:rsidR="003761B5" w:rsidRDefault="0018650F" w:rsidP="00C0437D">
      <w:pPr>
        <w:spacing w:line="480" w:lineRule="auto"/>
        <w:ind w:firstLine="720"/>
        <w:rPr>
          <w:rFonts w:ascii="Palatino Linotype" w:hAnsi="Palatino Linotype"/>
          <w:sz w:val="22"/>
          <w:szCs w:val="22"/>
        </w:rPr>
      </w:pPr>
      <w:r>
        <w:rPr>
          <w:rFonts w:ascii="Palatino Linotype" w:hAnsi="Palatino Linotype"/>
          <w:sz w:val="22"/>
          <w:szCs w:val="22"/>
        </w:rPr>
        <w:t xml:space="preserve">Back near the end of </w:t>
      </w:r>
      <w:r w:rsidR="0095368B">
        <w:rPr>
          <w:rFonts w:ascii="Palatino Linotype" w:hAnsi="Palatino Linotype"/>
          <w:sz w:val="22"/>
          <w:szCs w:val="22"/>
        </w:rPr>
        <w:t xml:space="preserve">§2, I </w:t>
      </w:r>
      <w:r w:rsidR="001864AA">
        <w:rPr>
          <w:rFonts w:ascii="Palatino Linotype" w:hAnsi="Palatino Linotype"/>
          <w:sz w:val="22"/>
          <w:szCs w:val="22"/>
        </w:rPr>
        <w:t xml:space="preserve">set out </w:t>
      </w:r>
      <w:r w:rsidR="0095368B">
        <w:rPr>
          <w:rFonts w:ascii="Palatino Linotype" w:hAnsi="Palatino Linotype"/>
          <w:sz w:val="22"/>
          <w:szCs w:val="22"/>
        </w:rPr>
        <w:t xml:space="preserve">the </w:t>
      </w:r>
      <w:r w:rsidR="0095368B">
        <w:rPr>
          <w:rFonts w:ascii="Palatino Linotype" w:hAnsi="Palatino Linotype"/>
          <w:b/>
          <w:sz w:val="22"/>
          <w:szCs w:val="22"/>
        </w:rPr>
        <w:t>Preliminary Value Proposition</w:t>
      </w:r>
      <w:r w:rsidR="0042025E">
        <w:rPr>
          <w:rFonts w:ascii="Palatino Linotype" w:hAnsi="Palatino Linotype"/>
          <w:sz w:val="22"/>
          <w:szCs w:val="22"/>
        </w:rPr>
        <w:t xml:space="preserve">. Now, as we approach the end of §3, I can offer a refined version </w:t>
      </w:r>
      <w:r>
        <w:rPr>
          <w:rFonts w:ascii="Palatino Linotype" w:hAnsi="Palatino Linotype"/>
          <w:sz w:val="22"/>
          <w:szCs w:val="22"/>
        </w:rPr>
        <w:t xml:space="preserve">of the thesis </w:t>
      </w:r>
      <w:r w:rsidR="0042025E">
        <w:rPr>
          <w:rFonts w:ascii="Palatino Linotype" w:hAnsi="Palatino Linotype"/>
          <w:sz w:val="22"/>
          <w:szCs w:val="22"/>
        </w:rPr>
        <w:t>that takes into account degrees of praxical value.</w:t>
      </w:r>
    </w:p>
    <w:p w:rsidR="0018650F" w:rsidRDefault="0018650F" w:rsidP="0018650F">
      <w:pPr>
        <w:ind w:left="720"/>
        <w:rPr>
          <w:rFonts w:ascii="Palatino Linotype" w:hAnsi="Palatino Linotype"/>
          <w:sz w:val="22"/>
          <w:szCs w:val="22"/>
        </w:rPr>
      </w:pPr>
      <w:r>
        <w:rPr>
          <w:rFonts w:ascii="Palatino Linotype" w:hAnsi="Palatino Linotype"/>
          <w:b/>
          <w:sz w:val="22"/>
          <w:szCs w:val="22"/>
        </w:rPr>
        <w:t>IKEA Value Proposition</w:t>
      </w:r>
      <w:r>
        <w:rPr>
          <w:rFonts w:ascii="Palatino Linotype" w:hAnsi="Palatino Linotype"/>
          <w:sz w:val="22"/>
          <w:szCs w:val="22"/>
        </w:rPr>
        <w:t>: It is rationally permissible for an agent to prefer on epistemic grounds alone having a belief set that contains fewer true beliefs overall but more true beliefs that the agent made a greater causal contribution to, and so that involve a greater degree of praxical values and are more to the agent’s credit.</w:t>
      </w:r>
    </w:p>
    <w:p w:rsidR="003761B5" w:rsidRDefault="003761B5" w:rsidP="0018650F">
      <w:pPr>
        <w:ind w:left="720"/>
        <w:rPr>
          <w:rFonts w:ascii="Palatino Linotype" w:hAnsi="Palatino Linotype"/>
          <w:sz w:val="22"/>
          <w:szCs w:val="22"/>
        </w:rPr>
      </w:pPr>
    </w:p>
    <w:p w:rsidR="0018650F" w:rsidRDefault="00BE7A27" w:rsidP="003761B5">
      <w:pPr>
        <w:spacing w:line="480" w:lineRule="auto"/>
        <w:rPr>
          <w:rFonts w:ascii="Palatino Linotype" w:hAnsi="Palatino Linotype"/>
          <w:sz w:val="22"/>
          <w:szCs w:val="22"/>
        </w:rPr>
      </w:pPr>
      <w:r>
        <w:rPr>
          <w:rFonts w:ascii="Palatino Linotype" w:hAnsi="Palatino Linotype"/>
          <w:sz w:val="22"/>
          <w:szCs w:val="22"/>
        </w:rPr>
        <w:t xml:space="preserve">What this adds to the </w:t>
      </w:r>
      <w:r>
        <w:rPr>
          <w:rFonts w:ascii="Palatino Linotype" w:hAnsi="Palatino Linotype"/>
          <w:b/>
          <w:sz w:val="22"/>
          <w:szCs w:val="22"/>
        </w:rPr>
        <w:t>Preliminary Value Proposition</w:t>
      </w:r>
      <w:r>
        <w:rPr>
          <w:rFonts w:ascii="Palatino Linotype" w:hAnsi="Palatino Linotype"/>
          <w:sz w:val="22"/>
          <w:szCs w:val="22"/>
        </w:rPr>
        <w:t xml:space="preserve"> is the claim that epistemic agents can rationally prefer not just to make </w:t>
      </w:r>
      <w:r w:rsidRPr="004665C3">
        <w:rPr>
          <w:rFonts w:ascii="Palatino Linotype" w:hAnsi="Palatino Linotype"/>
          <w:sz w:val="22"/>
          <w:szCs w:val="22"/>
        </w:rPr>
        <w:t>some</w:t>
      </w:r>
      <w:r>
        <w:rPr>
          <w:rFonts w:ascii="Palatino Linotype" w:hAnsi="Palatino Linotype"/>
          <w:sz w:val="22"/>
          <w:szCs w:val="22"/>
        </w:rPr>
        <w:t xml:space="preserve"> causal contribution</w:t>
      </w:r>
      <w:r w:rsidR="004F3847">
        <w:rPr>
          <w:rFonts w:ascii="Palatino Linotype" w:hAnsi="Palatino Linotype"/>
          <w:sz w:val="22"/>
          <w:szCs w:val="22"/>
        </w:rPr>
        <w:t>, however slight, to their true beliefs</w:t>
      </w:r>
      <w:r w:rsidR="0018650F">
        <w:rPr>
          <w:rFonts w:ascii="Palatino Linotype" w:hAnsi="Palatino Linotype"/>
          <w:sz w:val="22"/>
          <w:szCs w:val="22"/>
        </w:rPr>
        <w:t xml:space="preserve">, but in addition that they make a greater causal contribution. </w:t>
      </w:r>
      <w:r w:rsidR="004F3847">
        <w:rPr>
          <w:rFonts w:ascii="Palatino Linotype" w:hAnsi="Palatino Linotype"/>
          <w:sz w:val="22"/>
          <w:szCs w:val="22"/>
        </w:rPr>
        <w:t>We don’t just want to pass the minimal threshold of not being epiphenomenal</w:t>
      </w:r>
      <w:r w:rsidR="0018650F">
        <w:rPr>
          <w:rFonts w:ascii="Palatino Linotype" w:hAnsi="Palatino Linotype"/>
          <w:sz w:val="22"/>
          <w:szCs w:val="22"/>
        </w:rPr>
        <w:t>, w</w:t>
      </w:r>
      <w:r w:rsidR="004F3847">
        <w:rPr>
          <w:rFonts w:ascii="Palatino Linotype" w:hAnsi="Palatino Linotype"/>
          <w:sz w:val="22"/>
          <w:szCs w:val="22"/>
        </w:rPr>
        <w:t xml:space="preserve">e want to play a substantial causal role in producing epistemic </w:t>
      </w:r>
      <w:r w:rsidR="0018650F">
        <w:rPr>
          <w:rFonts w:ascii="Palatino Linotype" w:hAnsi="Palatino Linotype"/>
          <w:sz w:val="22"/>
          <w:szCs w:val="22"/>
        </w:rPr>
        <w:t>goods like true belief</w:t>
      </w:r>
      <w:r w:rsidR="004F3847">
        <w:rPr>
          <w:rFonts w:ascii="Palatino Linotype" w:hAnsi="Palatino Linotype"/>
          <w:sz w:val="22"/>
          <w:szCs w:val="22"/>
        </w:rPr>
        <w:t xml:space="preserve">, as opposed to the </w:t>
      </w:r>
      <w:r w:rsidR="00B77E08">
        <w:rPr>
          <w:rFonts w:ascii="Palatino Linotype" w:hAnsi="Palatino Linotype"/>
          <w:sz w:val="22"/>
          <w:szCs w:val="22"/>
        </w:rPr>
        <w:t>role of mostly just bein</w:t>
      </w:r>
      <w:r w:rsidR="0018650F">
        <w:rPr>
          <w:rFonts w:ascii="Palatino Linotype" w:hAnsi="Palatino Linotype"/>
          <w:sz w:val="22"/>
          <w:szCs w:val="22"/>
        </w:rPr>
        <w:t xml:space="preserve">g the passive recipients of epistemic goods manufactured by others. </w:t>
      </w:r>
    </w:p>
    <w:p w:rsidR="00D14E02" w:rsidRDefault="009F622D" w:rsidP="009F622D">
      <w:pPr>
        <w:spacing w:line="480" w:lineRule="auto"/>
        <w:rPr>
          <w:rFonts w:ascii="Palatino Linotype" w:hAnsi="Palatino Linotype"/>
          <w:sz w:val="22"/>
          <w:szCs w:val="22"/>
        </w:rPr>
      </w:pPr>
      <w:r>
        <w:rPr>
          <w:rFonts w:ascii="Palatino Linotype" w:hAnsi="Palatino Linotype"/>
          <w:sz w:val="22"/>
          <w:szCs w:val="22"/>
        </w:rPr>
        <w:tab/>
        <w:t xml:space="preserve">It may be helpful to approach the </w:t>
      </w:r>
      <w:r>
        <w:rPr>
          <w:rFonts w:ascii="Palatino Linotype" w:hAnsi="Palatino Linotype"/>
          <w:b/>
          <w:sz w:val="22"/>
          <w:szCs w:val="22"/>
        </w:rPr>
        <w:t>IKEA Value Proposition</w:t>
      </w:r>
      <w:r>
        <w:rPr>
          <w:rFonts w:ascii="Palatino Linotype" w:hAnsi="Palatino Linotype"/>
          <w:sz w:val="22"/>
          <w:szCs w:val="22"/>
        </w:rPr>
        <w:t xml:space="preserve"> from another angle, so consider a </w:t>
      </w:r>
      <w:r w:rsidR="00C44823">
        <w:rPr>
          <w:rFonts w:ascii="Palatino Linotype" w:hAnsi="Palatino Linotype"/>
          <w:sz w:val="22"/>
          <w:szCs w:val="22"/>
        </w:rPr>
        <w:t xml:space="preserve">further </w:t>
      </w:r>
      <w:r w:rsidR="00D14E02">
        <w:rPr>
          <w:rFonts w:ascii="Palatino Linotype" w:hAnsi="Palatino Linotype"/>
          <w:sz w:val="22"/>
          <w:szCs w:val="22"/>
        </w:rPr>
        <w:t>line</w:t>
      </w:r>
      <w:r>
        <w:rPr>
          <w:rFonts w:ascii="Palatino Linotype" w:hAnsi="Palatino Linotype"/>
          <w:sz w:val="22"/>
          <w:szCs w:val="22"/>
        </w:rPr>
        <w:t xml:space="preserve"> of argument. Like any fallible being, I am bound to have some false beliefs in my belief set in addition to many true ones. In addition, I have some beliefs that I have made a substantial causal contribution to—beliefs I have thought long and hard about, published papers about, and so on—and others that I have adopted from </w:t>
      </w:r>
      <w:r w:rsidR="00C44823">
        <w:rPr>
          <w:rFonts w:ascii="Palatino Linotype" w:hAnsi="Palatino Linotype"/>
          <w:sz w:val="22"/>
          <w:szCs w:val="22"/>
        </w:rPr>
        <w:t xml:space="preserve">my community </w:t>
      </w:r>
      <w:r>
        <w:rPr>
          <w:rFonts w:ascii="Palatino Linotype" w:hAnsi="Palatino Linotype"/>
          <w:sz w:val="22"/>
          <w:szCs w:val="22"/>
        </w:rPr>
        <w:lastRenderedPageBreak/>
        <w:t>without much intellectual labor of my own, Morris-style.</w:t>
      </w:r>
      <w:r w:rsidR="0061730F">
        <w:rPr>
          <w:rFonts w:ascii="Palatino Linotype" w:hAnsi="Palatino Linotype"/>
          <w:sz w:val="22"/>
          <w:szCs w:val="22"/>
        </w:rPr>
        <w:t xml:space="preserve"> Now, suppose that these two ways of divid</w:t>
      </w:r>
      <w:r w:rsidR="00F94495">
        <w:rPr>
          <w:rFonts w:ascii="Palatino Linotype" w:hAnsi="Palatino Linotype"/>
          <w:sz w:val="22"/>
          <w:szCs w:val="22"/>
        </w:rPr>
        <w:t>i</w:t>
      </w:r>
      <w:r w:rsidR="0061730F">
        <w:rPr>
          <w:rFonts w:ascii="Palatino Linotype" w:hAnsi="Palatino Linotype"/>
          <w:sz w:val="22"/>
          <w:szCs w:val="22"/>
        </w:rPr>
        <w:t xml:space="preserve">ng my belief set </w:t>
      </w:r>
      <w:r w:rsidR="00D14E02">
        <w:rPr>
          <w:rFonts w:ascii="Palatino Linotype" w:hAnsi="Palatino Linotype"/>
          <w:sz w:val="22"/>
          <w:szCs w:val="22"/>
        </w:rPr>
        <w:t>match up</w:t>
      </w:r>
      <w:r w:rsidR="0061730F">
        <w:rPr>
          <w:rFonts w:ascii="Palatino Linotype" w:hAnsi="Palatino Linotype"/>
          <w:sz w:val="22"/>
          <w:szCs w:val="22"/>
        </w:rPr>
        <w:t xml:space="preserve"> in the following way.</w:t>
      </w:r>
      <w:r w:rsidR="00D14E02">
        <w:rPr>
          <w:rFonts w:ascii="Palatino Linotype" w:hAnsi="Palatino Linotype"/>
          <w:sz w:val="22"/>
          <w:szCs w:val="22"/>
        </w:rPr>
        <w:t xml:space="preserve"> Every belief that I have made my own substantial causal contribution to turns out to be false, and so my true beliefs are exclusively those that I have adopted from others. Every time I have personally intellectually tried in my life, my intellectual performance has been a failure (where success is measured in truth). But thankfully, despite this unrelenting string of personal intellectual failures, I have been able to rely on the successful intellectual achievements of others to get by relatively well, to find my way to the Sears Tower and whatnot. </w:t>
      </w:r>
    </w:p>
    <w:p w:rsidR="00166254" w:rsidRDefault="00D14E02" w:rsidP="003761B5">
      <w:pPr>
        <w:spacing w:line="480" w:lineRule="auto"/>
        <w:rPr>
          <w:rFonts w:ascii="Palatino Linotype" w:hAnsi="Palatino Linotype"/>
          <w:sz w:val="22"/>
          <w:szCs w:val="22"/>
        </w:rPr>
      </w:pPr>
      <w:r>
        <w:rPr>
          <w:rFonts w:ascii="Palatino Linotype" w:hAnsi="Palatino Linotype"/>
          <w:sz w:val="22"/>
          <w:szCs w:val="22"/>
        </w:rPr>
        <w:tab/>
        <w:t xml:space="preserve">This does not sound like a recipe for human flourishing! I do not want to live a life of unrelenting personal failure but buoyed along by my more successful acquaintances. Even if it allows for some modicum of eudaimonistic value—again, maybe I can earn partial eudaimonistic credit—it seems plausible that I would achieve such value in a greater degree if at least some of my own intellectual endeavors were successful, that is, if some of the beliefs where I made a greater causal contribution ended up being true. If the </w:t>
      </w:r>
      <w:r>
        <w:rPr>
          <w:rFonts w:ascii="Palatino Linotype" w:hAnsi="Palatino Linotype"/>
          <w:b/>
          <w:sz w:val="22"/>
          <w:szCs w:val="22"/>
        </w:rPr>
        <w:t>IKEA Value Proposition</w:t>
      </w:r>
      <w:r>
        <w:rPr>
          <w:rFonts w:ascii="Palatino Linotype" w:hAnsi="Palatino Linotype"/>
          <w:sz w:val="22"/>
          <w:szCs w:val="22"/>
        </w:rPr>
        <w:t xml:space="preserve"> is true, then other things being equal, I can rationally prefer that if I am going to have any false beliefs at all, that they not be distributed so as to minimize my possession of </w:t>
      </w:r>
      <w:r w:rsidR="001B2E51">
        <w:rPr>
          <w:rFonts w:ascii="Palatino Linotype" w:hAnsi="Palatino Linotype"/>
          <w:sz w:val="22"/>
          <w:szCs w:val="22"/>
        </w:rPr>
        <w:t xml:space="preserve">praxical </w:t>
      </w:r>
      <w:r>
        <w:rPr>
          <w:rFonts w:ascii="Palatino Linotype" w:hAnsi="Palatino Linotype"/>
          <w:sz w:val="22"/>
          <w:szCs w:val="22"/>
        </w:rPr>
        <w:t>epistemic</w:t>
      </w:r>
      <w:r w:rsidR="001B2E51">
        <w:rPr>
          <w:rFonts w:ascii="Palatino Linotype" w:hAnsi="Palatino Linotype"/>
          <w:sz w:val="22"/>
          <w:szCs w:val="22"/>
        </w:rPr>
        <w:t xml:space="preserve"> </w:t>
      </w:r>
      <w:r>
        <w:rPr>
          <w:rFonts w:ascii="Palatino Linotype" w:hAnsi="Palatino Linotype"/>
          <w:sz w:val="22"/>
          <w:szCs w:val="22"/>
        </w:rPr>
        <w:t>values. Avoiding such a distribution would allow me to better tap into the distinctive value of being an active producer of epistemic goods.</w:t>
      </w:r>
    </w:p>
    <w:p w:rsidR="00072999" w:rsidRDefault="00AE10AA" w:rsidP="003761B5">
      <w:pPr>
        <w:spacing w:line="480" w:lineRule="auto"/>
        <w:rPr>
          <w:rFonts w:ascii="Palatino Linotype" w:hAnsi="Palatino Linotype"/>
          <w:sz w:val="22"/>
          <w:szCs w:val="22"/>
        </w:rPr>
      </w:pPr>
      <w:r>
        <w:rPr>
          <w:rFonts w:ascii="Palatino Linotype" w:hAnsi="Palatino Linotype"/>
          <w:sz w:val="22"/>
          <w:szCs w:val="22"/>
        </w:rPr>
        <w:tab/>
      </w:r>
      <w:r w:rsidR="00D14E02">
        <w:rPr>
          <w:rFonts w:ascii="Palatino Linotype" w:hAnsi="Palatino Linotype"/>
          <w:sz w:val="22"/>
          <w:szCs w:val="22"/>
        </w:rPr>
        <w:t>Now, t</w:t>
      </w:r>
      <w:r>
        <w:rPr>
          <w:rFonts w:ascii="Palatino Linotype" w:hAnsi="Palatino Linotype"/>
          <w:sz w:val="22"/>
          <w:szCs w:val="22"/>
        </w:rPr>
        <w:t xml:space="preserve">he </w:t>
      </w:r>
      <w:r>
        <w:rPr>
          <w:rFonts w:ascii="Palatino Linotype" w:hAnsi="Palatino Linotype"/>
          <w:b/>
          <w:sz w:val="22"/>
          <w:szCs w:val="22"/>
        </w:rPr>
        <w:t>IKEA Value Proposition</w:t>
      </w:r>
      <w:r>
        <w:rPr>
          <w:rFonts w:ascii="Palatino Linotype" w:hAnsi="Palatino Linotype"/>
          <w:sz w:val="22"/>
          <w:szCs w:val="22"/>
        </w:rPr>
        <w:t xml:space="preserve"> is a philosophical thesis about epistemic value. When Stafford (2021) suggests that there may be an epistemic IKEA </w:t>
      </w:r>
      <w:r>
        <w:rPr>
          <w:rFonts w:ascii="Palatino Linotype" w:hAnsi="Palatino Linotype"/>
          <w:i/>
          <w:sz w:val="22"/>
          <w:szCs w:val="22"/>
        </w:rPr>
        <w:t>effect</w:t>
      </w:r>
      <w:r>
        <w:rPr>
          <w:rFonts w:ascii="Palatino Linotype" w:hAnsi="Palatino Linotype"/>
          <w:sz w:val="22"/>
          <w:szCs w:val="22"/>
        </w:rPr>
        <w:t xml:space="preserve">, in contrast, he is entertaining a psychological hypothesis about how human minds work. In the next, final section of this paper, I turn to consider how the </w:t>
      </w:r>
      <w:r>
        <w:rPr>
          <w:rFonts w:ascii="Palatino Linotype" w:hAnsi="Palatino Linotype"/>
          <w:b/>
          <w:sz w:val="22"/>
          <w:szCs w:val="22"/>
        </w:rPr>
        <w:t>IKEA Value Proposition</w:t>
      </w:r>
      <w:r>
        <w:rPr>
          <w:rFonts w:ascii="Palatino Linotype" w:hAnsi="Palatino Linotype"/>
          <w:sz w:val="22"/>
          <w:szCs w:val="22"/>
        </w:rPr>
        <w:t xml:space="preserve"> might bear on the </w:t>
      </w:r>
      <w:r>
        <w:rPr>
          <w:rFonts w:ascii="Palatino Linotype" w:hAnsi="Palatino Linotype"/>
          <w:sz w:val="22"/>
          <w:szCs w:val="22"/>
        </w:rPr>
        <w:lastRenderedPageBreak/>
        <w:t>target of Stafford’s discussion: conspiracy theorists. In the process, I don’t mean to commit myself to any particular psychological account of what drives conspiracy theorists, or to any proposal about what should be done about them. Rather, the idea is to use the case of conspiracy theorists to say more about the sort of epistemic value conflicts that I have focused on in making my arguments in §§2-3.</w:t>
      </w:r>
    </w:p>
    <w:p w:rsidR="001B2E51" w:rsidRPr="00BE7A27" w:rsidRDefault="001B2E51" w:rsidP="003761B5">
      <w:pPr>
        <w:spacing w:line="480" w:lineRule="auto"/>
        <w:rPr>
          <w:rFonts w:ascii="Palatino Linotype" w:hAnsi="Palatino Linotype"/>
          <w:sz w:val="22"/>
          <w:szCs w:val="22"/>
        </w:rPr>
      </w:pPr>
    </w:p>
    <w:p w:rsidR="00E27691" w:rsidRDefault="00072999" w:rsidP="001B2E51">
      <w:pPr>
        <w:spacing w:line="480" w:lineRule="auto"/>
        <w:jc w:val="center"/>
        <w:rPr>
          <w:rFonts w:ascii="Palatino Linotype" w:hAnsi="Palatino Linotype"/>
          <w:sz w:val="22"/>
          <w:szCs w:val="22"/>
        </w:rPr>
      </w:pPr>
      <w:r>
        <w:rPr>
          <w:rFonts w:ascii="Palatino Linotype" w:hAnsi="Palatino Linotype"/>
          <w:b/>
          <w:sz w:val="22"/>
          <w:szCs w:val="22"/>
        </w:rPr>
        <w:t xml:space="preserve">4. </w:t>
      </w:r>
      <w:r w:rsidR="00693757">
        <w:rPr>
          <w:rFonts w:ascii="Palatino Linotype" w:hAnsi="Palatino Linotype"/>
          <w:b/>
          <w:sz w:val="22"/>
          <w:szCs w:val="22"/>
        </w:rPr>
        <w:t xml:space="preserve">Conspiracy </w:t>
      </w:r>
      <w:r w:rsidR="00AE10AA">
        <w:rPr>
          <w:rFonts w:ascii="Palatino Linotype" w:hAnsi="Palatino Linotype"/>
          <w:b/>
          <w:sz w:val="22"/>
          <w:szCs w:val="22"/>
        </w:rPr>
        <w:t>Theorists</w:t>
      </w:r>
    </w:p>
    <w:p w:rsidR="00AE10AA" w:rsidRDefault="00072999" w:rsidP="00314019">
      <w:pPr>
        <w:spacing w:line="480" w:lineRule="auto"/>
        <w:rPr>
          <w:rFonts w:ascii="Palatino Linotype" w:hAnsi="Palatino Linotype"/>
          <w:sz w:val="22"/>
          <w:szCs w:val="22"/>
        </w:rPr>
      </w:pPr>
      <w:r>
        <w:rPr>
          <w:rFonts w:ascii="Palatino Linotype" w:hAnsi="Palatino Linotype"/>
          <w:sz w:val="22"/>
          <w:szCs w:val="22"/>
        </w:rPr>
        <w:tab/>
      </w:r>
      <w:r w:rsidR="004A773A">
        <w:rPr>
          <w:rFonts w:ascii="Palatino Linotype" w:hAnsi="Palatino Linotype"/>
          <w:sz w:val="22"/>
          <w:szCs w:val="22"/>
        </w:rPr>
        <w:t>The</w:t>
      </w:r>
      <w:r>
        <w:rPr>
          <w:rFonts w:ascii="Palatino Linotype" w:hAnsi="Palatino Linotype"/>
          <w:sz w:val="22"/>
          <w:szCs w:val="22"/>
        </w:rPr>
        <w:t xml:space="preserve"> world is in a bad way</w:t>
      </w:r>
      <w:r w:rsidR="00AE10AA">
        <w:rPr>
          <w:rFonts w:ascii="Palatino Linotype" w:hAnsi="Palatino Linotype"/>
          <w:sz w:val="22"/>
          <w:szCs w:val="22"/>
        </w:rPr>
        <w:t xml:space="preserve">, and at least part of the problem is epistemic. There is a disconcertingly widespread embrace of implausible conspiracy theories that are at odds with our best evidence and understanding of how things work. Theories about who was responsible for the JFK assassination or for 9/11, theories about how scientists are plotting to propagate a myth of global climate change, theories about the risks of vaccines, and much more. Accordingly, conspiracy theorists have been a target of </w:t>
      </w:r>
      <w:r w:rsidR="00D14E02">
        <w:rPr>
          <w:rFonts w:ascii="Palatino Linotype" w:hAnsi="Palatino Linotype"/>
          <w:sz w:val="22"/>
          <w:szCs w:val="22"/>
        </w:rPr>
        <w:t xml:space="preserve">much recent </w:t>
      </w:r>
      <w:r w:rsidR="00AE10AA">
        <w:rPr>
          <w:rFonts w:ascii="Palatino Linotype" w:hAnsi="Palatino Linotype"/>
          <w:sz w:val="22"/>
          <w:szCs w:val="22"/>
        </w:rPr>
        <w:t xml:space="preserve">empirical </w:t>
      </w:r>
      <w:r w:rsidR="00D14E02">
        <w:rPr>
          <w:rFonts w:ascii="Palatino Linotype" w:hAnsi="Palatino Linotype"/>
          <w:sz w:val="22"/>
          <w:szCs w:val="22"/>
        </w:rPr>
        <w:t>work</w:t>
      </w:r>
      <w:r w:rsidR="00AE10AA">
        <w:rPr>
          <w:rFonts w:ascii="Palatino Linotype" w:hAnsi="Palatino Linotype"/>
          <w:sz w:val="22"/>
          <w:szCs w:val="22"/>
        </w:rPr>
        <w:t xml:space="preserve"> by </w:t>
      </w:r>
      <w:r w:rsidR="00693757">
        <w:rPr>
          <w:rFonts w:ascii="Palatino Linotype" w:hAnsi="Palatino Linotype"/>
          <w:sz w:val="22"/>
          <w:szCs w:val="22"/>
        </w:rPr>
        <w:t xml:space="preserve">psychologists, political scientists, and others aiming to understand the causal processes </w:t>
      </w:r>
      <w:r w:rsidR="00D14E02">
        <w:rPr>
          <w:rFonts w:ascii="Palatino Linotype" w:hAnsi="Palatino Linotype"/>
          <w:sz w:val="22"/>
          <w:szCs w:val="22"/>
        </w:rPr>
        <w:t>involved</w:t>
      </w:r>
      <w:r w:rsidR="00693757">
        <w:rPr>
          <w:rFonts w:ascii="Palatino Linotype" w:hAnsi="Palatino Linotype"/>
          <w:sz w:val="22"/>
          <w:szCs w:val="22"/>
        </w:rPr>
        <w:t>.</w:t>
      </w:r>
      <w:r w:rsidR="003C3086">
        <w:rPr>
          <w:rStyle w:val="FootnoteReference"/>
          <w:rFonts w:ascii="Palatino Linotype" w:hAnsi="Palatino Linotype"/>
          <w:sz w:val="22"/>
          <w:szCs w:val="22"/>
        </w:rPr>
        <w:footnoteReference w:id="17"/>
      </w:r>
      <w:r w:rsidR="00693757">
        <w:rPr>
          <w:rFonts w:ascii="Palatino Linotype" w:hAnsi="Palatino Linotype"/>
          <w:sz w:val="22"/>
          <w:szCs w:val="22"/>
        </w:rPr>
        <w:t xml:space="preserve"> But also, </w:t>
      </w:r>
      <w:r w:rsidR="00AE10AA">
        <w:rPr>
          <w:rFonts w:ascii="Palatino Linotype" w:hAnsi="Palatino Linotype"/>
          <w:sz w:val="22"/>
          <w:szCs w:val="22"/>
        </w:rPr>
        <w:t xml:space="preserve">and </w:t>
      </w:r>
      <w:r w:rsidR="00D14E02">
        <w:rPr>
          <w:rFonts w:ascii="Palatino Linotype" w:hAnsi="Palatino Linotype"/>
          <w:sz w:val="22"/>
          <w:szCs w:val="22"/>
        </w:rPr>
        <w:t xml:space="preserve">to some extent </w:t>
      </w:r>
      <w:r w:rsidR="00AE10AA">
        <w:rPr>
          <w:rFonts w:ascii="Palatino Linotype" w:hAnsi="Palatino Linotype"/>
          <w:sz w:val="22"/>
          <w:szCs w:val="22"/>
        </w:rPr>
        <w:t>in connection, conspiracy theorists have increasingly become a target of interest to epistemologists.</w:t>
      </w:r>
      <w:r w:rsidR="00A925F4">
        <w:rPr>
          <w:rStyle w:val="FootnoteReference"/>
          <w:rFonts w:ascii="Palatino Linotype" w:hAnsi="Palatino Linotype"/>
          <w:sz w:val="22"/>
          <w:szCs w:val="22"/>
        </w:rPr>
        <w:footnoteReference w:id="18"/>
      </w:r>
    </w:p>
    <w:p w:rsidR="00AE10AA" w:rsidRDefault="00D90139" w:rsidP="005944D3">
      <w:pPr>
        <w:spacing w:line="480" w:lineRule="auto"/>
        <w:rPr>
          <w:rFonts w:ascii="Palatino Linotype" w:hAnsi="Palatino Linotype"/>
          <w:sz w:val="22"/>
          <w:szCs w:val="22"/>
        </w:rPr>
      </w:pPr>
      <w:r>
        <w:rPr>
          <w:rFonts w:ascii="Palatino Linotype" w:hAnsi="Palatino Linotype"/>
          <w:sz w:val="22"/>
          <w:szCs w:val="22"/>
        </w:rPr>
        <w:tab/>
        <w:t xml:space="preserve">Here is one line of </w:t>
      </w:r>
      <w:r w:rsidR="00AE10AA">
        <w:rPr>
          <w:rFonts w:ascii="Palatino Linotype" w:hAnsi="Palatino Linotype"/>
          <w:sz w:val="22"/>
          <w:szCs w:val="22"/>
        </w:rPr>
        <w:t xml:space="preserve">thought </w:t>
      </w:r>
      <w:r w:rsidR="00D14E02">
        <w:rPr>
          <w:rFonts w:ascii="Palatino Linotype" w:hAnsi="Palatino Linotype"/>
          <w:sz w:val="22"/>
          <w:szCs w:val="22"/>
        </w:rPr>
        <w:t xml:space="preserve">that </w:t>
      </w:r>
      <w:r w:rsidR="00AE10AA">
        <w:rPr>
          <w:rFonts w:ascii="Palatino Linotype" w:hAnsi="Palatino Linotype"/>
          <w:sz w:val="22"/>
          <w:szCs w:val="22"/>
        </w:rPr>
        <w:t>a</w:t>
      </w:r>
      <w:r w:rsidR="00D14E02">
        <w:rPr>
          <w:rFonts w:ascii="Palatino Linotype" w:hAnsi="Palatino Linotype"/>
          <w:sz w:val="22"/>
          <w:szCs w:val="22"/>
        </w:rPr>
        <w:t xml:space="preserve"> virtue</w:t>
      </w:r>
      <w:r w:rsidR="00AE10AA">
        <w:rPr>
          <w:rFonts w:ascii="Palatino Linotype" w:hAnsi="Palatino Linotype"/>
          <w:sz w:val="22"/>
          <w:szCs w:val="22"/>
        </w:rPr>
        <w:t xml:space="preserve"> epistemologist might have. The embrace of conspiracy theories often reflects some kind of </w:t>
      </w:r>
      <w:r w:rsidR="00AE10AA">
        <w:rPr>
          <w:rFonts w:ascii="Palatino Linotype" w:hAnsi="Palatino Linotype"/>
          <w:i/>
          <w:sz w:val="22"/>
          <w:szCs w:val="22"/>
        </w:rPr>
        <w:t>epistemic vice</w:t>
      </w:r>
      <w:r w:rsidR="00AE10AA">
        <w:rPr>
          <w:rFonts w:ascii="Palatino Linotype" w:hAnsi="Palatino Linotype"/>
          <w:sz w:val="22"/>
          <w:szCs w:val="22"/>
        </w:rPr>
        <w:t xml:space="preserve"> among the theorists</w:t>
      </w:r>
      <w:r>
        <w:rPr>
          <w:rFonts w:ascii="Palatino Linotype" w:hAnsi="Palatino Linotype"/>
          <w:sz w:val="22"/>
          <w:szCs w:val="22"/>
        </w:rPr>
        <w:t>.</w:t>
      </w:r>
      <w:r>
        <w:rPr>
          <w:rStyle w:val="FootnoteReference"/>
          <w:rFonts w:ascii="Palatino Linotype" w:hAnsi="Palatino Linotype"/>
          <w:sz w:val="22"/>
          <w:szCs w:val="22"/>
        </w:rPr>
        <w:footnoteReference w:id="19"/>
      </w:r>
      <w:r>
        <w:rPr>
          <w:rFonts w:ascii="Palatino Linotype" w:hAnsi="Palatino Linotype"/>
          <w:sz w:val="22"/>
          <w:szCs w:val="22"/>
        </w:rPr>
        <w:t xml:space="preserve"> </w:t>
      </w:r>
      <w:r w:rsidR="00AE10AA">
        <w:rPr>
          <w:rFonts w:ascii="Palatino Linotype" w:hAnsi="Palatino Linotype"/>
          <w:sz w:val="22"/>
          <w:szCs w:val="22"/>
        </w:rPr>
        <w:t xml:space="preserve">There are different candidate vices you might point to here, </w:t>
      </w:r>
      <w:r w:rsidR="00D14E02">
        <w:rPr>
          <w:rFonts w:ascii="Palatino Linotype" w:hAnsi="Palatino Linotype"/>
          <w:sz w:val="22"/>
          <w:szCs w:val="22"/>
        </w:rPr>
        <w:t>but one we might focus on is that of</w:t>
      </w:r>
      <w:r w:rsidR="00AE10AA">
        <w:rPr>
          <w:rFonts w:ascii="Palatino Linotype" w:hAnsi="Palatino Linotype"/>
          <w:sz w:val="22"/>
          <w:szCs w:val="22"/>
        </w:rPr>
        <w:t xml:space="preserve"> </w:t>
      </w:r>
      <w:r w:rsidR="00AE10AA">
        <w:rPr>
          <w:rFonts w:ascii="Palatino Linotype" w:hAnsi="Palatino Linotype"/>
          <w:i/>
          <w:sz w:val="22"/>
          <w:szCs w:val="22"/>
        </w:rPr>
        <w:lastRenderedPageBreak/>
        <w:t>intellectual arrogance</w:t>
      </w:r>
      <w:r>
        <w:rPr>
          <w:rFonts w:ascii="Palatino Linotype" w:hAnsi="Palatino Linotype"/>
          <w:sz w:val="22"/>
          <w:szCs w:val="22"/>
        </w:rPr>
        <w:t>.</w:t>
      </w:r>
      <w:r>
        <w:rPr>
          <w:rStyle w:val="FootnoteReference"/>
          <w:rFonts w:ascii="Palatino Linotype" w:hAnsi="Palatino Linotype"/>
          <w:sz w:val="22"/>
          <w:szCs w:val="22"/>
        </w:rPr>
        <w:footnoteReference w:id="20"/>
      </w:r>
      <w:r w:rsidR="00181F47">
        <w:rPr>
          <w:rFonts w:ascii="Palatino Linotype" w:hAnsi="Palatino Linotype"/>
          <w:sz w:val="22"/>
          <w:szCs w:val="22"/>
        </w:rPr>
        <w:t xml:space="preserve"> </w:t>
      </w:r>
      <w:r w:rsidR="00AE10AA">
        <w:rPr>
          <w:rFonts w:ascii="Palatino Linotype" w:hAnsi="Palatino Linotype"/>
          <w:sz w:val="22"/>
          <w:szCs w:val="22"/>
        </w:rPr>
        <w:t>To pursue this route would be to hold that conspiracy theorists are often unjustifiably self-confident in their knowledge and understanding of the world</w:t>
      </w:r>
      <w:r w:rsidR="00D14E02">
        <w:rPr>
          <w:rFonts w:ascii="Palatino Linotype" w:hAnsi="Palatino Linotype"/>
          <w:sz w:val="22"/>
          <w:szCs w:val="22"/>
        </w:rPr>
        <w:t>,</w:t>
      </w:r>
      <w:r w:rsidR="00AE10AA">
        <w:rPr>
          <w:rFonts w:ascii="Palatino Linotype" w:hAnsi="Palatino Linotype"/>
          <w:sz w:val="22"/>
          <w:szCs w:val="22"/>
        </w:rPr>
        <w:t xml:space="preserve"> and too quick to discount the views of others, especially those of experts. “Jet fuel can’t melt steel beams,” I continue to assert dogmatically even after you have patiently explained for the umpteenth time how my views about 9/11 have been debunked by people who know better.</w:t>
      </w:r>
    </w:p>
    <w:p w:rsidR="00AE10AA" w:rsidRDefault="00181F47" w:rsidP="005944D3">
      <w:pPr>
        <w:spacing w:line="480" w:lineRule="auto"/>
        <w:rPr>
          <w:rFonts w:ascii="Palatino Linotype" w:hAnsi="Palatino Linotype"/>
          <w:sz w:val="22"/>
          <w:szCs w:val="22"/>
        </w:rPr>
      </w:pPr>
      <w:r>
        <w:rPr>
          <w:rFonts w:ascii="Palatino Linotype" w:hAnsi="Palatino Linotype"/>
          <w:sz w:val="22"/>
          <w:szCs w:val="22"/>
        </w:rPr>
        <w:tab/>
        <w:t xml:space="preserve">If intellectual arrogance is </w:t>
      </w:r>
      <w:r w:rsidR="00AE10AA">
        <w:rPr>
          <w:rFonts w:ascii="Palatino Linotype" w:hAnsi="Palatino Linotype"/>
          <w:sz w:val="22"/>
          <w:szCs w:val="22"/>
        </w:rPr>
        <w:t xml:space="preserve">the problem, then an obvious solution is </w:t>
      </w:r>
      <w:r w:rsidR="00D14E02">
        <w:rPr>
          <w:rFonts w:ascii="Palatino Linotype" w:hAnsi="Palatino Linotype"/>
          <w:sz w:val="22"/>
          <w:szCs w:val="22"/>
        </w:rPr>
        <w:t>to try to promote</w:t>
      </w:r>
      <w:r w:rsidR="00AE10AA">
        <w:rPr>
          <w:rFonts w:ascii="Palatino Linotype" w:hAnsi="Palatino Linotype"/>
          <w:sz w:val="22"/>
          <w:szCs w:val="22"/>
        </w:rPr>
        <w:t xml:space="preserve"> </w:t>
      </w:r>
      <w:r w:rsidR="00AE10AA">
        <w:rPr>
          <w:rFonts w:ascii="Palatino Linotype" w:hAnsi="Palatino Linotype"/>
          <w:i/>
          <w:sz w:val="22"/>
          <w:szCs w:val="22"/>
        </w:rPr>
        <w:t>intellectual humility</w:t>
      </w:r>
      <w:r w:rsidR="00AE10AA">
        <w:rPr>
          <w:rFonts w:ascii="Palatino Linotype" w:hAnsi="Palatino Linotype"/>
          <w:sz w:val="22"/>
          <w:szCs w:val="22"/>
        </w:rPr>
        <w:t xml:space="preserve">, understood </w:t>
      </w:r>
      <w:r w:rsidR="00D14E02">
        <w:rPr>
          <w:rFonts w:ascii="Palatino Linotype" w:hAnsi="Palatino Linotype"/>
          <w:sz w:val="22"/>
          <w:szCs w:val="22"/>
        </w:rPr>
        <w:t xml:space="preserve">roughly as </w:t>
      </w:r>
      <w:r w:rsidR="00AE10AA">
        <w:rPr>
          <w:rFonts w:ascii="Palatino Linotype" w:hAnsi="Palatino Linotype"/>
          <w:sz w:val="22"/>
          <w:szCs w:val="22"/>
        </w:rPr>
        <w:t>the epistemic virtue of recognizing and attending to one’s own intellectual limitations</w:t>
      </w:r>
      <w:r>
        <w:rPr>
          <w:rFonts w:ascii="Palatino Linotype" w:hAnsi="Palatino Linotype"/>
          <w:sz w:val="22"/>
          <w:szCs w:val="22"/>
        </w:rPr>
        <w:t>.</w:t>
      </w:r>
      <w:r>
        <w:rPr>
          <w:rStyle w:val="FootnoteReference"/>
          <w:rFonts w:ascii="Palatino Linotype" w:hAnsi="Palatino Linotype"/>
          <w:sz w:val="22"/>
          <w:szCs w:val="22"/>
        </w:rPr>
        <w:footnoteReference w:id="21"/>
      </w:r>
      <w:r w:rsidR="004A69E5">
        <w:rPr>
          <w:rFonts w:ascii="Palatino Linotype" w:hAnsi="Palatino Linotype"/>
          <w:sz w:val="22"/>
          <w:szCs w:val="22"/>
        </w:rPr>
        <w:t xml:space="preserve"> </w:t>
      </w:r>
      <w:r w:rsidR="00AE10AA">
        <w:rPr>
          <w:rFonts w:ascii="Palatino Linotype" w:hAnsi="Palatino Linotype"/>
          <w:sz w:val="22"/>
          <w:szCs w:val="22"/>
        </w:rPr>
        <w:t xml:space="preserve">If only I could somehow be instilled with such humility, I would lose confidence in my 9/11 theories, clearing the way </w:t>
      </w:r>
      <w:r w:rsidR="00D14E02">
        <w:rPr>
          <w:rFonts w:ascii="Palatino Linotype" w:hAnsi="Palatino Linotype"/>
          <w:sz w:val="22"/>
          <w:szCs w:val="22"/>
        </w:rPr>
        <w:t>for my reception of</w:t>
      </w:r>
      <w:r w:rsidR="00AE10AA">
        <w:rPr>
          <w:rFonts w:ascii="Palatino Linotype" w:hAnsi="Palatino Linotype"/>
          <w:sz w:val="22"/>
          <w:szCs w:val="22"/>
        </w:rPr>
        <w:t xml:space="preserve"> expert opinion on the topic. </w:t>
      </w:r>
      <w:r w:rsidR="00D14E02">
        <w:rPr>
          <w:rFonts w:ascii="Palatino Linotype" w:hAnsi="Palatino Linotype"/>
          <w:sz w:val="22"/>
          <w:szCs w:val="22"/>
        </w:rPr>
        <w:t>There</w:t>
      </w:r>
      <w:r w:rsidR="00AE10AA">
        <w:rPr>
          <w:rFonts w:ascii="Palatino Linotype" w:hAnsi="Palatino Linotype"/>
          <w:sz w:val="22"/>
          <w:szCs w:val="22"/>
        </w:rPr>
        <w:t xml:space="preserve"> are epistemic goods out </w:t>
      </w:r>
      <w:r w:rsidR="00484B1E">
        <w:rPr>
          <w:rFonts w:ascii="Palatino Linotype" w:hAnsi="Palatino Linotype"/>
          <w:sz w:val="22"/>
          <w:szCs w:val="22"/>
        </w:rPr>
        <w:t xml:space="preserve">there </w:t>
      </w:r>
      <w:r w:rsidR="00AE10AA">
        <w:rPr>
          <w:rFonts w:ascii="Palatino Linotype" w:hAnsi="Palatino Linotype"/>
          <w:sz w:val="22"/>
          <w:szCs w:val="22"/>
        </w:rPr>
        <w:t>to be had, in the form of true beliefs produced by experts</w:t>
      </w:r>
      <w:r w:rsidR="00D14E02">
        <w:rPr>
          <w:rFonts w:ascii="Palatino Linotype" w:hAnsi="Palatino Linotype"/>
          <w:sz w:val="22"/>
          <w:szCs w:val="22"/>
        </w:rPr>
        <w:t>, but my current intellectual arrogance gets in the way of my receiving those goods.</w:t>
      </w:r>
    </w:p>
    <w:p w:rsidR="00D14E02" w:rsidRDefault="008F142C" w:rsidP="005944D3">
      <w:pPr>
        <w:spacing w:line="480" w:lineRule="auto"/>
        <w:rPr>
          <w:rFonts w:ascii="Palatino Linotype" w:hAnsi="Palatino Linotype"/>
          <w:sz w:val="22"/>
          <w:szCs w:val="22"/>
        </w:rPr>
      </w:pPr>
      <w:r>
        <w:rPr>
          <w:rFonts w:ascii="Palatino Linotype" w:hAnsi="Palatino Linotype"/>
          <w:sz w:val="22"/>
          <w:szCs w:val="22"/>
        </w:rPr>
        <w:tab/>
      </w:r>
      <w:r w:rsidR="00D14E02">
        <w:rPr>
          <w:rFonts w:ascii="Palatino Linotype" w:hAnsi="Palatino Linotype"/>
          <w:sz w:val="22"/>
          <w:szCs w:val="22"/>
        </w:rPr>
        <w:t>There are different ways you might go about trying to instill greater intellectual humility in people, but to have a concrete proposal on the table, consider a suggestion by psychologists Steven Sloman and Philip Fernbach</w:t>
      </w:r>
      <w:r>
        <w:rPr>
          <w:rFonts w:ascii="Palatino Linotype" w:hAnsi="Palatino Linotype"/>
          <w:sz w:val="22"/>
          <w:szCs w:val="22"/>
        </w:rPr>
        <w:t xml:space="preserve"> (2017: 191)</w:t>
      </w:r>
      <w:r w:rsidR="00D14E02">
        <w:rPr>
          <w:rFonts w:ascii="Palatino Linotype" w:hAnsi="Palatino Linotype"/>
          <w:sz w:val="22"/>
          <w:szCs w:val="22"/>
        </w:rPr>
        <w:t>. They</w:t>
      </w:r>
      <w:r>
        <w:rPr>
          <w:rFonts w:ascii="Palatino Linotype" w:hAnsi="Palatino Linotype"/>
          <w:sz w:val="22"/>
          <w:szCs w:val="22"/>
        </w:rPr>
        <w:t xml:space="preserve"> envision </w:t>
      </w:r>
      <w:r w:rsidR="00D14E02">
        <w:rPr>
          <w:rFonts w:ascii="Palatino Linotype" w:hAnsi="Palatino Linotype"/>
          <w:sz w:val="22"/>
          <w:szCs w:val="22"/>
        </w:rPr>
        <w:t>promoting intellectual humility</w:t>
      </w:r>
      <w:r>
        <w:rPr>
          <w:rFonts w:ascii="Palatino Linotype" w:hAnsi="Palatino Linotype"/>
          <w:sz w:val="22"/>
          <w:szCs w:val="22"/>
        </w:rPr>
        <w:t xml:space="preserve"> by exploiting the </w:t>
      </w:r>
      <w:r>
        <w:rPr>
          <w:rFonts w:ascii="Palatino Linotype" w:hAnsi="Palatino Linotype"/>
          <w:i/>
          <w:sz w:val="22"/>
          <w:szCs w:val="22"/>
        </w:rPr>
        <w:t>illusion of explanatory depth</w:t>
      </w:r>
      <w:r>
        <w:rPr>
          <w:rFonts w:ascii="Palatino Linotype" w:hAnsi="Palatino Linotype"/>
          <w:sz w:val="22"/>
          <w:szCs w:val="22"/>
        </w:rPr>
        <w:t xml:space="preserve"> discovered by Leonid Rozenblit and Frank Keil (2002). People often think they know how various</w:t>
      </w:r>
      <w:r w:rsidR="00484B1E">
        <w:rPr>
          <w:rFonts w:ascii="Palatino Linotype" w:hAnsi="Palatino Linotype"/>
          <w:sz w:val="22"/>
          <w:szCs w:val="22"/>
        </w:rPr>
        <w:t xml:space="preserve"> everyday</w:t>
      </w:r>
      <w:r>
        <w:rPr>
          <w:rFonts w:ascii="Palatino Linotype" w:hAnsi="Palatino Linotype"/>
          <w:sz w:val="22"/>
          <w:szCs w:val="22"/>
        </w:rPr>
        <w:t xml:space="preserve"> objects work in detail, but this is an illusion that is punctured when you ask them to provide a </w:t>
      </w:r>
      <w:r w:rsidR="00D14E02">
        <w:rPr>
          <w:rFonts w:ascii="Palatino Linotype" w:hAnsi="Palatino Linotype"/>
          <w:sz w:val="22"/>
          <w:szCs w:val="22"/>
        </w:rPr>
        <w:t>step-by-step</w:t>
      </w:r>
      <w:r>
        <w:rPr>
          <w:rFonts w:ascii="Palatino Linotype" w:hAnsi="Palatino Linotype"/>
          <w:sz w:val="22"/>
          <w:szCs w:val="22"/>
        </w:rPr>
        <w:t xml:space="preserve"> explanation. For example, ask people how well they understand how a toilet flushes or </w:t>
      </w:r>
      <w:r w:rsidR="00D14E02">
        <w:rPr>
          <w:rFonts w:ascii="Palatino Linotype" w:hAnsi="Palatino Linotype"/>
          <w:sz w:val="22"/>
          <w:szCs w:val="22"/>
        </w:rPr>
        <w:t xml:space="preserve">how </w:t>
      </w:r>
      <w:r>
        <w:rPr>
          <w:rFonts w:ascii="Palatino Linotype" w:hAnsi="Palatino Linotype"/>
          <w:sz w:val="22"/>
          <w:szCs w:val="22"/>
        </w:rPr>
        <w:t>a zipper zips and they will generally say quite well</w:t>
      </w:r>
      <w:r w:rsidR="00D14E02">
        <w:rPr>
          <w:rFonts w:ascii="Palatino Linotype" w:hAnsi="Palatino Linotype"/>
          <w:sz w:val="22"/>
          <w:szCs w:val="22"/>
        </w:rPr>
        <w:t>. B</w:t>
      </w:r>
      <w:r>
        <w:rPr>
          <w:rFonts w:ascii="Palatino Linotype" w:hAnsi="Palatino Linotype"/>
          <w:sz w:val="22"/>
          <w:szCs w:val="22"/>
        </w:rPr>
        <w:t xml:space="preserve">ut ask them next to give a detailed, step-by-step explanation </w:t>
      </w:r>
      <w:r>
        <w:rPr>
          <w:rFonts w:ascii="Palatino Linotype" w:hAnsi="Palatino Linotype"/>
          <w:sz w:val="22"/>
          <w:szCs w:val="22"/>
        </w:rPr>
        <w:lastRenderedPageBreak/>
        <w:t>of the mechanism</w:t>
      </w:r>
      <w:r w:rsidR="00484B1E">
        <w:rPr>
          <w:rFonts w:ascii="Palatino Linotype" w:hAnsi="Palatino Linotype"/>
          <w:sz w:val="22"/>
          <w:szCs w:val="22"/>
        </w:rPr>
        <w:t>s</w:t>
      </w:r>
      <w:r>
        <w:rPr>
          <w:rFonts w:ascii="Palatino Linotype" w:hAnsi="Palatino Linotype"/>
          <w:sz w:val="22"/>
          <w:szCs w:val="22"/>
        </w:rPr>
        <w:t xml:space="preserve"> involved and they come to recognize they cannot. This characteristically </w:t>
      </w:r>
      <w:r w:rsidR="00D14E02">
        <w:rPr>
          <w:rFonts w:ascii="Palatino Linotype" w:hAnsi="Palatino Linotype"/>
          <w:sz w:val="22"/>
          <w:szCs w:val="22"/>
        </w:rPr>
        <w:t>induces a kind of humility—people revise their original beliefs and acknowledge that they do not understand such objects after all. I started off with a haughty zipper arrogance, boasting to anyone who would listen how well I underst</w:t>
      </w:r>
      <w:r w:rsidR="00484B1E">
        <w:rPr>
          <w:rFonts w:ascii="Palatino Linotype" w:hAnsi="Palatino Linotype"/>
          <w:sz w:val="22"/>
          <w:szCs w:val="22"/>
        </w:rPr>
        <w:t>oo</w:t>
      </w:r>
      <w:r w:rsidR="00D14E02">
        <w:rPr>
          <w:rFonts w:ascii="Palatino Linotype" w:hAnsi="Palatino Linotype"/>
          <w:sz w:val="22"/>
          <w:szCs w:val="22"/>
        </w:rPr>
        <w:t>d zippers, but in the end it was replaced with a chastened zipper humility.</w:t>
      </w:r>
    </w:p>
    <w:p w:rsidR="004C56E1" w:rsidRDefault="008F142C" w:rsidP="005944D3">
      <w:pPr>
        <w:spacing w:line="480" w:lineRule="auto"/>
        <w:rPr>
          <w:rFonts w:ascii="Palatino Linotype" w:hAnsi="Palatino Linotype"/>
          <w:sz w:val="22"/>
          <w:szCs w:val="22"/>
        </w:rPr>
      </w:pPr>
      <w:r>
        <w:rPr>
          <w:rFonts w:ascii="Palatino Linotype" w:hAnsi="Palatino Linotype"/>
          <w:sz w:val="22"/>
          <w:szCs w:val="22"/>
        </w:rPr>
        <w:tab/>
        <w:t xml:space="preserve">Sloman and Fernbach (2017: Ch. 9) observe that the same dynamic has been shown to play out on contentious political topics, and suggest that we might reduce people’s confidence in extremist views and increase their intellectual humility simply by asking them to provide detailed explanations on such matters. Ask them to explain in detail how a single-payer health system works, or how steel beams do </w:t>
      </w:r>
      <w:r w:rsidR="00D14E02">
        <w:rPr>
          <w:rFonts w:ascii="Palatino Linotype" w:hAnsi="Palatino Linotype"/>
          <w:sz w:val="22"/>
          <w:szCs w:val="22"/>
        </w:rPr>
        <w:t>in fact m</w:t>
      </w:r>
      <w:r>
        <w:rPr>
          <w:rFonts w:ascii="Palatino Linotype" w:hAnsi="Palatino Linotype"/>
          <w:sz w:val="22"/>
          <w:szCs w:val="22"/>
        </w:rPr>
        <w:t>elt, and when they cannot they might just become less confident in their views. This clears the path for people to rely more on experts than they presently do, a result that Sloman and Fernbach (2017: 188) recognize has an elitist air about it and stands in a certain tension with democratic ideals, but also one that tends to deliver more true beliefs.</w:t>
      </w:r>
    </w:p>
    <w:p w:rsidR="008F142C" w:rsidRDefault="008F142C" w:rsidP="005944D3">
      <w:pPr>
        <w:spacing w:line="480" w:lineRule="auto"/>
        <w:rPr>
          <w:rFonts w:ascii="Palatino Linotype" w:hAnsi="Palatino Linotype"/>
          <w:sz w:val="22"/>
          <w:szCs w:val="22"/>
        </w:rPr>
      </w:pPr>
      <w:r>
        <w:rPr>
          <w:rFonts w:ascii="Palatino Linotype" w:hAnsi="Palatino Linotype"/>
          <w:sz w:val="22"/>
          <w:szCs w:val="22"/>
        </w:rPr>
        <w:tab/>
      </w:r>
      <w:r w:rsidR="00D14E02">
        <w:rPr>
          <w:rFonts w:ascii="Palatino Linotype" w:hAnsi="Palatino Linotype"/>
          <w:sz w:val="22"/>
          <w:szCs w:val="22"/>
        </w:rPr>
        <w:t>But now, h</w:t>
      </w:r>
      <w:r>
        <w:rPr>
          <w:rFonts w:ascii="Palatino Linotype" w:hAnsi="Palatino Linotype"/>
          <w:sz w:val="22"/>
          <w:szCs w:val="22"/>
        </w:rPr>
        <w:t xml:space="preserve">ere is a second, distinct line of thought that an epistemologist might have about conspiracy theorists. As expressed by the </w:t>
      </w:r>
      <w:r>
        <w:rPr>
          <w:rFonts w:ascii="Palatino Linotype" w:hAnsi="Palatino Linotype"/>
          <w:b/>
          <w:sz w:val="22"/>
          <w:szCs w:val="22"/>
        </w:rPr>
        <w:t>IKEA Value Proposition</w:t>
      </w:r>
      <w:r>
        <w:rPr>
          <w:rFonts w:ascii="Palatino Linotype" w:hAnsi="Palatino Linotype"/>
          <w:sz w:val="22"/>
          <w:szCs w:val="22"/>
        </w:rPr>
        <w:t xml:space="preserve">, there really is a genuine form of epistemic value to be had by making your own substantial causal contribution to your </w:t>
      </w:r>
      <w:r w:rsidR="00484B1E">
        <w:rPr>
          <w:rFonts w:ascii="Palatino Linotype" w:hAnsi="Palatino Linotype"/>
          <w:sz w:val="22"/>
          <w:szCs w:val="22"/>
        </w:rPr>
        <w:t xml:space="preserve">true </w:t>
      </w:r>
      <w:r>
        <w:rPr>
          <w:rFonts w:ascii="Palatino Linotype" w:hAnsi="Palatino Linotype"/>
          <w:sz w:val="22"/>
          <w:szCs w:val="22"/>
        </w:rPr>
        <w:t>beliefs, a form of value that cannot be obtained by deferring to others, even experts. It is the value of thinking for yourself, of being an active producer of epistemic goods</w:t>
      </w:r>
      <w:r w:rsidR="00D14E02">
        <w:rPr>
          <w:rFonts w:ascii="Palatino Linotype" w:hAnsi="Palatino Linotype"/>
          <w:sz w:val="22"/>
          <w:szCs w:val="22"/>
        </w:rPr>
        <w:t>,</w:t>
      </w:r>
      <w:r>
        <w:rPr>
          <w:rFonts w:ascii="Palatino Linotype" w:hAnsi="Palatino Linotype"/>
          <w:sz w:val="22"/>
          <w:szCs w:val="22"/>
        </w:rPr>
        <w:t xml:space="preserve"> and not just a passive recipient </w:t>
      </w:r>
      <w:r w:rsidR="00D14E02">
        <w:rPr>
          <w:rFonts w:ascii="Palatino Linotype" w:hAnsi="Palatino Linotype"/>
          <w:sz w:val="22"/>
          <w:szCs w:val="22"/>
        </w:rPr>
        <w:t xml:space="preserve">or consumer </w:t>
      </w:r>
      <w:r>
        <w:rPr>
          <w:rFonts w:ascii="Palatino Linotype" w:hAnsi="Palatino Linotype"/>
          <w:sz w:val="22"/>
          <w:szCs w:val="22"/>
        </w:rPr>
        <w:t xml:space="preserve">of such goods. </w:t>
      </w:r>
      <w:r w:rsidR="00D14E02">
        <w:rPr>
          <w:rFonts w:ascii="Palatino Linotype" w:hAnsi="Palatino Linotype"/>
          <w:sz w:val="22"/>
          <w:szCs w:val="22"/>
        </w:rPr>
        <w:t>When you try</w:t>
      </w:r>
      <w:r>
        <w:rPr>
          <w:rFonts w:ascii="Palatino Linotype" w:hAnsi="Palatino Linotype"/>
          <w:sz w:val="22"/>
          <w:szCs w:val="22"/>
        </w:rPr>
        <w:t xml:space="preserve"> to instill greater intellectual humility in people, whether this is by asking them to explain zippers or through some other </w:t>
      </w:r>
      <w:r>
        <w:rPr>
          <w:rFonts w:ascii="Palatino Linotype" w:hAnsi="Palatino Linotype"/>
          <w:sz w:val="22"/>
          <w:szCs w:val="22"/>
        </w:rPr>
        <w:lastRenderedPageBreak/>
        <w:t xml:space="preserve">means, </w:t>
      </w:r>
      <w:r w:rsidR="00D14E02">
        <w:rPr>
          <w:rFonts w:ascii="Palatino Linotype" w:hAnsi="Palatino Linotype"/>
          <w:sz w:val="22"/>
          <w:szCs w:val="22"/>
        </w:rPr>
        <w:t>you</w:t>
      </w:r>
      <w:r>
        <w:rPr>
          <w:rFonts w:ascii="Palatino Linotype" w:hAnsi="Palatino Linotype"/>
          <w:sz w:val="22"/>
          <w:szCs w:val="22"/>
        </w:rPr>
        <w:t xml:space="preserve"> </w:t>
      </w:r>
      <w:r w:rsidR="00D14E02">
        <w:rPr>
          <w:rFonts w:ascii="Palatino Linotype" w:hAnsi="Palatino Linotype"/>
          <w:sz w:val="22"/>
          <w:szCs w:val="22"/>
        </w:rPr>
        <w:t xml:space="preserve">almost </w:t>
      </w:r>
      <w:r>
        <w:rPr>
          <w:rFonts w:ascii="Palatino Linotype" w:hAnsi="Palatino Linotype"/>
          <w:sz w:val="22"/>
          <w:szCs w:val="22"/>
        </w:rPr>
        <w:t xml:space="preserve">inevitably ask them to forego </w:t>
      </w:r>
      <w:r w:rsidR="00D14E02">
        <w:rPr>
          <w:rFonts w:ascii="Palatino Linotype" w:hAnsi="Palatino Linotype"/>
          <w:sz w:val="22"/>
          <w:szCs w:val="22"/>
        </w:rPr>
        <w:t>some amount</w:t>
      </w:r>
      <w:r>
        <w:rPr>
          <w:rFonts w:ascii="Palatino Linotype" w:hAnsi="Palatino Linotype"/>
          <w:sz w:val="22"/>
          <w:szCs w:val="22"/>
        </w:rPr>
        <w:t xml:space="preserve"> of </w:t>
      </w:r>
      <w:r w:rsidR="00D14E02">
        <w:rPr>
          <w:rFonts w:ascii="Palatino Linotype" w:hAnsi="Palatino Linotype"/>
          <w:sz w:val="22"/>
          <w:szCs w:val="22"/>
        </w:rPr>
        <w:t xml:space="preserve">this </w:t>
      </w:r>
      <w:r>
        <w:rPr>
          <w:rFonts w:ascii="Palatino Linotype" w:hAnsi="Palatino Linotype"/>
          <w:sz w:val="22"/>
          <w:szCs w:val="22"/>
        </w:rPr>
        <w:t xml:space="preserve">epistemic value, notwithstanding that such humility might </w:t>
      </w:r>
      <w:r w:rsidR="00D14E02">
        <w:rPr>
          <w:rFonts w:ascii="Palatino Linotype" w:hAnsi="Palatino Linotype"/>
          <w:sz w:val="22"/>
          <w:szCs w:val="22"/>
        </w:rPr>
        <w:t xml:space="preserve">be truth-conducive. </w:t>
      </w:r>
    </w:p>
    <w:p w:rsidR="00DE7EBB" w:rsidRDefault="00054263" w:rsidP="006159AF">
      <w:pPr>
        <w:spacing w:line="480" w:lineRule="auto"/>
        <w:rPr>
          <w:rFonts w:ascii="Palatino Linotype" w:hAnsi="Palatino Linotype"/>
          <w:sz w:val="22"/>
          <w:szCs w:val="22"/>
        </w:rPr>
      </w:pPr>
      <w:r>
        <w:rPr>
          <w:rFonts w:ascii="Palatino Linotype" w:hAnsi="Palatino Linotype"/>
          <w:sz w:val="22"/>
          <w:szCs w:val="22"/>
        </w:rPr>
        <w:tab/>
      </w:r>
      <w:r w:rsidR="00912F7B">
        <w:rPr>
          <w:rFonts w:ascii="Palatino Linotype" w:hAnsi="Palatino Linotype"/>
          <w:sz w:val="22"/>
          <w:szCs w:val="22"/>
        </w:rPr>
        <w:t>Now</w:t>
      </w:r>
      <w:r w:rsidR="008545D2">
        <w:rPr>
          <w:rFonts w:ascii="Palatino Linotype" w:hAnsi="Palatino Linotype"/>
          <w:sz w:val="22"/>
          <w:szCs w:val="22"/>
        </w:rPr>
        <w:t xml:space="preserve">, </w:t>
      </w:r>
      <w:r w:rsidR="005C26D2">
        <w:rPr>
          <w:rFonts w:ascii="Palatino Linotype" w:hAnsi="Palatino Linotype"/>
          <w:sz w:val="22"/>
          <w:szCs w:val="22"/>
        </w:rPr>
        <w:t>the sort of epistemic praxical value that has been my focus throughout the paper does not obtain in cases in which conspiracy theorists hold false beliefs. For, following Sosa, I have taken such praxical value to be attached to causing true beliefs, and so where there is no true belief as the end product</w:t>
      </w:r>
      <w:r w:rsidR="00907539">
        <w:rPr>
          <w:rFonts w:ascii="Palatino Linotype" w:hAnsi="Palatino Linotype"/>
          <w:sz w:val="22"/>
          <w:szCs w:val="22"/>
        </w:rPr>
        <w:t>,</w:t>
      </w:r>
      <w:r w:rsidR="005C26D2">
        <w:rPr>
          <w:rFonts w:ascii="Palatino Linotype" w:hAnsi="Palatino Linotype"/>
          <w:sz w:val="22"/>
          <w:szCs w:val="22"/>
        </w:rPr>
        <w:t xml:space="preserve"> there is no such epistemic praxical value. And so the idea here is not that conspiracy theorists might weigh the option of deferring to experts and obtaining the truth versus thinking for themselves and obtaining the false, and then rationally prefer the latter, taking it to possess greater overall epistemic value. </w:t>
      </w:r>
      <w:r w:rsidR="00912F7B">
        <w:rPr>
          <w:rFonts w:ascii="Palatino Linotype" w:hAnsi="Palatino Linotype"/>
          <w:sz w:val="22"/>
          <w:szCs w:val="22"/>
        </w:rPr>
        <w:t>Rather the thought is that deferring to experts inevitably involves forgoing epistemic praxical value to any great degree, while thinking for yourself offers at least the prospect of obtaining this value,</w:t>
      </w:r>
      <w:r w:rsidR="00D248FB">
        <w:rPr>
          <w:rFonts w:ascii="Palatino Linotype" w:hAnsi="Palatino Linotype"/>
          <w:sz w:val="22"/>
          <w:szCs w:val="22"/>
        </w:rPr>
        <w:t xml:space="preserve"> of enjoying an intellectual achievement greater than deference to experts can offer, </w:t>
      </w:r>
      <w:r w:rsidR="00912F7B">
        <w:rPr>
          <w:rFonts w:ascii="Palatino Linotype" w:hAnsi="Palatino Linotype"/>
          <w:sz w:val="22"/>
          <w:szCs w:val="22"/>
        </w:rPr>
        <w:t xml:space="preserve">provided </w:t>
      </w:r>
      <w:r w:rsidR="00D248FB">
        <w:rPr>
          <w:rFonts w:ascii="Palatino Linotype" w:hAnsi="Palatino Linotype"/>
          <w:sz w:val="22"/>
          <w:szCs w:val="22"/>
        </w:rPr>
        <w:t xml:space="preserve">you can successfully think your way to the truth. </w:t>
      </w:r>
    </w:p>
    <w:p w:rsidR="00D14E02" w:rsidRDefault="008F142C" w:rsidP="00C16FA6">
      <w:pPr>
        <w:spacing w:line="480" w:lineRule="auto"/>
        <w:rPr>
          <w:rFonts w:ascii="Palatino Linotype" w:hAnsi="Palatino Linotype"/>
          <w:sz w:val="22"/>
          <w:szCs w:val="22"/>
        </w:rPr>
      </w:pPr>
      <w:r>
        <w:rPr>
          <w:rFonts w:ascii="Palatino Linotype" w:hAnsi="Palatino Linotype"/>
          <w:sz w:val="22"/>
          <w:szCs w:val="22"/>
        </w:rPr>
        <w:tab/>
      </w:r>
      <w:r w:rsidR="00D14E02">
        <w:rPr>
          <w:rFonts w:ascii="Palatino Linotype" w:hAnsi="Palatino Linotype"/>
          <w:sz w:val="22"/>
          <w:szCs w:val="22"/>
        </w:rPr>
        <w:t>T</w:t>
      </w:r>
      <w:r w:rsidR="00C16FA6">
        <w:rPr>
          <w:rFonts w:ascii="Palatino Linotype" w:hAnsi="Palatino Linotype"/>
          <w:sz w:val="22"/>
          <w:szCs w:val="22"/>
        </w:rPr>
        <w:t xml:space="preserve">o be sure, conspiracy theorists often err by overestimating the inherent quality of the belief sets they produce, in something like the way that subjects in the </w:t>
      </w:r>
      <w:r w:rsidR="00D14E02">
        <w:rPr>
          <w:rFonts w:ascii="Palatino Linotype" w:hAnsi="Palatino Linotype"/>
          <w:sz w:val="22"/>
          <w:szCs w:val="22"/>
        </w:rPr>
        <w:t xml:space="preserve">IKEA effect </w:t>
      </w:r>
      <w:r w:rsidR="00C16FA6">
        <w:rPr>
          <w:rFonts w:ascii="Palatino Linotype" w:hAnsi="Palatino Linotype"/>
          <w:sz w:val="22"/>
          <w:szCs w:val="22"/>
        </w:rPr>
        <w:t xml:space="preserve">experiments run by Norton and colleagues overestimate the inherent quality of the origami </w:t>
      </w:r>
      <w:r w:rsidR="00D14E02">
        <w:rPr>
          <w:rFonts w:ascii="Palatino Linotype" w:hAnsi="Palatino Linotype"/>
          <w:sz w:val="22"/>
          <w:szCs w:val="22"/>
        </w:rPr>
        <w:t>frogs</w:t>
      </w:r>
      <w:r w:rsidR="00C16FA6">
        <w:rPr>
          <w:rFonts w:ascii="Palatino Linotype" w:hAnsi="Palatino Linotype"/>
          <w:sz w:val="22"/>
          <w:szCs w:val="22"/>
        </w:rPr>
        <w:t xml:space="preserve"> and </w:t>
      </w:r>
      <w:r w:rsidR="00D14E02">
        <w:rPr>
          <w:rFonts w:ascii="Palatino Linotype" w:hAnsi="Palatino Linotype"/>
          <w:sz w:val="22"/>
          <w:szCs w:val="22"/>
        </w:rPr>
        <w:t>cranes</w:t>
      </w:r>
      <w:r w:rsidR="00C16FA6">
        <w:rPr>
          <w:rFonts w:ascii="Palatino Linotype" w:hAnsi="Palatino Linotype"/>
          <w:sz w:val="22"/>
          <w:szCs w:val="22"/>
        </w:rPr>
        <w:t xml:space="preserve"> they made. That is, they regard the belief</w:t>
      </w:r>
      <w:r w:rsidR="009111A2">
        <w:rPr>
          <w:rFonts w:ascii="Palatino Linotype" w:hAnsi="Palatino Linotype"/>
          <w:sz w:val="22"/>
          <w:szCs w:val="22"/>
        </w:rPr>
        <w:t xml:space="preserve"> sets</w:t>
      </w:r>
      <w:r w:rsidR="00C16FA6">
        <w:rPr>
          <w:rFonts w:ascii="Palatino Linotype" w:hAnsi="Palatino Linotype"/>
          <w:sz w:val="22"/>
          <w:szCs w:val="22"/>
        </w:rPr>
        <w:t xml:space="preserve"> they have </w:t>
      </w:r>
      <w:r w:rsidR="00D14E02">
        <w:rPr>
          <w:rFonts w:ascii="Palatino Linotype" w:hAnsi="Palatino Linotype"/>
          <w:sz w:val="22"/>
          <w:szCs w:val="22"/>
        </w:rPr>
        <w:t xml:space="preserve">built as superior in </w:t>
      </w:r>
      <w:r w:rsidR="00D248FB">
        <w:rPr>
          <w:rFonts w:ascii="Palatino Linotype" w:hAnsi="Palatino Linotype"/>
          <w:sz w:val="22"/>
          <w:szCs w:val="22"/>
        </w:rPr>
        <w:t xml:space="preserve">inherent quality </w:t>
      </w:r>
      <w:r w:rsidR="009111A2">
        <w:rPr>
          <w:rFonts w:ascii="Palatino Linotype" w:hAnsi="Palatino Linotype"/>
          <w:sz w:val="22"/>
          <w:szCs w:val="22"/>
        </w:rPr>
        <w:t>to</w:t>
      </w:r>
      <w:r w:rsidR="00D248FB">
        <w:rPr>
          <w:rFonts w:ascii="Palatino Linotype" w:hAnsi="Palatino Linotype"/>
          <w:sz w:val="22"/>
          <w:szCs w:val="22"/>
        </w:rPr>
        <w:t xml:space="preserve"> those built by experts</w:t>
      </w:r>
      <w:r w:rsidR="009111A2">
        <w:rPr>
          <w:rFonts w:ascii="Palatino Linotype" w:hAnsi="Palatino Linotype"/>
          <w:sz w:val="22"/>
          <w:szCs w:val="22"/>
        </w:rPr>
        <w:t xml:space="preserve">—superior in the sense of containing more truth or likelihood of truth—and perhaps this is the result of the </w:t>
      </w:r>
      <w:r w:rsidR="00D248FB">
        <w:rPr>
          <w:rFonts w:ascii="Palatino Linotype" w:hAnsi="Palatino Linotype"/>
          <w:sz w:val="22"/>
          <w:szCs w:val="22"/>
        </w:rPr>
        <w:t xml:space="preserve">intellectual labor they have poured into them. </w:t>
      </w:r>
      <w:r w:rsidR="00C16FA6">
        <w:rPr>
          <w:rFonts w:ascii="Palatino Linotype" w:hAnsi="Palatino Linotype"/>
          <w:sz w:val="22"/>
          <w:szCs w:val="22"/>
        </w:rPr>
        <w:t>This is a mistake</w:t>
      </w:r>
      <w:r w:rsidR="006159AF">
        <w:rPr>
          <w:rFonts w:ascii="Palatino Linotype" w:hAnsi="Palatino Linotype"/>
          <w:sz w:val="22"/>
          <w:szCs w:val="22"/>
        </w:rPr>
        <w:t xml:space="preserve">, a cognitive error. </w:t>
      </w:r>
      <w:r w:rsidR="00435F28">
        <w:rPr>
          <w:rFonts w:ascii="Palatino Linotype" w:hAnsi="Palatino Linotype"/>
          <w:sz w:val="22"/>
          <w:szCs w:val="22"/>
        </w:rPr>
        <w:t>So, my claim is not that conspiracy theorists are exhibiting a rationally permissible preference. Rather, my claim is that even if</w:t>
      </w:r>
      <w:r w:rsidR="006159AF">
        <w:rPr>
          <w:rFonts w:ascii="Palatino Linotype" w:hAnsi="Palatino Linotype"/>
          <w:sz w:val="22"/>
          <w:szCs w:val="22"/>
        </w:rPr>
        <w:t xml:space="preserve"> we understand </w:t>
      </w:r>
      <w:r w:rsidR="00435F28">
        <w:rPr>
          <w:rFonts w:ascii="Palatino Linotype" w:hAnsi="Palatino Linotype"/>
          <w:sz w:val="22"/>
          <w:szCs w:val="22"/>
        </w:rPr>
        <w:t>them</w:t>
      </w:r>
      <w:r w:rsidR="006159AF">
        <w:rPr>
          <w:rFonts w:ascii="Palatino Linotype" w:hAnsi="Palatino Linotype"/>
          <w:sz w:val="22"/>
          <w:szCs w:val="22"/>
        </w:rPr>
        <w:t xml:space="preserve"> as </w:t>
      </w:r>
      <w:r w:rsidR="00435F28">
        <w:rPr>
          <w:rFonts w:ascii="Palatino Linotype" w:hAnsi="Palatino Linotype"/>
          <w:sz w:val="22"/>
          <w:szCs w:val="22"/>
        </w:rPr>
        <w:t xml:space="preserve">thus </w:t>
      </w:r>
      <w:r w:rsidR="006159AF">
        <w:rPr>
          <w:rFonts w:ascii="Palatino Linotype" w:hAnsi="Palatino Linotype"/>
          <w:sz w:val="22"/>
          <w:szCs w:val="22"/>
        </w:rPr>
        <w:t xml:space="preserve">proceeding irrationally, </w:t>
      </w:r>
      <w:r w:rsidR="00435F28">
        <w:rPr>
          <w:rFonts w:ascii="Palatino Linotype" w:hAnsi="Palatino Linotype"/>
          <w:sz w:val="22"/>
          <w:szCs w:val="22"/>
        </w:rPr>
        <w:t xml:space="preserve">perhaps </w:t>
      </w:r>
      <w:r w:rsidR="00C16FA6">
        <w:rPr>
          <w:rFonts w:ascii="Palatino Linotype" w:hAnsi="Palatino Linotype"/>
          <w:sz w:val="22"/>
          <w:szCs w:val="22"/>
        </w:rPr>
        <w:t xml:space="preserve">there is a way to allow </w:t>
      </w:r>
      <w:r w:rsidR="00435F28">
        <w:rPr>
          <w:rFonts w:ascii="Palatino Linotype" w:hAnsi="Palatino Linotype"/>
          <w:sz w:val="22"/>
          <w:szCs w:val="22"/>
        </w:rPr>
        <w:t>them</w:t>
      </w:r>
      <w:r w:rsidR="00C16FA6">
        <w:rPr>
          <w:rFonts w:ascii="Palatino Linotype" w:hAnsi="Palatino Linotype"/>
          <w:sz w:val="22"/>
          <w:szCs w:val="22"/>
        </w:rPr>
        <w:t xml:space="preserve"> to pursue </w:t>
      </w:r>
      <w:r w:rsidR="00D14E02">
        <w:rPr>
          <w:rFonts w:ascii="Palatino Linotype" w:hAnsi="Palatino Linotype"/>
          <w:sz w:val="22"/>
          <w:szCs w:val="22"/>
        </w:rPr>
        <w:t xml:space="preserve">the value attached to </w:t>
      </w:r>
      <w:r w:rsidR="00D14E02">
        <w:rPr>
          <w:rFonts w:ascii="Palatino Linotype" w:hAnsi="Palatino Linotype"/>
          <w:sz w:val="22"/>
          <w:szCs w:val="22"/>
        </w:rPr>
        <w:lastRenderedPageBreak/>
        <w:t>being a producer of epistemic goods while nudging them along the path to truth, giving them a chance to think for themselves.</w:t>
      </w:r>
    </w:p>
    <w:p w:rsidR="00C16FA6" w:rsidRDefault="00C726C3" w:rsidP="005D0A15">
      <w:pPr>
        <w:spacing w:line="480" w:lineRule="auto"/>
        <w:ind w:firstLine="720"/>
        <w:rPr>
          <w:rFonts w:ascii="Palatino Linotype" w:hAnsi="Palatino Linotype"/>
          <w:sz w:val="22"/>
          <w:szCs w:val="22"/>
        </w:rPr>
      </w:pPr>
      <w:r>
        <w:rPr>
          <w:rFonts w:ascii="Palatino Linotype" w:hAnsi="Palatino Linotype"/>
          <w:sz w:val="22"/>
          <w:szCs w:val="22"/>
        </w:rPr>
        <w:t xml:space="preserve">Stafford (2021) reports that in </w:t>
      </w:r>
      <w:r w:rsidR="000C5CDF">
        <w:rPr>
          <w:rFonts w:ascii="Palatino Linotype" w:hAnsi="Palatino Linotype"/>
          <w:sz w:val="22"/>
          <w:szCs w:val="22"/>
        </w:rPr>
        <w:t>a digital ethnography of vaccine-hesitant parents, a pattern that st</w:t>
      </w:r>
      <w:r w:rsidR="00C16FA6">
        <w:rPr>
          <w:rFonts w:ascii="Palatino Linotype" w:hAnsi="Palatino Linotype"/>
          <w:sz w:val="22"/>
          <w:szCs w:val="22"/>
        </w:rPr>
        <w:t xml:space="preserve">ands out is that it is common for </w:t>
      </w:r>
      <w:r w:rsidR="00D14E02">
        <w:rPr>
          <w:rFonts w:ascii="Palatino Linotype" w:hAnsi="Palatino Linotype"/>
          <w:sz w:val="22"/>
          <w:szCs w:val="22"/>
        </w:rPr>
        <w:t>people</w:t>
      </w:r>
      <w:r w:rsidR="00C16FA6">
        <w:rPr>
          <w:rFonts w:ascii="Palatino Linotype" w:hAnsi="Palatino Linotype"/>
          <w:sz w:val="22"/>
          <w:szCs w:val="22"/>
        </w:rPr>
        <w:t xml:space="preserve"> who believe in vaccine myths (e.g., that they cause autism) to emphasize how much research they have </w:t>
      </w:r>
      <w:r w:rsidR="005F022F">
        <w:rPr>
          <w:rFonts w:ascii="Palatino Linotype" w:hAnsi="Palatino Linotype"/>
          <w:sz w:val="22"/>
          <w:szCs w:val="22"/>
        </w:rPr>
        <w:t xml:space="preserve">personally </w:t>
      </w:r>
      <w:r w:rsidR="00C16FA6">
        <w:rPr>
          <w:rFonts w:ascii="Palatino Linotype" w:hAnsi="Palatino Linotype"/>
          <w:sz w:val="22"/>
          <w:szCs w:val="22"/>
        </w:rPr>
        <w:t xml:space="preserve">done, how many hours they have spent reading studies for instance. </w:t>
      </w:r>
      <w:r w:rsidR="00DB5158">
        <w:rPr>
          <w:rFonts w:ascii="Palatino Linotype" w:hAnsi="Palatino Linotype"/>
          <w:sz w:val="22"/>
          <w:szCs w:val="22"/>
        </w:rPr>
        <w:t>“</w:t>
      </w:r>
      <w:r w:rsidR="005D0A15">
        <w:rPr>
          <w:rFonts w:ascii="Palatino Linotype" w:hAnsi="Palatino Linotype"/>
          <w:sz w:val="22"/>
          <w:szCs w:val="22"/>
        </w:rPr>
        <w:t>Do your own research” has emerged as a kind of slogan for QAnon conspiracy theorists (LaFrance, 2020).</w:t>
      </w:r>
      <w:r w:rsidR="005D0A15">
        <w:rPr>
          <w:rStyle w:val="FootnoteReference"/>
          <w:rFonts w:ascii="Palatino Linotype" w:hAnsi="Palatino Linotype"/>
          <w:sz w:val="22"/>
          <w:szCs w:val="22"/>
        </w:rPr>
        <w:footnoteReference w:id="22"/>
      </w:r>
      <w:r w:rsidR="005D0A15">
        <w:rPr>
          <w:rFonts w:ascii="Palatino Linotype" w:hAnsi="Palatino Linotype"/>
          <w:sz w:val="22"/>
          <w:szCs w:val="22"/>
        </w:rPr>
        <w:t xml:space="preserve"> </w:t>
      </w:r>
      <w:r w:rsidR="00C16FA6">
        <w:rPr>
          <w:rFonts w:ascii="Palatino Linotype" w:hAnsi="Palatino Linotype"/>
          <w:sz w:val="22"/>
          <w:szCs w:val="22"/>
        </w:rPr>
        <w:t xml:space="preserve">Rather than construing this purely as a matter of intellectual arrogance—who in the world are these </w:t>
      </w:r>
      <w:r w:rsidR="005D0A15">
        <w:rPr>
          <w:rFonts w:ascii="Palatino Linotype" w:hAnsi="Palatino Linotype"/>
          <w:sz w:val="22"/>
          <w:szCs w:val="22"/>
        </w:rPr>
        <w:t>people</w:t>
      </w:r>
      <w:r w:rsidR="00C16FA6">
        <w:rPr>
          <w:rFonts w:ascii="Palatino Linotype" w:hAnsi="Palatino Linotype"/>
          <w:sz w:val="22"/>
          <w:szCs w:val="22"/>
        </w:rPr>
        <w:t xml:space="preserve"> to think they are </w:t>
      </w:r>
      <w:r w:rsidR="00C16FA6">
        <w:rPr>
          <w:rFonts w:ascii="Palatino Linotype" w:hAnsi="Palatino Linotype"/>
          <w:i/>
          <w:sz w:val="22"/>
          <w:szCs w:val="22"/>
        </w:rPr>
        <w:t>qualified</w:t>
      </w:r>
      <w:r w:rsidR="00C16FA6">
        <w:rPr>
          <w:rFonts w:ascii="Palatino Linotype" w:hAnsi="Palatino Linotype"/>
          <w:sz w:val="22"/>
          <w:szCs w:val="22"/>
        </w:rPr>
        <w:t xml:space="preserve"> to judge </w:t>
      </w:r>
      <w:r w:rsidR="005D0A15">
        <w:rPr>
          <w:rFonts w:ascii="Palatino Linotype" w:hAnsi="Palatino Linotype"/>
          <w:sz w:val="22"/>
          <w:szCs w:val="22"/>
        </w:rPr>
        <w:t xml:space="preserve">the relevant </w:t>
      </w:r>
      <w:r w:rsidR="00C16FA6">
        <w:rPr>
          <w:rFonts w:ascii="Palatino Linotype" w:hAnsi="Palatino Linotype"/>
          <w:sz w:val="22"/>
          <w:szCs w:val="22"/>
        </w:rPr>
        <w:t>research?—you might think it reflects at least in part a legitimate desire to pour their own intellectual labor into something important in their lives. In that case, the remedy to pursue would not be to try to embarrass or browbeat them into greater humility so that they can be</w:t>
      </w:r>
      <w:r w:rsidR="00D14E02">
        <w:rPr>
          <w:rFonts w:ascii="Palatino Linotype" w:hAnsi="Palatino Linotype"/>
          <w:sz w:val="22"/>
          <w:szCs w:val="22"/>
        </w:rPr>
        <w:t>come</w:t>
      </w:r>
      <w:r w:rsidR="00C16FA6">
        <w:rPr>
          <w:rFonts w:ascii="Palatino Linotype" w:hAnsi="Palatino Linotype"/>
          <w:sz w:val="22"/>
          <w:szCs w:val="22"/>
        </w:rPr>
        <w:t xml:space="preserve"> better passive recipients of the epistemic goods produced by </w:t>
      </w:r>
      <w:r w:rsidR="00D14E02">
        <w:rPr>
          <w:rFonts w:ascii="Palatino Linotype" w:hAnsi="Palatino Linotype"/>
          <w:sz w:val="22"/>
          <w:szCs w:val="22"/>
        </w:rPr>
        <w:t>experts</w:t>
      </w:r>
      <w:r w:rsidR="00C16FA6">
        <w:rPr>
          <w:rFonts w:ascii="Palatino Linotype" w:hAnsi="Palatino Linotype"/>
          <w:sz w:val="22"/>
          <w:szCs w:val="22"/>
        </w:rPr>
        <w:t>. Instead, you might try to rechannel their active epistemic agency in other directions.</w:t>
      </w:r>
    </w:p>
    <w:p w:rsidR="00D14E02" w:rsidRDefault="00C16FA6" w:rsidP="00D14E02">
      <w:pPr>
        <w:spacing w:line="480" w:lineRule="auto"/>
        <w:ind w:firstLine="720"/>
        <w:rPr>
          <w:rFonts w:ascii="Palatino Linotype" w:hAnsi="Palatino Linotype"/>
          <w:sz w:val="22"/>
          <w:szCs w:val="22"/>
        </w:rPr>
      </w:pPr>
      <w:r>
        <w:rPr>
          <w:rFonts w:ascii="Palatino Linotype" w:hAnsi="Palatino Linotype"/>
          <w:sz w:val="22"/>
          <w:szCs w:val="22"/>
        </w:rPr>
        <w:t>There are different forms this could take, but one option that Stafford mentions is represented in work by cognitive scientists Sacha Altay,</w:t>
      </w:r>
      <w:r w:rsidR="009C0D09">
        <w:rPr>
          <w:rFonts w:ascii="Palatino Linotype" w:hAnsi="Palatino Linotype"/>
          <w:sz w:val="22"/>
          <w:szCs w:val="22"/>
        </w:rPr>
        <w:t xml:space="preserve"> Anne-Sophie Hacquin, Coralie Chevallier, and Hugo Mercier (</w:t>
      </w:r>
      <w:r>
        <w:rPr>
          <w:rFonts w:ascii="Palatino Linotype" w:hAnsi="Palatino Linotype"/>
          <w:sz w:val="22"/>
          <w:szCs w:val="22"/>
        </w:rPr>
        <w:t>2021</w:t>
      </w:r>
      <w:r w:rsidR="009C0D09">
        <w:rPr>
          <w:rFonts w:ascii="Palatino Linotype" w:hAnsi="Palatino Linotype"/>
          <w:sz w:val="22"/>
          <w:szCs w:val="22"/>
        </w:rPr>
        <w:t>)</w:t>
      </w:r>
      <w:r w:rsidR="00D14E02">
        <w:rPr>
          <w:rFonts w:ascii="Palatino Linotype" w:hAnsi="Palatino Linotype"/>
          <w:sz w:val="22"/>
          <w:szCs w:val="22"/>
        </w:rPr>
        <w:t>,</w:t>
      </w:r>
      <w:r w:rsidR="003D4E30">
        <w:rPr>
          <w:rFonts w:ascii="Palatino Linotype" w:hAnsi="Palatino Linotype"/>
          <w:sz w:val="22"/>
          <w:szCs w:val="22"/>
        </w:rPr>
        <w:t xml:space="preserve"> </w:t>
      </w:r>
      <w:r w:rsidR="00807D4C">
        <w:rPr>
          <w:rFonts w:ascii="Palatino Linotype" w:hAnsi="Palatino Linotype"/>
          <w:sz w:val="22"/>
          <w:szCs w:val="22"/>
        </w:rPr>
        <w:t xml:space="preserve">showing </w:t>
      </w:r>
      <w:r w:rsidR="002137F9">
        <w:rPr>
          <w:rFonts w:ascii="Palatino Linotype" w:hAnsi="Palatino Linotype"/>
          <w:sz w:val="22"/>
          <w:szCs w:val="22"/>
        </w:rPr>
        <w:t xml:space="preserve">that having people actively engage with a chatbot in possession of information about COVID-19 vaccines was an effective way of steering them toward positive attitudes </w:t>
      </w:r>
      <w:r w:rsidR="00D66863">
        <w:rPr>
          <w:rFonts w:ascii="Palatino Linotype" w:hAnsi="Palatino Linotype"/>
          <w:sz w:val="22"/>
          <w:szCs w:val="22"/>
        </w:rPr>
        <w:t>about</w:t>
      </w:r>
      <w:r w:rsidR="002137F9">
        <w:rPr>
          <w:rFonts w:ascii="Palatino Linotype" w:hAnsi="Palatino Linotype"/>
          <w:sz w:val="22"/>
          <w:szCs w:val="22"/>
        </w:rPr>
        <w:t xml:space="preserve"> the vaccines, in comparison with a control condition in which </w:t>
      </w:r>
      <w:r w:rsidR="00BA0C5B">
        <w:rPr>
          <w:rFonts w:ascii="Palatino Linotype" w:hAnsi="Palatino Linotype"/>
          <w:sz w:val="22"/>
          <w:szCs w:val="22"/>
        </w:rPr>
        <w:t>people</w:t>
      </w:r>
      <w:r w:rsidR="002137F9">
        <w:rPr>
          <w:rFonts w:ascii="Palatino Linotype" w:hAnsi="Palatino Linotype"/>
          <w:sz w:val="22"/>
          <w:szCs w:val="22"/>
        </w:rPr>
        <w:t xml:space="preserve"> passively received a summary of vaccine information. </w:t>
      </w:r>
      <w:r>
        <w:rPr>
          <w:rFonts w:ascii="Palatino Linotype" w:hAnsi="Palatino Linotype"/>
          <w:sz w:val="22"/>
          <w:szCs w:val="22"/>
        </w:rPr>
        <w:t>Stafford</w:t>
      </w:r>
      <w:r w:rsidR="00166254">
        <w:rPr>
          <w:rFonts w:ascii="Palatino Linotype" w:hAnsi="Palatino Linotype"/>
          <w:sz w:val="22"/>
          <w:szCs w:val="22"/>
        </w:rPr>
        <w:t xml:space="preserve"> takes this finding to suggest an </w:t>
      </w:r>
      <w:r w:rsidR="00FF35DA">
        <w:rPr>
          <w:rFonts w:ascii="Palatino Linotype" w:hAnsi="Palatino Linotype"/>
          <w:sz w:val="22"/>
          <w:szCs w:val="22"/>
        </w:rPr>
        <w:t>epistemic IKEA effect</w:t>
      </w:r>
      <w:r w:rsidR="00D14E02">
        <w:rPr>
          <w:rFonts w:ascii="Palatino Linotype" w:hAnsi="Palatino Linotype"/>
          <w:sz w:val="22"/>
          <w:szCs w:val="22"/>
        </w:rPr>
        <w:t xml:space="preserve">, with the idea being (at least as I would put it) that the </w:t>
      </w:r>
      <w:r w:rsidR="00D14E02">
        <w:rPr>
          <w:rFonts w:ascii="Palatino Linotype" w:hAnsi="Palatino Linotype"/>
          <w:sz w:val="22"/>
          <w:szCs w:val="22"/>
        </w:rPr>
        <w:lastRenderedPageBreak/>
        <w:t>chatbot gives people room to exercise epistemic agency, trying out objections and otherwise constructing their beliefs through their own intellectual labor, in a way that receiving the preassembled summary of information does not.</w:t>
      </w:r>
    </w:p>
    <w:p w:rsidR="00C44823" w:rsidRDefault="00F229A2" w:rsidP="009111A2">
      <w:pPr>
        <w:spacing w:line="480" w:lineRule="auto"/>
        <w:ind w:firstLine="720"/>
        <w:rPr>
          <w:rFonts w:ascii="Palatino Linotype" w:hAnsi="Palatino Linotype"/>
          <w:sz w:val="22"/>
          <w:szCs w:val="22"/>
        </w:rPr>
      </w:pPr>
      <w:r>
        <w:rPr>
          <w:rFonts w:ascii="Palatino Linotype" w:hAnsi="Palatino Linotype"/>
          <w:sz w:val="22"/>
          <w:szCs w:val="22"/>
        </w:rPr>
        <w:t xml:space="preserve">Given the spirit of my discussion here, </w:t>
      </w:r>
      <w:r w:rsidR="00166254">
        <w:rPr>
          <w:rFonts w:ascii="Palatino Linotype" w:hAnsi="Palatino Linotype"/>
          <w:sz w:val="22"/>
          <w:szCs w:val="22"/>
        </w:rPr>
        <w:t xml:space="preserve">I </w:t>
      </w:r>
      <w:r w:rsidR="00D14E02">
        <w:rPr>
          <w:rFonts w:ascii="Palatino Linotype" w:hAnsi="Palatino Linotype"/>
          <w:sz w:val="22"/>
          <w:szCs w:val="22"/>
        </w:rPr>
        <w:t xml:space="preserve">again </w:t>
      </w:r>
      <w:r w:rsidR="00166254">
        <w:rPr>
          <w:rFonts w:ascii="Palatino Linotype" w:hAnsi="Palatino Linotype"/>
          <w:sz w:val="22"/>
          <w:szCs w:val="22"/>
        </w:rPr>
        <w:t xml:space="preserve">don’t want to overcommit to this proposal. Instead, the more general point is that if the </w:t>
      </w:r>
      <w:r w:rsidR="00166254">
        <w:rPr>
          <w:rFonts w:ascii="Palatino Linotype" w:hAnsi="Palatino Linotype"/>
          <w:b/>
          <w:sz w:val="22"/>
          <w:szCs w:val="22"/>
        </w:rPr>
        <w:t>IKEA Value Proposition</w:t>
      </w:r>
      <w:r w:rsidR="00166254">
        <w:rPr>
          <w:rFonts w:ascii="Palatino Linotype" w:hAnsi="Palatino Linotype"/>
          <w:sz w:val="22"/>
          <w:szCs w:val="22"/>
        </w:rPr>
        <w:t xml:space="preserve"> is true, then we should expect rational epistemic agents to want to have opportunities to demonstrate their intellectual abilities and skills</w:t>
      </w:r>
      <w:r w:rsidR="00D14E02">
        <w:rPr>
          <w:rFonts w:ascii="Palatino Linotype" w:hAnsi="Palatino Linotype"/>
          <w:sz w:val="22"/>
          <w:szCs w:val="22"/>
        </w:rPr>
        <w:t xml:space="preserve"> or even mastery</w:t>
      </w:r>
      <w:r w:rsidR="00166254">
        <w:rPr>
          <w:rFonts w:ascii="Palatino Linotype" w:hAnsi="Palatino Linotype"/>
          <w:sz w:val="22"/>
          <w:szCs w:val="22"/>
        </w:rPr>
        <w:t xml:space="preserve">, to pursue intellectual achievements that allow them to be producers of epistemic goods. Approaches that neglect epistemic agency and focus instead just on how </w:t>
      </w:r>
      <w:r w:rsidR="00D14E02">
        <w:rPr>
          <w:rFonts w:ascii="Palatino Linotype" w:hAnsi="Palatino Linotype"/>
          <w:sz w:val="22"/>
          <w:szCs w:val="22"/>
        </w:rPr>
        <w:t xml:space="preserve">to </w:t>
      </w:r>
      <w:r w:rsidR="00166254">
        <w:rPr>
          <w:rFonts w:ascii="Palatino Linotype" w:hAnsi="Palatino Linotype"/>
          <w:sz w:val="22"/>
          <w:szCs w:val="22"/>
        </w:rPr>
        <w:t xml:space="preserve">maximize the passive </w:t>
      </w:r>
      <w:r w:rsidR="00D14E02">
        <w:rPr>
          <w:rFonts w:ascii="Palatino Linotype" w:hAnsi="Palatino Linotype"/>
          <w:sz w:val="22"/>
          <w:szCs w:val="22"/>
        </w:rPr>
        <w:t>reception</w:t>
      </w:r>
      <w:r w:rsidR="00166254">
        <w:rPr>
          <w:rFonts w:ascii="Palatino Linotype" w:hAnsi="Palatino Linotype"/>
          <w:sz w:val="22"/>
          <w:szCs w:val="22"/>
        </w:rPr>
        <w:t xml:space="preserve"> of e</w:t>
      </w:r>
      <w:r w:rsidR="00D14E02">
        <w:rPr>
          <w:rFonts w:ascii="Palatino Linotype" w:hAnsi="Palatino Linotype"/>
          <w:sz w:val="22"/>
          <w:szCs w:val="22"/>
        </w:rPr>
        <w:t xml:space="preserve">xpert opinion or other forms of epistemic goods made by others are bound to miss this. </w:t>
      </w:r>
      <w:r w:rsidR="00166254">
        <w:rPr>
          <w:rFonts w:ascii="Palatino Linotype" w:hAnsi="Palatino Linotype"/>
          <w:sz w:val="22"/>
          <w:szCs w:val="22"/>
        </w:rPr>
        <w:t>Even as our epistemic communities develop better ways to deliver intellectual cake mix to people, we might want to allow them room to contribute the labor of adding their own intellectual egg.</w:t>
      </w:r>
      <w:r w:rsidR="00862A09">
        <w:rPr>
          <w:rStyle w:val="FootnoteReference"/>
          <w:rFonts w:ascii="Palatino Linotype" w:hAnsi="Palatino Linotype"/>
          <w:sz w:val="22"/>
          <w:szCs w:val="22"/>
        </w:rPr>
        <w:footnoteReference w:id="23"/>
      </w:r>
    </w:p>
    <w:p w:rsidR="00C44823" w:rsidRPr="00C16FA6" w:rsidRDefault="00C44823" w:rsidP="002427F6">
      <w:pPr>
        <w:spacing w:line="480" w:lineRule="auto"/>
        <w:rPr>
          <w:rFonts w:ascii="Palatino Linotype" w:hAnsi="Palatino Linotype"/>
          <w:sz w:val="22"/>
          <w:szCs w:val="22"/>
        </w:rPr>
      </w:pPr>
    </w:p>
    <w:p w:rsidR="00AE3C51" w:rsidRPr="00C16FA6" w:rsidRDefault="00081DCA" w:rsidP="00AE10AA">
      <w:pPr>
        <w:rPr>
          <w:rFonts w:ascii="Palatino Linotype" w:hAnsi="Palatino Linotype"/>
          <w:sz w:val="22"/>
          <w:szCs w:val="22"/>
        </w:rPr>
      </w:pPr>
      <w:r w:rsidRPr="00C16FA6">
        <w:rPr>
          <w:rFonts w:ascii="Palatino Linotype" w:hAnsi="Palatino Linotype"/>
          <w:sz w:val="22"/>
          <w:szCs w:val="22"/>
        </w:rPr>
        <w:t>REFERENCES</w:t>
      </w:r>
    </w:p>
    <w:p w:rsidR="00C16FA6" w:rsidRDefault="00C16FA6" w:rsidP="00AE10AA">
      <w:pPr>
        <w:rPr>
          <w:rFonts w:ascii="Palatino Linotype" w:hAnsi="Palatino Linotype"/>
          <w:sz w:val="22"/>
          <w:szCs w:val="22"/>
        </w:rPr>
      </w:pPr>
      <w:r w:rsidRPr="00C16FA6">
        <w:rPr>
          <w:rFonts w:ascii="Palatino Linotype" w:hAnsi="Palatino Linotype"/>
          <w:sz w:val="22"/>
          <w:szCs w:val="22"/>
        </w:rPr>
        <w:t>Altay, Sacha, Anne-Sophie Hacquin, Coralie Chevallier, and Hugo Mercier. (2021</w:t>
      </w:r>
      <w:r>
        <w:rPr>
          <w:rFonts w:ascii="Palatino Linotype" w:hAnsi="Palatino Linotype"/>
          <w:sz w:val="22"/>
          <w:szCs w:val="22"/>
        </w:rPr>
        <w:t>).</w:t>
      </w:r>
      <w:r w:rsidRPr="00C16FA6">
        <w:rPr>
          <w:rFonts w:ascii="Palatino Linotype" w:hAnsi="Palatino Linotype"/>
          <w:sz w:val="22"/>
          <w:szCs w:val="22"/>
        </w:rPr>
        <w:t xml:space="preserve"> “Information </w:t>
      </w:r>
    </w:p>
    <w:p w:rsidR="00C16FA6" w:rsidRPr="00C16FA6" w:rsidRDefault="00C16FA6" w:rsidP="00C16FA6">
      <w:pPr>
        <w:ind w:left="720"/>
        <w:rPr>
          <w:rFonts w:ascii="Palatino Linotype" w:hAnsi="Palatino Linotype"/>
          <w:sz w:val="22"/>
          <w:szCs w:val="22"/>
        </w:rPr>
      </w:pPr>
      <w:r w:rsidRPr="00C16FA6">
        <w:rPr>
          <w:rFonts w:ascii="Palatino Linotype" w:hAnsi="Palatino Linotype"/>
          <w:sz w:val="22"/>
          <w:szCs w:val="22"/>
        </w:rPr>
        <w:t xml:space="preserve">Delivered by a Chatbot Has a Positive Impact on COVID-19 Vaccines Attitudes and Intentions,” </w:t>
      </w:r>
      <w:proofErr w:type="spellStart"/>
      <w:r w:rsidRPr="00C16FA6">
        <w:rPr>
          <w:rFonts w:ascii="Palatino Linotype" w:hAnsi="Palatino Linotype"/>
          <w:i/>
          <w:sz w:val="22"/>
          <w:szCs w:val="22"/>
        </w:rPr>
        <w:t>PsyArXiv</w:t>
      </w:r>
      <w:proofErr w:type="spellEnd"/>
      <w:r w:rsidRPr="00C16FA6">
        <w:rPr>
          <w:rFonts w:ascii="Palatino Linotype" w:hAnsi="Palatino Linotype"/>
          <w:sz w:val="22"/>
          <w:szCs w:val="22"/>
        </w:rPr>
        <w:t>, doi:10.31234/osf.io/eb2gt.</w:t>
      </w:r>
    </w:p>
    <w:p w:rsidR="007A1740" w:rsidRPr="00C16FA6" w:rsidRDefault="009801FF" w:rsidP="00AE10AA">
      <w:pPr>
        <w:rPr>
          <w:rFonts w:ascii="Palatino Linotype" w:hAnsi="Palatino Linotype"/>
          <w:i/>
          <w:sz w:val="22"/>
          <w:szCs w:val="22"/>
        </w:rPr>
      </w:pPr>
      <w:r w:rsidRPr="00C16FA6">
        <w:rPr>
          <w:rFonts w:ascii="Palatino Linotype" w:hAnsi="Palatino Linotype"/>
          <w:sz w:val="22"/>
          <w:szCs w:val="22"/>
        </w:rPr>
        <w:t xml:space="preserve">Berto, Francesco, and Mark Jago. (2018). “Impossible Worlds,” </w:t>
      </w:r>
      <w:r w:rsidRPr="00C16FA6">
        <w:rPr>
          <w:rFonts w:ascii="Palatino Linotype" w:hAnsi="Palatino Linotype"/>
          <w:i/>
          <w:sz w:val="22"/>
          <w:szCs w:val="22"/>
        </w:rPr>
        <w:t xml:space="preserve">Stanford Encyclopedia of </w:t>
      </w:r>
    </w:p>
    <w:p w:rsidR="009447C0" w:rsidRPr="00C16FA6" w:rsidRDefault="009801FF" w:rsidP="007A1740">
      <w:pPr>
        <w:ind w:firstLine="720"/>
        <w:rPr>
          <w:rFonts w:ascii="Palatino Linotype" w:hAnsi="Palatino Linotype"/>
          <w:sz w:val="22"/>
          <w:szCs w:val="22"/>
        </w:rPr>
      </w:pPr>
      <w:r w:rsidRPr="00C16FA6">
        <w:rPr>
          <w:rFonts w:ascii="Palatino Linotype" w:hAnsi="Palatino Linotype"/>
          <w:i/>
          <w:sz w:val="22"/>
          <w:szCs w:val="22"/>
        </w:rPr>
        <w:t>Philosophy</w:t>
      </w:r>
      <w:r w:rsidR="009447C0" w:rsidRPr="00C16FA6">
        <w:rPr>
          <w:rFonts w:ascii="Palatino Linotype" w:hAnsi="Palatino Linotype"/>
          <w:sz w:val="22"/>
          <w:szCs w:val="22"/>
        </w:rPr>
        <w:t>, ed. Edward N. Zalta, URL = &lt; https://plato.stanford.edu/entries/impossible-</w:t>
      </w:r>
    </w:p>
    <w:p w:rsidR="009801FF" w:rsidRDefault="009447C0" w:rsidP="009447C0">
      <w:pPr>
        <w:ind w:firstLine="720"/>
        <w:rPr>
          <w:rFonts w:ascii="Palatino Linotype" w:hAnsi="Palatino Linotype"/>
          <w:sz w:val="22"/>
          <w:szCs w:val="22"/>
        </w:rPr>
      </w:pPr>
      <w:r w:rsidRPr="00C16FA6">
        <w:rPr>
          <w:rFonts w:ascii="Palatino Linotype" w:hAnsi="Palatino Linotype"/>
          <w:sz w:val="22"/>
          <w:szCs w:val="22"/>
        </w:rPr>
        <w:t>worlds</w:t>
      </w:r>
      <w:r w:rsidRPr="009447C0">
        <w:rPr>
          <w:rFonts w:ascii="Palatino Linotype" w:hAnsi="Palatino Linotype"/>
          <w:sz w:val="22"/>
          <w:szCs w:val="22"/>
        </w:rPr>
        <w:t>/</w:t>
      </w:r>
      <w:r>
        <w:rPr>
          <w:rFonts w:ascii="Palatino Linotype" w:hAnsi="Palatino Linotype"/>
          <w:sz w:val="22"/>
          <w:szCs w:val="22"/>
        </w:rPr>
        <w:t xml:space="preserve">&gt; </w:t>
      </w:r>
    </w:p>
    <w:p w:rsidR="00D90139" w:rsidRDefault="00D90139" w:rsidP="00D90139">
      <w:pPr>
        <w:rPr>
          <w:rFonts w:ascii="Palatino Linotype" w:hAnsi="Palatino Linotype"/>
          <w:sz w:val="22"/>
          <w:szCs w:val="22"/>
        </w:rPr>
      </w:pPr>
      <w:r>
        <w:rPr>
          <w:rFonts w:ascii="Palatino Linotype" w:hAnsi="Palatino Linotype"/>
          <w:sz w:val="22"/>
          <w:szCs w:val="22"/>
        </w:rPr>
        <w:t xml:space="preserve">Cassam, Quassim. (2018). </w:t>
      </w:r>
      <w:r>
        <w:rPr>
          <w:rFonts w:ascii="Palatino Linotype" w:hAnsi="Palatino Linotype"/>
          <w:i/>
          <w:sz w:val="22"/>
          <w:szCs w:val="22"/>
        </w:rPr>
        <w:t>Vices of the Mind: From the Intellectual to the Political</w:t>
      </w:r>
      <w:r>
        <w:rPr>
          <w:rFonts w:ascii="Palatino Linotype" w:hAnsi="Palatino Linotype"/>
          <w:sz w:val="22"/>
          <w:szCs w:val="22"/>
        </w:rPr>
        <w:t xml:space="preserve">. Oxford University </w:t>
      </w:r>
    </w:p>
    <w:p w:rsidR="00D90139" w:rsidRPr="00D90139" w:rsidRDefault="00D90139" w:rsidP="00D90139">
      <w:pPr>
        <w:ind w:firstLine="720"/>
        <w:rPr>
          <w:rFonts w:ascii="Palatino Linotype" w:hAnsi="Palatino Linotype"/>
          <w:sz w:val="22"/>
          <w:szCs w:val="22"/>
        </w:rPr>
      </w:pPr>
      <w:r>
        <w:rPr>
          <w:rFonts w:ascii="Palatino Linotype" w:hAnsi="Palatino Linotype"/>
          <w:sz w:val="22"/>
          <w:szCs w:val="22"/>
        </w:rPr>
        <w:t>Press.</w:t>
      </w:r>
    </w:p>
    <w:p w:rsidR="00D85654" w:rsidRPr="00D85654" w:rsidRDefault="00D85654" w:rsidP="00D85654">
      <w:pPr>
        <w:rPr>
          <w:rFonts w:ascii="Palatino Linotype" w:hAnsi="Palatino Linotype"/>
          <w:sz w:val="22"/>
          <w:szCs w:val="22"/>
        </w:rPr>
      </w:pPr>
      <w:r>
        <w:rPr>
          <w:rFonts w:ascii="Palatino Linotype" w:hAnsi="Palatino Linotype"/>
          <w:sz w:val="22"/>
          <w:szCs w:val="22"/>
        </w:rPr>
        <w:t xml:space="preserve">Cassam, Quassim. (2019). </w:t>
      </w:r>
      <w:r>
        <w:rPr>
          <w:rFonts w:ascii="Palatino Linotype" w:hAnsi="Palatino Linotype"/>
          <w:i/>
          <w:sz w:val="22"/>
          <w:szCs w:val="22"/>
        </w:rPr>
        <w:t>Conspiracy Theories</w:t>
      </w:r>
      <w:r>
        <w:rPr>
          <w:rFonts w:ascii="Palatino Linotype" w:hAnsi="Palatino Linotype"/>
          <w:sz w:val="22"/>
          <w:szCs w:val="22"/>
        </w:rPr>
        <w:t>. Polity</w:t>
      </w:r>
    </w:p>
    <w:p w:rsidR="00FF2E90" w:rsidRPr="00FF2E90" w:rsidRDefault="00FF2E90" w:rsidP="00FF2E90">
      <w:pPr>
        <w:rPr>
          <w:rFonts w:ascii="Palatino Linotype" w:hAnsi="Palatino Linotype"/>
          <w:sz w:val="22"/>
          <w:szCs w:val="22"/>
        </w:rPr>
      </w:pPr>
      <w:r>
        <w:rPr>
          <w:rFonts w:ascii="Palatino Linotype" w:hAnsi="Palatino Linotype"/>
          <w:sz w:val="22"/>
          <w:szCs w:val="22"/>
        </w:rPr>
        <w:t xml:space="preserve">Coady, David. (2006). </w:t>
      </w:r>
      <w:r>
        <w:rPr>
          <w:rFonts w:ascii="Palatino Linotype" w:hAnsi="Palatino Linotype"/>
          <w:i/>
          <w:sz w:val="22"/>
          <w:szCs w:val="22"/>
        </w:rPr>
        <w:t>Conspiracy Theories: The Philosophical Debate</w:t>
      </w:r>
      <w:r>
        <w:rPr>
          <w:rFonts w:ascii="Palatino Linotype" w:hAnsi="Palatino Linotype"/>
          <w:sz w:val="22"/>
          <w:szCs w:val="22"/>
        </w:rPr>
        <w:t>. Routledge.</w:t>
      </w:r>
    </w:p>
    <w:p w:rsidR="00D853E5" w:rsidRDefault="00D853E5" w:rsidP="00D853E5">
      <w:pPr>
        <w:rPr>
          <w:rFonts w:ascii="Palatino Linotype" w:hAnsi="Palatino Linotype"/>
          <w:sz w:val="22"/>
          <w:szCs w:val="22"/>
        </w:rPr>
      </w:pPr>
      <w:r>
        <w:rPr>
          <w:rFonts w:ascii="Palatino Linotype" w:hAnsi="Palatino Linotype"/>
          <w:sz w:val="22"/>
          <w:szCs w:val="22"/>
        </w:rPr>
        <w:t xml:space="preserve">Dawkins, Richard. (1982). </w:t>
      </w:r>
      <w:r>
        <w:rPr>
          <w:rFonts w:ascii="Palatino Linotype" w:hAnsi="Palatino Linotype"/>
          <w:i/>
          <w:sz w:val="22"/>
          <w:szCs w:val="22"/>
        </w:rPr>
        <w:t>The Extended Phenotype: The Long Reach of the Gene</w:t>
      </w:r>
      <w:r>
        <w:rPr>
          <w:rFonts w:ascii="Palatino Linotype" w:hAnsi="Palatino Linotype"/>
          <w:sz w:val="22"/>
          <w:szCs w:val="22"/>
        </w:rPr>
        <w:t xml:space="preserve">. Oxford University </w:t>
      </w:r>
    </w:p>
    <w:p w:rsidR="00D853E5" w:rsidRDefault="00D853E5" w:rsidP="00D853E5">
      <w:pPr>
        <w:ind w:firstLine="720"/>
        <w:rPr>
          <w:rFonts w:ascii="Palatino Linotype" w:hAnsi="Palatino Linotype"/>
          <w:sz w:val="22"/>
          <w:szCs w:val="22"/>
        </w:rPr>
      </w:pPr>
      <w:r>
        <w:rPr>
          <w:rFonts w:ascii="Palatino Linotype" w:hAnsi="Palatino Linotype"/>
          <w:sz w:val="22"/>
          <w:szCs w:val="22"/>
        </w:rPr>
        <w:t>Press.</w:t>
      </w:r>
    </w:p>
    <w:p w:rsidR="00FF2E90" w:rsidRPr="00FF2E90" w:rsidRDefault="00FF2E90" w:rsidP="00FF2E90">
      <w:pPr>
        <w:rPr>
          <w:rFonts w:ascii="Palatino Linotype" w:hAnsi="Palatino Linotype"/>
          <w:sz w:val="22"/>
          <w:szCs w:val="22"/>
        </w:rPr>
      </w:pPr>
      <w:r>
        <w:rPr>
          <w:rFonts w:ascii="Palatino Linotype" w:hAnsi="Palatino Linotype"/>
          <w:sz w:val="22"/>
          <w:szCs w:val="22"/>
        </w:rPr>
        <w:t xml:space="preserve">Dentith, Matthew R. X. (2014). </w:t>
      </w:r>
      <w:r>
        <w:rPr>
          <w:rFonts w:ascii="Palatino Linotype" w:hAnsi="Palatino Linotype"/>
          <w:i/>
          <w:sz w:val="22"/>
          <w:szCs w:val="22"/>
        </w:rPr>
        <w:t>The Philosophy of Conspiracy Theories</w:t>
      </w:r>
      <w:r w:rsidR="00D85654">
        <w:rPr>
          <w:rFonts w:ascii="Palatino Linotype" w:hAnsi="Palatino Linotype"/>
          <w:sz w:val="22"/>
          <w:szCs w:val="22"/>
        </w:rPr>
        <w:t>. Palgrave Macmillan.</w:t>
      </w:r>
    </w:p>
    <w:p w:rsidR="00A32FB2" w:rsidRDefault="00081DCA" w:rsidP="007A1740">
      <w:pPr>
        <w:rPr>
          <w:rFonts w:ascii="Palatino Linotype" w:hAnsi="Palatino Linotype"/>
          <w:sz w:val="22"/>
          <w:szCs w:val="22"/>
        </w:rPr>
      </w:pPr>
      <w:r w:rsidRPr="00513B17">
        <w:rPr>
          <w:rFonts w:ascii="Palatino Linotype" w:hAnsi="Palatino Linotype"/>
          <w:sz w:val="22"/>
          <w:szCs w:val="22"/>
        </w:rPr>
        <w:t>Dohle</w:t>
      </w:r>
      <w:r w:rsidR="00A32FB2">
        <w:rPr>
          <w:rFonts w:ascii="Palatino Linotype" w:hAnsi="Palatino Linotype"/>
          <w:sz w:val="22"/>
          <w:szCs w:val="22"/>
        </w:rPr>
        <w:t xml:space="preserve">, Simone, </w:t>
      </w:r>
      <w:proofErr w:type="spellStart"/>
      <w:r w:rsidR="00A32FB2">
        <w:rPr>
          <w:rFonts w:ascii="Palatino Linotype" w:hAnsi="Palatino Linotype"/>
          <w:sz w:val="22"/>
          <w:szCs w:val="22"/>
        </w:rPr>
        <w:t>Sina</w:t>
      </w:r>
      <w:proofErr w:type="spellEnd"/>
      <w:r w:rsidR="00A32FB2">
        <w:rPr>
          <w:rFonts w:ascii="Palatino Linotype" w:hAnsi="Palatino Linotype"/>
          <w:sz w:val="22"/>
          <w:szCs w:val="22"/>
        </w:rPr>
        <w:t xml:space="preserve"> </w:t>
      </w:r>
      <w:proofErr w:type="spellStart"/>
      <w:r w:rsidR="00A32FB2">
        <w:rPr>
          <w:rFonts w:ascii="Palatino Linotype" w:hAnsi="Palatino Linotype"/>
          <w:sz w:val="22"/>
          <w:szCs w:val="22"/>
        </w:rPr>
        <w:t>Rall</w:t>
      </w:r>
      <w:proofErr w:type="spellEnd"/>
      <w:r w:rsidR="00A32FB2">
        <w:rPr>
          <w:rFonts w:ascii="Palatino Linotype" w:hAnsi="Palatino Linotype"/>
          <w:sz w:val="22"/>
          <w:szCs w:val="22"/>
        </w:rPr>
        <w:t xml:space="preserve">, and Michael Siegrist. </w:t>
      </w:r>
      <w:r w:rsidR="005D37DC">
        <w:rPr>
          <w:rFonts w:ascii="Palatino Linotype" w:hAnsi="Palatino Linotype"/>
          <w:sz w:val="22"/>
          <w:szCs w:val="22"/>
        </w:rPr>
        <w:t>(</w:t>
      </w:r>
      <w:r w:rsidR="00A32FB2">
        <w:rPr>
          <w:rFonts w:ascii="Palatino Linotype" w:hAnsi="Palatino Linotype"/>
          <w:sz w:val="22"/>
          <w:szCs w:val="22"/>
        </w:rPr>
        <w:t>2014</w:t>
      </w:r>
      <w:r w:rsidR="005D37DC">
        <w:rPr>
          <w:rFonts w:ascii="Palatino Linotype" w:hAnsi="Palatino Linotype"/>
          <w:sz w:val="22"/>
          <w:szCs w:val="22"/>
        </w:rPr>
        <w:t>)</w:t>
      </w:r>
      <w:r w:rsidR="00A32FB2">
        <w:rPr>
          <w:rFonts w:ascii="Palatino Linotype" w:hAnsi="Palatino Linotype"/>
          <w:sz w:val="22"/>
          <w:szCs w:val="22"/>
        </w:rPr>
        <w:t xml:space="preserve">. “I Cooked it Myself: Preparing Food </w:t>
      </w:r>
    </w:p>
    <w:p w:rsidR="00A32FB2" w:rsidRDefault="00A32FB2" w:rsidP="007A1740">
      <w:pPr>
        <w:ind w:firstLine="720"/>
        <w:rPr>
          <w:rFonts w:ascii="Palatino Linotype" w:hAnsi="Palatino Linotype"/>
          <w:sz w:val="22"/>
          <w:szCs w:val="22"/>
        </w:rPr>
      </w:pPr>
      <w:r>
        <w:rPr>
          <w:rFonts w:ascii="Palatino Linotype" w:hAnsi="Palatino Linotype"/>
          <w:sz w:val="22"/>
          <w:szCs w:val="22"/>
        </w:rPr>
        <w:lastRenderedPageBreak/>
        <w:t xml:space="preserve">Increases Liking and Consumption,” </w:t>
      </w:r>
      <w:r>
        <w:rPr>
          <w:rFonts w:ascii="Palatino Linotype" w:hAnsi="Palatino Linotype"/>
          <w:i/>
          <w:sz w:val="22"/>
          <w:szCs w:val="22"/>
        </w:rPr>
        <w:t>Food Quality and Preference</w:t>
      </w:r>
      <w:r>
        <w:rPr>
          <w:rFonts w:ascii="Palatino Linotype" w:hAnsi="Palatino Linotype"/>
          <w:sz w:val="22"/>
          <w:szCs w:val="22"/>
        </w:rPr>
        <w:t xml:space="preserve">, 33: 14-16. </w:t>
      </w:r>
    </w:p>
    <w:p w:rsidR="008F142C" w:rsidRDefault="00081DCA" w:rsidP="007A1740">
      <w:pPr>
        <w:rPr>
          <w:rFonts w:ascii="Palatino Linotype" w:hAnsi="Palatino Linotype"/>
          <w:sz w:val="22"/>
          <w:szCs w:val="22"/>
        </w:rPr>
      </w:pPr>
      <w:r w:rsidRPr="00513B17">
        <w:rPr>
          <w:rFonts w:ascii="Palatino Linotype" w:hAnsi="Palatino Linotype"/>
          <w:sz w:val="22"/>
          <w:szCs w:val="22"/>
        </w:rPr>
        <w:t xml:space="preserve"> </w:t>
      </w:r>
      <w:r w:rsidR="00A32FB2">
        <w:rPr>
          <w:rFonts w:ascii="Palatino Linotype" w:hAnsi="Palatino Linotype"/>
          <w:sz w:val="22"/>
          <w:szCs w:val="22"/>
        </w:rPr>
        <w:tab/>
      </w:r>
      <w:r w:rsidRPr="00513B17">
        <w:rPr>
          <w:rFonts w:ascii="Palatino Linotype" w:hAnsi="Palatino Linotype"/>
          <w:sz w:val="22"/>
          <w:szCs w:val="22"/>
        </w:rPr>
        <w:t>et al., 2014</w:t>
      </w:r>
      <w:r w:rsidR="00A32FB2">
        <w:rPr>
          <w:rFonts w:ascii="Palatino Linotype" w:hAnsi="Palatino Linotype"/>
          <w:sz w:val="22"/>
          <w:szCs w:val="22"/>
        </w:rPr>
        <w:t>.</w:t>
      </w:r>
    </w:p>
    <w:p w:rsidR="00AE10AA" w:rsidRDefault="00AE10AA" w:rsidP="007A1740">
      <w:pPr>
        <w:rPr>
          <w:rFonts w:ascii="Palatino Linotype" w:hAnsi="Palatino Linotype"/>
          <w:i/>
          <w:sz w:val="22"/>
          <w:szCs w:val="22"/>
        </w:rPr>
      </w:pPr>
      <w:r>
        <w:rPr>
          <w:rFonts w:ascii="Palatino Linotype" w:hAnsi="Palatino Linotype"/>
          <w:sz w:val="22"/>
          <w:szCs w:val="22"/>
        </w:rPr>
        <w:t xml:space="preserve">Fraser, Rachel. (2020). “A Review of </w:t>
      </w:r>
      <w:r>
        <w:rPr>
          <w:rFonts w:ascii="Palatino Linotype" w:hAnsi="Palatino Linotype"/>
          <w:i/>
          <w:sz w:val="22"/>
          <w:szCs w:val="22"/>
        </w:rPr>
        <w:t>Conspiracy Theories</w:t>
      </w:r>
      <w:r>
        <w:rPr>
          <w:rFonts w:ascii="Palatino Linotype" w:hAnsi="Palatino Linotype"/>
          <w:sz w:val="22"/>
          <w:szCs w:val="22"/>
        </w:rPr>
        <w:t xml:space="preserve"> by Quassim Cassam and </w:t>
      </w:r>
      <w:r>
        <w:rPr>
          <w:rFonts w:ascii="Palatino Linotype" w:hAnsi="Palatino Linotype"/>
          <w:i/>
          <w:sz w:val="22"/>
          <w:szCs w:val="22"/>
        </w:rPr>
        <w:t xml:space="preserve">A Lot of People </w:t>
      </w:r>
    </w:p>
    <w:p w:rsidR="00AE10AA" w:rsidRPr="00AE10AA" w:rsidRDefault="00AE10AA" w:rsidP="00AE10AA">
      <w:pPr>
        <w:ind w:left="720"/>
        <w:rPr>
          <w:rFonts w:ascii="Palatino Linotype" w:hAnsi="Palatino Linotype"/>
          <w:sz w:val="22"/>
          <w:szCs w:val="22"/>
        </w:rPr>
      </w:pPr>
      <w:r>
        <w:rPr>
          <w:rFonts w:ascii="Palatino Linotype" w:hAnsi="Palatino Linotype"/>
          <w:i/>
          <w:sz w:val="22"/>
          <w:szCs w:val="22"/>
        </w:rPr>
        <w:t>are Saying</w:t>
      </w:r>
      <w:r>
        <w:rPr>
          <w:rFonts w:ascii="Palatino Linotype" w:hAnsi="Palatino Linotype"/>
          <w:sz w:val="22"/>
          <w:szCs w:val="22"/>
        </w:rPr>
        <w:t xml:space="preserve"> by Russell Muirhead and Nancy L. Rosenblum,” </w:t>
      </w:r>
      <w:r>
        <w:rPr>
          <w:rFonts w:ascii="Palatino Linotype" w:hAnsi="Palatino Linotype"/>
          <w:i/>
          <w:sz w:val="22"/>
          <w:szCs w:val="22"/>
        </w:rPr>
        <w:t>The Cambridge Humanities Review</w:t>
      </w:r>
      <w:r>
        <w:rPr>
          <w:rFonts w:ascii="Palatino Linotype" w:hAnsi="Palatino Linotype"/>
          <w:sz w:val="22"/>
          <w:szCs w:val="22"/>
        </w:rPr>
        <w:t xml:space="preserve">, Issue 16, URL = &lt; </w:t>
      </w:r>
      <w:r w:rsidRPr="00AE10AA">
        <w:rPr>
          <w:rFonts w:ascii="Palatino Linotype" w:hAnsi="Palatino Linotype"/>
          <w:sz w:val="22"/>
          <w:szCs w:val="22"/>
        </w:rPr>
        <w:t>https://cambridgereview.cargo.site/Dr-Rachel-Fraser</w:t>
      </w:r>
      <w:r>
        <w:rPr>
          <w:rFonts w:ascii="Palatino Linotype" w:hAnsi="Palatino Linotype"/>
          <w:sz w:val="22"/>
          <w:szCs w:val="22"/>
        </w:rPr>
        <w:t xml:space="preserve"> &gt;.</w:t>
      </w:r>
    </w:p>
    <w:p w:rsidR="00837BEE" w:rsidRDefault="00837BEE" w:rsidP="007A1740">
      <w:pPr>
        <w:rPr>
          <w:rFonts w:ascii="Palatino Linotype" w:hAnsi="Palatino Linotype"/>
          <w:sz w:val="22"/>
          <w:szCs w:val="22"/>
        </w:rPr>
      </w:pPr>
      <w:r>
        <w:rPr>
          <w:rFonts w:ascii="Palatino Linotype" w:hAnsi="Palatino Linotype"/>
          <w:sz w:val="22"/>
          <w:szCs w:val="22"/>
        </w:rPr>
        <w:t xml:space="preserve">Goldman, Alvin I., &amp; Erik J. Olsson. (2009). “Reliabilism and the Value of Knowledge,” in </w:t>
      </w:r>
    </w:p>
    <w:p w:rsidR="00837BEE" w:rsidRDefault="00837BEE" w:rsidP="007A1740">
      <w:pPr>
        <w:ind w:left="720"/>
        <w:rPr>
          <w:rFonts w:ascii="Palatino Linotype" w:hAnsi="Palatino Linotype"/>
          <w:sz w:val="22"/>
          <w:szCs w:val="22"/>
        </w:rPr>
      </w:pPr>
      <w:r>
        <w:rPr>
          <w:rFonts w:ascii="Palatino Linotype" w:hAnsi="Palatino Linotype"/>
          <w:i/>
          <w:sz w:val="22"/>
          <w:szCs w:val="22"/>
        </w:rPr>
        <w:t>Epistemic Value</w:t>
      </w:r>
      <w:r>
        <w:rPr>
          <w:rFonts w:ascii="Palatino Linotype" w:hAnsi="Palatino Linotype"/>
          <w:sz w:val="22"/>
          <w:szCs w:val="22"/>
        </w:rPr>
        <w:t>, eds. Adrian Haddock, Alan Millar, &amp; Duncan Pritchard. Oxford University Press: 19-41.</w:t>
      </w:r>
    </w:p>
    <w:p w:rsidR="00341A37" w:rsidRDefault="00575F0E" w:rsidP="007A1740">
      <w:pPr>
        <w:rPr>
          <w:rFonts w:ascii="Palatino Linotype" w:hAnsi="Palatino Linotype"/>
          <w:i/>
          <w:sz w:val="22"/>
          <w:szCs w:val="22"/>
        </w:rPr>
      </w:pPr>
      <w:r>
        <w:rPr>
          <w:rFonts w:ascii="Palatino Linotype" w:hAnsi="Palatino Linotype"/>
          <w:sz w:val="22"/>
          <w:szCs w:val="22"/>
        </w:rPr>
        <w:t xml:space="preserve">Greco, John. </w:t>
      </w:r>
      <w:r w:rsidR="007A1740">
        <w:rPr>
          <w:rFonts w:ascii="Palatino Linotype" w:hAnsi="Palatino Linotype"/>
          <w:sz w:val="22"/>
          <w:szCs w:val="22"/>
        </w:rPr>
        <w:t>(</w:t>
      </w:r>
      <w:r>
        <w:rPr>
          <w:rFonts w:ascii="Palatino Linotype" w:hAnsi="Palatino Linotype"/>
          <w:sz w:val="22"/>
          <w:szCs w:val="22"/>
        </w:rPr>
        <w:t>2003</w:t>
      </w:r>
      <w:r w:rsidR="007A1740">
        <w:rPr>
          <w:rFonts w:ascii="Palatino Linotype" w:hAnsi="Palatino Linotype"/>
          <w:sz w:val="22"/>
          <w:szCs w:val="22"/>
        </w:rPr>
        <w:t>)</w:t>
      </w:r>
      <w:r>
        <w:rPr>
          <w:rFonts w:ascii="Palatino Linotype" w:hAnsi="Palatino Linotype"/>
          <w:sz w:val="22"/>
          <w:szCs w:val="22"/>
        </w:rPr>
        <w:t xml:space="preserve">. “Knowledge as Credit for True Belief,” in </w:t>
      </w:r>
      <w:r w:rsidR="00341A37">
        <w:rPr>
          <w:rFonts w:ascii="Palatino Linotype" w:hAnsi="Palatino Linotype"/>
          <w:i/>
          <w:sz w:val="22"/>
          <w:szCs w:val="22"/>
        </w:rPr>
        <w:t xml:space="preserve">Intellectual Virtue: Perspectives from </w:t>
      </w:r>
    </w:p>
    <w:p w:rsidR="00341A37" w:rsidRPr="00341A37" w:rsidRDefault="00341A37" w:rsidP="00417F83">
      <w:pPr>
        <w:ind w:left="720"/>
        <w:rPr>
          <w:rFonts w:ascii="Palatino Linotype" w:hAnsi="Palatino Linotype"/>
          <w:sz w:val="22"/>
          <w:szCs w:val="22"/>
        </w:rPr>
      </w:pPr>
      <w:r>
        <w:rPr>
          <w:rFonts w:ascii="Palatino Linotype" w:hAnsi="Palatino Linotype"/>
          <w:i/>
          <w:sz w:val="22"/>
          <w:szCs w:val="22"/>
        </w:rPr>
        <w:t>Ethics and Epistemology</w:t>
      </w:r>
      <w:r>
        <w:rPr>
          <w:rFonts w:ascii="Palatino Linotype" w:hAnsi="Palatino Linotype"/>
          <w:sz w:val="22"/>
          <w:szCs w:val="22"/>
        </w:rPr>
        <w:t>, eds. Michael DePaul &amp; Linda Zagzebski. Oxford University Press: 111-134.</w:t>
      </w:r>
    </w:p>
    <w:p w:rsidR="00C22845" w:rsidRDefault="00C22845" w:rsidP="00C22845">
      <w:pPr>
        <w:rPr>
          <w:rFonts w:ascii="Palatino Linotype" w:hAnsi="Palatino Linotype"/>
          <w:i/>
          <w:sz w:val="22"/>
          <w:szCs w:val="22"/>
        </w:rPr>
      </w:pPr>
      <w:r>
        <w:rPr>
          <w:rFonts w:ascii="Palatino Linotype" w:hAnsi="Palatino Linotype"/>
          <w:sz w:val="22"/>
          <w:szCs w:val="22"/>
        </w:rPr>
        <w:t xml:space="preserve">Hazlett, Allan. (2016). “The Social Value of Non-Deferential Belief,” </w:t>
      </w:r>
      <w:r>
        <w:rPr>
          <w:rFonts w:ascii="Palatino Linotype" w:hAnsi="Palatino Linotype"/>
          <w:i/>
          <w:sz w:val="22"/>
          <w:szCs w:val="22"/>
        </w:rPr>
        <w:t xml:space="preserve">Australasian Journal of </w:t>
      </w:r>
    </w:p>
    <w:p w:rsidR="00C22845" w:rsidRPr="00C22845" w:rsidRDefault="00C22845" w:rsidP="00C22845">
      <w:pPr>
        <w:ind w:firstLine="720"/>
        <w:rPr>
          <w:rFonts w:ascii="Palatino Linotype" w:hAnsi="Palatino Linotype"/>
          <w:sz w:val="22"/>
          <w:szCs w:val="22"/>
        </w:rPr>
      </w:pPr>
      <w:r>
        <w:rPr>
          <w:rFonts w:ascii="Palatino Linotype" w:hAnsi="Palatino Linotype"/>
          <w:i/>
          <w:sz w:val="22"/>
          <w:szCs w:val="22"/>
        </w:rPr>
        <w:t>Philosophy</w:t>
      </w:r>
      <w:r>
        <w:rPr>
          <w:rFonts w:ascii="Palatino Linotype" w:hAnsi="Palatino Linotype"/>
          <w:sz w:val="22"/>
          <w:szCs w:val="22"/>
        </w:rPr>
        <w:t>, 94.1: 131-151.</w:t>
      </w:r>
    </w:p>
    <w:p w:rsidR="007A1740" w:rsidRPr="007A1740" w:rsidRDefault="007A1740" w:rsidP="007A1740">
      <w:pPr>
        <w:rPr>
          <w:rFonts w:ascii="Palatino Linotype" w:hAnsi="Palatino Linotype"/>
          <w:sz w:val="22"/>
          <w:szCs w:val="22"/>
        </w:rPr>
      </w:pPr>
      <w:r>
        <w:rPr>
          <w:rFonts w:ascii="Palatino Linotype" w:hAnsi="Palatino Linotype"/>
          <w:sz w:val="22"/>
          <w:szCs w:val="22"/>
        </w:rPr>
        <w:t xml:space="preserve">Kim, Jaegwon. (1998). </w:t>
      </w:r>
      <w:r>
        <w:rPr>
          <w:rFonts w:ascii="Palatino Linotype" w:hAnsi="Palatino Linotype"/>
          <w:i/>
          <w:sz w:val="22"/>
          <w:szCs w:val="22"/>
        </w:rPr>
        <w:t>Mind in a Physical World</w:t>
      </w:r>
      <w:r>
        <w:rPr>
          <w:rFonts w:ascii="Palatino Linotype" w:hAnsi="Palatino Linotype"/>
          <w:sz w:val="22"/>
          <w:szCs w:val="22"/>
        </w:rPr>
        <w:t>. A Bradford Book.</w:t>
      </w:r>
    </w:p>
    <w:p w:rsidR="00785880" w:rsidRDefault="00785880" w:rsidP="007A1740">
      <w:pPr>
        <w:rPr>
          <w:rFonts w:ascii="Palatino Linotype" w:hAnsi="Palatino Linotype"/>
          <w:sz w:val="22"/>
          <w:szCs w:val="22"/>
        </w:rPr>
      </w:pPr>
      <w:r>
        <w:rPr>
          <w:rFonts w:ascii="Palatino Linotype" w:hAnsi="Palatino Linotype"/>
          <w:sz w:val="22"/>
          <w:szCs w:val="22"/>
        </w:rPr>
        <w:t xml:space="preserve">Kitcher, </w:t>
      </w:r>
      <w:r w:rsidR="0023179B">
        <w:rPr>
          <w:rFonts w:ascii="Palatino Linotype" w:hAnsi="Palatino Linotype"/>
          <w:sz w:val="22"/>
          <w:szCs w:val="22"/>
        </w:rPr>
        <w:t xml:space="preserve">Philip. (1990). “The Division of Cognitive Labor,” </w:t>
      </w:r>
      <w:r w:rsidR="0023179B">
        <w:rPr>
          <w:rFonts w:ascii="Palatino Linotype" w:hAnsi="Palatino Linotype"/>
          <w:i/>
          <w:sz w:val="22"/>
          <w:szCs w:val="22"/>
        </w:rPr>
        <w:t>Journal of Philosophy</w:t>
      </w:r>
      <w:r w:rsidR="0023179B">
        <w:rPr>
          <w:rFonts w:ascii="Palatino Linotype" w:hAnsi="Palatino Linotype"/>
          <w:sz w:val="22"/>
          <w:szCs w:val="22"/>
        </w:rPr>
        <w:t>, 87: 5-22.</w:t>
      </w:r>
    </w:p>
    <w:p w:rsidR="007945A9" w:rsidRDefault="007945A9" w:rsidP="007A1740">
      <w:pPr>
        <w:rPr>
          <w:rFonts w:ascii="Palatino Linotype" w:hAnsi="Palatino Linotype"/>
          <w:sz w:val="22"/>
          <w:szCs w:val="22"/>
        </w:rPr>
      </w:pPr>
      <w:r>
        <w:rPr>
          <w:rFonts w:ascii="Palatino Linotype" w:hAnsi="Palatino Linotype"/>
          <w:sz w:val="22"/>
          <w:szCs w:val="22"/>
        </w:rPr>
        <w:t xml:space="preserve">Kvanvig, John. (2003). </w:t>
      </w:r>
      <w:r>
        <w:rPr>
          <w:rFonts w:ascii="Palatino Linotype" w:hAnsi="Palatino Linotype"/>
          <w:i/>
          <w:sz w:val="22"/>
          <w:szCs w:val="22"/>
        </w:rPr>
        <w:t>The Value of Knowledge and the Pursuit of Understanding</w:t>
      </w:r>
      <w:r>
        <w:rPr>
          <w:rFonts w:ascii="Palatino Linotype" w:hAnsi="Palatino Linotype"/>
          <w:sz w:val="22"/>
          <w:szCs w:val="22"/>
        </w:rPr>
        <w:t xml:space="preserve">: Cambridge </w:t>
      </w:r>
    </w:p>
    <w:p w:rsidR="007945A9" w:rsidRDefault="007945A9" w:rsidP="007945A9">
      <w:pPr>
        <w:ind w:firstLine="720"/>
        <w:rPr>
          <w:rFonts w:ascii="Palatino Linotype" w:hAnsi="Palatino Linotype"/>
          <w:sz w:val="22"/>
          <w:szCs w:val="22"/>
        </w:rPr>
      </w:pPr>
      <w:r>
        <w:rPr>
          <w:rFonts w:ascii="Palatino Linotype" w:hAnsi="Palatino Linotype"/>
          <w:sz w:val="22"/>
          <w:szCs w:val="22"/>
        </w:rPr>
        <w:t>University Press.</w:t>
      </w:r>
    </w:p>
    <w:p w:rsidR="005D0A15" w:rsidRPr="005D0A15" w:rsidRDefault="005D0A15" w:rsidP="005D0A15">
      <w:pPr>
        <w:rPr>
          <w:rFonts w:ascii="Palatino Linotype" w:hAnsi="Palatino Linotype"/>
          <w:sz w:val="22"/>
          <w:szCs w:val="22"/>
        </w:rPr>
      </w:pPr>
      <w:r>
        <w:rPr>
          <w:rFonts w:ascii="Palatino Linotype" w:hAnsi="Palatino Linotype"/>
          <w:sz w:val="22"/>
          <w:szCs w:val="22"/>
        </w:rPr>
        <w:t xml:space="preserve">LaFrance, Adrienne. (2020). “The Prophecies of Q,” </w:t>
      </w:r>
      <w:r>
        <w:rPr>
          <w:rFonts w:ascii="Palatino Linotype" w:hAnsi="Palatino Linotype"/>
          <w:i/>
          <w:sz w:val="22"/>
          <w:szCs w:val="22"/>
        </w:rPr>
        <w:t>The Atlantic</w:t>
      </w:r>
      <w:r>
        <w:rPr>
          <w:rFonts w:ascii="Palatino Linotype" w:hAnsi="Palatino Linotype"/>
          <w:sz w:val="22"/>
          <w:szCs w:val="22"/>
        </w:rPr>
        <w:t>.</w:t>
      </w:r>
    </w:p>
    <w:p w:rsidR="00575F0E" w:rsidRDefault="00575F0E" w:rsidP="007A1740">
      <w:pPr>
        <w:rPr>
          <w:rFonts w:ascii="Palatino Linotype" w:hAnsi="Palatino Linotype"/>
          <w:sz w:val="22"/>
          <w:szCs w:val="22"/>
        </w:rPr>
      </w:pPr>
      <w:r>
        <w:rPr>
          <w:rFonts w:ascii="Palatino Linotype" w:hAnsi="Palatino Linotype"/>
          <w:sz w:val="22"/>
          <w:szCs w:val="22"/>
        </w:rPr>
        <w:t xml:space="preserve">Lackey, Jennifer. (2007). “Why We Don’t Deserve Credit for Everything We Know,” </w:t>
      </w:r>
      <w:r>
        <w:rPr>
          <w:rFonts w:ascii="Palatino Linotype" w:hAnsi="Palatino Linotype"/>
          <w:i/>
          <w:sz w:val="22"/>
          <w:szCs w:val="22"/>
        </w:rPr>
        <w:t>Synthese</w:t>
      </w:r>
      <w:r>
        <w:rPr>
          <w:rFonts w:ascii="Palatino Linotype" w:hAnsi="Palatino Linotype"/>
          <w:sz w:val="22"/>
          <w:szCs w:val="22"/>
        </w:rPr>
        <w:t xml:space="preserve">, </w:t>
      </w:r>
    </w:p>
    <w:p w:rsidR="005D0A15" w:rsidRDefault="00575F0E" w:rsidP="005D0A15">
      <w:pPr>
        <w:ind w:firstLine="720"/>
        <w:rPr>
          <w:rFonts w:ascii="Palatino Linotype" w:hAnsi="Palatino Linotype"/>
          <w:sz w:val="22"/>
          <w:szCs w:val="22"/>
        </w:rPr>
      </w:pPr>
      <w:r>
        <w:rPr>
          <w:rFonts w:ascii="Palatino Linotype" w:hAnsi="Palatino Linotype"/>
          <w:sz w:val="22"/>
          <w:szCs w:val="22"/>
        </w:rPr>
        <w:t>158: 345-361.</w:t>
      </w:r>
    </w:p>
    <w:p w:rsidR="006F36C2" w:rsidRDefault="006F36C2" w:rsidP="006F36C2">
      <w:pPr>
        <w:rPr>
          <w:rFonts w:ascii="Palatino Linotype" w:hAnsi="Palatino Linotype"/>
          <w:sz w:val="22"/>
          <w:szCs w:val="22"/>
        </w:rPr>
      </w:pPr>
      <w:r>
        <w:rPr>
          <w:rFonts w:ascii="Palatino Linotype" w:hAnsi="Palatino Linotype"/>
          <w:sz w:val="22"/>
          <w:szCs w:val="22"/>
        </w:rPr>
        <w:t xml:space="preserve">Lackey, Jennifer. (2009). “Knowledge and Credit,” </w:t>
      </w:r>
      <w:r>
        <w:rPr>
          <w:rFonts w:ascii="Palatino Linotype" w:hAnsi="Palatino Linotype"/>
          <w:i/>
          <w:sz w:val="22"/>
          <w:szCs w:val="22"/>
        </w:rPr>
        <w:t>Philosophical Studies</w:t>
      </w:r>
      <w:r>
        <w:rPr>
          <w:rFonts w:ascii="Palatino Linotype" w:hAnsi="Palatino Linotype"/>
          <w:sz w:val="22"/>
          <w:szCs w:val="22"/>
        </w:rPr>
        <w:t>, 142: 27-42.</w:t>
      </w:r>
    </w:p>
    <w:p w:rsidR="00181F47" w:rsidRDefault="00181F47" w:rsidP="006F36C2">
      <w:pPr>
        <w:rPr>
          <w:rFonts w:ascii="Palatino Linotype" w:hAnsi="Palatino Linotype"/>
          <w:sz w:val="22"/>
          <w:szCs w:val="22"/>
        </w:rPr>
      </w:pPr>
      <w:r>
        <w:rPr>
          <w:rFonts w:ascii="Palatino Linotype" w:hAnsi="Palatino Linotype"/>
          <w:sz w:val="22"/>
          <w:szCs w:val="22"/>
        </w:rPr>
        <w:t xml:space="preserve">Lynch, Michael P. (2019). </w:t>
      </w:r>
      <w:r>
        <w:rPr>
          <w:rFonts w:ascii="Palatino Linotype" w:hAnsi="Palatino Linotype"/>
          <w:i/>
          <w:sz w:val="22"/>
          <w:szCs w:val="22"/>
        </w:rPr>
        <w:t>Know-It-All-Society: Truth and Arrogance in Political Culture</w:t>
      </w:r>
      <w:r>
        <w:rPr>
          <w:rFonts w:ascii="Palatino Linotype" w:hAnsi="Palatino Linotype"/>
          <w:sz w:val="22"/>
          <w:szCs w:val="22"/>
        </w:rPr>
        <w:t xml:space="preserve">. Liveright </w:t>
      </w:r>
    </w:p>
    <w:p w:rsidR="00181F47" w:rsidRDefault="00181F47" w:rsidP="00181F47">
      <w:pPr>
        <w:ind w:firstLine="720"/>
        <w:rPr>
          <w:rFonts w:ascii="Palatino Linotype" w:hAnsi="Palatino Linotype"/>
          <w:sz w:val="22"/>
          <w:szCs w:val="22"/>
        </w:rPr>
      </w:pPr>
      <w:r>
        <w:rPr>
          <w:rFonts w:ascii="Palatino Linotype" w:hAnsi="Palatino Linotype"/>
          <w:sz w:val="22"/>
          <w:szCs w:val="22"/>
        </w:rPr>
        <w:t>Publishing Corporation.</w:t>
      </w:r>
    </w:p>
    <w:p w:rsidR="00AE10AA" w:rsidRPr="00AE10AA" w:rsidRDefault="00AE10AA" w:rsidP="00AE10AA">
      <w:pPr>
        <w:rPr>
          <w:rFonts w:ascii="Palatino Linotype" w:hAnsi="Palatino Linotype"/>
          <w:sz w:val="22"/>
          <w:szCs w:val="22"/>
        </w:rPr>
      </w:pPr>
      <w:r>
        <w:rPr>
          <w:rFonts w:ascii="Palatino Linotype" w:hAnsi="Palatino Linotype"/>
          <w:sz w:val="22"/>
          <w:szCs w:val="22"/>
        </w:rPr>
        <w:t xml:space="preserve">Muirhead, Russell &amp; Nancy L. Rosenblum. (2019). </w:t>
      </w:r>
      <w:r>
        <w:rPr>
          <w:rFonts w:ascii="Palatino Linotype" w:hAnsi="Palatino Linotype"/>
          <w:i/>
          <w:sz w:val="22"/>
          <w:szCs w:val="22"/>
        </w:rPr>
        <w:t xml:space="preserve">A Lot of People Are Saying: The New </w:t>
      </w:r>
    </w:p>
    <w:p w:rsidR="00AE10AA" w:rsidRPr="00181F47" w:rsidRDefault="00AE10AA" w:rsidP="00AE10AA">
      <w:pPr>
        <w:ind w:firstLine="720"/>
        <w:rPr>
          <w:rFonts w:ascii="Palatino Linotype" w:hAnsi="Palatino Linotype"/>
          <w:sz w:val="22"/>
          <w:szCs w:val="22"/>
        </w:rPr>
      </w:pPr>
      <w:proofErr w:type="spellStart"/>
      <w:r>
        <w:rPr>
          <w:rFonts w:ascii="Palatino Linotype" w:hAnsi="Palatino Linotype"/>
          <w:i/>
          <w:sz w:val="22"/>
          <w:szCs w:val="22"/>
        </w:rPr>
        <w:t>Conspiracism</w:t>
      </w:r>
      <w:proofErr w:type="spellEnd"/>
      <w:r>
        <w:rPr>
          <w:rFonts w:ascii="Palatino Linotype" w:hAnsi="Palatino Linotype"/>
          <w:i/>
          <w:sz w:val="22"/>
          <w:szCs w:val="22"/>
        </w:rPr>
        <w:t xml:space="preserve"> and the Assault on Democracy</w:t>
      </w:r>
      <w:r>
        <w:rPr>
          <w:rFonts w:ascii="Palatino Linotype" w:hAnsi="Palatino Linotype"/>
          <w:sz w:val="22"/>
          <w:szCs w:val="22"/>
        </w:rPr>
        <w:t>. Princeton University Press.</w:t>
      </w:r>
    </w:p>
    <w:p w:rsidR="005D37DC" w:rsidRDefault="00081DCA" w:rsidP="007A1740">
      <w:pPr>
        <w:rPr>
          <w:rFonts w:ascii="Palatino Linotype" w:hAnsi="Palatino Linotype"/>
          <w:sz w:val="22"/>
          <w:szCs w:val="22"/>
        </w:rPr>
      </w:pPr>
      <w:r>
        <w:rPr>
          <w:rFonts w:ascii="Palatino Linotype" w:hAnsi="Palatino Linotype"/>
          <w:sz w:val="22"/>
          <w:szCs w:val="22"/>
        </w:rPr>
        <w:t>Myrick,</w:t>
      </w:r>
      <w:r w:rsidR="00A32FB2">
        <w:rPr>
          <w:rFonts w:ascii="Palatino Linotype" w:hAnsi="Palatino Linotype"/>
          <w:sz w:val="22"/>
          <w:szCs w:val="22"/>
        </w:rPr>
        <w:t xml:space="preserve"> Chr</w:t>
      </w:r>
      <w:r w:rsidR="007945A9">
        <w:rPr>
          <w:rFonts w:ascii="Palatino Linotype" w:hAnsi="Palatino Linotype"/>
          <w:sz w:val="22"/>
          <w:szCs w:val="22"/>
        </w:rPr>
        <w:t>i</w:t>
      </w:r>
      <w:r w:rsidR="00A32FB2">
        <w:rPr>
          <w:rFonts w:ascii="Palatino Linotype" w:hAnsi="Palatino Linotype"/>
          <w:sz w:val="22"/>
          <w:szCs w:val="22"/>
        </w:rPr>
        <w:t xml:space="preserve">stopher. </w:t>
      </w:r>
      <w:r w:rsidR="005D37DC">
        <w:rPr>
          <w:rFonts w:ascii="Palatino Linotype" w:hAnsi="Palatino Linotype"/>
          <w:sz w:val="22"/>
          <w:szCs w:val="22"/>
        </w:rPr>
        <w:t>(</w:t>
      </w:r>
      <w:r w:rsidR="00A32FB2">
        <w:rPr>
          <w:rFonts w:ascii="Palatino Linotype" w:hAnsi="Palatino Linotype"/>
          <w:sz w:val="22"/>
          <w:szCs w:val="22"/>
        </w:rPr>
        <w:t>2013</w:t>
      </w:r>
      <w:r w:rsidR="005D37DC">
        <w:rPr>
          <w:rFonts w:ascii="Palatino Linotype" w:hAnsi="Palatino Linotype"/>
          <w:sz w:val="22"/>
          <w:szCs w:val="22"/>
        </w:rPr>
        <w:t>)</w:t>
      </w:r>
      <w:r w:rsidR="00A32FB2">
        <w:rPr>
          <w:rFonts w:ascii="Palatino Linotype" w:hAnsi="Palatino Linotype"/>
          <w:sz w:val="22"/>
          <w:szCs w:val="22"/>
        </w:rPr>
        <w:t xml:space="preserve">. “Selling Your Home? Steer Clear of Biases Like the ‘IKEA Effect,’” </w:t>
      </w:r>
    </w:p>
    <w:p w:rsidR="00A32FB2" w:rsidRDefault="00A32FB2" w:rsidP="007A1740">
      <w:pPr>
        <w:ind w:left="720"/>
        <w:rPr>
          <w:rFonts w:ascii="Palatino Linotype" w:hAnsi="Palatino Linotype"/>
          <w:sz w:val="22"/>
          <w:szCs w:val="22"/>
        </w:rPr>
      </w:pPr>
      <w:r>
        <w:rPr>
          <w:rFonts w:ascii="Palatino Linotype" w:hAnsi="Palatino Linotype"/>
          <w:i/>
          <w:sz w:val="22"/>
          <w:szCs w:val="22"/>
        </w:rPr>
        <w:t>The Globe and Mail</w:t>
      </w:r>
      <w:r w:rsidR="009447C0">
        <w:rPr>
          <w:rFonts w:ascii="Palatino Linotype" w:hAnsi="Palatino Linotype"/>
          <w:sz w:val="22"/>
          <w:szCs w:val="22"/>
        </w:rPr>
        <w:t>,</w:t>
      </w:r>
      <w:r>
        <w:rPr>
          <w:rFonts w:ascii="Palatino Linotype" w:hAnsi="Palatino Linotype"/>
          <w:sz w:val="22"/>
          <w:szCs w:val="22"/>
        </w:rPr>
        <w:t xml:space="preserve"> ID</w:t>
      </w:r>
      <w:r w:rsidR="009447C0">
        <w:rPr>
          <w:rFonts w:ascii="Palatino Linotype" w:hAnsi="Palatino Linotype"/>
          <w:sz w:val="22"/>
          <w:szCs w:val="22"/>
        </w:rPr>
        <w:t xml:space="preserve"> =</w:t>
      </w:r>
      <w:r>
        <w:rPr>
          <w:rFonts w:ascii="Palatino Linotype" w:hAnsi="Palatino Linotype"/>
          <w:sz w:val="22"/>
          <w:szCs w:val="22"/>
        </w:rPr>
        <w:t xml:space="preserve"> &lt;</w:t>
      </w:r>
      <w:r w:rsidRPr="00A32FB2">
        <w:t xml:space="preserve"> </w:t>
      </w:r>
      <w:r w:rsidR="005D37DC" w:rsidRPr="009447C0">
        <w:rPr>
          <w:rFonts w:ascii="Palatino Linotype" w:hAnsi="Palatino Linotype"/>
          <w:sz w:val="22"/>
          <w:szCs w:val="22"/>
        </w:rPr>
        <w:t>https://www.theglobeandmail.com/real-estate/mortgages-and-rates/selling-your-home-how-biases-like-the-ikea-effect-can-impact-that-decision/article14221299/</w:t>
      </w:r>
      <w:r>
        <w:rPr>
          <w:rFonts w:ascii="Palatino Linotype" w:hAnsi="Palatino Linotype"/>
          <w:sz w:val="22"/>
          <w:szCs w:val="22"/>
        </w:rPr>
        <w:t>&gt;</w:t>
      </w:r>
    </w:p>
    <w:p w:rsidR="009801FF" w:rsidRDefault="009801FF" w:rsidP="007A1740">
      <w:pPr>
        <w:rPr>
          <w:rFonts w:ascii="Palatino Linotype" w:hAnsi="Palatino Linotype"/>
          <w:sz w:val="22"/>
          <w:szCs w:val="22"/>
        </w:rPr>
      </w:pPr>
      <w:r>
        <w:rPr>
          <w:rFonts w:ascii="Palatino Linotype" w:hAnsi="Palatino Linotype"/>
          <w:sz w:val="22"/>
          <w:szCs w:val="22"/>
        </w:rPr>
        <w:t xml:space="preserve">Nolan, Daniel. (2013). “Impossible Worlds,” </w:t>
      </w:r>
      <w:r>
        <w:rPr>
          <w:rFonts w:ascii="Palatino Linotype" w:hAnsi="Palatino Linotype"/>
          <w:i/>
          <w:sz w:val="22"/>
          <w:szCs w:val="22"/>
        </w:rPr>
        <w:t>Philosophy Compass</w:t>
      </w:r>
      <w:r>
        <w:rPr>
          <w:rFonts w:ascii="Palatino Linotype" w:hAnsi="Palatino Linotype"/>
          <w:sz w:val="22"/>
          <w:szCs w:val="22"/>
        </w:rPr>
        <w:t>, 8: 360-372.</w:t>
      </w:r>
    </w:p>
    <w:p w:rsidR="00D853E5" w:rsidRDefault="00D853E5" w:rsidP="007A1740">
      <w:pPr>
        <w:rPr>
          <w:rFonts w:ascii="Palatino Linotype" w:hAnsi="Palatino Linotype"/>
          <w:sz w:val="22"/>
          <w:szCs w:val="22"/>
        </w:rPr>
      </w:pPr>
      <w:r>
        <w:rPr>
          <w:rFonts w:ascii="Palatino Linotype" w:hAnsi="Palatino Linotype"/>
          <w:sz w:val="22"/>
          <w:szCs w:val="22"/>
        </w:rPr>
        <w:t xml:space="preserve">Northcott, Robert &amp; Gualtiero Piccinini. (2018). “Conceived this Way: Innateness Defended,” </w:t>
      </w:r>
    </w:p>
    <w:p w:rsidR="00D853E5" w:rsidRPr="00D853E5" w:rsidRDefault="00D853E5" w:rsidP="00D853E5">
      <w:pPr>
        <w:ind w:firstLine="720"/>
        <w:rPr>
          <w:rFonts w:ascii="Palatino Linotype" w:hAnsi="Palatino Linotype"/>
          <w:sz w:val="22"/>
          <w:szCs w:val="22"/>
        </w:rPr>
      </w:pPr>
      <w:r>
        <w:rPr>
          <w:rFonts w:ascii="Palatino Linotype" w:hAnsi="Palatino Linotype"/>
          <w:i/>
          <w:sz w:val="22"/>
          <w:szCs w:val="22"/>
        </w:rPr>
        <w:t>Philosophers’ Imprint</w:t>
      </w:r>
      <w:r>
        <w:rPr>
          <w:rFonts w:ascii="Palatino Linotype" w:hAnsi="Palatino Linotype"/>
          <w:sz w:val="22"/>
          <w:szCs w:val="22"/>
        </w:rPr>
        <w:t xml:space="preserve">, 18. </w:t>
      </w:r>
    </w:p>
    <w:p w:rsidR="00837BEE" w:rsidRDefault="00081DCA" w:rsidP="007A1740">
      <w:pPr>
        <w:rPr>
          <w:rFonts w:ascii="Palatino Linotype" w:hAnsi="Palatino Linotype"/>
          <w:sz w:val="22"/>
          <w:szCs w:val="22"/>
        </w:rPr>
      </w:pPr>
      <w:r w:rsidRPr="00513B17">
        <w:rPr>
          <w:rFonts w:ascii="Palatino Linotype" w:hAnsi="Palatino Linotype"/>
          <w:sz w:val="22"/>
          <w:szCs w:val="22"/>
        </w:rPr>
        <w:t>Norton,</w:t>
      </w:r>
      <w:r w:rsidR="005D37DC">
        <w:rPr>
          <w:rFonts w:ascii="Palatino Linotype" w:hAnsi="Palatino Linotype"/>
          <w:sz w:val="22"/>
          <w:szCs w:val="22"/>
        </w:rPr>
        <w:t xml:space="preserve"> Michael I.,</w:t>
      </w:r>
      <w:r w:rsidRPr="00513B17">
        <w:rPr>
          <w:rFonts w:ascii="Palatino Linotype" w:hAnsi="Palatino Linotype"/>
          <w:sz w:val="22"/>
          <w:szCs w:val="22"/>
        </w:rPr>
        <w:t xml:space="preserve"> Daniel Mochon, and Dan Ariely</w:t>
      </w:r>
      <w:r w:rsidR="005D37DC">
        <w:rPr>
          <w:rFonts w:ascii="Palatino Linotype" w:hAnsi="Palatino Linotype"/>
          <w:sz w:val="22"/>
          <w:szCs w:val="22"/>
        </w:rPr>
        <w:t>.</w:t>
      </w:r>
      <w:r w:rsidRPr="00513B17">
        <w:rPr>
          <w:rFonts w:ascii="Palatino Linotype" w:hAnsi="Palatino Linotype"/>
          <w:sz w:val="22"/>
          <w:szCs w:val="22"/>
        </w:rPr>
        <w:t xml:space="preserve"> </w:t>
      </w:r>
      <w:r w:rsidR="005D37DC">
        <w:rPr>
          <w:rFonts w:ascii="Palatino Linotype" w:hAnsi="Palatino Linotype"/>
          <w:sz w:val="22"/>
          <w:szCs w:val="22"/>
        </w:rPr>
        <w:t>(</w:t>
      </w:r>
      <w:r w:rsidRPr="00513B17">
        <w:rPr>
          <w:rFonts w:ascii="Palatino Linotype" w:hAnsi="Palatino Linotype"/>
          <w:sz w:val="22"/>
          <w:szCs w:val="22"/>
        </w:rPr>
        <w:t>2012</w:t>
      </w:r>
      <w:r w:rsidR="005D37DC">
        <w:rPr>
          <w:rFonts w:ascii="Palatino Linotype" w:hAnsi="Palatino Linotype"/>
          <w:sz w:val="22"/>
          <w:szCs w:val="22"/>
        </w:rPr>
        <w:t xml:space="preserve">). “The IKEA Effect: When Labor </w:t>
      </w:r>
    </w:p>
    <w:p w:rsidR="00AE3C51" w:rsidRDefault="005D37DC" w:rsidP="007A1740">
      <w:pPr>
        <w:ind w:firstLine="720"/>
        <w:rPr>
          <w:rFonts w:ascii="Palatino Linotype" w:hAnsi="Palatino Linotype"/>
          <w:sz w:val="22"/>
          <w:szCs w:val="22"/>
        </w:rPr>
      </w:pPr>
      <w:r>
        <w:rPr>
          <w:rFonts w:ascii="Palatino Linotype" w:hAnsi="Palatino Linotype"/>
          <w:sz w:val="22"/>
          <w:szCs w:val="22"/>
        </w:rPr>
        <w:t xml:space="preserve">Leads to Love,” </w:t>
      </w:r>
      <w:r>
        <w:rPr>
          <w:rFonts w:ascii="Palatino Linotype" w:hAnsi="Palatino Linotype"/>
          <w:i/>
          <w:sz w:val="22"/>
          <w:szCs w:val="22"/>
        </w:rPr>
        <w:t>Journal of Consumer Psychology</w:t>
      </w:r>
      <w:r>
        <w:rPr>
          <w:rFonts w:ascii="Palatino Linotype" w:hAnsi="Palatino Linotype"/>
          <w:sz w:val="22"/>
          <w:szCs w:val="22"/>
        </w:rPr>
        <w:t>, 22.3: 453-460.</w:t>
      </w:r>
    </w:p>
    <w:p w:rsidR="001E6591" w:rsidRDefault="00081DCA" w:rsidP="001E6591">
      <w:pPr>
        <w:rPr>
          <w:rFonts w:ascii="Palatino Linotype" w:hAnsi="Palatino Linotype"/>
          <w:sz w:val="22"/>
          <w:szCs w:val="22"/>
        </w:rPr>
      </w:pPr>
      <w:r w:rsidRPr="00513B17">
        <w:rPr>
          <w:rFonts w:ascii="Palatino Linotype" w:hAnsi="Palatino Linotype"/>
          <w:sz w:val="22"/>
          <w:szCs w:val="22"/>
        </w:rPr>
        <w:t>Radtke</w:t>
      </w:r>
      <w:r w:rsidR="005D37DC">
        <w:rPr>
          <w:rFonts w:ascii="Palatino Linotype" w:hAnsi="Palatino Linotype"/>
          <w:sz w:val="22"/>
          <w:szCs w:val="22"/>
        </w:rPr>
        <w:t>,</w:t>
      </w:r>
      <w:r w:rsidR="001E6591">
        <w:rPr>
          <w:rFonts w:ascii="Palatino Linotype" w:hAnsi="Palatino Linotype"/>
          <w:sz w:val="22"/>
          <w:szCs w:val="22"/>
        </w:rPr>
        <w:t xml:space="preserve"> </w:t>
      </w:r>
      <w:r w:rsidR="005D37DC">
        <w:rPr>
          <w:rFonts w:ascii="Palatino Linotype" w:hAnsi="Palatino Linotype"/>
          <w:sz w:val="22"/>
          <w:szCs w:val="22"/>
        </w:rPr>
        <w:t xml:space="preserve">Theda, Natalia </w:t>
      </w:r>
      <w:proofErr w:type="spellStart"/>
      <w:r w:rsidR="005D37DC">
        <w:rPr>
          <w:rFonts w:ascii="Palatino Linotype" w:hAnsi="Palatino Linotype"/>
          <w:sz w:val="22"/>
          <w:szCs w:val="22"/>
        </w:rPr>
        <w:t>Liszewska</w:t>
      </w:r>
      <w:proofErr w:type="spellEnd"/>
      <w:r w:rsidR="005D37DC">
        <w:rPr>
          <w:rFonts w:ascii="Palatino Linotype" w:hAnsi="Palatino Linotype"/>
          <w:sz w:val="22"/>
          <w:szCs w:val="22"/>
        </w:rPr>
        <w:t xml:space="preserve">, Karolina </w:t>
      </w:r>
      <w:proofErr w:type="spellStart"/>
      <w:r w:rsidR="005D37DC">
        <w:rPr>
          <w:rFonts w:ascii="Palatino Linotype" w:hAnsi="Palatino Linotype"/>
          <w:sz w:val="22"/>
          <w:szCs w:val="22"/>
        </w:rPr>
        <w:t>Horodyska</w:t>
      </w:r>
      <w:proofErr w:type="spellEnd"/>
      <w:r w:rsidR="005D37DC">
        <w:rPr>
          <w:rFonts w:ascii="Palatino Linotype" w:hAnsi="Palatino Linotype"/>
          <w:sz w:val="22"/>
          <w:szCs w:val="22"/>
        </w:rPr>
        <w:t xml:space="preserve">, Monika </w:t>
      </w:r>
      <w:proofErr w:type="spellStart"/>
      <w:r w:rsidR="005D37DC">
        <w:rPr>
          <w:rFonts w:ascii="Palatino Linotype" w:hAnsi="Palatino Linotype"/>
          <w:sz w:val="22"/>
          <w:szCs w:val="22"/>
        </w:rPr>
        <w:t>Boberska</w:t>
      </w:r>
      <w:proofErr w:type="spellEnd"/>
      <w:r w:rsidR="005D37DC">
        <w:rPr>
          <w:rFonts w:ascii="Palatino Linotype" w:hAnsi="Palatino Linotype"/>
          <w:sz w:val="22"/>
          <w:szCs w:val="22"/>
        </w:rPr>
        <w:t xml:space="preserve">, Konstantin </w:t>
      </w:r>
    </w:p>
    <w:p w:rsidR="005D37DC" w:rsidRDefault="005D37DC" w:rsidP="001E6591">
      <w:pPr>
        <w:ind w:left="720"/>
        <w:rPr>
          <w:rFonts w:ascii="Palatino Linotype" w:hAnsi="Palatino Linotype"/>
          <w:sz w:val="22"/>
          <w:szCs w:val="22"/>
        </w:rPr>
      </w:pPr>
      <w:r>
        <w:rPr>
          <w:rFonts w:ascii="Palatino Linotype" w:hAnsi="Palatino Linotype"/>
          <w:sz w:val="22"/>
          <w:szCs w:val="22"/>
        </w:rPr>
        <w:t xml:space="preserve">Schenkel, Aleksandra </w:t>
      </w:r>
      <w:proofErr w:type="spellStart"/>
      <w:r>
        <w:rPr>
          <w:rFonts w:ascii="Palatino Linotype" w:hAnsi="Palatino Linotype"/>
          <w:sz w:val="22"/>
          <w:szCs w:val="22"/>
        </w:rPr>
        <w:t>Luszczynska</w:t>
      </w:r>
      <w:proofErr w:type="spellEnd"/>
      <w:r>
        <w:rPr>
          <w:rFonts w:ascii="Palatino Linotype" w:hAnsi="Palatino Linotype"/>
          <w:sz w:val="22"/>
          <w:szCs w:val="22"/>
        </w:rPr>
        <w:t xml:space="preserve">. (2019). “The IKEA Effect on Family Vegetable Intake,” </w:t>
      </w:r>
      <w:r>
        <w:rPr>
          <w:rFonts w:ascii="Palatino Linotype" w:hAnsi="Palatino Linotype"/>
          <w:i/>
          <w:sz w:val="22"/>
          <w:szCs w:val="22"/>
        </w:rPr>
        <w:t>British Journal of Health Psychology</w:t>
      </w:r>
      <w:r>
        <w:rPr>
          <w:rFonts w:ascii="Palatino Linotype" w:hAnsi="Palatino Linotype"/>
          <w:sz w:val="22"/>
          <w:szCs w:val="22"/>
        </w:rPr>
        <w:t xml:space="preserve">, 24.4: 896-912. </w:t>
      </w:r>
    </w:p>
    <w:p w:rsidR="00575F0E" w:rsidRDefault="00575F0E" w:rsidP="007A1740">
      <w:pPr>
        <w:rPr>
          <w:rFonts w:ascii="Palatino Linotype" w:hAnsi="Palatino Linotype"/>
          <w:i/>
          <w:sz w:val="22"/>
          <w:szCs w:val="22"/>
        </w:rPr>
      </w:pPr>
      <w:r>
        <w:rPr>
          <w:rFonts w:ascii="Palatino Linotype" w:hAnsi="Palatino Linotype"/>
          <w:sz w:val="22"/>
          <w:szCs w:val="22"/>
        </w:rPr>
        <w:t xml:space="preserve">Riggs, Wayne. (2002). “Reliability and the Value of Knowledge,” </w:t>
      </w:r>
      <w:r>
        <w:rPr>
          <w:rFonts w:ascii="Palatino Linotype" w:hAnsi="Palatino Linotype"/>
          <w:i/>
          <w:sz w:val="22"/>
          <w:szCs w:val="22"/>
        </w:rPr>
        <w:t xml:space="preserve">Philosophy and Phenomenological </w:t>
      </w:r>
    </w:p>
    <w:p w:rsidR="00575F0E" w:rsidRDefault="00575F0E" w:rsidP="007A1740">
      <w:pPr>
        <w:ind w:firstLine="720"/>
        <w:rPr>
          <w:rFonts w:ascii="Palatino Linotype" w:hAnsi="Palatino Linotype"/>
          <w:sz w:val="22"/>
          <w:szCs w:val="22"/>
        </w:rPr>
      </w:pPr>
      <w:r>
        <w:rPr>
          <w:rFonts w:ascii="Palatino Linotype" w:hAnsi="Palatino Linotype"/>
          <w:i/>
          <w:sz w:val="22"/>
          <w:szCs w:val="22"/>
        </w:rPr>
        <w:t>Research</w:t>
      </w:r>
      <w:r>
        <w:rPr>
          <w:rFonts w:ascii="Palatino Linotype" w:hAnsi="Palatino Linotype"/>
          <w:sz w:val="22"/>
          <w:szCs w:val="22"/>
        </w:rPr>
        <w:t>, 64: 79-97.</w:t>
      </w:r>
    </w:p>
    <w:p w:rsidR="009171DA" w:rsidRDefault="009171DA" w:rsidP="009171DA">
      <w:pPr>
        <w:rPr>
          <w:rFonts w:ascii="Palatino Linotype" w:hAnsi="Palatino Linotype"/>
          <w:sz w:val="22"/>
          <w:szCs w:val="22"/>
        </w:rPr>
      </w:pPr>
      <w:r>
        <w:rPr>
          <w:rFonts w:ascii="Palatino Linotype" w:hAnsi="Palatino Linotype"/>
          <w:sz w:val="22"/>
          <w:szCs w:val="22"/>
        </w:rPr>
        <w:t xml:space="preserve">Riggs, Wayne. (2009). “Two Problems of Easy Credit,” </w:t>
      </w:r>
      <w:r>
        <w:rPr>
          <w:rFonts w:ascii="Palatino Linotype" w:hAnsi="Palatino Linotype"/>
          <w:i/>
          <w:sz w:val="22"/>
          <w:szCs w:val="22"/>
        </w:rPr>
        <w:t>Synthese</w:t>
      </w:r>
      <w:r>
        <w:rPr>
          <w:rFonts w:ascii="Palatino Linotype" w:hAnsi="Palatino Linotype"/>
          <w:sz w:val="22"/>
          <w:szCs w:val="22"/>
        </w:rPr>
        <w:t>, 169: 201-216.</w:t>
      </w:r>
    </w:p>
    <w:p w:rsidR="008F142C" w:rsidRDefault="008F142C" w:rsidP="008F142C">
      <w:pPr>
        <w:rPr>
          <w:rFonts w:ascii="Palatino Linotype" w:hAnsi="Palatino Linotype"/>
          <w:sz w:val="22"/>
          <w:szCs w:val="22"/>
        </w:rPr>
      </w:pPr>
      <w:r>
        <w:rPr>
          <w:rFonts w:ascii="Palatino Linotype" w:hAnsi="Palatino Linotype"/>
          <w:sz w:val="22"/>
          <w:szCs w:val="22"/>
        </w:rPr>
        <w:t xml:space="preserve">Rozenblit, Leonid &amp; Frank Keil. (2002). “The Misunderstood Limits of Folk Science: An Illusion </w:t>
      </w:r>
    </w:p>
    <w:p w:rsidR="008F142C" w:rsidRDefault="008F142C" w:rsidP="008F142C">
      <w:pPr>
        <w:ind w:firstLine="720"/>
        <w:rPr>
          <w:rFonts w:ascii="Palatino Linotype" w:hAnsi="Palatino Linotype"/>
          <w:sz w:val="22"/>
          <w:szCs w:val="22"/>
        </w:rPr>
      </w:pPr>
      <w:r>
        <w:rPr>
          <w:rFonts w:ascii="Palatino Linotype" w:hAnsi="Palatino Linotype"/>
          <w:sz w:val="22"/>
          <w:szCs w:val="22"/>
        </w:rPr>
        <w:t xml:space="preserve">of Explanatory Depth,” </w:t>
      </w:r>
      <w:r>
        <w:rPr>
          <w:rFonts w:ascii="Palatino Linotype" w:hAnsi="Palatino Linotype"/>
          <w:i/>
          <w:sz w:val="22"/>
          <w:szCs w:val="22"/>
        </w:rPr>
        <w:t>Cognitive Science</w:t>
      </w:r>
      <w:r>
        <w:rPr>
          <w:rFonts w:ascii="Palatino Linotype" w:hAnsi="Palatino Linotype"/>
          <w:sz w:val="22"/>
          <w:szCs w:val="22"/>
        </w:rPr>
        <w:t>, 26.5: 521-562.</w:t>
      </w:r>
    </w:p>
    <w:p w:rsidR="008F142C" w:rsidRDefault="008F142C" w:rsidP="008F142C">
      <w:pPr>
        <w:rPr>
          <w:rFonts w:ascii="Palatino Linotype" w:hAnsi="Palatino Linotype"/>
          <w:sz w:val="22"/>
          <w:szCs w:val="22"/>
        </w:rPr>
      </w:pPr>
      <w:r>
        <w:rPr>
          <w:rFonts w:ascii="Palatino Linotype" w:hAnsi="Palatino Linotype"/>
          <w:sz w:val="22"/>
          <w:szCs w:val="22"/>
        </w:rPr>
        <w:t xml:space="preserve">Sloman, Steven &amp; Philip Fernbach. (2017). </w:t>
      </w:r>
      <w:r>
        <w:rPr>
          <w:rFonts w:ascii="Palatino Linotype" w:hAnsi="Palatino Linotype"/>
          <w:i/>
          <w:sz w:val="22"/>
          <w:szCs w:val="22"/>
        </w:rPr>
        <w:t>The Knowledge Illusion: Why We Never Think Alone</w:t>
      </w:r>
      <w:r>
        <w:rPr>
          <w:rFonts w:ascii="Palatino Linotype" w:hAnsi="Palatino Linotype"/>
          <w:sz w:val="22"/>
          <w:szCs w:val="22"/>
        </w:rPr>
        <w:t xml:space="preserve">. </w:t>
      </w:r>
    </w:p>
    <w:p w:rsidR="008F142C" w:rsidRPr="008F142C" w:rsidRDefault="008F142C" w:rsidP="008F142C">
      <w:pPr>
        <w:ind w:firstLine="720"/>
        <w:rPr>
          <w:rFonts w:ascii="Palatino Linotype" w:hAnsi="Palatino Linotype"/>
          <w:sz w:val="22"/>
          <w:szCs w:val="22"/>
        </w:rPr>
      </w:pPr>
      <w:r>
        <w:rPr>
          <w:rFonts w:ascii="Palatino Linotype" w:hAnsi="Palatino Linotype"/>
          <w:sz w:val="22"/>
          <w:szCs w:val="22"/>
        </w:rPr>
        <w:lastRenderedPageBreak/>
        <w:t>Riverhead Books.</w:t>
      </w:r>
    </w:p>
    <w:p w:rsidR="005D37DC" w:rsidRDefault="005D37DC" w:rsidP="007A1740">
      <w:pPr>
        <w:rPr>
          <w:rFonts w:ascii="Palatino Linotype" w:hAnsi="Palatino Linotype"/>
          <w:i/>
          <w:sz w:val="22"/>
          <w:szCs w:val="22"/>
        </w:rPr>
      </w:pPr>
      <w:r>
        <w:rPr>
          <w:rFonts w:ascii="Palatino Linotype" w:hAnsi="Palatino Linotype"/>
          <w:sz w:val="22"/>
          <w:szCs w:val="22"/>
        </w:rPr>
        <w:t xml:space="preserve">Sosa, Ernest. (2003). “The Place of Truth in Epistemology,” in </w:t>
      </w:r>
      <w:r>
        <w:rPr>
          <w:rFonts w:ascii="Palatino Linotype" w:hAnsi="Palatino Linotype"/>
          <w:i/>
          <w:sz w:val="22"/>
          <w:szCs w:val="22"/>
        </w:rPr>
        <w:t xml:space="preserve">Intellectual Virtue: Perspectives from </w:t>
      </w:r>
    </w:p>
    <w:p w:rsidR="005D37DC" w:rsidRPr="00AE10AA" w:rsidRDefault="005D37DC" w:rsidP="007A1740">
      <w:pPr>
        <w:ind w:left="720"/>
        <w:rPr>
          <w:rFonts w:ascii="Palatino Linotype" w:hAnsi="Palatino Linotype"/>
          <w:sz w:val="22"/>
          <w:szCs w:val="22"/>
        </w:rPr>
      </w:pPr>
      <w:r>
        <w:rPr>
          <w:rFonts w:ascii="Palatino Linotype" w:hAnsi="Palatino Linotype"/>
          <w:i/>
          <w:sz w:val="22"/>
          <w:szCs w:val="22"/>
        </w:rPr>
        <w:t>Ethics and Epistemology</w:t>
      </w:r>
      <w:r>
        <w:rPr>
          <w:rFonts w:ascii="Palatino Linotype" w:hAnsi="Palatino Linotype"/>
          <w:sz w:val="22"/>
          <w:szCs w:val="22"/>
        </w:rPr>
        <w:t>, eds. M. DePaul and L. Zagzebski. Oxford University Press</w:t>
      </w:r>
      <w:r w:rsidR="002B35CB">
        <w:rPr>
          <w:rFonts w:ascii="Palatino Linotype" w:hAnsi="Palatino Linotype"/>
          <w:sz w:val="22"/>
          <w:szCs w:val="22"/>
        </w:rPr>
        <w:t>: 155-180.</w:t>
      </w:r>
    </w:p>
    <w:p w:rsidR="00575F0E" w:rsidRPr="00AE10AA" w:rsidRDefault="00575F0E" w:rsidP="007A1740">
      <w:pPr>
        <w:rPr>
          <w:rFonts w:ascii="Palatino Linotype" w:hAnsi="Palatino Linotype"/>
          <w:sz w:val="22"/>
          <w:szCs w:val="22"/>
        </w:rPr>
      </w:pPr>
      <w:r w:rsidRPr="00AE10AA">
        <w:rPr>
          <w:rFonts w:ascii="Palatino Linotype" w:hAnsi="Palatino Linotype"/>
          <w:sz w:val="22"/>
          <w:szCs w:val="22"/>
        </w:rPr>
        <w:t xml:space="preserve">Sosa, Ernest. (2007). </w:t>
      </w:r>
      <w:r w:rsidRPr="00AE10AA">
        <w:rPr>
          <w:rFonts w:ascii="Palatino Linotype" w:hAnsi="Palatino Linotype"/>
          <w:i/>
          <w:sz w:val="22"/>
          <w:szCs w:val="22"/>
        </w:rPr>
        <w:t>A Virtue Epistemology: Apt Belief and Reflective Knowledge</w:t>
      </w:r>
      <w:r w:rsidRPr="00AE10AA">
        <w:rPr>
          <w:rFonts w:ascii="Palatino Linotype" w:hAnsi="Palatino Linotype"/>
          <w:sz w:val="22"/>
          <w:szCs w:val="22"/>
        </w:rPr>
        <w:t xml:space="preserve">. Oxford University </w:t>
      </w:r>
    </w:p>
    <w:p w:rsidR="00575F0E" w:rsidRPr="00AE10AA" w:rsidRDefault="00575F0E" w:rsidP="007A1740">
      <w:pPr>
        <w:ind w:firstLine="720"/>
        <w:rPr>
          <w:rFonts w:ascii="Palatino Linotype" w:hAnsi="Palatino Linotype"/>
          <w:sz w:val="22"/>
          <w:szCs w:val="22"/>
        </w:rPr>
      </w:pPr>
      <w:r w:rsidRPr="00AE10AA">
        <w:rPr>
          <w:rFonts w:ascii="Palatino Linotype" w:hAnsi="Palatino Linotype"/>
          <w:sz w:val="22"/>
          <w:szCs w:val="22"/>
        </w:rPr>
        <w:t>Press.</w:t>
      </w:r>
    </w:p>
    <w:p w:rsidR="009447C0" w:rsidRPr="00AE10AA" w:rsidRDefault="00081DCA" w:rsidP="009447C0">
      <w:pPr>
        <w:rPr>
          <w:rFonts w:ascii="Palatino Linotype" w:hAnsi="Palatino Linotype"/>
          <w:sz w:val="22"/>
          <w:szCs w:val="22"/>
        </w:rPr>
      </w:pPr>
      <w:r w:rsidRPr="00AE10AA">
        <w:rPr>
          <w:rFonts w:ascii="Palatino Linotype" w:hAnsi="Palatino Linotype"/>
          <w:sz w:val="22"/>
          <w:szCs w:val="22"/>
        </w:rPr>
        <w:t>Stafford</w:t>
      </w:r>
      <w:r w:rsidR="00837BEE" w:rsidRPr="00AE10AA">
        <w:rPr>
          <w:rFonts w:ascii="Palatino Linotype" w:hAnsi="Palatino Linotype"/>
          <w:sz w:val="22"/>
          <w:szCs w:val="22"/>
        </w:rPr>
        <w:t>, Tom</w:t>
      </w:r>
      <w:r w:rsidR="005D37DC" w:rsidRPr="00AE10AA">
        <w:rPr>
          <w:rFonts w:ascii="Palatino Linotype" w:hAnsi="Palatino Linotype"/>
          <w:sz w:val="22"/>
          <w:szCs w:val="22"/>
        </w:rPr>
        <w:t>.</w:t>
      </w:r>
      <w:r w:rsidRPr="00AE10AA">
        <w:rPr>
          <w:rFonts w:ascii="Palatino Linotype" w:hAnsi="Palatino Linotype"/>
          <w:sz w:val="22"/>
          <w:szCs w:val="22"/>
        </w:rPr>
        <w:t xml:space="preserve"> (2021)</w:t>
      </w:r>
      <w:r w:rsidR="005D37DC" w:rsidRPr="00AE10AA">
        <w:rPr>
          <w:rFonts w:ascii="Palatino Linotype" w:hAnsi="Palatino Linotype"/>
          <w:sz w:val="22"/>
          <w:szCs w:val="22"/>
        </w:rPr>
        <w:t xml:space="preserve">. “The Epistemic IKEA Effect,” </w:t>
      </w:r>
      <w:r w:rsidR="009447C0" w:rsidRPr="00AE10AA">
        <w:rPr>
          <w:rFonts w:ascii="Palatino Linotype" w:hAnsi="Palatino Linotype"/>
          <w:sz w:val="22"/>
          <w:szCs w:val="22"/>
        </w:rPr>
        <w:t xml:space="preserve">URL </w:t>
      </w:r>
      <w:r w:rsidR="005D37DC" w:rsidRPr="00AE10AA">
        <w:rPr>
          <w:rFonts w:ascii="Palatino Linotype" w:hAnsi="Palatino Linotype"/>
          <w:sz w:val="22"/>
          <w:szCs w:val="22"/>
        </w:rPr>
        <w:t xml:space="preserve">= </w:t>
      </w:r>
    </w:p>
    <w:p w:rsidR="00AE3C51" w:rsidRDefault="00AE10AA" w:rsidP="009447C0">
      <w:pPr>
        <w:ind w:firstLine="720"/>
        <w:rPr>
          <w:rFonts w:ascii="Palatino Linotype" w:hAnsi="Palatino Linotype"/>
          <w:sz w:val="22"/>
          <w:szCs w:val="22"/>
        </w:rPr>
      </w:pPr>
      <w:r w:rsidRPr="00D14E02">
        <w:rPr>
          <w:rFonts w:ascii="Palatino Linotype" w:hAnsi="Palatino Linotype"/>
          <w:sz w:val="22"/>
          <w:szCs w:val="22"/>
        </w:rPr>
        <w:t>https://tomstafford.substack.com/p/the-epistemic-ikea-effect</w:t>
      </w:r>
    </w:p>
    <w:p w:rsidR="00973013" w:rsidRDefault="00973013" w:rsidP="00973013">
      <w:pPr>
        <w:rPr>
          <w:rFonts w:ascii="Palatino Linotype" w:hAnsi="Palatino Linotype"/>
          <w:i/>
          <w:sz w:val="22"/>
          <w:szCs w:val="22"/>
        </w:rPr>
      </w:pPr>
      <w:r>
        <w:rPr>
          <w:rFonts w:ascii="Palatino Linotype" w:hAnsi="Palatino Linotype"/>
          <w:sz w:val="22"/>
          <w:szCs w:val="22"/>
        </w:rPr>
        <w:t xml:space="preserve">Surowiecki, James. (2004). </w:t>
      </w:r>
      <w:r>
        <w:rPr>
          <w:rFonts w:ascii="Palatino Linotype" w:hAnsi="Palatino Linotype"/>
          <w:i/>
          <w:sz w:val="22"/>
          <w:szCs w:val="22"/>
        </w:rPr>
        <w:t xml:space="preserve">The Wisdom of Crowds: Why the Many Are Smarter Than the Few and </w:t>
      </w:r>
    </w:p>
    <w:p w:rsidR="00973013" w:rsidRPr="00973013" w:rsidRDefault="00973013" w:rsidP="00973013">
      <w:pPr>
        <w:ind w:firstLine="720"/>
        <w:rPr>
          <w:rFonts w:ascii="Palatino Linotype" w:hAnsi="Palatino Linotype"/>
          <w:sz w:val="22"/>
          <w:szCs w:val="22"/>
        </w:rPr>
      </w:pPr>
      <w:r>
        <w:rPr>
          <w:rFonts w:ascii="Palatino Linotype" w:hAnsi="Palatino Linotype"/>
          <w:i/>
          <w:sz w:val="22"/>
          <w:szCs w:val="22"/>
        </w:rPr>
        <w:t>How Collective Wisdom Shapes Business, Economies, Societies and Nations</w:t>
      </w:r>
      <w:r>
        <w:rPr>
          <w:rFonts w:ascii="Palatino Linotype" w:hAnsi="Palatino Linotype"/>
          <w:sz w:val="22"/>
          <w:szCs w:val="22"/>
        </w:rPr>
        <w:t>. Doubleday.</w:t>
      </w:r>
    </w:p>
    <w:p w:rsidR="00AE10AA" w:rsidRDefault="00AE10AA" w:rsidP="00AE10AA">
      <w:pPr>
        <w:rPr>
          <w:rFonts w:ascii="Palatino Linotype" w:hAnsi="Palatino Linotype"/>
          <w:i/>
          <w:sz w:val="22"/>
          <w:szCs w:val="22"/>
        </w:rPr>
      </w:pPr>
      <w:r w:rsidRPr="00AE10AA">
        <w:rPr>
          <w:rFonts w:ascii="Palatino Linotype" w:hAnsi="Palatino Linotype"/>
          <w:sz w:val="22"/>
          <w:szCs w:val="22"/>
        </w:rPr>
        <w:t>Taliaferro, Cha</w:t>
      </w:r>
      <w:r>
        <w:rPr>
          <w:rFonts w:ascii="Palatino Linotype" w:hAnsi="Palatino Linotype"/>
          <w:sz w:val="22"/>
          <w:szCs w:val="22"/>
        </w:rPr>
        <w:t>r</w:t>
      </w:r>
      <w:r w:rsidRPr="00AE10AA">
        <w:rPr>
          <w:rFonts w:ascii="Palatino Linotype" w:hAnsi="Palatino Linotype"/>
          <w:sz w:val="22"/>
          <w:szCs w:val="22"/>
        </w:rPr>
        <w:t xml:space="preserve">les. (1985). “Divine Cognitive Power,” </w:t>
      </w:r>
      <w:r w:rsidRPr="00AE10AA">
        <w:rPr>
          <w:rFonts w:ascii="Palatino Linotype" w:hAnsi="Palatino Linotype"/>
          <w:i/>
          <w:sz w:val="22"/>
          <w:szCs w:val="22"/>
        </w:rPr>
        <w:t xml:space="preserve">International Journal of Philosophy of </w:t>
      </w:r>
    </w:p>
    <w:p w:rsidR="00AE10AA" w:rsidRPr="00AE10AA" w:rsidRDefault="00AE10AA" w:rsidP="00AE10AA">
      <w:pPr>
        <w:ind w:firstLine="720"/>
        <w:rPr>
          <w:rFonts w:ascii="Palatino Linotype" w:hAnsi="Palatino Linotype"/>
          <w:sz w:val="22"/>
          <w:szCs w:val="22"/>
        </w:rPr>
      </w:pPr>
      <w:r w:rsidRPr="00AE10AA">
        <w:rPr>
          <w:rFonts w:ascii="Palatino Linotype" w:hAnsi="Palatino Linotype"/>
          <w:i/>
          <w:sz w:val="22"/>
          <w:szCs w:val="22"/>
        </w:rPr>
        <w:t>Religion</w:t>
      </w:r>
      <w:r w:rsidRPr="00AE10AA">
        <w:rPr>
          <w:rFonts w:ascii="Palatino Linotype" w:hAnsi="Palatino Linotype"/>
          <w:sz w:val="22"/>
          <w:szCs w:val="22"/>
        </w:rPr>
        <w:t>, 18: 133-140.</w:t>
      </w:r>
    </w:p>
    <w:p w:rsidR="00D90139" w:rsidRPr="00AE10AA" w:rsidRDefault="00D90139" w:rsidP="00D90139">
      <w:pPr>
        <w:rPr>
          <w:rFonts w:ascii="Palatino Linotype" w:hAnsi="Palatino Linotype"/>
          <w:sz w:val="22"/>
          <w:szCs w:val="22"/>
        </w:rPr>
      </w:pPr>
      <w:r w:rsidRPr="00AE10AA">
        <w:rPr>
          <w:rFonts w:ascii="Palatino Linotype" w:hAnsi="Palatino Linotype"/>
          <w:sz w:val="22"/>
          <w:szCs w:val="22"/>
        </w:rPr>
        <w:t>Tanesini, Alessandra. (2016)</w:t>
      </w:r>
      <w:r w:rsidR="004A69E5" w:rsidRPr="00AE10AA">
        <w:rPr>
          <w:rFonts w:ascii="Palatino Linotype" w:hAnsi="Palatino Linotype"/>
          <w:sz w:val="22"/>
          <w:szCs w:val="22"/>
        </w:rPr>
        <w:t>.</w:t>
      </w:r>
      <w:r w:rsidRPr="00AE10AA">
        <w:rPr>
          <w:rFonts w:ascii="Palatino Linotype" w:hAnsi="Palatino Linotype"/>
          <w:sz w:val="22"/>
          <w:szCs w:val="22"/>
        </w:rPr>
        <w:t xml:space="preserve"> “‘Calm Down, Dear’: Intellectual Arrogance, Silencing, and </w:t>
      </w:r>
    </w:p>
    <w:p w:rsidR="00D90139" w:rsidRDefault="00D90139" w:rsidP="00D90139">
      <w:pPr>
        <w:ind w:firstLine="720"/>
        <w:rPr>
          <w:rFonts w:ascii="Palatino Linotype" w:hAnsi="Palatino Linotype"/>
          <w:sz w:val="22"/>
          <w:szCs w:val="22"/>
        </w:rPr>
      </w:pPr>
      <w:r w:rsidRPr="00AE10AA">
        <w:rPr>
          <w:rFonts w:ascii="Palatino Linotype" w:hAnsi="Palatino Linotype"/>
          <w:sz w:val="22"/>
          <w:szCs w:val="22"/>
        </w:rPr>
        <w:t xml:space="preserve">Ignorance,” </w:t>
      </w:r>
      <w:r w:rsidRPr="00AE10AA">
        <w:rPr>
          <w:rFonts w:ascii="Palatino Linotype" w:hAnsi="Palatino Linotype"/>
          <w:i/>
          <w:sz w:val="22"/>
          <w:szCs w:val="22"/>
        </w:rPr>
        <w:t>Aristotelian Society</w:t>
      </w:r>
      <w:r>
        <w:rPr>
          <w:rFonts w:ascii="Palatino Linotype" w:hAnsi="Palatino Linotype"/>
          <w:i/>
          <w:sz w:val="22"/>
          <w:szCs w:val="22"/>
        </w:rPr>
        <w:t xml:space="preserve"> Supplementary Society</w:t>
      </w:r>
      <w:r>
        <w:rPr>
          <w:rFonts w:ascii="Palatino Linotype" w:hAnsi="Palatino Linotype"/>
          <w:sz w:val="22"/>
          <w:szCs w:val="22"/>
        </w:rPr>
        <w:t>, 90.1: 71-92.</w:t>
      </w:r>
    </w:p>
    <w:p w:rsidR="004A69E5" w:rsidRDefault="004A69E5" w:rsidP="004A69E5">
      <w:pPr>
        <w:rPr>
          <w:rFonts w:ascii="Palatino Linotype" w:hAnsi="Palatino Linotype"/>
          <w:i/>
          <w:sz w:val="22"/>
          <w:szCs w:val="22"/>
        </w:rPr>
      </w:pPr>
      <w:r>
        <w:rPr>
          <w:rFonts w:ascii="Palatino Linotype" w:hAnsi="Palatino Linotype"/>
          <w:sz w:val="22"/>
          <w:szCs w:val="22"/>
        </w:rPr>
        <w:t xml:space="preserve">Tanesini, Alessandra. (2018). “Intellectual Humility as an Attitude,” </w:t>
      </w:r>
      <w:r>
        <w:rPr>
          <w:rFonts w:ascii="Palatino Linotype" w:hAnsi="Palatino Linotype"/>
          <w:i/>
          <w:sz w:val="22"/>
          <w:szCs w:val="22"/>
        </w:rPr>
        <w:t xml:space="preserve">Philosophy and </w:t>
      </w:r>
    </w:p>
    <w:p w:rsidR="004A69E5" w:rsidRPr="004A69E5" w:rsidRDefault="004A69E5" w:rsidP="004A69E5">
      <w:pPr>
        <w:ind w:firstLine="720"/>
        <w:rPr>
          <w:rFonts w:ascii="Palatino Linotype" w:hAnsi="Palatino Linotype"/>
          <w:sz w:val="22"/>
          <w:szCs w:val="22"/>
        </w:rPr>
      </w:pPr>
      <w:r>
        <w:rPr>
          <w:rFonts w:ascii="Palatino Linotype" w:hAnsi="Palatino Linotype"/>
          <w:i/>
          <w:sz w:val="22"/>
          <w:szCs w:val="22"/>
        </w:rPr>
        <w:t>Phenomenological Research</w:t>
      </w:r>
      <w:r>
        <w:rPr>
          <w:rFonts w:ascii="Palatino Linotype" w:hAnsi="Palatino Linotype"/>
          <w:sz w:val="22"/>
          <w:szCs w:val="22"/>
        </w:rPr>
        <w:t>, 96.2: 399-420.</w:t>
      </w:r>
    </w:p>
    <w:p w:rsidR="006636B4" w:rsidRDefault="002301FC" w:rsidP="002301FC">
      <w:pPr>
        <w:rPr>
          <w:rFonts w:ascii="Palatino Linotype" w:hAnsi="Palatino Linotype"/>
          <w:sz w:val="22"/>
          <w:szCs w:val="22"/>
        </w:rPr>
      </w:pPr>
      <w:proofErr w:type="spellStart"/>
      <w:r>
        <w:rPr>
          <w:rFonts w:ascii="Palatino Linotype" w:hAnsi="Palatino Linotype"/>
          <w:sz w:val="22"/>
          <w:szCs w:val="22"/>
        </w:rPr>
        <w:t>Ucsinski</w:t>
      </w:r>
      <w:proofErr w:type="spellEnd"/>
      <w:r>
        <w:rPr>
          <w:rFonts w:ascii="Palatino Linotype" w:hAnsi="Palatino Linotype"/>
          <w:sz w:val="22"/>
          <w:szCs w:val="22"/>
        </w:rPr>
        <w:t xml:space="preserve">, Joseph E. and Joseph M. Parent. (2014). </w:t>
      </w:r>
      <w:r>
        <w:rPr>
          <w:rFonts w:ascii="Palatino Linotype" w:hAnsi="Palatino Linotype"/>
          <w:i/>
          <w:sz w:val="22"/>
          <w:szCs w:val="22"/>
        </w:rPr>
        <w:t>American Conspiracy Theories</w:t>
      </w:r>
      <w:r w:rsidR="006636B4">
        <w:rPr>
          <w:rFonts w:ascii="Palatino Linotype" w:hAnsi="Palatino Linotype"/>
          <w:sz w:val="22"/>
          <w:szCs w:val="22"/>
        </w:rPr>
        <w:t xml:space="preserve">. Oxford </w:t>
      </w:r>
    </w:p>
    <w:p w:rsidR="002301FC" w:rsidRDefault="006636B4" w:rsidP="006636B4">
      <w:pPr>
        <w:ind w:firstLine="720"/>
        <w:rPr>
          <w:rFonts w:ascii="Palatino Linotype" w:hAnsi="Palatino Linotype"/>
          <w:sz w:val="22"/>
          <w:szCs w:val="22"/>
        </w:rPr>
      </w:pPr>
      <w:r>
        <w:rPr>
          <w:rFonts w:ascii="Palatino Linotype" w:hAnsi="Palatino Linotype"/>
          <w:sz w:val="22"/>
          <w:szCs w:val="22"/>
        </w:rPr>
        <w:t>University Press.</w:t>
      </w:r>
    </w:p>
    <w:p w:rsidR="005F1398" w:rsidRDefault="005F1398" w:rsidP="005F1398">
      <w:pPr>
        <w:rPr>
          <w:rFonts w:ascii="Palatino Linotype" w:hAnsi="Palatino Linotype"/>
          <w:sz w:val="22"/>
          <w:szCs w:val="22"/>
        </w:rPr>
      </w:pPr>
      <w:r>
        <w:rPr>
          <w:rFonts w:ascii="Palatino Linotype" w:hAnsi="Palatino Linotype"/>
          <w:sz w:val="22"/>
          <w:szCs w:val="22"/>
        </w:rPr>
        <w:t xml:space="preserve">Vuculescu, </w:t>
      </w:r>
      <w:proofErr w:type="spellStart"/>
      <w:r>
        <w:rPr>
          <w:rFonts w:ascii="Palatino Linotype" w:hAnsi="Palatino Linotype"/>
          <w:sz w:val="22"/>
          <w:szCs w:val="22"/>
        </w:rPr>
        <w:t>Oana</w:t>
      </w:r>
      <w:proofErr w:type="spellEnd"/>
      <w:r>
        <w:rPr>
          <w:rFonts w:ascii="Palatino Linotype" w:hAnsi="Palatino Linotype"/>
          <w:sz w:val="22"/>
          <w:szCs w:val="22"/>
        </w:rPr>
        <w:t xml:space="preserve">, Michela Beretta, and Carsten </w:t>
      </w:r>
      <w:proofErr w:type="spellStart"/>
      <w:r>
        <w:rPr>
          <w:rFonts w:ascii="Palatino Linotype" w:hAnsi="Palatino Linotype"/>
          <w:sz w:val="22"/>
          <w:szCs w:val="22"/>
        </w:rPr>
        <w:t>Bergenholtz</w:t>
      </w:r>
      <w:proofErr w:type="spellEnd"/>
      <w:r>
        <w:rPr>
          <w:rFonts w:ascii="Palatino Linotype" w:hAnsi="Palatino Linotype"/>
          <w:sz w:val="22"/>
          <w:szCs w:val="22"/>
        </w:rPr>
        <w:t xml:space="preserve">. (2021). “The IKEA Effect in </w:t>
      </w:r>
    </w:p>
    <w:p w:rsidR="005F1398" w:rsidRPr="005F1398" w:rsidRDefault="005F1398" w:rsidP="005F1398">
      <w:pPr>
        <w:ind w:left="720"/>
        <w:rPr>
          <w:rFonts w:ascii="Palatino Linotype" w:hAnsi="Palatino Linotype"/>
          <w:sz w:val="22"/>
          <w:szCs w:val="22"/>
        </w:rPr>
      </w:pPr>
      <w:r>
        <w:rPr>
          <w:rFonts w:ascii="Palatino Linotype" w:hAnsi="Palatino Linotype"/>
          <w:sz w:val="22"/>
          <w:szCs w:val="22"/>
        </w:rPr>
        <w:t xml:space="preserve">Collective Problem-Solving: When Individuals Prioritize Their Own Solutions,” </w:t>
      </w:r>
      <w:r>
        <w:rPr>
          <w:rFonts w:ascii="Palatino Linotype" w:hAnsi="Palatino Linotype"/>
          <w:i/>
          <w:sz w:val="22"/>
          <w:szCs w:val="22"/>
        </w:rPr>
        <w:t>Creativity and Innovation Management</w:t>
      </w:r>
      <w:r>
        <w:rPr>
          <w:rFonts w:ascii="Palatino Linotype" w:hAnsi="Palatino Linotype"/>
          <w:sz w:val="22"/>
          <w:szCs w:val="22"/>
        </w:rPr>
        <w:t>, 30: 116-128.</w:t>
      </w:r>
    </w:p>
    <w:p w:rsidR="004A69E5" w:rsidRDefault="004A69E5" w:rsidP="004A69E5">
      <w:pPr>
        <w:rPr>
          <w:rFonts w:ascii="Palatino Linotype" w:hAnsi="Palatino Linotype"/>
          <w:sz w:val="22"/>
          <w:szCs w:val="22"/>
        </w:rPr>
      </w:pPr>
      <w:r>
        <w:rPr>
          <w:rFonts w:ascii="Palatino Linotype" w:hAnsi="Palatino Linotype"/>
          <w:sz w:val="22"/>
          <w:szCs w:val="22"/>
        </w:rPr>
        <w:t xml:space="preserve">Whitcomb, Dennis, Heather Battaly, Jason Baehr, and Daniel Howard-Snyder. (2015). </w:t>
      </w:r>
    </w:p>
    <w:p w:rsidR="004A69E5" w:rsidRPr="004A69E5" w:rsidRDefault="004A69E5" w:rsidP="004A69E5">
      <w:pPr>
        <w:ind w:left="720"/>
        <w:rPr>
          <w:rFonts w:ascii="Palatino Linotype" w:hAnsi="Palatino Linotype"/>
          <w:sz w:val="22"/>
          <w:szCs w:val="22"/>
        </w:rPr>
      </w:pPr>
      <w:r>
        <w:rPr>
          <w:rFonts w:ascii="Palatino Linotype" w:hAnsi="Palatino Linotype"/>
          <w:sz w:val="22"/>
          <w:szCs w:val="22"/>
        </w:rPr>
        <w:t xml:space="preserve">“Intellectual Humility: Owning Our Limitations,” </w:t>
      </w:r>
      <w:r>
        <w:rPr>
          <w:rFonts w:ascii="Palatino Linotype" w:hAnsi="Palatino Linotype"/>
          <w:i/>
          <w:sz w:val="22"/>
          <w:szCs w:val="22"/>
        </w:rPr>
        <w:t>Philosophy and Phenomenological Research</w:t>
      </w:r>
      <w:r>
        <w:rPr>
          <w:rFonts w:ascii="Palatino Linotype" w:hAnsi="Palatino Linotype"/>
          <w:sz w:val="22"/>
          <w:szCs w:val="22"/>
        </w:rPr>
        <w:t>, 91.1:1-31.</w:t>
      </w:r>
    </w:p>
    <w:p w:rsidR="00D853E5" w:rsidRDefault="00D853E5" w:rsidP="00D853E5">
      <w:pPr>
        <w:rPr>
          <w:rFonts w:ascii="Palatino Linotype" w:hAnsi="Palatino Linotype"/>
          <w:sz w:val="22"/>
          <w:szCs w:val="22"/>
        </w:rPr>
      </w:pPr>
      <w:r>
        <w:rPr>
          <w:rFonts w:ascii="Palatino Linotype" w:hAnsi="Palatino Linotype"/>
          <w:sz w:val="22"/>
          <w:szCs w:val="22"/>
        </w:rPr>
        <w:t xml:space="preserve">Woodward, James. (2003). </w:t>
      </w:r>
      <w:r>
        <w:rPr>
          <w:rFonts w:ascii="Palatino Linotype" w:hAnsi="Palatino Linotype"/>
          <w:i/>
          <w:sz w:val="22"/>
          <w:szCs w:val="22"/>
        </w:rPr>
        <w:t>Making Things Happen</w:t>
      </w:r>
      <w:r>
        <w:rPr>
          <w:rFonts w:ascii="Palatino Linotype" w:hAnsi="Palatino Linotype"/>
          <w:sz w:val="22"/>
          <w:szCs w:val="22"/>
        </w:rPr>
        <w:t>: Oxford University Press.</w:t>
      </w:r>
    </w:p>
    <w:p w:rsidR="00D853E5" w:rsidRDefault="00D853E5" w:rsidP="00D853E5">
      <w:pPr>
        <w:rPr>
          <w:rFonts w:ascii="Palatino Linotype" w:hAnsi="Palatino Linotype"/>
          <w:sz w:val="22"/>
          <w:szCs w:val="22"/>
        </w:rPr>
      </w:pPr>
      <w:r>
        <w:rPr>
          <w:rFonts w:ascii="Palatino Linotype" w:hAnsi="Palatino Linotype"/>
          <w:sz w:val="22"/>
          <w:szCs w:val="22"/>
        </w:rPr>
        <w:t xml:space="preserve">Woodward, James. (2010). “Causation in Biology: Stability, Specificity, and the Choice of Levels </w:t>
      </w:r>
    </w:p>
    <w:p w:rsidR="00D853E5" w:rsidRDefault="00D853E5" w:rsidP="00D853E5">
      <w:pPr>
        <w:ind w:firstLine="720"/>
        <w:rPr>
          <w:rFonts w:ascii="Palatino Linotype" w:hAnsi="Palatino Linotype"/>
          <w:sz w:val="22"/>
          <w:szCs w:val="22"/>
        </w:rPr>
      </w:pPr>
      <w:r>
        <w:rPr>
          <w:rFonts w:ascii="Palatino Linotype" w:hAnsi="Palatino Linotype"/>
          <w:sz w:val="22"/>
          <w:szCs w:val="22"/>
        </w:rPr>
        <w:t xml:space="preserve">of Explanation,” </w:t>
      </w:r>
      <w:r>
        <w:rPr>
          <w:rFonts w:ascii="Palatino Linotype" w:hAnsi="Palatino Linotype"/>
          <w:i/>
          <w:sz w:val="22"/>
          <w:szCs w:val="22"/>
        </w:rPr>
        <w:t>Biology &amp; Philosophy</w:t>
      </w:r>
      <w:r>
        <w:rPr>
          <w:rFonts w:ascii="Palatino Linotype" w:hAnsi="Palatino Linotype"/>
          <w:sz w:val="22"/>
          <w:szCs w:val="22"/>
        </w:rPr>
        <w:t>, 25: 287-318.</w:t>
      </w:r>
    </w:p>
    <w:p w:rsidR="00D14E02" w:rsidRDefault="00D14E02" w:rsidP="00D14E02">
      <w:pPr>
        <w:rPr>
          <w:rFonts w:ascii="Palatino Linotype" w:hAnsi="Palatino Linotype"/>
          <w:i/>
          <w:sz w:val="22"/>
          <w:szCs w:val="22"/>
        </w:rPr>
      </w:pPr>
      <w:r>
        <w:rPr>
          <w:rFonts w:ascii="Palatino Linotype" w:hAnsi="Palatino Linotype"/>
          <w:sz w:val="22"/>
          <w:szCs w:val="22"/>
        </w:rPr>
        <w:t xml:space="preserve">Zagzebski, Lunda. (1996). </w:t>
      </w:r>
      <w:r>
        <w:rPr>
          <w:rFonts w:ascii="Palatino Linotype" w:hAnsi="Palatino Linotype"/>
          <w:i/>
          <w:sz w:val="22"/>
          <w:szCs w:val="22"/>
        </w:rPr>
        <w:t xml:space="preserve">Virtues of the Mind: An Inquiry into the Nature of Virtue and the Ethical </w:t>
      </w:r>
    </w:p>
    <w:p w:rsidR="00D14E02" w:rsidRPr="00D853E5" w:rsidRDefault="00D14E02" w:rsidP="00D14E02">
      <w:pPr>
        <w:ind w:firstLine="720"/>
        <w:rPr>
          <w:rFonts w:ascii="Palatino Linotype" w:hAnsi="Palatino Linotype"/>
          <w:sz w:val="22"/>
          <w:szCs w:val="22"/>
        </w:rPr>
      </w:pPr>
      <w:r>
        <w:rPr>
          <w:rFonts w:ascii="Palatino Linotype" w:hAnsi="Palatino Linotype"/>
          <w:i/>
          <w:sz w:val="22"/>
          <w:szCs w:val="22"/>
        </w:rPr>
        <w:t>Foundations of Knowledge</w:t>
      </w:r>
      <w:r>
        <w:rPr>
          <w:rFonts w:ascii="Palatino Linotype" w:hAnsi="Palatino Linotype"/>
          <w:sz w:val="22"/>
          <w:szCs w:val="22"/>
        </w:rPr>
        <w:t>. Cambridge University Press.</w:t>
      </w:r>
    </w:p>
    <w:p w:rsidR="00575F0E" w:rsidRDefault="00575F0E" w:rsidP="007A1740">
      <w:pPr>
        <w:rPr>
          <w:rFonts w:ascii="Palatino Linotype" w:hAnsi="Palatino Linotype"/>
          <w:i/>
          <w:sz w:val="22"/>
          <w:szCs w:val="22"/>
        </w:rPr>
      </w:pPr>
      <w:r>
        <w:rPr>
          <w:rFonts w:ascii="Palatino Linotype" w:hAnsi="Palatino Linotype"/>
          <w:sz w:val="22"/>
          <w:szCs w:val="22"/>
        </w:rPr>
        <w:t xml:space="preserve">Zagzebski, Linda. (2003). “Intellectual Motivation and the Good of Truth,” in </w:t>
      </w:r>
      <w:r>
        <w:rPr>
          <w:rFonts w:ascii="Palatino Linotype" w:hAnsi="Palatino Linotype"/>
          <w:i/>
          <w:sz w:val="22"/>
          <w:szCs w:val="22"/>
        </w:rPr>
        <w:t xml:space="preserve">Intellectual Virtue: </w:t>
      </w:r>
    </w:p>
    <w:p w:rsidR="00575F0E" w:rsidRPr="00575F0E" w:rsidRDefault="00575F0E" w:rsidP="007A1740">
      <w:pPr>
        <w:ind w:left="720"/>
        <w:rPr>
          <w:rFonts w:ascii="Palatino Linotype" w:hAnsi="Palatino Linotype"/>
          <w:sz w:val="22"/>
          <w:szCs w:val="22"/>
        </w:rPr>
      </w:pPr>
      <w:r>
        <w:rPr>
          <w:rFonts w:ascii="Palatino Linotype" w:hAnsi="Palatino Linotype"/>
          <w:i/>
          <w:sz w:val="22"/>
          <w:szCs w:val="22"/>
        </w:rPr>
        <w:t>Perspectives from Ethics and Epistemology</w:t>
      </w:r>
      <w:r>
        <w:rPr>
          <w:rFonts w:ascii="Palatino Linotype" w:hAnsi="Palatino Linotype"/>
          <w:sz w:val="22"/>
          <w:szCs w:val="22"/>
        </w:rPr>
        <w:t>, eds. Michael DePaul &amp; Linda Zagzebski. Oxford University Press.</w:t>
      </w:r>
    </w:p>
    <w:p w:rsidR="00837BEE" w:rsidRDefault="00837BEE" w:rsidP="007A1740">
      <w:pPr>
        <w:rPr>
          <w:rFonts w:ascii="Palatino Linotype" w:hAnsi="Palatino Linotype"/>
          <w:sz w:val="22"/>
          <w:szCs w:val="22"/>
        </w:rPr>
      </w:pPr>
      <w:r>
        <w:rPr>
          <w:rFonts w:ascii="Palatino Linotype" w:hAnsi="Palatino Linotype"/>
          <w:sz w:val="22"/>
          <w:szCs w:val="22"/>
        </w:rPr>
        <w:t xml:space="preserve">Zagzebski, Linda. (2004). “Epistemic Value Monism,” in </w:t>
      </w:r>
      <w:r>
        <w:rPr>
          <w:rFonts w:ascii="Palatino Linotype" w:hAnsi="Palatino Linotype"/>
          <w:i/>
          <w:sz w:val="22"/>
          <w:szCs w:val="22"/>
        </w:rPr>
        <w:t>Ernest Sosa: And His Critics</w:t>
      </w:r>
      <w:r>
        <w:rPr>
          <w:rFonts w:ascii="Palatino Linotype" w:hAnsi="Palatino Linotype"/>
          <w:sz w:val="22"/>
          <w:szCs w:val="22"/>
        </w:rPr>
        <w:t xml:space="preserve">, ed. John </w:t>
      </w:r>
    </w:p>
    <w:p w:rsidR="00C11ED1" w:rsidRDefault="00837BEE" w:rsidP="00F94E49">
      <w:pPr>
        <w:ind w:firstLine="720"/>
        <w:rPr>
          <w:rFonts w:ascii="Palatino Linotype" w:hAnsi="Palatino Linotype"/>
          <w:sz w:val="22"/>
          <w:szCs w:val="22"/>
        </w:rPr>
      </w:pPr>
      <w:r>
        <w:rPr>
          <w:rFonts w:ascii="Palatino Linotype" w:hAnsi="Palatino Linotype"/>
          <w:sz w:val="22"/>
          <w:szCs w:val="22"/>
        </w:rPr>
        <w:t>Greco. Blackwell Publishing Ltd.</w:t>
      </w:r>
      <w:r w:rsidR="00575F0E">
        <w:rPr>
          <w:rFonts w:ascii="Palatino Linotype" w:hAnsi="Palatino Linotype"/>
          <w:sz w:val="22"/>
          <w:szCs w:val="22"/>
        </w:rPr>
        <w:t>: 135-154.</w:t>
      </w:r>
    </w:p>
    <w:sectPr w:rsidR="00C11ED1" w:rsidSect="00302C7C">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3FDE" w:rsidRDefault="00683FDE" w:rsidP="00465E80">
      <w:r>
        <w:separator/>
      </w:r>
    </w:p>
  </w:endnote>
  <w:endnote w:type="continuationSeparator" w:id="0">
    <w:p w:rsidR="00683FDE" w:rsidRDefault="00683FDE" w:rsidP="00465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Body C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23900168"/>
      <w:docPartObj>
        <w:docPartGallery w:val="Page Numbers (Bottom of Page)"/>
        <w:docPartUnique/>
      </w:docPartObj>
    </w:sdtPr>
    <w:sdtEndPr>
      <w:rPr>
        <w:rStyle w:val="PageNumber"/>
      </w:rPr>
    </w:sdtEndPr>
    <w:sdtContent>
      <w:p w:rsidR="00EF2D20" w:rsidRDefault="00EF2D20" w:rsidP="002D381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F2D20" w:rsidRDefault="00EF2D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Palatino Linotype" w:hAnsi="Palatino Linotype"/>
        <w:sz w:val="22"/>
        <w:szCs w:val="22"/>
      </w:rPr>
      <w:id w:val="-136652094"/>
      <w:docPartObj>
        <w:docPartGallery w:val="Page Numbers (Bottom of Page)"/>
        <w:docPartUnique/>
      </w:docPartObj>
    </w:sdtPr>
    <w:sdtEndPr>
      <w:rPr>
        <w:rStyle w:val="PageNumber"/>
      </w:rPr>
    </w:sdtEndPr>
    <w:sdtContent>
      <w:p w:rsidR="00EF2D20" w:rsidRPr="00513B17" w:rsidRDefault="00EF2D20" w:rsidP="002D381D">
        <w:pPr>
          <w:pStyle w:val="Footer"/>
          <w:framePr w:wrap="none" w:vAnchor="text" w:hAnchor="margin" w:xAlign="center" w:y="1"/>
          <w:rPr>
            <w:rStyle w:val="PageNumber"/>
            <w:rFonts w:ascii="Palatino Linotype" w:hAnsi="Palatino Linotype"/>
            <w:sz w:val="22"/>
            <w:szCs w:val="22"/>
          </w:rPr>
        </w:pPr>
        <w:r w:rsidRPr="00513B17">
          <w:rPr>
            <w:rStyle w:val="PageNumber"/>
            <w:rFonts w:ascii="Palatino Linotype" w:hAnsi="Palatino Linotype"/>
            <w:sz w:val="22"/>
            <w:szCs w:val="22"/>
          </w:rPr>
          <w:fldChar w:fldCharType="begin"/>
        </w:r>
        <w:r w:rsidRPr="00513B17">
          <w:rPr>
            <w:rStyle w:val="PageNumber"/>
            <w:rFonts w:ascii="Palatino Linotype" w:hAnsi="Palatino Linotype"/>
            <w:sz w:val="22"/>
            <w:szCs w:val="22"/>
          </w:rPr>
          <w:instrText xml:space="preserve"> PAGE </w:instrText>
        </w:r>
        <w:r w:rsidRPr="00513B17">
          <w:rPr>
            <w:rStyle w:val="PageNumber"/>
            <w:rFonts w:ascii="Palatino Linotype" w:hAnsi="Palatino Linotype"/>
            <w:sz w:val="22"/>
            <w:szCs w:val="22"/>
          </w:rPr>
          <w:fldChar w:fldCharType="separate"/>
        </w:r>
        <w:r w:rsidRPr="00513B17">
          <w:rPr>
            <w:rStyle w:val="PageNumber"/>
            <w:rFonts w:ascii="Palatino Linotype" w:hAnsi="Palatino Linotype"/>
            <w:noProof/>
            <w:sz w:val="22"/>
            <w:szCs w:val="22"/>
          </w:rPr>
          <w:t>1</w:t>
        </w:r>
        <w:r w:rsidRPr="00513B17">
          <w:rPr>
            <w:rStyle w:val="PageNumber"/>
            <w:rFonts w:ascii="Palatino Linotype" w:hAnsi="Palatino Linotype"/>
            <w:sz w:val="22"/>
            <w:szCs w:val="22"/>
          </w:rPr>
          <w:fldChar w:fldCharType="end"/>
        </w:r>
      </w:p>
    </w:sdtContent>
  </w:sdt>
  <w:p w:rsidR="00EF2D20" w:rsidRDefault="00EF2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3FDE" w:rsidRDefault="00683FDE" w:rsidP="00465E80">
      <w:r>
        <w:separator/>
      </w:r>
    </w:p>
  </w:footnote>
  <w:footnote w:type="continuationSeparator" w:id="0">
    <w:p w:rsidR="00683FDE" w:rsidRDefault="00683FDE" w:rsidP="00465E80">
      <w:r>
        <w:continuationSeparator/>
      </w:r>
    </w:p>
  </w:footnote>
  <w:footnote w:id="1">
    <w:p w:rsidR="00EF2D20" w:rsidRPr="00837BEE" w:rsidRDefault="00EF2D20">
      <w:pPr>
        <w:pStyle w:val="FootnoteText"/>
        <w:rPr>
          <w:rFonts w:ascii="Palatino Linotype" w:hAnsi="Palatino Linotype"/>
          <w:sz w:val="18"/>
          <w:szCs w:val="18"/>
        </w:rPr>
      </w:pPr>
      <w:r w:rsidRPr="00837BEE">
        <w:rPr>
          <w:rStyle w:val="FootnoteReference"/>
          <w:rFonts w:ascii="Palatino Linotype" w:hAnsi="Palatino Linotype"/>
          <w:sz w:val="18"/>
          <w:szCs w:val="18"/>
        </w:rPr>
        <w:footnoteRef/>
      </w:r>
      <w:r w:rsidRPr="00837BEE">
        <w:rPr>
          <w:rFonts w:ascii="Palatino Linotype" w:hAnsi="Palatino Linotype"/>
          <w:sz w:val="18"/>
          <w:szCs w:val="18"/>
        </w:rPr>
        <w:t xml:space="preserve"> So for example, Pritchard (2009) agrees that Sosa has identified a genuine form of epistemic value, but denies that it can fully account for the value that knowledge has over true belief. This would be good enough for my purposes</w:t>
      </w:r>
      <w:r w:rsidR="00770DE6">
        <w:rPr>
          <w:rFonts w:ascii="Palatino Linotype" w:hAnsi="Palatino Linotype"/>
          <w:sz w:val="18"/>
          <w:szCs w:val="18"/>
        </w:rPr>
        <w:t>.</w:t>
      </w:r>
      <w:r w:rsidRPr="00837BEE">
        <w:rPr>
          <w:rFonts w:ascii="Palatino Linotype" w:hAnsi="Palatino Linotype"/>
          <w:sz w:val="18"/>
          <w:szCs w:val="18"/>
        </w:rPr>
        <w:t xml:space="preserve"> For </w:t>
      </w:r>
      <w:r w:rsidR="00166254">
        <w:rPr>
          <w:rFonts w:ascii="Palatino Linotype" w:hAnsi="Palatino Linotype"/>
          <w:sz w:val="18"/>
          <w:szCs w:val="18"/>
        </w:rPr>
        <w:t>further</w:t>
      </w:r>
      <w:r w:rsidRPr="00837BEE">
        <w:rPr>
          <w:rFonts w:ascii="Palatino Linotype" w:hAnsi="Palatino Linotype"/>
          <w:sz w:val="18"/>
          <w:szCs w:val="18"/>
        </w:rPr>
        <w:t xml:space="preserve"> critical discussion of Sosa that is compatible with my argument, see Zagzebski (2004)</w:t>
      </w:r>
      <w:r w:rsidR="00770DE6">
        <w:rPr>
          <w:rFonts w:ascii="Palatino Linotype" w:hAnsi="Palatino Linotype"/>
          <w:sz w:val="18"/>
          <w:szCs w:val="18"/>
        </w:rPr>
        <w:t xml:space="preserve"> and </w:t>
      </w:r>
      <w:r w:rsidRPr="00837BEE">
        <w:rPr>
          <w:rFonts w:ascii="Palatino Linotype" w:hAnsi="Palatino Linotype"/>
          <w:sz w:val="18"/>
          <w:szCs w:val="18"/>
        </w:rPr>
        <w:t xml:space="preserve">Goldman &amp; Olsson (2009). </w:t>
      </w:r>
    </w:p>
  </w:footnote>
  <w:footnote w:id="2">
    <w:p w:rsidR="00EF2D20" w:rsidRPr="00BB68CC" w:rsidRDefault="00EF2D20">
      <w:pPr>
        <w:pStyle w:val="FootnoteText"/>
        <w:rPr>
          <w:rFonts w:ascii="Palatino Linotype" w:hAnsi="Palatino Linotype"/>
          <w:sz w:val="18"/>
          <w:szCs w:val="18"/>
        </w:rPr>
      </w:pPr>
      <w:r w:rsidRPr="00BB68CC">
        <w:rPr>
          <w:rStyle w:val="FootnoteReference"/>
          <w:rFonts w:ascii="Palatino Linotype" w:hAnsi="Palatino Linotype"/>
          <w:sz w:val="18"/>
          <w:szCs w:val="18"/>
        </w:rPr>
        <w:footnoteRef/>
      </w:r>
      <w:r w:rsidRPr="00BB68CC">
        <w:rPr>
          <w:rFonts w:ascii="Palatino Linotype" w:hAnsi="Palatino Linotype"/>
          <w:sz w:val="18"/>
          <w:szCs w:val="18"/>
        </w:rPr>
        <w:t xml:space="preserve"> We do not </w:t>
      </w:r>
      <w:r w:rsidR="00770DE6">
        <w:rPr>
          <w:rFonts w:ascii="Palatino Linotype" w:hAnsi="Palatino Linotype"/>
          <w:sz w:val="18"/>
          <w:szCs w:val="18"/>
        </w:rPr>
        <w:t xml:space="preserve">need to </w:t>
      </w:r>
      <w:r w:rsidRPr="00BB68CC">
        <w:rPr>
          <w:rFonts w:ascii="Palatino Linotype" w:hAnsi="Palatino Linotype"/>
          <w:sz w:val="18"/>
          <w:szCs w:val="18"/>
        </w:rPr>
        <w:t>assume that truth is the only thing of final epistemic value</w:t>
      </w:r>
      <w:r w:rsidR="00770DE6">
        <w:rPr>
          <w:rFonts w:ascii="Palatino Linotype" w:hAnsi="Palatino Linotype"/>
          <w:sz w:val="18"/>
          <w:szCs w:val="18"/>
        </w:rPr>
        <w:t xml:space="preserve"> for the sake of the argument.</w:t>
      </w:r>
    </w:p>
  </w:footnote>
  <w:footnote w:id="3">
    <w:p w:rsidR="00EF2D20" w:rsidRPr="0086227D" w:rsidRDefault="00EF2D20">
      <w:pPr>
        <w:pStyle w:val="FootnoteText"/>
        <w:rPr>
          <w:rFonts w:ascii="Palatino Linotype" w:hAnsi="Palatino Linotype"/>
          <w:sz w:val="18"/>
          <w:szCs w:val="18"/>
        </w:rPr>
      </w:pPr>
      <w:r w:rsidRPr="0086227D">
        <w:rPr>
          <w:rStyle w:val="FootnoteReference"/>
          <w:rFonts w:ascii="Palatino Linotype" w:hAnsi="Palatino Linotype"/>
          <w:sz w:val="18"/>
          <w:szCs w:val="18"/>
        </w:rPr>
        <w:footnoteRef/>
      </w:r>
      <w:r w:rsidRPr="0086227D">
        <w:rPr>
          <w:rFonts w:ascii="Palatino Linotype" w:hAnsi="Palatino Linotype"/>
          <w:sz w:val="18"/>
          <w:szCs w:val="18"/>
        </w:rPr>
        <w:t xml:space="preserve"> The term “can” here signifies that </w:t>
      </w:r>
      <w:r w:rsidR="00846FBA">
        <w:rPr>
          <w:rFonts w:ascii="Palatino Linotype" w:hAnsi="Palatino Linotype"/>
          <w:sz w:val="18"/>
          <w:szCs w:val="18"/>
        </w:rPr>
        <w:t xml:space="preserve">we are dealing with a necessary but not sufficient condition for this form of eudaimonistic value to obtain. </w:t>
      </w:r>
      <w:r w:rsidRPr="0086227D">
        <w:rPr>
          <w:rFonts w:ascii="Palatino Linotype" w:hAnsi="Palatino Linotype"/>
          <w:sz w:val="18"/>
          <w:szCs w:val="18"/>
        </w:rPr>
        <w:t xml:space="preserve">In addition, the given true belief must be what Sosa calls </w:t>
      </w:r>
      <w:r w:rsidRPr="0086227D">
        <w:rPr>
          <w:rFonts w:ascii="Palatino Linotype" w:hAnsi="Palatino Linotype"/>
          <w:i/>
          <w:sz w:val="18"/>
          <w:szCs w:val="18"/>
        </w:rPr>
        <w:t>apt</w:t>
      </w:r>
      <w:r w:rsidRPr="0086227D">
        <w:rPr>
          <w:rFonts w:ascii="Palatino Linotype" w:hAnsi="Palatino Linotype"/>
          <w:sz w:val="18"/>
          <w:szCs w:val="18"/>
        </w:rPr>
        <w:t>, meaning that it is true because it manifests an epistemic competence exercised in appropriate conditions. For the sake of my discussion in what follows, we can leave the details of aptness aside and focus on the necessary condition expressed by [2].</w:t>
      </w:r>
    </w:p>
  </w:footnote>
  <w:footnote w:id="4">
    <w:p w:rsidR="00EF2D20" w:rsidRPr="00575F0E" w:rsidRDefault="00EF2D20">
      <w:pPr>
        <w:pStyle w:val="FootnoteText"/>
        <w:rPr>
          <w:rFonts w:ascii="Palatino Linotype" w:hAnsi="Palatino Linotype"/>
          <w:sz w:val="18"/>
          <w:szCs w:val="18"/>
        </w:rPr>
      </w:pPr>
      <w:r w:rsidRPr="00575F0E">
        <w:rPr>
          <w:rStyle w:val="FootnoteReference"/>
          <w:rFonts w:ascii="Palatino Linotype" w:hAnsi="Palatino Linotype"/>
          <w:sz w:val="18"/>
          <w:szCs w:val="18"/>
        </w:rPr>
        <w:footnoteRef/>
      </w:r>
      <w:r w:rsidRPr="00575F0E">
        <w:rPr>
          <w:rFonts w:ascii="Palatino Linotype" w:hAnsi="Palatino Linotype"/>
          <w:sz w:val="18"/>
          <w:szCs w:val="18"/>
        </w:rPr>
        <w:t xml:space="preserve"> The view is further developed in Sosa (2007). Other early defenders of the Credit View include Riggs (2002)</w:t>
      </w:r>
      <w:r w:rsidR="00846FBA">
        <w:rPr>
          <w:rFonts w:ascii="Palatino Linotype" w:hAnsi="Palatino Linotype"/>
          <w:sz w:val="18"/>
          <w:szCs w:val="18"/>
        </w:rPr>
        <w:t xml:space="preserve"> and (2009)</w:t>
      </w:r>
      <w:r w:rsidRPr="00575F0E">
        <w:rPr>
          <w:rFonts w:ascii="Palatino Linotype" w:hAnsi="Palatino Linotype"/>
          <w:sz w:val="18"/>
          <w:szCs w:val="18"/>
        </w:rPr>
        <w:t>, Greco (2003), and Zagzebski (2003).</w:t>
      </w:r>
      <w:r>
        <w:rPr>
          <w:rFonts w:ascii="Palatino Linotype" w:hAnsi="Palatino Linotype"/>
          <w:sz w:val="18"/>
          <w:szCs w:val="18"/>
        </w:rPr>
        <w:t xml:space="preserve"> In §3, we will consider an example </w:t>
      </w:r>
      <w:r w:rsidR="00D14E02">
        <w:rPr>
          <w:rFonts w:ascii="Palatino Linotype" w:hAnsi="Palatino Linotype"/>
          <w:sz w:val="18"/>
          <w:szCs w:val="18"/>
        </w:rPr>
        <w:t xml:space="preserve">that </w:t>
      </w:r>
      <w:r>
        <w:rPr>
          <w:rFonts w:ascii="Palatino Linotype" w:hAnsi="Palatino Linotype"/>
          <w:sz w:val="18"/>
          <w:szCs w:val="18"/>
        </w:rPr>
        <w:t>Lackey (2007) uses in arguing against the view.</w:t>
      </w:r>
    </w:p>
  </w:footnote>
  <w:footnote w:id="5">
    <w:p w:rsidR="00EF2D20" w:rsidRPr="00A257FA" w:rsidRDefault="00EF2D20" w:rsidP="0001201A">
      <w:pPr>
        <w:pStyle w:val="FootnoteText"/>
        <w:rPr>
          <w:rFonts w:ascii="Palatino Linotype" w:hAnsi="Palatino Linotype"/>
          <w:sz w:val="18"/>
          <w:szCs w:val="18"/>
        </w:rPr>
      </w:pPr>
      <w:r w:rsidRPr="00A257FA">
        <w:rPr>
          <w:rStyle w:val="FootnoteReference"/>
          <w:rFonts w:ascii="Palatino Linotype" w:hAnsi="Palatino Linotype"/>
          <w:sz w:val="18"/>
          <w:szCs w:val="18"/>
        </w:rPr>
        <w:footnoteRef/>
      </w:r>
      <w:r w:rsidRPr="00A257FA">
        <w:rPr>
          <w:rFonts w:ascii="Palatino Linotype" w:hAnsi="Palatino Linotype"/>
          <w:sz w:val="18"/>
          <w:szCs w:val="18"/>
        </w:rPr>
        <w:t xml:space="preserve"> </w:t>
      </w:r>
      <w:r>
        <w:rPr>
          <w:rFonts w:ascii="Palatino Linotype" w:hAnsi="Palatino Linotype"/>
          <w:sz w:val="18"/>
          <w:szCs w:val="18"/>
        </w:rPr>
        <w:t>If physicalism is true, then all truths supervene on the physical truths, and so any world indiscernible from the actual world with respect to the physical truths will be indiscernible with respect to the truths about mental causation. In that case, the epiphenomenalist world we are imagining will be impossible. Still, we can work out the consequences for epistemic value that would follow if (</w:t>
      </w:r>
      <w:r>
        <w:rPr>
          <w:rFonts w:ascii="Palatino Linotype" w:hAnsi="Palatino Linotype"/>
          <w:i/>
          <w:sz w:val="18"/>
          <w:szCs w:val="18"/>
        </w:rPr>
        <w:t>per impossibile</w:t>
      </w:r>
      <w:r>
        <w:rPr>
          <w:rFonts w:ascii="Palatino Linotype" w:hAnsi="Palatino Linotype"/>
          <w:sz w:val="18"/>
          <w:szCs w:val="18"/>
        </w:rPr>
        <w:t>, perhaps) epiphenomenalism were true, just as philosophers regularly work out the consequences of view</w:t>
      </w:r>
      <w:r w:rsidR="00777451">
        <w:rPr>
          <w:rFonts w:ascii="Palatino Linotype" w:hAnsi="Palatino Linotype"/>
          <w:sz w:val="18"/>
          <w:szCs w:val="18"/>
        </w:rPr>
        <w:t>s</w:t>
      </w:r>
      <w:r>
        <w:rPr>
          <w:rFonts w:ascii="Palatino Linotype" w:hAnsi="Palatino Linotype"/>
          <w:sz w:val="18"/>
          <w:szCs w:val="18"/>
        </w:rPr>
        <w:t xml:space="preserve"> they regard not just as false but as necessarily false. </w:t>
      </w:r>
      <w:r w:rsidR="00777451">
        <w:rPr>
          <w:rFonts w:ascii="Palatino Linotype" w:hAnsi="Palatino Linotype"/>
          <w:sz w:val="18"/>
          <w:szCs w:val="18"/>
        </w:rPr>
        <w:t xml:space="preserve">“If reliabilism were true, see what would follow in the Truetemp case,” says the anti-reliabilist who regards reliabilism not just as false but necessarily false. </w:t>
      </w:r>
      <w:r>
        <w:rPr>
          <w:rFonts w:ascii="Palatino Linotype" w:hAnsi="Palatino Linotype"/>
          <w:sz w:val="18"/>
          <w:szCs w:val="18"/>
        </w:rPr>
        <w:t>On this kind of use of impossible worlds</w:t>
      </w:r>
      <w:r w:rsidR="00777451">
        <w:rPr>
          <w:rFonts w:ascii="Palatino Linotype" w:hAnsi="Palatino Linotype"/>
          <w:sz w:val="18"/>
          <w:szCs w:val="18"/>
        </w:rPr>
        <w:t xml:space="preserve"> to tease out consequences of necessarily false views</w:t>
      </w:r>
      <w:r>
        <w:rPr>
          <w:rFonts w:ascii="Palatino Linotype" w:hAnsi="Palatino Linotype"/>
          <w:sz w:val="18"/>
          <w:szCs w:val="18"/>
        </w:rPr>
        <w:t xml:space="preserve">, see for instance </w:t>
      </w:r>
      <w:r w:rsidRPr="00A257FA">
        <w:rPr>
          <w:rFonts w:ascii="Palatino Linotype" w:hAnsi="Palatino Linotype"/>
          <w:sz w:val="18"/>
          <w:szCs w:val="18"/>
        </w:rPr>
        <w:t xml:space="preserve">Nolan (2013) </w:t>
      </w:r>
      <w:r>
        <w:rPr>
          <w:rFonts w:ascii="Palatino Linotype" w:hAnsi="Palatino Linotype"/>
          <w:sz w:val="18"/>
          <w:szCs w:val="18"/>
        </w:rPr>
        <w:t>and</w:t>
      </w:r>
      <w:r w:rsidRPr="00A257FA">
        <w:rPr>
          <w:rFonts w:ascii="Palatino Linotype" w:hAnsi="Palatino Linotype"/>
          <w:sz w:val="18"/>
          <w:szCs w:val="18"/>
        </w:rPr>
        <w:t xml:space="preserve"> Berto &amp; Jago (2018).</w:t>
      </w:r>
    </w:p>
  </w:footnote>
  <w:footnote w:id="6">
    <w:p w:rsidR="00EF2D20" w:rsidRPr="004527BC" w:rsidRDefault="00EF2D20">
      <w:pPr>
        <w:pStyle w:val="FootnoteText"/>
        <w:rPr>
          <w:rFonts w:ascii="Palatino Linotype" w:hAnsi="Palatino Linotype"/>
          <w:sz w:val="18"/>
          <w:szCs w:val="18"/>
        </w:rPr>
      </w:pPr>
      <w:r w:rsidRPr="007A1740">
        <w:rPr>
          <w:rStyle w:val="FootnoteReference"/>
          <w:rFonts w:ascii="Palatino Linotype" w:hAnsi="Palatino Linotype"/>
          <w:sz w:val="18"/>
          <w:szCs w:val="18"/>
        </w:rPr>
        <w:footnoteRef/>
      </w:r>
      <w:r w:rsidRPr="007A1740">
        <w:rPr>
          <w:rFonts w:ascii="Palatino Linotype" w:hAnsi="Palatino Linotype"/>
          <w:sz w:val="18"/>
          <w:szCs w:val="18"/>
        </w:rPr>
        <w:t xml:space="preserve"> Jaegwon Kim (1998) argues that nonreductive physicalist views—according to which mental properties supervene upon but are not identical with or otherwise reducible to physical properties—entail a form of epiphenomenalism. He regards this as a reason to reject nonreductive physicalism, but never mind that here. You </w:t>
      </w:r>
      <w:r>
        <w:rPr>
          <w:rFonts w:ascii="Palatino Linotype" w:hAnsi="Palatino Linotype"/>
          <w:sz w:val="18"/>
          <w:szCs w:val="18"/>
        </w:rPr>
        <w:t>can</w:t>
      </w:r>
      <w:r w:rsidRPr="007A1740">
        <w:rPr>
          <w:rFonts w:ascii="Palatino Linotype" w:hAnsi="Palatino Linotype"/>
          <w:sz w:val="18"/>
          <w:szCs w:val="18"/>
        </w:rPr>
        <w:t xml:space="preserve"> think of the </w:t>
      </w:r>
      <w:r w:rsidRPr="004527BC">
        <w:rPr>
          <w:rFonts w:ascii="Palatino Linotype" w:hAnsi="Palatino Linotype"/>
          <w:sz w:val="18"/>
          <w:szCs w:val="18"/>
        </w:rPr>
        <w:t xml:space="preserve">epiphenomenalist world </w:t>
      </w:r>
      <w:r w:rsidR="00777451">
        <w:rPr>
          <w:rFonts w:ascii="Palatino Linotype" w:hAnsi="Palatino Linotype"/>
          <w:sz w:val="18"/>
          <w:szCs w:val="18"/>
        </w:rPr>
        <w:t xml:space="preserve">we are considering </w:t>
      </w:r>
      <w:r w:rsidRPr="004527BC">
        <w:rPr>
          <w:rFonts w:ascii="Palatino Linotype" w:hAnsi="Palatino Linotype"/>
          <w:sz w:val="18"/>
          <w:szCs w:val="18"/>
        </w:rPr>
        <w:t>as a place in which nonreductive physicalism as Kim understands it obtains.</w:t>
      </w:r>
    </w:p>
  </w:footnote>
  <w:footnote w:id="7">
    <w:p w:rsidR="00185559" w:rsidRPr="004527BC" w:rsidRDefault="00185559" w:rsidP="00185559">
      <w:pPr>
        <w:pStyle w:val="FootnoteText"/>
      </w:pPr>
      <w:r w:rsidRPr="004527BC">
        <w:rPr>
          <w:rStyle w:val="FootnoteReference"/>
          <w:rFonts w:ascii="Palatino Linotype" w:hAnsi="Palatino Linotype"/>
          <w:sz w:val="18"/>
          <w:szCs w:val="18"/>
        </w:rPr>
        <w:footnoteRef/>
      </w:r>
      <w:r w:rsidRPr="004527BC">
        <w:rPr>
          <w:rFonts w:ascii="Palatino Linotype" w:hAnsi="Palatino Linotype"/>
          <w:sz w:val="18"/>
          <w:szCs w:val="18"/>
        </w:rPr>
        <w:t xml:space="preserve"> The one exception is beliefs about mental causation itself. If both </w:t>
      </w:r>
      <w:r w:rsidRPr="004527BC">
        <w:rPr>
          <w:rFonts w:ascii="Palatino Linotype" w:hAnsi="Palatino Linotype"/>
          <w:i/>
          <w:sz w:val="18"/>
          <w:szCs w:val="18"/>
        </w:rPr>
        <w:t>A</w:t>
      </w:r>
      <w:r w:rsidRPr="004527BC">
        <w:rPr>
          <w:rFonts w:ascii="Palatino Linotype" w:hAnsi="Palatino Linotype"/>
          <w:sz w:val="18"/>
          <w:szCs w:val="18"/>
        </w:rPr>
        <w:t xml:space="preserve"> and </w:t>
      </w:r>
      <w:r w:rsidRPr="004527BC">
        <w:rPr>
          <w:rFonts w:ascii="Palatino Linotype" w:hAnsi="Palatino Linotype"/>
          <w:i/>
          <w:sz w:val="18"/>
          <w:szCs w:val="18"/>
        </w:rPr>
        <w:t>A</w:t>
      </w:r>
      <w:r w:rsidRPr="004527BC">
        <w:rPr>
          <w:rFonts w:ascii="Palatino Linotype" w:hAnsi="Palatino Linotype"/>
          <w:sz w:val="18"/>
          <w:szCs w:val="18"/>
          <w:vertAlign w:val="subscript"/>
        </w:rPr>
        <w:t>Epi</w:t>
      </w:r>
      <w:r w:rsidRPr="004527BC">
        <w:rPr>
          <w:rFonts w:ascii="Palatino Linotype" w:hAnsi="Palatino Linotype"/>
          <w:sz w:val="18"/>
          <w:szCs w:val="18"/>
        </w:rPr>
        <w:t xml:space="preserve"> believe that their own mental states sometimes cause effects, for instance, </w:t>
      </w:r>
      <w:r w:rsidRPr="004527BC">
        <w:rPr>
          <w:rFonts w:ascii="Palatino Linotype" w:hAnsi="Palatino Linotype"/>
          <w:i/>
          <w:sz w:val="18"/>
          <w:szCs w:val="18"/>
        </w:rPr>
        <w:t>A</w:t>
      </w:r>
      <w:r w:rsidRPr="004527BC">
        <w:rPr>
          <w:rFonts w:ascii="Palatino Linotype" w:hAnsi="Palatino Linotype"/>
          <w:sz w:val="18"/>
          <w:szCs w:val="18"/>
        </w:rPr>
        <w:t xml:space="preserve">’s belief will be true while </w:t>
      </w:r>
      <w:r w:rsidRPr="004527BC">
        <w:rPr>
          <w:rFonts w:ascii="Palatino Linotype" w:hAnsi="Palatino Linotype"/>
          <w:i/>
          <w:sz w:val="18"/>
          <w:szCs w:val="18"/>
        </w:rPr>
        <w:t>A</w:t>
      </w:r>
      <w:r w:rsidRPr="004527BC">
        <w:rPr>
          <w:rFonts w:ascii="Palatino Linotype" w:hAnsi="Palatino Linotype"/>
          <w:sz w:val="18"/>
          <w:szCs w:val="18"/>
          <w:vertAlign w:val="subscript"/>
        </w:rPr>
        <w:t>Epi</w:t>
      </w:r>
      <w:r w:rsidRPr="004527BC">
        <w:rPr>
          <w:rFonts w:ascii="Palatino Linotype" w:hAnsi="Palatino Linotype"/>
          <w:sz w:val="18"/>
          <w:szCs w:val="18"/>
        </w:rPr>
        <w:t xml:space="preserve">’s belief will be false. But we could get around this </w:t>
      </w:r>
      <w:r>
        <w:rPr>
          <w:rFonts w:ascii="Palatino Linotype" w:hAnsi="Palatino Linotype"/>
          <w:sz w:val="18"/>
          <w:szCs w:val="18"/>
        </w:rPr>
        <w:t>complication</w:t>
      </w:r>
      <w:r w:rsidRPr="004527BC">
        <w:rPr>
          <w:rFonts w:ascii="Palatino Linotype" w:hAnsi="Palatino Linotype"/>
          <w:sz w:val="18"/>
          <w:szCs w:val="18"/>
        </w:rPr>
        <w:t xml:space="preserve"> by supposing that </w:t>
      </w:r>
      <w:r w:rsidRPr="004527BC">
        <w:rPr>
          <w:rFonts w:ascii="Palatino Linotype" w:hAnsi="Palatino Linotype"/>
          <w:i/>
          <w:sz w:val="18"/>
          <w:szCs w:val="18"/>
        </w:rPr>
        <w:t>A</w:t>
      </w:r>
      <w:r w:rsidRPr="004527BC">
        <w:rPr>
          <w:rFonts w:ascii="Palatino Linotype" w:hAnsi="Palatino Linotype"/>
          <w:sz w:val="18"/>
          <w:szCs w:val="18"/>
        </w:rPr>
        <w:t xml:space="preserve"> is an agent who has no beliefs about mental causation, or by limiting our discussion to just those beliefs of </w:t>
      </w:r>
      <w:r w:rsidRPr="004527BC">
        <w:rPr>
          <w:rFonts w:ascii="Palatino Linotype" w:hAnsi="Palatino Linotype"/>
          <w:i/>
          <w:sz w:val="18"/>
          <w:szCs w:val="18"/>
        </w:rPr>
        <w:t>A</w:t>
      </w:r>
      <w:r w:rsidRPr="004527BC">
        <w:rPr>
          <w:rFonts w:ascii="Palatino Linotype" w:hAnsi="Palatino Linotype"/>
          <w:sz w:val="18"/>
          <w:szCs w:val="18"/>
        </w:rPr>
        <w:t xml:space="preserve"> that are not about mental causation. At any rate, in what follows this is a</w:t>
      </w:r>
      <w:r>
        <w:rPr>
          <w:rFonts w:ascii="Palatino Linotype" w:hAnsi="Palatino Linotype"/>
          <w:sz w:val="18"/>
          <w:szCs w:val="18"/>
        </w:rPr>
        <w:t>n</w:t>
      </w:r>
      <w:r w:rsidRPr="004527BC">
        <w:rPr>
          <w:rFonts w:ascii="Palatino Linotype" w:hAnsi="Palatino Linotype"/>
          <w:sz w:val="18"/>
          <w:szCs w:val="18"/>
        </w:rPr>
        <w:t xml:space="preserve"> </w:t>
      </w:r>
      <w:r>
        <w:rPr>
          <w:rFonts w:ascii="Palatino Linotype" w:hAnsi="Palatino Linotype"/>
          <w:sz w:val="18"/>
          <w:szCs w:val="18"/>
        </w:rPr>
        <w:t>issue</w:t>
      </w:r>
      <w:r w:rsidRPr="004527BC">
        <w:rPr>
          <w:rFonts w:ascii="Palatino Linotype" w:hAnsi="Palatino Linotype"/>
          <w:sz w:val="18"/>
          <w:szCs w:val="18"/>
        </w:rPr>
        <w:t xml:space="preserve"> I will leave aside.</w:t>
      </w:r>
    </w:p>
  </w:footnote>
  <w:footnote w:id="8">
    <w:p w:rsidR="00EF2D20" w:rsidRPr="00D853E5" w:rsidRDefault="00EF2D20">
      <w:pPr>
        <w:pStyle w:val="FootnoteText"/>
        <w:rPr>
          <w:rFonts w:ascii="Palatino Linotype" w:hAnsi="Palatino Linotype"/>
          <w:sz w:val="18"/>
          <w:szCs w:val="18"/>
        </w:rPr>
      </w:pPr>
      <w:r w:rsidRPr="00D853E5">
        <w:rPr>
          <w:rStyle w:val="FootnoteReference"/>
          <w:rFonts w:ascii="Palatino Linotype" w:hAnsi="Palatino Linotype"/>
          <w:sz w:val="18"/>
          <w:szCs w:val="18"/>
        </w:rPr>
        <w:footnoteRef/>
      </w:r>
      <w:r w:rsidRPr="00D853E5">
        <w:rPr>
          <w:rFonts w:ascii="Palatino Linotype" w:hAnsi="Palatino Linotype"/>
          <w:sz w:val="18"/>
          <w:szCs w:val="18"/>
        </w:rPr>
        <w:t xml:space="preserve"> I tak</w:t>
      </w:r>
      <w:r w:rsidR="00D14E02">
        <w:rPr>
          <w:rFonts w:ascii="Palatino Linotype" w:hAnsi="Palatino Linotype"/>
          <w:sz w:val="18"/>
          <w:szCs w:val="18"/>
        </w:rPr>
        <w:t>e</w:t>
      </w:r>
      <w:r w:rsidRPr="00D853E5">
        <w:rPr>
          <w:rFonts w:ascii="Palatino Linotype" w:hAnsi="Palatino Linotype"/>
          <w:sz w:val="18"/>
          <w:szCs w:val="18"/>
        </w:rPr>
        <w:t xml:space="preserve"> the reading example from Woodward (2010), who is discussing Dawkins (1982). When analyzing degrees of causal contribution, </w:t>
      </w:r>
      <w:r w:rsidR="00185559">
        <w:rPr>
          <w:rFonts w:ascii="Palatino Linotype" w:hAnsi="Palatino Linotype"/>
          <w:sz w:val="18"/>
          <w:szCs w:val="18"/>
        </w:rPr>
        <w:t>i</w:t>
      </w:r>
      <w:r w:rsidRPr="00D853E5">
        <w:rPr>
          <w:rFonts w:ascii="Palatino Linotype" w:hAnsi="Palatino Linotype"/>
          <w:sz w:val="18"/>
          <w:szCs w:val="18"/>
        </w:rPr>
        <w:t>t is common for metaphysicians and philosophers of science to appeal to interventionist accounts of causation, like that defended by Woodward (2003). See for instance Northcott &amp; Piccinini (2018), who rely on such a notion of degrees of causal contribution to develop an account of innateness.</w:t>
      </w:r>
    </w:p>
  </w:footnote>
  <w:footnote w:id="9">
    <w:p w:rsidR="00EF2D20" w:rsidRPr="00A80EF8" w:rsidRDefault="00EF2D20">
      <w:pPr>
        <w:pStyle w:val="FootnoteText"/>
        <w:rPr>
          <w:rFonts w:ascii="Palatino Linotype" w:hAnsi="Palatino Linotype"/>
          <w:sz w:val="18"/>
          <w:szCs w:val="18"/>
        </w:rPr>
      </w:pPr>
      <w:r w:rsidRPr="00A80EF8">
        <w:rPr>
          <w:rStyle w:val="FootnoteReference"/>
          <w:rFonts w:ascii="Palatino Linotype" w:hAnsi="Palatino Linotype"/>
          <w:sz w:val="18"/>
          <w:szCs w:val="18"/>
        </w:rPr>
        <w:footnoteRef/>
      </w:r>
      <w:r w:rsidRPr="00A80EF8">
        <w:rPr>
          <w:rFonts w:ascii="Palatino Linotype" w:hAnsi="Palatino Linotype"/>
          <w:sz w:val="18"/>
          <w:szCs w:val="18"/>
        </w:rPr>
        <w:t xml:space="preserve"> </w:t>
      </w:r>
      <w:r>
        <w:rPr>
          <w:rFonts w:ascii="Palatino Linotype" w:hAnsi="Palatino Linotype"/>
          <w:sz w:val="18"/>
          <w:szCs w:val="18"/>
        </w:rPr>
        <w:t>In 2009 the building was renamed the “Willis Tower,” but I will follow Lackey’s discussion and use the older, more familiar name.</w:t>
      </w:r>
    </w:p>
  </w:footnote>
  <w:footnote w:id="10">
    <w:p w:rsidR="00EF2D20" w:rsidRPr="009171DA" w:rsidRDefault="00EF2D20">
      <w:pPr>
        <w:pStyle w:val="FootnoteText"/>
        <w:rPr>
          <w:rFonts w:ascii="Palatino Linotype" w:hAnsi="Palatino Linotype"/>
          <w:sz w:val="18"/>
          <w:szCs w:val="18"/>
        </w:rPr>
      </w:pPr>
      <w:r w:rsidRPr="009171DA">
        <w:rPr>
          <w:rStyle w:val="FootnoteReference"/>
          <w:rFonts w:ascii="Palatino Linotype" w:hAnsi="Palatino Linotype"/>
          <w:sz w:val="18"/>
          <w:szCs w:val="18"/>
        </w:rPr>
        <w:footnoteRef/>
      </w:r>
      <w:r w:rsidRPr="009171DA">
        <w:rPr>
          <w:rFonts w:ascii="Palatino Linotype" w:hAnsi="Palatino Linotype"/>
          <w:sz w:val="18"/>
          <w:szCs w:val="18"/>
        </w:rPr>
        <w:t xml:space="preserve"> Riggs (2009) questions whether this is a case of knowledge, but this is not an objection I will pursue here.</w:t>
      </w:r>
    </w:p>
  </w:footnote>
  <w:footnote w:id="11">
    <w:p w:rsidR="00EF2D20" w:rsidRPr="00DD35A0" w:rsidRDefault="00EF2D20">
      <w:pPr>
        <w:pStyle w:val="FootnoteText"/>
        <w:rPr>
          <w:rFonts w:ascii="Palatino Linotype" w:hAnsi="Palatino Linotype"/>
          <w:sz w:val="18"/>
          <w:szCs w:val="18"/>
        </w:rPr>
      </w:pPr>
      <w:r w:rsidRPr="00DD35A0">
        <w:rPr>
          <w:rStyle w:val="FootnoteReference"/>
          <w:rFonts w:ascii="Palatino Linotype" w:hAnsi="Palatino Linotype"/>
          <w:sz w:val="18"/>
          <w:szCs w:val="18"/>
        </w:rPr>
        <w:footnoteRef/>
      </w:r>
      <w:r w:rsidRPr="00DD35A0">
        <w:rPr>
          <w:rFonts w:ascii="Palatino Linotype" w:hAnsi="Palatino Linotype"/>
          <w:sz w:val="18"/>
          <w:szCs w:val="18"/>
        </w:rPr>
        <w:t xml:space="preserve"> Again, the use of “can” here is because the causal condition is a necessary but not sufficient condition for the intellectual performance to possess this type of praxical value.</w:t>
      </w:r>
    </w:p>
  </w:footnote>
  <w:footnote w:id="12">
    <w:p w:rsidR="00EF2D20" w:rsidRPr="006F36C2" w:rsidRDefault="00EF2D20">
      <w:pPr>
        <w:pStyle w:val="FootnoteText"/>
        <w:rPr>
          <w:rFonts w:ascii="Palatino Linotype" w:hAnsi="Palatino Linotype"/>
          <w:sz w:val="18"/>
          <w:szCs w:val="18"/>
        </w:rPr>
      </w:pPr>
      <w:r w:rsidRPr="006F36C2">
        <w:rPr>
          <w:rStyle w:val="FootnoteReference"/>
          <w:rFonts w:ascii="Palatino Linotype" w:hAnsi="Palatino Linotype"/>
          <w:sz w:val="18"/>
          <w:szCs w:val="18"/>
        </w:rPr>
        <w:footnoteRef/>
      </w:r>
      <w:r w:rsidRPr="006F36C2">
        <w:rPr>
          <w:rFonts w:ascii="Palatino Linotype" w:hAnsi="Palatino Linotype"/>
          <w:sz w:val="18"/>
          <w:szCs w:val="18"/>
        </w:rPr>
        <w:t xml:space="preserve"> Lackey (2009: 35) critically discusses Sosa’s handling of such cases.</w:t>
      </w:r>
    </w:p>
  </w:footnote>
  <w:footnote w:id="13">
    <w:p w:rsidR="00EC4AF2" w:rsidRDefault="00EC4AF2">
      <w:pPr>
        <w:pStyle w:val="FootnoteText"/>
      </w:pPr>
      <w:r w:rsidRPr="00417F83">
        <w:rPr>
          <w:rStyle w:val="FootnoteReference"/>
          <w:rFonts w:ascii="Palatino Linotype" w:hAnsi="Palatino Linotype"/>
          <w:sz w:val="18"/>
          <w:szCs w:val="18"/>
        </w:rPr>
        <w:footnoteRef/>
      </w:r>
      <w:r w:rsidRPr="00417F83">
        <w:rPr>
          <w:rFonts w:ascii="Palatino Linotype" w:hAnsi="Palatino Linotype"/>
          <w:sz w:val="18"/>
          <w:szCs w:val="18"/>
        </w:rPr>
        <w:t xml:space="preserve"> The argument does not require this sense of “thinking for yourself” to capture perfectly all ordinary uses of the term. If you have a visual experience of a red triangle that causes you to know that a red triangle is before you, this can qualify as thinking for yourself in my sense even though for some purposes it may be odd to describe the case in that way. In addition, collaborative projects can involve “thinking for yourself” in my sense. Suppose you and I decide to write a paper together, where we will both be making substantial causal contributions to the finished project, bouncing ideas off one another, drawing on our different areas of expertise, writing and editing different parts, and so on. </w:t>
      </w:r>
      <w:r w:rsidR="00FC21F7" w:rsidRPr="00417F83">
        <w:rPr>
          <w:rFonts w:ascii="Palatino Linotype" w:hAnsi="Palatino Linotype"/>
          <w:sz w:val="18"/>
          <w:szCs w:val="18"/>
        </w:rPr>
        <w:t>It can be our joint intellectual project just as the coffee table was the joint practical project of Katherine and Michael. What matters on my account is that we each make a substantial causal contribution, for this is what the production of epistemic goods involves.</w:t>
      </w:r>
    </w:p>
  </w:footnote>
  <w:footnote w:id="14">
    <w:p w:rsidR="002B0918" w:rsidRDefault="002B0918">
      <w:pPr>
        <w:pStyle w:val="FootnoteText"/>
      </w:pPr>
      <w:r w:rsidRPr="00417F83">
        <w:rPr>
          <w:rStyle w:val="FootnoteReference"/>
          <w:rFonts w:ascii="Palatino Linotype" w:hAnsi="Palatino Linotype"/>
          <w:sz w:val="18"/>
          <w:szCs w:val="18"/>
        </w:rPr>
        <w:footnoteRef/>
      </w:r>
      <w:r w:rsidRPr="00417F83">
        <w:rPr>
          <w:rFonts w:ascii="Palatino Linotype" w:hAnsi="Palatino Linotype"/>
          <w:sz w:val="18"/>
          <w:szCs w:val="18"/>
        </w:rPr>
        <w:t xml:space="preserve"> Thanks to a</w:t>
      </w:r>
      <w:r w:rsidR="00FC21F7">
        <w:rPr>
          <w:rFonts w:ascii="Palatino Linotype" w:hAnsi="Palatino Linotype"/>
          <w:sz w:val="18"/>
          <w:szCs w:val="18"/>
        </w:rPr>
        <w:t xml:space="preserve">n anonymous referee </w:t>
      </w:r>
      <w:r w:rsidRPr="00417F83">
        <w:rPr>
          <w:rFonts w:ascii="Palatino Linotype" w:hAnsi="Palatino Linotype"/>
          <w:sz w:val="18"/>
          <w:szCs w:val="18"/>
        </w:rPr>
        <w:t>for presenting me with this objection.</w:t>
      </w:r>
    </w:p>
  </w:footnote>
  <w:footnote w:id="15">
    <w:p w:rsidR="009E183C" w:rsidRPr="009E183C" w:rsidRDefault="009E183C">
      <w:pPr>
        <w:pStyle w:val="FootnoteText"/>
        <w:rPr>
          <w:rFonts w:ascii="Palatino Linotype" w:hAnsi="Palatino Linotype"/>
          <w:sz w:val="18"/>
          <w:szCs w:val="18"/>
        </w:rPr>
      </w:pPr>
      <w:r w:rsidRPr="009E183C">
        <w:rPr>
          <w:rStyle w:val="FootnoteReference"/>
          <w:rFonts w:ascii="Palatino Linotype" w:hAnsi="Palatino Linotype"/>
          <w:sz w:val="18"/>
          <w:szCs w:val="18"/>
        </w:rPr>
        <w:footnoteRef/>
      </w:r>
      <w:r w:rsidRPr="009E183C">
        <w:rPr>
          <w:rFonts w:ascii="Palatino Linotype" w:hAnsi="Palatino Linotype"/>
          <w:sz w:val="18"/>
          <w:szCs w:val="18"/>
        </w:rPr>
        <w:t xml:space="preserve"> For the sake of his dialectical purposes in the paper, Taliaferro (1985) calls the characters “Dennis” and </w:t>
      </w:r>
      <w:r w:rsidR="00166254">
        <w:rPr>
          <w:rFonts w:ascii="Palatino Linotype" w:hAnsi="Palatino Linotype"/>
          <w:sz w:val="18"/>
          <w:szCs w:val="18"/>
        </w:rPr>
        <w:t>“</w:t>
      </w:r>
      <w:r w:rsidRPr="009E183C">
        <w:rPr>
          <w:rFonts w:ascii="Palatino Linotype" w:hAnsi="Palatino Linotype"/>
          <w:sz w:val="18"/>
          <w:szCs w:val="18"/>
        </w:rPr>
        <w:t>Christopher.”</w:t>
      </w:r>
    </w:p>
  </w:footnote>
  <w:footnote w:id="16">
    <w:p w:rsidR="009E183C" w:rsidRPr="003E04E8" w:rsidRDefault="009E183C">
      <w:pPr>
        <w:pStyle w:val="FootnoteText"/>
        <w:rPr>
          <w:rFonts w:ascii="Palatino Linotype" w:hAnsi="Palatino Linotype"/>
          <w:sz w:val="18"/>
          <w:szCs w:val="18"/>
        </w:rPr>
      </w:pPr>
      <w:r w:rsidRPr="003E04E8">
        <w:rPr>
          <w:rStyle w:val="FootnoteReference"/>
          <w:rFonts w:ascii="Palatino Linotype" w:hAnsi="Palatino Linotype"/>
          <w:sz w:val="18"/>
          <w:szCs w:val="18"/>
        </w:rPr>
        <w:footnoteRef/>
      </w:r>
      <w:r w:rsidRPr="003E04E8">
        <w:rPr>
          <w:rFonts w:ascii="Palatino Linotype" w:hAnsi="Palatino Linotype"/>
          <w:sz w:val="18"/>
          <w:szCs w:val="18"/>
        </w:rPr>
        <w:t xml:space="preserve"> Taliaferro uses th</w:t>
      </w:r>
      <w:r w:rsidR="00D14E02">
        <w:rPr>
          <w:rFonts w:ascii="Palatino Linotype" w:hAnsi="Palatino Linotype"/>
          <w:sz w:val="18"/>
          <w:szCs w:val="18"/>
        </w:rPr>
        <w:t>e case</w:t>
      </w:r>
      <w:r w:rsidRPr="003E04E8">
        <w:rPr>
          <w:rFonts w:ascii="Palatino Linotype" w:hAnsi="Palatino Linotype"/>
          <w:sz w:val="18"/>
          <w:szCs w:val="18"/>
        </w:rPr>
        <w:t xml:space="preserve"> to argue against the classic analysis of </w:t>
      </w:r>
      <w:r w:rsidRPr="003E04E8">
        <w:rPr>
          <w:rFonts w:ascii="Palatino Linotype" w:hAnsi="Palatino Linotype"/>
          <w:i/>
          <w:sz w:val="18"/>
          <w:szCs w:val="18"/>
        </w:rPr>
        <w:t>omniscience</w:t>
      </w:r>
      <w:r w:rsidRPr="003E04E8">
        <w:rPr>
          <w:rFonts w:ascii="Palatino Linotype" w:hAnsi="Palatino Linotype"/>
          <w:sz w:val="18"/>
          <w:szCs w:val="18"/>
        </w:rPr>
        <w:t xml:space="preserve">, according to which a being is omniscient just in case they know all truths. </w:t>
      </w:r>
      <w:r w:rsidR="00D14E02">
        <w:rPr>
          <w:rFonts w:ascii="Palatino Linotype" w:hAnsi="Palatino Linotype"/>
          <w:sz w:val="18"/>
          <w:szCs w:val="18"/>
        </w:rPr>
        <w:t>Claude knows all truths but is not omniscient since God is his epistemic superior, Taliaferro argues in effect.</w:t>
      </w:r>
      <w:r w:rsidR="003E04E8" w:rsidRPr="003E04E8">
        <w:rPr>
          <w:rFonts w:ascii="Palatino Linotype" w:hAnsi="Palatino Linotype"/>
          <w:sz w:val="18"/>
          <w:szCs w:val="18"/>
        </w:rPr>
        <w:t xml:space="preserve"> </w:t>
      </w:r>
      <w:r w:rsidR="00D14E02">
        <w:rPr>
          <w:rFonts w:ascii="Palatino Linotype" w:hAnsi="Palatino Linotype"/>
          <w:sz w:val="18"/>
          <w:szCs w:val="18"/>
        </w:rPr>
        <w:t>It can also be helpful to reverse the case as I have described it. Suppose God knows all truths, but only because his buddy Claude first figures them out and then tells God. Would this undermine God’s claim to omniscience? I think it would at least show that God is not the greatest possible epistemic being—Claude is better—but take no stand on the proper analysis of omniscience.</w:t>
      </w:r>
    </w:p>
  </w:footnote>
  <w:footnote w:id="17">
    <w:p w:rsidR="00EF2D20" w:rsidRPr="002301FC" w:rsidRDefault="00EF2D20">
      <w:pPr>
        <w:pStyle w:val="FootnoteText"/>
        <w:rPr>
          <w:rFonts w:ascii="Palatino Linotype" w:hAnsi="Palatino Linotype"/>
          <w:sz w:val="18"/>
          <w:szCs w:val="18"/>
        </w:rPr>
      </w:pPr>
      <w:r w:rsidRPr="002301FC">
        <w:rPr>
          <w:rStyle w:val="FootnoteReference"/>
          <w:rFonts w:ascii="Palatino Linotype" w:hAnsi="Palatino Linotype"/>
          <w:sz w:val="18"/>
          <w:szCs w:val="18"/>
        </w:rPr>
        <w:footnoteRef/>
      </w:r>
      <w:r w:rsidRPr="002301FC">
        <w:rPr>
          <w:rFonts w:ascii="Palatino Linotype" w:hAnsi="Palatino Linotype"/>
          <w:sz w:val="18"/>
          <w:szCs w:val="18"/>
        </w:rPr>
        <w:t xml:space="preserve"> See for instance Uscinski &amp; Parent (2014)</w:t>
      </w:r>
      <w:r w:rsidR="00AE10AA">
        <w:rPr>
          <w:rFonts w:ascii="Palatino Linotype" w:hAnsi="Palatino Linotype"/>
          <w:sz w:val="18"/>
          <w:szCs w:val="18"/>
        </w:rPr>
        <w:t xml:space="preserve"> and</w:t>
      </w:r>
      <w:r>
        <w:rPr>
          <w:rFonts w:ascii="Palatino Linotype" w:hAnsi="Palatino Linotype"/>
          <w:sz w:val="18"/>
          <w:szCs w:val="18"/>
        </w:rPr>
        <w:t xml:space="preserve"> </w:t>
      </w:r>
      <w:r w:rsidRPr="002301FC">
        <w:rPr>
          <w:rFonts w:ascii="Palatino Linotype" w:hAnsi="Palatino Linotype"/>
          <w:sz w:val="18"/>
          <w:szCs w:val="18"/>
        </w:rPr>
        <w:t xml:space="preserve">Muirhead </w:t>
      </w:r>
      <w:r w:rsidR="00AE10AA">
        <w:rPr>
          <w:rFonts w:ascii="Palatino Linotype" w:hAnsi="Palatino Linotype"/>
          <w:sz w:val="18"/>
          <w:szCs w:val="18"/>
        </w:rPr>
        <w:t xml:space="preserve">&amp; Rosenblum </w:t>
      </w:r>
      <w:r w:rsidRPr="002301FC">
        <w:rPr>
          <w:rFonts w:ascii="Palatino Linotype" w:hAnsi="Palatino Linotype"/>
          <w:sz w:val="18"/>
          <w:szCs w:val="18"/>
        </w:rPr>
        <w:t>(20</w:t>
      </w:r>
      <w:r>
        <w:rPr>
          <w:rFonts w:ascii="Palatino Linotype" w:hAnsi="Palatino Linotype"/>
          <w:sz w:val="18"/>
          <w:szCs w:val="18"/>
        </w:rPr>
        <w:t>19</w:t>
      </w:r>
      <w:r w:rsidRPr="002301FC">
        <w:rPr>
          <w:rFonts w:ascii="Palatino Linotype" w:hAnsi="Palatino Linotype"/>
          <w:sz w:val="18"/>
          <w:szCs w:val="18"/>
        </w:rPr>
        <w:t>).</w:t>
      </w:r>
    </w:p>
  </w:footnote>
  <w:footnote w:id="18">
    <w:p w:rsidR="00EF2D20" w:rsidRPr="00FF2E90" w:rsidRDefault="00EF2D20">
      <w:pPr>
        <w:pStyle w:val="FootnoteText"/>
        <w:rPr>
          <w:rFonts w:ascii="Palatino Linotype" w:hAnsi="Palatino Linotype"/>
          <w:sz w:val="18"/>
          <w:szCs w:val="18"/>
        </w:rPr>
      </w:pPr>
      <w:r w:rsidRPr="00FF2E90">
        <w:rPr>
          <w:rStyle w:val="FootnoteReference"/>
          <w:rFonts w:ascii="Palatino Linotype" w:hAnsi="Palatino Linotype"/>
          <w:sz w:val="18"/>
          <w:szCs w:val="18"/>
        </w:rPr>
        <w:footnoteRef/>
      </w:r>
      <w:r w:rsidRPr="00FF2E90">
        <w:rPr>
          <w:rFonts w:ascii="Palatino Linotype" w:hAnsi="Palatino Linotype"/>
          <w:sz w:val="18"/>
          <w:szCs w:val="18"/>
        </w:rPr>
        <w:t xml:space="preserve"> This includes Coady (2006), Dentith (2014), Cassam (2019</w:t>
      </w:r>
      <w:r>
        <w:rPr>
          <w:rFonts w:ascii="Palatino Linotype" w:hAnsi="Palatino Linotype"/>
          <w:sz w:val="18"/>
          <w:szCs w:val="18"/>
        </w:rPr>
        <w:t>)</w:t>
      </w:r>
      <w:r w:rsidR="00AE10AA">
        <w:rPr>
          <w:rFonts w:ascii="Palatino Linotype" w:hAnsi="Palatino Linotype"/>
          <w:sz w:val="18"/>
          <w:szCs w:val="18"/>
        </w:rPr>
        <w:t xml:space="preserve">, </w:t>
      </w:r>
      <w:r w:rsidR="00D14E02">
        <w:rPr>
          <w:rFonts w:ascii="Palatino Linotype" w:hAnsi="Palatino Linotype"/>
          <w:sz w:val="18"/>
          <w:szCs w:val="18"/>
        </w:rPr>
        <w:t xml:space="preserve">and </w:t>
      </w:r>
      <w:r w:rsidR="00AE10AA">
        <w:rPr>
          <w:rFonts w:ascii="Palatino Linotype" w:hAnsi="Palatino Linotype"/>
          <w:sz w:val="18"/>
          <w:szCs w:val="18"/>
        </w:rPr>
        <w:t>Fraser (2020).</w:t>
      </w:r>
    </w:p>
  </w:footnote>
  <w:footnote w:id="19">
    <w:p w:rsidR="00EF2D20" w:rsidRPr="00D90139" w:rsidRDefault="00EF2D20">
      <w:pPr>
        <w:pStyle w:val="FootnoteText"/>
        <w:rPr>
          <w:rFonts w:ascii="Palatino Linotype" w:hAnsi="Palatino Linotype"/>
          <w:sz w:val="18"/>
          <w:szCs w:val="18"/>
        </w:rPr>
      </w:pPr>
      <w:r w:rsidRPr="00D90139">
        <w:rPr>
          <w:rStyle w:val="FootnoteReference"/>
          <w:rFonts w:ascii="Palatino Linotype" w:hAnsi="Palatino Linotype"/>
          <w:sz w:val="18"/>
          <w:szCs w:val="18"/>
        </w:rPr>
        <w:footnoteRef/>
      </w:r>
      <w:r w:rsidRPr="00D90139">
        <w:rPr>
          <w:rFonts w:ascii="Palatino Linotype" w:hAnsi="Palatino Linotype"/>
          <w:sz w:val="18"/>
          <w:szCs w:val="18"/>
        </w:rPr>
        <w:t xml:space="preserve"> </w:t>
      </w:r>
      <w:r w:rsidR="00AE10AA">
        <w:rPr>
          <w:rFonts w:ascii="Palatino Linotype" w:hAnsi="Palatino Linotype"/>
          <w:sz w:val="18"/>
          <w:szCs w:val="18"/>
        </w:rPr>
        <w:t xml:space="preserve">See especially </w:t>
      </w:r>
      <w:r w:rsidRPr="00D90139">
        <w:rPr>
          <w:rFonts w:ascii="Palatino Linotype" w:hAnsi="Palatino Linotype"/>
          <w:sz w:val="18"/>
          <w:szCs w:val="18"/>
        </w:rPr>
        <w:t>Cassam (20018) and (2019).</w:t>
      </w:r>
    </w:p>
  </w:footnote>
  <w:footnote w:id="20">
    <w:p w:rsidR="00EF2D20" w:rsidRPr="00D90139" w:rsidRDefault="00EF2D20">
      <w:pPr>
        <w:pStyle w:val="FootnoteText"/>
        <w:rPr>
          <w:rFonts w:ascii="Palatino Linotype" w:hAnsi="Palatino Linotype"/>
          <w:sz w:val="18"/>
          <w:szCs w:val="18"/>
        </w:rPr>
      </w:pPr>
      <w:r w:rsidRPr="00D90139">
        <w:rPr>
          <w:rStyle w:val="FootnoteReference"/>
          <w:rFonts w:ascii="Palatino Linotype" w:hAnsi="Palatino Linotype"/>
          <w:sz w:val="18"/>
          <w:szCs w:val="18"/>
        </w:rPr>
        <w:footnoteRef/>
      </w:r>
      <w:r w:rsidRPr="00D90139">
        <w:rPr>
          <w:rFonts w:ascii="Palatino Linotype" w:hAnsi="Palatino Linotype"/>
          <w:sz w:val="18"/>
          <w:szCs w:val="18"/>
        </w:rPr>
        <w:t xml:space="preserve"> Tanesini (2016) provides </w:t>
      </w:r>
      <w:r w:rsidR="00AE10AA">
        <w:rPr>
          <w:rFonts w:ascii="Palatino Linotype" w:hAnsi="Palatino Linotype"/>
          <w:sz w:val="18"/>
          <w:szCs w:val="18"/>
        </w:rPr>
        <w:t>a</w:t>
      </w:r>
      <w:r w:rsidRPr="00D90139">
        <w:rPr>
          <w:rFonts w:ascii="Palatino Linotype" w:hAnsi="Palatino Linotype"/>
          <w:sz w:val="18"/>
          <w:szCs w:val="18"/>
        </w:rPr>
        <w:t xml:space="preserve"> leading account of intellectual arrogance. </w:t>
      </w:r>
      <w:r>
        <w:rPr>
          <w:rFonts w:ascii="Palatino Linotype" w:hAnsi="Palatino Linotype"/>
          <w:sz w:val="18"/>
          <w:szCs w:val="18"/>
        </w:rPr>
        <w:t xml:space="preserve">Lynch (2019) argues that we have a “know-it-all society” where intellectual arrogance is </w:t>
      </w:r>
      <w:r w:rsidR="00D14E02">
        <w:rPr>
          <w:rFonts w:ascii="Palatino Linotype" w:hAnsi="Palatino Linotype"/>
          <w:sz w:val="18"/>
          <w:szCs w:val="18"/>
        </w:rPr>
        <w:t>pervasive</w:t>
      </w:r>
      <w:r w:rsidR="004665C3">
        <w:rPr>
          <w:rFonts w:ascii="Palatino Linotype" w:hAnsi="Palatino Linotype"/>
          <w:sz w:val="18"/>
          <w:szCs w:val="18"/>
        </w:rPr>
        <w:t>. He thinks this</w:t>
      </w:r>
      <w:r>
        <w:rPr>
          <w:rFonts w:ascii="Palatino Linotype" w:hAnsi="Palatino Linotype"/>
          <w:sz w:val="18"/>
          <w:szCs w:val="18"/>
        </w:rPr>
        <w:t xml:space="preserve"> leads to a variety of </w:t>
      </w:r>
      <w:r w:rsidR="00D14E02">
        <w:rPr>
          <w:rFonts w:ascii="Palatino Linotype" w:hAnsi="Palatino Linotype"/>
          <w:sz w:val="18"/>
          <w:szCs w:val="18"/>
        </w:rPr>
        <w:t xml:space="preserve">social and political </w:t>
      </w:r>
      <w:r>
        <w:rPr>
          <w:rFonts w:ascii="Palatino Linotype" w:hAnsi="Palatino Linotype"/>
          <w:sz w:val="18"/>
          <w:szCs w:val="18"/>
        </w:rPr>
        <w:t>problems including but not limited to the prevalence of conspiracy theorizing.</w:t>
      </w:r>
    </w:p>
  </w:footnote>
  <w:footnote w:id="21">
    <w:p w:rsidR="00EF2D20" w:rsidRPr="004A69E5" w:rsidRDefault="00EF2D20">
      <w:pPr>
        <w:pStyle w:val="FootnoteText"/>
        <w:rPr>
          <w:rFonts w:ascii="Palatino Linotype" w:hAnsi="Palatino Linotype"/>
          <w:sz w:val="18"/>
          <w:szCs w:val="18"/>
        </w:rPr>
      </w:pPr>
      <w:r w:rsidRPr="004A69E5">
        <w:rPr>
          <w:rStyle w:val="FootnoteReference"/>
          <w:rFonts w:ascii="Palatino Linotype" w:hAnsi="Palatino Linotype"/>
          <w:sz w:val="18"/>
          <w:szCs w:val="18"/>
        </w:rPr>
        <w:footnoteRef/>
      </w:r>
      <w:r w:rsidRPr="004A69E5">
        <w:rPr>
          <w:rFonts w:ascii="Palatino Linotype" w:hAnsi="Palatino Linotype"/>
          <w:sz w:val="18"/>
          <w:szCs w:val="18"/>
        </w:rPr>
        <w:t xml:space="preserve"> Slightly different accounts of intellectual humility have recently been advanced by philosophers. The gloss </w:t>
      </w:r>
      <w:r w:rsidR="00AE10AA">
        <w:rPr>
          <w:rFonts w:ascii="Palatino Linotype" w:hAnsi="Palatino Linotype"/>
          <w:sz w:val="18"/>
          <w:szCs w:val="18"/>
        </w:rPr>
        <w:t xml:space="preserve">given in the text is close to the views </w:t>
      </w:r>
      <w:r w:rsidRPr="004A69E5">
        <w:rPr>
          <w:rFonts w:ascii="Palatino Linotype" w:hAnsi="Palatino Linotype"/>
          <w:sz w:val="18"/>
          <w:szCs w:val="18"/>
        </w:rPr>
        <w:t>defended by Whitcomb et al. (2015)</w:t>
      </w:r>
      <w:r>
        <w:rPr>
          <w:rFonts w:ascii="Palatino Linotype" w:hAnsi="Palatino Linotype"/>
          <w:sz w:val="18"/>
          <w:szCs w:val="18"/>
        </w:rPr>
        <w:t xml:space="preserve"> and Tanesini (2018).</w:t>
      </w:r>
    </w:p>
  </w:footnote>
  <w:footnote w:id="22">
    <w:p w:rsidR="005D0A15" w:rsidRPr="005D0A15" w:rsidRDefault="005D0A15">
      <w:pPr>
        <w:pStyle w:val="FootnoteText"/>
        <w:rPr>
          <w:rFonts w:ascii="Palatino Linotype" w:hAnsi="Palatino Linotype"/>
          <w:sz w:val="18"/>
          <w:szCs w:val="18"/>
        </w:rPr>
      </w:pPr>
      <w:r w:rsidRPr="005D0A15">
        <w:rPr>
          <w:rStyle w:val="FootnoteReference"/>
          <w:rFonts w:ascii="Palatino Linotype" w:hAnsi="Palatino Linotype"/>
          <w:sz w:val="18"/>
          <w:szCs w:val="18"/>
        </w:rPr>
        <w:footnoteRef/>
      </w:r>
      <w:r w:rsidRPr="005D0A15">
        <w:rPr>
          <w:rFonts w:ascii="Palatino Linotype" w:hAnsi="Palatino Linotype"/>
          <w:sz w:val="18"/>
          <w:szCs w:val="18"/>
        </w:rPr>
        <w:t xml:space="preserve"> I owe this point to Rob Mullin.</w:t>
      </w:r>
    </w:p>
  </w:footnote>
  <w:footnote w:id="23">
    <w:p w:rsidR="00862A09" w:rsidRPr="00862A09" w:rsidRDefault="00862A09">
      <w:pPr>
        <w:pStyle w:val="FootnoteText"/>
        <w:rPr>
          <w:rFonts w:ascii="Palatino Linotype" w:hAnsi="Palatino Linotype"/>
          <w:sz w:val="18"/>
          <w:szCs w:val="18"/>
        </w:rPr>
      </w:pPr>
      <w:r w:rsidRPr="00862A09">
        <w:rPr>
          <w:rStyle w:val="FootnoteReference"/>
          <w:rFonts w:ascii="Palatino Linotype" w:hAnsi="Palatino Linotype"/>
          <w:sz w:val="18"/>
          <w:szCs w:val="18"/>
        </w:rPr>
        <w:footnoteRef/>
      </w:r>
      <w:r w:rsidRPr="00862A09">
        <w:rPr>
          <w:rFonts w:ascii="Palatino Linotype" w:hAnsi="Palatino Linotype"/>
          <w:sz w:val="18"/>
          <w:szCs w:val="18"/>
        </w:rPr>
        <w:t xml:space="preserve"> Thanks for comments and discussion to Ariela Tubert and Oliver Traldi</w:t>
      </w:r>
      <w:bookmarkStart w:id="0" w:name="_GoBack"/>
      <w:bookmarkEnd w:id="0"/>
      <w:r w:rsidRPr="00862A09">
        <w:rPr>
          <w:rFonts w:ascii="Palatino Linotype" w:hAnsi="Palatino Linotype"/>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B0054"/>
    <w:multiLevelType w:val="hybridMultilevel"/>
    <w:tmpl w:val="3DFE9B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C47573"/>
    <w:multiLevelType w:val="hybridMultilevel"/>
    <w:tmpl w:val="DB8C2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CF1877"/>
    <w:multiLevelType w:val="hybridMultilevel"/>
    <w:tmpl w:val="AEB84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6978C6"/>
    <w:multiLevelType w:val="hybridMultilevel"/>
    <w:tmpl w:val="2A124E1C"/>
    <w:lvl w:ilvl="0" w:tplc="1D244A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07B6174"/>
    <w:multiLevelType w:val="hybridMultilevel"/>
    <w:tmpl w:val="45ECC2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7721A7"/>
    <w:multiLevelType w:val="hybridMultilevel"/>
    <w:tmpl w:val="C0004BE8"/>
    <w:lvl w:ilvl="0" w:tplc="F0569E84">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E40128"/>
    <w:multiLevelType w:val="hybridMultilevel"/>
    <w:tmpl w:val="E8B2AF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7125A0"/>
    <w:multiLevelType w:val="hybridMultilevel"/>
    <w:tmpl w:val="E62E1B90"/>
    <w:lvl w:ilvl="0" w:tplc="2D82522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3"/>
  </w:num>
  <w:num w:numId="4">
    <w:abstractNumId w:val="7"/>
  </w:num>
  <w:num w:numId="5">
    <w:abstractNumId w:val="1"/>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87A"/>
    <w:rsid w:val="0000179A"/>
    <w:rsid w:val="000073DC"/>
    <w:rsid w:val="000107DE"/>
    <w:rsid w:val="0001201A"/>
    <w:rsid w:val="00013E4A"/>
    <w:rsid w:val="000149D8"/>
    <w:rsid w:val="000174CF"/>
    <w:rsid w:val="00022182"/>
    <w:rsid w:val="00025BC3"/>
    <w:rsid w:val="000372D7"/>
    <w:rsid w:val="00037F30"/>
    <w:rsid w:val="00042D26"/>
    <w:rsid w:val="00054263"/>
    <w:rsid w:val="00060A4E"/>
    <w:rsid w:val="00064590"/>
    <w:rsid w:val="00067F8D"/>
    <w:rsid w:val="00072999"/>
    <w:rsid w:val="0007762B"/>
    <w:rsid w:val="0008039C"/>
    <w:rsid w:val="00080DFF"/>
    <w:rsid w:val="0008164D"/>
    <w:rsid w:val="00081DCA"/>
    <w:rsid w:val="00082D8D"/>
    <w:rsid w:val="0008309B"/>
    <w:rsid w:val="00086FFC"/>
    <w:rsid w:val="0009325B"/>
    <w:rsid w:val="0009681A"/>
    <w:rsid w:val="000A3F5D"/>
    <w:rsid w:val="000B0CA9"/>
    <w:rsid w:val="000B1776"/>
    <w:rsid w:val="000C09A5"/>
    <w:rsid w:val="000C5CDF"/>
    <w:rsid w:val="000D2158"/>
    <w:rsid w:val="000D3DD2"/>
    <w:rsid w:val="000D5289"/>
    <w:rsid w:val="000D5DD3"/>
    <w:rsid w:val="000E0E12"/>
    <w:rsid w:val="000E5871"/>
    <w:rsid w:val="000E5F02"/>
    <w:rsid w:val="000F4D0F"/>
    <w:rsid w:val="000F5ACE"/>
    <w:rsid w:val="00113EA6"/>
    <w:rsid w:val="00117B39"/>
    <w:rsid w:val="00124EF8"/>
    <w:rsid w:val="00126D16"/>
    <w:rsid w:val="001274DF"/>
    <w:rsid w:val="00133858"/>
    <w:rsid w:val="00135064"/>
    <w:rsid w:val="001369DF"/>
    <w:rsid w:val="00140D43"/>
    <w:rsid w:val="001434DE"/>
    <w:rsid w:val="00146C88"/>
    <w:rsid w:val="00150554"/>
    <w:rsid w:val="0015318C"/>
    <w:rsid w:val="001549C9"/>
    <w:rsid w:val="001554DB"/>
    <w:rsid w:val="001628F9"/>
    <w:rsid w:val="00163568"/>
    <w:rsid w:val="00166254"/>
    <w:rsid w:val="001705F8"/>
    <w:rsid w:val="001721BA"/>
    <w:rsid w:val="00177A0C"/>
    <w:rsid w:val="00181F47"/>
    <w:rsid w:val="00182C23"/>
    <w:rsid w:val="00185559"/>
    <w:rsid w:val="001864AA"/>
    <w:rsid w:val="0018650F"/>
    <w:rsid w:val="00186F1B"/>
    <w:rsid w:val="00187681"/>
    <w:rsid w:val="0019298D"/>
    <w:rsid w:val="00193289"/>
    <w:rsid w:val="00193656"/>
    <w:rsid w:val="00193BE0"/>
    <w:rsid w:val="001B2E51"/>
    <w:rsid w:val="001B3B3C"/>
    <w:rsid w:val="001B4FD9"/>
    <w:rsid w:val="001B643A"/>
    <w:rsid w:val="001C10E5"/>
    <w:rsid w:val="001D073A"/>
    <w:rsid w:val="001E0D39"/>
    <w:rsid w:val="001E3D34"/>
    <w:rsid w:val="001E581B"/>
    <w:rsid w:val="001E6591"/>
    <w:rsid w:val="001E7A98"/>
    <w:rsid w:val="001F2EF9"/>
    <w:rsid w:val="001F4262"/>
    <w:rsid w:val="001F73C8"/>
    <w:rsid w:val="002026D9"/>
    <w:rsid w:val="00205E33"/>
    <w:rsid w:val="00206525"/>
    <w:rsid w:val="0021047B"/>
    <w:rsid w:val="0021254A"/>
    <w:rsid w:val="002137F9"/>
    <w:rsid w:val="00220574"/>
    <w:rsid w:val="002301FC"/>
    <w:rsid w:val="00230EA5"/>
    <w:rsid w:val="0023179B"/>
    <w:rsid w:val="002352DC"/>
    <w:rsid w:val="0024078C"/>
    <w:rsid w:val="002427F6"/>
    <w:rsid w:val="002514D4"/>
    <w:rsid w:val="00254A5E"/>
    <w:rsid w:val="00270E53"/>
    <w:rsid w:val="002722ED"/>
    <w:rsid w:val="0027420F"/>
    <w:rsid w:val="00275023"/>
    <w:rsid w:val="00282D17"/>
    <w:rsid w:val="00283EF8"/>
    <w:rsid w:val="00291FAA"/>
    <w:rsid w:val="002A110B"/>
    <w:rsid w:val="002A75D0"/>
    <w:rsid w:val="002B0918"/>
    <w:rsid w:val="002B0CFD"/>
    <w:rsid w:val="002B1E67"/>
    <w:rsid w:val="002B35CB"/>
    <w:rsid w:val="002B5DE1"/>
    <w:rsid w:val="002C3781"/>
    <w:rsid w:val="002C73C6"/>
    <w:rsid w:val="002D381D"/>
    <w:rsid w:val="002D3B58"/>
    <w:rsid w:val="002F0300"/>
    <w:rsid w:val="002F3229"/>
    <w:rsid w:val="002F6514"/>
    <w:rsid w:val="002F656C"/>
    <w:rsid w:val="002F7CF3"/>
    <w:rsid w:val="00302C7C"/>
    <w:rsid w:val="00306CCF"/>
    <w:rsid w:val="003124E3"/>
    <w:rsid w:val="003133F6"/>
    <w:rsid w:val="003136FE"/>
    <w:rsid w:val="00314019"/>
    <w:rsid w:val="00325E16"/>
    <w:rsid w:val="0033334D"/>
    <w:rsid w:val="003351BD"/>
    <w:rsid w:val="00336608"/>
    <w:rsid w:val="0033769F"/>
    <w:rsid w:val="003402BB"/>
    <w:rsid w:val="00340BA8"/>
    <w:rsid w:val="00341590"/>
    <w:rsid w:val="00341A37"/>
    <w:rsid w:val="00343FD3"/>
    <w:rsid w:val="00346235"/>
    <w:rsid w:val="00350F78"/>
    <w:rsid w:val="00352096"/>
    <w:rsid w:val="00355AD0"/>
    <w:rsid w:val="00357E14"/>
    <w:rsid w:val="00361F9E"/>
    <w:rsid w:val="00362188"/>
    <w:rsid w:val="00370B50"/>
    <w:rsid w:val="00371202"/>
    <w:rsid w:val="00371825"/>
    <w:rsid w:val="003761B5"/>
    <w:rsid w:val="00380144"/>
    <w:rsid w:val="003838F1"/>
    <w:rsid w:val="003908F8"/>
    <w:rsid w:val="00396D3C"/>
    <w:rsid w:val="003A4EFB"/>
    <w:rsid w:val="003A72F0"/>
    <w:rsid w:val="003B761B"/>
    <w:rsid w:val="003B7647"/>
    <w:rsid w:val="003C0F40"/>
    <w:rsid w:val="003C3086"/>
    <w:rsid w:val="003C3986"/>
    <w:rsid w:val="003C43CA"/>
    <w:rsid w:val="003D131E"/>
    <w:rsid w:val="003D4111"/>
    <w:rsid w:val="003D4E30"/>
    <w:rsid w:val="003D6337"/>
    <w:rsid w:val="003E04E8"/>
    <w:rsid w:val="003E544E"/>
    <w:rsid w:val="003E57AF"/>
    <w:rsid w:val="003F2694"/>
    <w:rsid w:val="003F39B0"/>
    <w:rsid w:val="003F55AF"/>
    <w:rsid w:val="003F6124"/>
    <w:rsid w:val="00402DCC"/>
    <w:rsid w:val="004044B7"/>
    <w:rsid w:val="004065B8"/>
    <w:rsid w:val="00407E44"/>
    <w:rsid w:val="00415580"/>
    <w:rsid w:val="00415EAA"/>
    <w:rsid w:val="00417F83"/>
    <w:rsid w:val="0042025E"/>
    <w:rsid w:val="00427A91"/>
    <w:rsid w:val="00427D85"/>
    <w:rsid w:val="00430283"/>
    <w:rsid w:val="0043255E"/>
    <w:rsid w:val="00435F28"/>
    <w:rsid w:val="004449A5"/>
    <w:rsid w:val="004527BC"/>
    <w:rsid w:val="00464875"/>
    <w:rsid w:val="00465E80"/>
    <w:rsid w:val="004665C3"/>
    <w:rsid w:val="00483CEE"/>
    <w:rsid w:val="00484B1E"/>
    <w:rsid w:val="0048590C"/>
    <w:rsid w:val="004864CE"/>
    <w:rsid w:val="0049160E"/>
    <w:rsid w:val="00495D1B"/>
    <w:rsid w:val="00497F80"/>
    <w:rsid w:val="004A1ED0"/>
    <w:rsid w:val="004A355C"/>
    <w:rsid w:val="004A69E5"/>
    <w:rsid w:val="004A773A"/>
    <w:rsid w:val="004B2912"/>
    <w:rsid w:val="004B4257"/>
    <w:rsid w:val="004C37AB"/>
    <w:rsid w:val="004C56E1"/>
    <w:rsid w:val="004C5C9C"/>
    <w:rsid w:val="004E0EDF"/>
    <w:rsid w:val="004E104A"/>
    <w:rsid w:val="004E6316"/>
    <w:rsid w:val="004F0249"/>
    <w:rsid w:val="004F3847"/>
    <w:rsid w:val="004F784F"/>
    <w:rsid w:val="00502273"/>
    <w:rsid w:val="00503257"/>
    <w:rsid w:val="00505706"/>
    <w:rsid w:val="00506D85"/>
    <w:rsid w:val="005109FC"/>
    <w:rsid w:val="00513B17"/>
    <w:rsid w:val="00525896"/>
    <w:rsid w:val="00527243"/>
    <w:rsid w:val="00542E9E"/>
    <w:rsid w:val="00545578"/>
    <w:rsid w:val="00546D64"/>
    <w:rsid w:val="00547F1A"/>
    <w:rsid w:val="005528E1"/>
    <w:rsid w:val="005660EA"/>
    <w:rsid w:val="00566AF7"/>
    <w:rsid w:val="00573AB6"/>
    <w:rsid w:val="00575F0E"/>
    <w:rsid w:val="00577F47"/>
    <w:rsid w:val="005845ED"/>
    <w:rsid w:val="00592E85"/>
    <w:rsid w:val="005944D3"/>
    <w:rsid w:val="00595712"/>
    <w:rsid w:val="005A292A"/>
    <w:rsid w:val="005A3A47"/>
    <w:rsid w:val="005A44CC"/>
    <w:rsid w:val="005A6678"/>
    <w:rsid w:val="005B2023"/>
    <w:rsid w:val="005C26D2"/>
    <w:rsid w:val="005C73D7"/>
    <w:rsid w:val="005C744F"/>
    <w:rsid w:val="005D03BC"/>
    <w:rsid w:val="005D0A15"/>
    <w:rsid w:val="005D2B12"/>
    <w:rsid w:val="005D37DC"/>
    <w:rsid w:val="005E0E29"/>
    <w:rsid w:val="005E44B0"/>
    <w:rsid w:val="005E461F"/>
    <w:rsid w:val="005E49F0"/>
    <w:rsid w:val="005E4C0F"/>
    <w:rsid w:val="005F022F"/>
    <w:rsid w:val="005F1398"/>
    <w:rsid w:val="005F5763"/>
    <w:rsid w:val="005F69F9"/>
    <w:rsid w:val="00601F0A"/>
    <w:rsid w:val="006026BB"/>
    <w:rsid w:val="00602A9C"/>
    <w:rsid w:val="00612012"/>
    <w:rsid w:val="006159AF"/>
    <w:rsid w:val="006163A5"/>
    <w:rsid w:val="0061730F"/>
    <w:rsid w:val="00622E7D"/>
    <w:rsid w:val="00631DB7"/>
    <w:rsid w:val="006424ED"/>
    <w:rsid w:val="0064310D"/>
    <w:rsid w:val="00657980"/>
    <w:rsid w:val="00657E56"/>
    <w:rsid w:val="00662AEB"/>
    <w:rsid w:val="00662E3E"/>
    <w:rsid w:val="006636B4"/>
    <w:rsid w:val="00663E69"/>
    <w:rsid w:val="0066502A"/>
    <w:rsid w:val="00665C11"/>
    <w:rsid w:val="006663D8"/>
    <w:rsid w:val="00667116"/>
    <w:rsid w:val="00667848"/>
    <w:rsid w:val="006709BD"/>
    <w:rsid w:val="006737E1"/>
    <w:rsid w:val="00673EDF"/>
    <w:rsid w:val="006741BC"/>
    <w:rsid w:val="00674403"/>
    <w:rsid w:val="00677B35"/>
    <w:rsid w:val="00682C44"/>
    <w:rsid w:val="00683FDE"/>
    <w:rsid w:val="0068491D"/>
    <w:rsid w:val="0069191C"/>
    <w:rsid w:val="00693757"/>
    <w:rsid w:val="00696EA8"/>
    <w:rsid w:val="006A00EF"/>
    <w:rsid w:val="006A322D"/>
    <w:rsid w:val="006A664E"/>
    <w:rsid w:val="006A7B43"/>
    <w:rsid w:val="006A7F77"/>
    <w:rsid w:val="006B5ED4"/>
    <w:rsid w:val="006C0A5A"/>
    <w:rsid w:val="006C43EA"/>
    <w:rsid w:val="006D0E1E"/>
    <w:rsid w:val="006D35E9"/>
    <w:rsid w:val="006D6C6F"/>
    <w:rsid w:val="006D76D3"/>
    <w:rsid w:val="006E0237"/>
    <w:rsid w:val="006E3926"/>
    <w:rsid w:val="006E57A8"/>
    <w:rsid w:val="006E665E"/>
    <w:rsid w:val="006F2E20"/>
    <w:rsid w:val="006F36C2"/>
    <w:rsid w:val="006F7B83"/>
    <w:rsid w:val="0070228C"/>
    <w:rsid w:val="0070466F"/>
    <w:rsid w:val="00712C5D"/>
    <w:rsid w:val="00716527"/>
    <w:rsid w:val="0073217D"/>
    <w:rsid w:val="00732658"/>
    <w:rsid w:val="0073546B"/>
    <w:rsid w:val="0074490B"/>
    <w:rsid w:val="00745B41"/>
    <w:rsid w:val="0075687C"/>
    <w:rsid w:val="00762452"/>
    <w:rsid w:val="007640F1"/>
    <w:rsid w:val="00767B27"/>
    <w:rsid w:val="00770DE6"/>
    <w:rsid w:val="00772175"/>
    <w:rsid w:val="00777451"/>
    <w:rsid w:val="00785880"/>
    <w:rsid w:val="00791D39"/>
    <w:rsid w:val="00792E43"/>
    <w:rsid w:val="00792F47"/>
    <w:rsid w:val="007945A9"/>
    <w:rsid w:val="007A1740"/>
    <w:rsid w:val="007A7F62"/>
    <w:rsid w:val="007B4E3A"/>
    <w:rsid w:val="007C4706"/>
    <w:rsid w:val="007D0697"/>
    <w:rsid w:val="007D21D6"/>
    <w:rsid w:val="007D4A6F"/>
    <w:rsid w:val="007D7064"/>
    <w:rsid w:val="007D75AD"/>
    <w:rsid w:val="007E54F7"/>
    <w:rsid w:val="007E5AA5"/>
    <w:rsid w:val="007F3E07"/>
    <w:rsid w:val="007F5C6C"/>
    <w:rsid w:val="00800D8B"/>
    <w:rsid w:val="008038BB"/>
    <w:rsid w:val="008050CF"/>
    <w:rsid w:val="00807D29"/>
    <w:rsid w:val="00807D4C"/>
    <w:rsid w:val="00816086"/>
    <w:rsid w:val="00821A14"/>
    <w:rsid w:val="008246B2"/>
    <w:rsid w:val="00824C18"/>
    <w:rsid w:val="008256C3"/>
    <w:rsid w:val="00826576"/>
    <w:rsid w:val="008268BA"/>
    <w:rsid w:val="00834E03"/>
    <w:rsid w:val="008360F2"/>
    <w:rsid w:val="00837BEE"/>
    <w:rsid w:val="00846FBA"/>
    <w:rsid w:val="008545D2"/>
    <w:rsid w:val="00855280"/>
    <w:rsid w:val="00856773"/>
    <w:rsid w:val="00857E4F"/>
    <w:rsid w:val="0086227D"/>
    <w:rsid w:val="00862A09"/>
    <w:rsid w:val="00864FFA"/>
    <w:rsid w:val="0087030A"/>
    <w:rsid w:val="0087787A"/>
    <w:rsid w:val="00880744"/>
    <w:rsid w:val="00885166"/>
    <w:rsid w:val="00886546"/>
    <w:rsid w:val="00886902"/>
    <w:rsid w:val="00890741"/>
    <w:rsid w:val="00891FCC"/>
    <w:rsid w:val="00894472"/>
    <w:rsid w:val="0089538B"/>
    <w:rsid w:val="008C5349"/>
    <w:rsid w:val="008D11E1"/>
    <w:rsid w:val="008D148F"/>
    <w:rsid w:val="008D1EDB"/>
    <w:rsid w:val="008D33CB"/>
    <w:rsid w:val="008D4F4F"/>
    <w:rsid w:val="008E032C"/>
    <w:rsid w:val="008F142C"/>
    <w:rsid w:val="008F263A"/>
    <w:rsid w:val="008F759D"/>
    <w:rsid w:val="009064FF"/>
    <w:rsid w:val="00907539"/>
    <w:rsid w:val="009111A2"/>
    <w:rsid w:val="00912F7B"/>
    <w:rsid w:val="0091490F"/>
    <w:rsid w:val="00915A93"/>
    <w:rsid w:val="009171DA"/>
    <w:rsid w:val="0092704A"/>
    <w:rsid w:val="009416F9"/>
    <w:rsid w:val="0094299B"/>
    <w:rsid w:val="009429EA"/>
    <w:rsid w:val="00944367"/>
    <w:rsid w:val="0094463F"/>
    <w:rsid w:val="009447C0"/>
    <w:rsid w:val="00951BC0"/>
    <w:rsid w:val="0095368B"/>
    <w:rsid w:val="00957C7F"/>
    <w:rsid w:val="00961033"/>
    <w:rsid w:val="0096105F"/>
    <w:rsid w:val="0096173F"/>
    <w:rsid w:val="00973013"/>
    <w:rsid w:val="00975222"/>
    <w:rsid w:val="00976DFA"/>
    <w:rsid w:val="009778CB"/>
    <w:rsid w:val="009801FF"/>
    <w:rsid w:val="00984CC9"/>
    <w:rsid w:val="00996924"/>
    <w:rsid w:val="009A08C2"/>
    <w:rsid w:val="009A376C"/>
    <w:rsid w:val="009A627E"/>
    <w:rsid w:val="009A73ED"/>
    <w:rsid w:val="009B094C"/>
    <w:rsid w:val="009B22E0"/>
    <w:rsid w:val="009B757D"/>
    <w:rsid w:val="009C0421"/>
    <w:rsid w:val="009C0D09"/>
    <w:rsid w:val="009D77B0"/>
    <w:rsid w:val="009E0444"/>
    <w:rsid w:val="009E183C"/>
    <w:rsid w:val="009E1E93"/>
    <w:rsid w:val="009F4763"/>
    <w:rsid w:val="009F4D63"/>
    <w:rsid w:val="009F5B39"/>
    <w:rsid w:val="009F622D"/>
    <w:rsid w:val="00A0289B"/>
    <w:rsid w:val="00A03FB4"/>
    <w:rsid w:val="00A1157A"/>
    <w:rsid w:val="00A12F15"/>
    <w:rsid w:val="00A15686"/>
    <w:rsid w:val="00A16172"/>
    <w:rsid w:val="00A1775F"/>
    <w:rsid w:val="00A22887"/>
    <w:rsid w:val="00A257FA"/>
    <w:rsid w:val="00A27116"/>
    <w:rsid w:val="00A27BE9"/>
    <w:rsid w:val="00A32FB2"/>
    <w:rsid w:val="00A350D7"/>
    <w:rsid w:val="00A442A0"/>
    <w:rsid w:val="00A51DD6"/>
    <w:rsid w:val="00A57788"/>
    <w:rsid w:val="00A62B45"/>
    <w:rsid w:val="00A6302A"/>
    <w:rsid w:val="00A679CD"/>
    <w:rsid w:val="00A80EF8"/>
    <w:rsid w:val="00A847AD"/>
    <w:rsid w:val="00A86EA0"/>
    <w:rsid w:val="00A909FC"/>
    <w:rsid w:val="00A925F4"/>
    <w:rsid w:val="00A94251"/>
    <w:rsid w:val="00AA1AA4"/>
    <w:rsid w:val="00AA2909"/>
    <w:rsid w:val="00AA52A3"/>
    <w:rsid w:val="00AA5F06"/>
    <w:rsid w:val="00AA62D3"/>
    <w:rsid w:val="00AA63DC"/>
    <w:rsid w:val="00AA7E96"/>
    <w:rsid w:val="00AB3921"/>
    <w:rsid w:val="00AC3089"/>
    <w:rsid w:val="00AC61F8"/>
    <w:rsid w:val="00AD1342"/>
    <w:rsid w:val="00AE10AA"/>
    <w:rsid w:val="00AE1304"/>
    <w:rsid w:val="00AE3C51"/>
    <w:rsid w:val="00AE4B1A"/>
    <w:rsid w:val="00AE581E"/>
    <w:rsid w:val="00AF04E7"/>
    <w:rsid w:val="00B0760C"/>
    <w:rsid w:val="00B07732"/>
    <w:rsid w:val="00B117DB"/>
    <w:rsid w:val="00B11BFF"/>
    <w:rsid w:val="00B1303E"/>
    <w:rsid w:val="00B149CE"/>
    <w:rsid w:val="00B20807"/>
    <w:rsid w:val="00B21627"/>
    <w:rsid w:val="00B3382A"/>
    <w:rsid w:val="00B40827"/>
    <w:rsid w:val="00B44E75"/>
    <w:rsid w:val="00B502B6"/>
    <w:rsid w:val="00B55E1C"/>
    <w:rsid w:val="00B65C53"/>
    <w:rsid w:val="00B77BED"/>
    <w:rsid w:val="00B77E08"/>
    <w:rsid w:val="00B92911"/>
    <w:rsid w:val="00B93353"/>
    <w:rsid w:val="00BA0C5B"/>
    <w:rsid w:val="00BA1D3A"/>
    <w:rsid w:val="00BB0C92"/>
    <w:rsid w:val="00BB37A2"/>
    <w:rsid w:val="00BB68CC"/>
    <w:rsid w:val="00BC352C"/>
    <w:rsid w:val="00BC6637"/>
    <w:rsid w:val="00BC6EBC"/>
    <w:rsid w:val="00BD2C63"/>
    <w:rsid w:val="00BD3232"/>
    <w:rsid w:val="00BD568F"/>
    <w:rsid w:val="00BD65DF"/>
    <w:rsid w:val="00BD71B6"/>
    <w:rsid w:val="00BD74D4"/>
    <w:rsid w:val="00BD7BD9"/>
    <w:rsid w:val="00BE64A9"/>
    <w:rsid w:val="00BE7A27"/>
    <w:rsid w:val="00BF2AEA"/>
    <w:rsid w:val="00BF3ADC"/>
    <w:rsid w:val="00BF512B"/>
    <w:rsid w:val="00C0437D"/>
    <w:rsid w:val="00C10158"/>
    <w:rsid w:val="00C11ED1"/>
    <w:rsid w:val="00C15486"/>
    <w:rsid w:val="00C16FA6"/>
    <w:rsid w:val="00C210EA"/>
    <w:rsid w:val="00C22845"/>
    <w:rsid w:val="00C24810"/>
    <w:rsid w:val="00C24C38"/>
    <w:rsid w:val="00C26C45"/>
    <w:rsid w:val="00C26D75"/>
    <w:rsid w:val="00C2783D"/>
    <w:rsid w:val="00C44823"/>
    <w:rsid w:val="00C50699"/>
    <w:rsid w:val="00C6082F"/>
    <w:rsid w:val="00C62FD3"/>
    <w:rsid w:val="00C66195"/>
    <w:rsid w:val="00C672F8"/>
    <w:rsid w:val="00C726C3"/>
    <w:rsid w:val="00C74BCC"/>
    <w:rsid w:val="00C84256"/>
    <w:rsid w:val="00C85DA2"/>
    <w:rsid w:val="00C86AE4"/>
    <w:rsid w:val="00C90652"/>
    <w:rsid w:val="00C929F1"/>
    <w:rsid w:val="00CA1BA0"/>
    <w:rsid w:val="00CA3E14"/>
    <w:rsid w:val="00CA63C8"/>
    <w:rsid w:val="00CA6C43"/>
    <w:rsid w:val="00CA6CBD"/>
    <w:rsid w:val="00CB2883"/>
    <w:rsid w:val="00CB7B76"/>
    <w:rsid w:val="00CC0560"/>
    <w:rsid w:val="00CC32C4"/>
    <w:rsid w:val="00CC53C0"/>
    <w:rsid w:val="00CC7444"/>
    <w:rsid w:val="00CC7957"/>
    <w:rsid w:val="00CD1978"/>
    <w:rsid w:val="00CD3650"/>
    <w:rsid w:val="00CD5FB4"/>
    <w:rsid w:val="00CD7BCD"/>
    <w:rsid w:val="00CE04F6"/>
    <w:rsid w:val="00CE5147"/>
    <w:rsid w:val="00CF1726"/>
    <w:rsid w:val="00CF7550"/>
    <w:rsid w:val="00D06086"/>
    <w:rsid w:val="00D10D3F"/>
    <w:rsid w:val="00D149FD"/>
    <w:rsid w:val="00D14E02"/>
    <w:rsid w:val="00D17021"/>
    <w:rsid w:val="00D248A6"/>
    <w:rsid w:val="00D248FB"/>
    <w:rsid w:val="00D271A6"/>
    <w:rsid w:val="00D33CF8"/>
    <w:rsid w:val="00D33DEA"/>
    <w:rsid w:val="00D40E48"/>
    <w:rsid w:val="00D411E4"/>
    <w:rsid w:val="00D4490D"/>
    <w:rsid w:val="00D44EAF"/>
    <w:rsid w:val="00D455D3"/>
    <w:rsid w:val="00D50A63"/>
    <w:rsid w:val="00D527F2"/>
    <w:rsid w:val="00D555D4"/>
    <w:rsid w:val="00D6263B"/>
    <w:rsid w:val="00D63CB9"/>
    <w:rsid w:val="00D66863"/>
    <w:rsid w:val="00D74BFF"/>
    <w:rsid w:val="00D77C6F"/>
    <w:rsid w:val="00D853E5"/>
    <w:rsid w:val="00D85654"/>
    <w:rsid w:val="00D90139"/>
    <w:rsid w:val="00DA2E70"/>
    <w:rsid w:val="00DB105C"/>
    <w:rsid w:val="00DB3528"/>
    <w:rsid w:val="00DB5158"/>
    <w:rsid w:val="00DC54E8"/>
    <w:rsid w:val="00DC55ED"/>
    <w:rsid w:val="00DD0E23"/>
    <w:rsid w:val="00DD35A0"/>
    <w:rsid w:val="00DE46FD"/>
    <w:rsid w:val="00DE7EBB"/>
    <w:rsid w:val="00DE7EFA"/>
    <w:rsid w:val="00DF56F7"/>
    <w:rsid w:val="00E04BA5"/>
    <w:rsid w:val="00E05172"/>
    <w:rsid w:val="00E05696"/>
    <w:rsid w:val="00E05835"/>
    <w:rsid w:val="00E1228D"/>
    <w:rsid w:val="00E16B53"/>
    <w:rsid w:val="00E1774D"/>
    <w:rsid w:val="00E2494F"/>
    <w:rsid w:val="00E24E21"/>
    <w:rsid w:val="00E27691"/>
    <w:rsid w:val="00E30DB6"/>
    <w:rsid w:val="00E54F5B"/>
    <w:rsid w:val="00E62063"/>
    <w:rsid w:val="00E63BE2"/>
    <w:rsid w:val="00E65F24"/>
    <w:rsid w:val="00E71975"/>
    <w:rsid w:val="00E82E57"/>
    <w:rsid w:val="00EA2D2C"/>
    <w:rsid w:val="00EA782E"/>
    <w:rsid w:val="00EA7FCD"/>
    <w:rsid w:val="00EB4B03"/>
    <w:rsid w:val="00EC4AF2"/>
    <w:rsid w:val="00ED5DF4"/>
    <w:rsid w:val="00EE397F"/>
    <w:rsid w:val="00EF2D20"/>
    <w:rsid w:val="00EF56D8"/>
    <w:rsid w:val="00EF728F"/>
    <w:rsid w:val="00F0630E"/>
    <w:rsid w:val="00F06C4E"/>
    <w:rsid w:val="00F07516"/>
    <w:rsid w:val="00F101C7"/>
    <w:rsid w:val="00F223C3"/>
    <w:rsid w:val="00F229A2"/>
    <w:rsid w:val="00F27875"/>
    <w:rsid w:val="00F34173"/>
    <w:rsid w:val="00F37600"/>
    <w:rsid w:val="00F411FA"/>
    <w:rsid w:val="00F4239C"/>
    <w:rsid w:val="00F62896"/>
    <w:rsid w:val="00F761E2"/>
    <w:rsid w:val="00F80D3C"/>
    <w:rsid w:val="00F94495"/>
    <w:rsid w:val="00F94E49"/>
    <w:rsid w:val="00FA1D9A"/>
    <w:rsid w:val="00FA20BF"/>
    <w:rsid w:val="00FB2D1C"/>
    <w:rsid w:val="00FB664B"/>
    <w:rsid w:val="00FC21F7"/>
    <w:rsid w:val="00FC6720"/>
    <w:rsid w:val="00FE5118"/>
    <w:rsid w:val="00FF12F9"/>
    <w:rsid w:val="00FF2E90"/>
    <w:rsid w:val="00FF3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0A8FB"/>
  <w14:defaultImageDpi w14:val="32767"/>
  <w15:chartTrackingRefBased/>
  <w15:docId w15:val="{6B5A281B-554A-6B45-B3DD-402DF4DC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16FA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637"/>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1B4FD9"/>
    <w:rPr>
      <w:color w:val="0563C1" w:themeColor="hyperlink"/>
      <w:u w:val="single"/>
    </w:rPr>
  </w:style>
  <w:style w:type="character" w:styleId="UnresolvedMention">
    <w:name w:val="Unresolved Mention"/>
    <w:basedOn w:val="DefaultParagraphFont"/>
    <w:uiPriority w:val="99"/>
    <w:rsid w:val="001B4FD9"/>
    <w:rPr>
      <w:color w:val="605E5C"/>
      <w:shd w:val="clear" w:color="auto" w:fill="E1DFDD"/>
    </w:rPr>
  </w:style>
  <w:style w:type="character" w:styleId="FollowedHyperlink">
    <w:name w:val="FollowedHyperlink"/>
    <w:basedOn w:val="DefaultParagraphFont"/>
    <w:uiPriority w:val="99"/>
    <w:semiHidden/>
    <w:unhideWhenUsed/>
    <w:rsid w:val="00126D16"/>
    <w:rPr>
      <w:color w:val="954F72" w:themeColor="followedHyperlink"/>
      <w:u w:val="single"/>
    </w:rPr>
  </w:style>
  <w:style w:type="paragraph" w:styleId="FootnoteText">
    <w:name w:val="footnote text"/>
    <w:basedOn w:val="Normal"/>
    <w:link w:val="FootnoteTextChar"/>
    <w:uiPriority w:val="99"/>
    <w:unhideWhenUsed/>
    <w:rsid w:val="00465E80"/>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465E80"/>
    <w:rPr>
      <w:sz w:val="20"/>
      <w:szCs w:val="20"/>
    </w:rPr>
  </w:style>
  <w:style w:type="character" w:styleId="FootnoteReference">
    <w:name w:val="footnote reference"/>
    <w:basedOn w:val="DefaultParagraphFont"/>
    <w:uiPriority w:val="99"/>
    <w:semiHidden/>
    <w:unhideWhenUsed/>
    <w:rsid w:val="00465E80"/>
    <w:rPr>
      <w:vertAlign w:val="superscript"/>
    </w:rPr>
  </w:style>
  <w:style w:type="paragraph" w:styleId="Footer">
    <w:name w:val="footer"/>
    <w:basedOn w:val="Normal"/>
    <w:link w:val="FooterChar"/>
    <w:uiPriority w:val="99"/>
    <w:unhideWhenUsed/>
    <w:rsid w:val="0000179A"/>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00179A"/>
  </w:style>
  <w:style w:type="character" w:styleId="PageNumber">
    <w:name w:val="page number"/>
    <w:basedOn w:val="DefaultParagraphFont"/>
    <w:uiPriority w:val="99"/>
    <w:semiHidden/>
    <w:unhideWhenUsed/>
    <w:rsid w:val="0000179A"/>
  </w:style>
  <w:style w:type="paragraph" w:styleId="Header">
    <w:name w:val="header"/>
    <w:basedOn w:val="Normal"/>
    <w:link w:val="HeaderChar"/>
    <w:uiPriority w:val="99"/>
    <w:unhideWhenUsed/>
    <w:rsid w:val="00513B17"/>
    <w:pPr>
      <w:tabs>
        <w:tab w:val="center" w:pos="4680"/>
        <w:tab w:val="right" w:pos="9360"/>
      </w:tabs>
    </w:pPr>
  </w:style>
  <w:style w:type="character" w:customStyle="1" w:styleId="HeaderChar">
    <w:name w:val="Header Char"/>
    <w:basedOn w:val="DefaultParagraphFont"/>
    <w:link w:val="Header"/>
    <w:uiPriority w:val="99"/>
    <w:rsid w:val="00513B17"/>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40BA8"/>
    <w:rPr>
      <w:sz w:val="18"/>
      <w:szCs w:val="18"/>
    </w:rPr>
  </w:style>
  <w:style w:type="character" w:customStyle="1" w:styleId="BalloonTextChar">
    <w:name w:val="Balloon Text Char"/>
    <w:basedOn w:val="DefaultParagraphFont"/>
    <w:link w:val="BalloonText"/>
    <w:uiPriority w:val="99"/>
    <w:semiHidden/>
    <w:rsid w:val="00340BA8"/>
    <w:rPr>
      <w:rFonts w:ascii="Times New Roman" w:eastAsia="Times New Roman" w:hAnsi="Times New Roman" w:cs="Times New Roman"/>
      <w:sz w:val="18"/>
      <w:szCs w:val="18"/>
    </w:rPr>
  </w:style>
  <w:style w:type="character" w:styleId="Emphasis">
    <w:name w:val="Emphasis"/>
    <w:basedOn w:val="DefaultParagraphFont"/>
    <w:uiPriority w:val="20"/>
    <w:qFormat/>
    <w:rsid w:val="0008309B"/>
    <w:rPr>
      <w:i/>
      <w:iCs/>
    </w:rPr>
  </w:style>
  <w:style w:type="character" w:customStyle="1" w:styleId="highlight">
    <w:name w:val="highlight"/>
    <w:basedOn w:val="DefaultParagraphFont"/>
    <w:rsid w:val="00AA6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11198">
      <w:bodyDiv w:val="1"/>
      <w:marLeft w:val="0"/>
      <w:marRight w:val="0"/>
      <w:marTop w:val="0"/>
      <w:marBottom w:val="0"/>
      <w:divBdr>
        <w:top w:val="none" w:sz="0" w:space="0" w:color="auto"/>
        <w:left w:val="none" w:sz="0" w:space="0" w:color="auto"/>
        <w:bottom w:val="none" w:sz="0" w:space="0" w:color="auto"/>
        <w:right w:val="none" w:sz="0" w:space="0" w:color="auto"/>
      </w:divBdr>
    </w:div>
    <w:div w:id="363092381">
      <w:bodyDiv w:val="1"/>
      <w:marLeft w:val="0"/>
      <w:marRight w:val="0"/>
      <w:marTop w:val="0"/>
      <w:marBottom w:val="0"/>
      <w:divBdr>
        <w:top w:val="none" w:sz="0" w:space="0" w:color="auto"/>
        <w:left w:val="none" w:sz="0" w:space="0" w:color="auto"/>
        <w:bottom w:val="none" w:sz="0" w:space="0" w:color="auto"/>
        <w:right w:val="none" w:sz="0" w:space="0" w:color="auto"/>
      </w:divBdr>
    </w:div>
    <w:div w:id="450168195">
      <w:bodyDiv w:val="1"/>
      <w:marLeft w:val="0"/>
      <w:marRight w:val="0"/>
      <w:marTop w:val="0"/>
      <w:marBottom w:val="0"/>
      <w:divBdr>
        <w:top w:val="none" w:sz="0" w:space="0" w:color="auto"/>
        <w:left w:val="none" w:sz="0" w:space="0" w:color="auto"/>
        <w:bottom w:val="none" w:sz="0" w:space="0" w:color="auto"/>
        <w:right w:val="none" w:sz="0" w:space="0" w:color="auto"/>
      </w:divBdr>
    </w:div>
    <w:div w:id="479155977">
      <w:bodyDiv w:val="1"/>
      <w:marLeft w:val="0"/>
      <w:marRight w:val="0"/>
      <w:marTop w:val="0"/>
      <w:marBottom w:val="0"/>
      <w:divBdr>
        <w:top w:val="none" w:sz="0" w:space="0" w:color="auto"/>
        <w:left w:val="none" w:sz="0" w:space="0" w:color="auto"/>
        <w:bottom w:val="none" w:sz="0" w:space="0" w:color="auto"/>
        <w:right w:val="none" w:sz="0" w:space="0" w:color="auto"/>
      </w:divBdr>
    </w:div>
    <w:div w:id="631833205">
      <w:bodyDiv w:val="1"/>
      <w:marLeft w:val="0"/>
      <w:marRight w:val="0"/>
      <w:marTop w:val="0"/>
      <w:marBottom w:val="0"/>
      <w:divBdr>
        <w:top w:val="none" w:sz="0" w:space="0" w:color="auto"/>
        <w:left w:val="none" w:sz="0" w:space="0" w:color="auto"/>
        <w:bottom w:val="none" w:sz="0" w:space="0" w:color="auto"/>
        <w:right w:val="none" w:sz="0" w:space="0" w:color="auto"/>
      </w:divBdr>
    </w:div>
    <w:div w:id="638196331">
      <w:bodyDiv w:val="1"/>
      <w:marLeft w:val="0"/>
      <w:marRight w:val="0"/>
      <w:marTop w:val="0"/>
      <w:marBottom w:val="0"/>
      <w:divBdr>
        <w:top w:val="none" w:sz="0" w:space="0" w:color="auto"/>
        <w:left w:val="none" w:sz="0" w:space="0" w:color="auto"/>
        <w:bottom w:val="none" w:sz="0" w:space="0" w:color="auto"/>
        <w:right w:val="none" w:sz="0" w:space="0" w:color="auto"/>
      </w:divBdr>
    </w:div>
    <w:div w:id="653097664">
      <w:bodyDiv w:val="1"/>
      <w:marLeft w:val="0"/>
      <w:marRight w:val="0"/>
      <w:marTop w:val="0"/>
      <w:marBottom w:val="0"/>
      <w:divBdr>
        <w:top w:val="none" w:sz="0" w:space="0" w:color="auto"/>
        <w:left w:val="none" w:sz="0" w:space="0" w:color="auto"/>
        <w:bottom w:val="none" w:sz="0" w:space="0" w:color="auto"/>
        <w:right w:val="none" w:sz="0" w:space="0" w:color="auto"/>
      </w:divBdr>
    </w:div>
    <w:div w:id="664094036">
      <w:bodyDiv w:val="1"/>
      <w:marLeft w:val="0"/>
      <w:marRight w:val="0"/>
      <w:marTop w:val="0"/>
      <w:marBottom w:val="0"/>
      <w:divBdr>
        <w:top w:val="none" w:sz="0" w:space="0" w:color="auto"/>
        <w:left w:val="none" w:sz="0" w:space="0" w:color="auto"/>
        <w:bottom w:val="none" w:sz="0" w:space="0" w:color="auto"/>
        <w:right w:val="none" w:sz="0" w:space="0" w:color="auto"/>
      </w:divBdr>
    </w:div>
    <w:div w:id="878010420">
      <w:bodyDiv w:val="1"/>
      <w:marLeft w:val="0"/>
      <w:marRight w:val="0"/>
      <w:marTop w:val="0"/>
      <w:marBottom w:val="0"/>
      <w:divBdr>
        <w:top w:val="none" w:sz="0" w:space="0" w:color="auto"/>
        <w:left w:val="none" w:sz="0" w:space="0" w:color="auto"/>
        <w:bottom w:val="none" w:sz="0" w:space="0" w:color="auto"/>
        <w:right w:val="none" w:sz="0" w:space="0" w:color="auto"/>
      </w:divBdr>
    </w:div>
    <w:div w:id="1012032456">
      <w:bodyDiv w:val="1"/>
      <w:marLeft w:val="0"/>
      <w:marRight w:val="0"/>
      <w:marTop w:val="0"/>
      <w:marBottom w:val="0"/>
      <w:divBdr>
        <w:top w:val="none" w:sz="0" w:space="0" w:color="auto"/>
        <w:left w:val="none" w:sz="0" w:space="0" w:color="auto"/>
        <w:bottom w:val="none" w:sz="0" w:space="0" w:color="auto"/>
        <w:right w:val="none" w:sz="0" w:space="0" w:color="auto"/>
      </w:divBdr>
    </w:div>
    <w:div w:id="1109936301">
      <w:bodyDiv w:val="1"/>
      <w:marLeft w:val="0"/>
      <w:marRight w:val="0"/>
      <w:marTop w:val="0"/>
      <w:marBottom w:val="0"/>
      <w:divBdr>
        <w:top w:val="none" w:sz="0" w:space="0" w:color="auto"/>
        <w:left w:val="none" w:sz="0" w:space="0" w:color="auto"/>
        <w:bottom w:val="none" w:sz="0" w:space="0" w:color="auto"/>
        <w:right w:val="none" w:sz="0" w:space="0" w:color="auto"/>
      </w:divBdr>
    </w:div>
    <w:div w:id="1118259293">
      <w:bodyDiv w:val="1"/>
      <w:marLeft w:val="0"/>
      <w:marRight w:val="0"/>
      <w:marTop w:val="0"/>
      <w:marBottom w:val="0"/>
      <w:divBdr>
        <w:top w:val="none" w:sz="0" w:space="0" w:color="auto"/>
        <w:left w:val="none" w:sz="0" w:space="0" w:color="auto"/>
        <w:bottom w:val="none" w:sz="0" w:space="0" w:color="auto"/>
        <w:right w:val="none" w:sz="0" w:space="0" w:color="auto"/>
      </w:divBdr>
    </w:div>
    <w:div w:id="1173566613">
      <w:bodyDiv w:val="1"/>
      <w:marLeft w:val="0"/>
      <w:marRight w:val="0"/>
      <w:marTop w:val="0"/>
      <w:marBottom w:val="0"/>
      <w:divBdr>
        <w:top w:val="none" w:sz="0" w:space="0" w:color="auto"/>
        <w:left w:val="none" w:sz="0" w:space="0" w:color="auto"/>
        <w:bottom w:val="none" w:sz="0" w:space="0" w:color="auto"/>
        <w:right w:val="none" w:sz="0" w:space="0" w:color="auto"/>
      </w:divBdr>
    </w:div>
    <w:div w:id="1509439399">
      <w:bodyDiv w:val="1"/>
      <w:marLeft w:val="0"/>
      <w:marRight w:val="0"/>
      <w:marTop w:val="0"/>
      <w:marBottom w:val="0"/>
      <w:divBdr>
        <w:top w:val="none" w:sz="0" w:space="0" w:color="auto"/>
        <w:left w:val="none" w:sz="0" w:space="0" w:color="auto"/>
        <w:bottom w:val="none" w:sz="0" w:space="0" w:color="auto"/>
        <w:right w:val="none" w:sz="0" w:space="0" w:color="auto"/>
      </w:divBdr>
    </w:div>
    <w:div w:id="1620453557">
      <w:bodyDiv w:val="1"/>
      <w:marLeft w:val="0"/>
      <w:marRight w:val="0"/>
      <w:marTop w:val="0"/>
      <w:marBottom w:val="0"/>
      <w:divBdr>
        <w:top w:val="none" w:sz="0" w:space="0" w:color="auto"/>
        <w:left w:val="none" w:sz="0" w:space="0" w:color="auto"/>
        <w:bottom w:val="none" w:sz="0" w:space="0" w:color="auto"/>
        <w:right w:val="none" w:sz="0" w:space="0" w:color="auto"/>
      </w:divBdr>
    </w:div>
    <w:div w:id="1654748264">
      <w:bodyDiv w:val="1"/>
      <w:marLeft w:val="0"/>
      <w:marRight w:val="0"/>
      <w:marTop w:val="0"/>
      <w:marBottom w:val="0"/>
      <w:divBdr>
        <w:top w:val="none" w:sz="0" w:space="0" w:color="auto"/>
        <w:left w:val="none" w:sz="0" w:space="0" w:color="auto"/>
        <w:bottom w:val="none" w:sz="0" w:space="0" w:color="auto"/>
        <w:right w:val="none" w:sz="0" w:space="0" w:color="auto"/>
      </w:divBdr>
    </w:div>
    <w:div w:id="1689214427">
      <w:bodyDiv w:val="1"/>
      <w:marLeft w:val="0"/>
      <w:marRight w:val="0"/>
      <w:marTop w:val="0"/>
      <w:marBottom w:val="0"/>
      <w:divBdr>
        <w:top w:val="none" w:sz="0" w:space="0" w:color="auto"/>
        <w:left w:val="none" w:sz="0" w:space="0" w:color="auto"/>
        <w:bottom w:val="none" w:sz="0" w:space="0" w:color="auto"/>
        <w:right w:val="none" w:sz="0" w:space="0" w:color="auto"/>
      </w:divBdr>
    </w:div>
    <w:div w:id="1775860541">
      <w:bodyDiv w:val="1"/>
      <w:marLeft w:val="0"/>
      <w:marRight w:val="0"/>
      <w:marTop w:val="0"/>
      <w:marBottom w:val="0"/>
      <w:divBdr>
        <w:top w:val="none" w:sz="0" w:space="0" w:color="auto"/>
        <w:left w:val="none" w:sz="0" w:space="0" w:color="auto"/>
        <w:bottom w:val="none" w:sz="0" w:space="0" w:color="auto"/>
        <w:right w:val="none" w:sz="0" w:space="0" w:color="auto"/>
      </w:divBdr>
    </w:div>
    <w:div w:id="2031562796">
      <w:bodyDiv w:val="1"/>
      <w:marLeft w:val="0"/>
      <w:marRight w:val="0"/>
      <w:marTop w:val="0"/>
      <w:marBottom w:val="0"/>
      <w:divBdr>
        <w:top w:val="none" w:sz="0" w:space="0" w:color="auto"/>
        <w:left w:val="none" w:sz="0" w:space="0" w:color="auto"/>
        <w:bottom w:val="none" w:sz="0" w:space="0" w:color="auto"/>
        <w:right w:val="none" w:sz="0" w:space="0" w:color="auto"/>
      </w:divBdr>
    </w:div>
    <w:div w:id="2036881524">
      <w:bodyDiv w:val="1"/>
      <w:marLeft w:val="0"/>
      <w:marRight w:val="0"/>
      <w:marTop w:val="0"/>
      <w:marBottom w:val="0"/>
      <w:divBdr>
        <w:top w:val="none" w:sz="0" w:space="0" w:color="auto"/>
        <w:left w:val="none" w:sz="0" w:space="0" w:color="auto"/>
        <w:bottom w:val="none" w:sz="0" w:space="0" w:color="auto"/>
        <w:right w:val="none" w:sz="0" w:space="0" w:color="auto"/>
      </w:divBdr>
    </w:div>
    <w:div w:id="204913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9036</Words>
  <Characters>51506</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2021-10-22T00:45:00Z</dcterms:created>
  <dcterms:modified xsi:type="dcterms:W3CDTF">2021-10-22T00:48:00Z</dcterms:modified>
</cp:coreProperties>
</file>