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A96BBB" w14:textId="4307C5A6" w:rsidR="00D40579" w:rsidRPr="000F2E86" w:rsidRDefault="000A17E3" w:rsidP="00DB67A5">
      <w:pPr>
        <w:spacing w:line="480" w:lineRule="auto"/>
        <w:jc w:val="both"/>
        <w:outlineLvl w:val="0"/>
        <w:rPr>
          <w:b/>
          <w:color w:val="000000" w:themeColor="text1"/>
          <w:lang w:val="en-US"/>
        </w:rPr>
      </w:pPr>
      <w:r w:rsidRPr="000F2E86">
        <w:rPr>
          <w:b/>
          <w:color w:val="000000" w:themeColor="text1"/>
          <w:lang w:val="en-US"/>
        </w:rPr>
        <w:t>How</w:t>
      </w:r>
      <w:r w:rsidR="00BC3859" w:rsidRPr="000F2E86">
        <w:rPr>
          <w:b/>
          <w:color w:val="000000" w:themeColor="text1"/>
          <w:lang w:val="en-US"/>
        </w:rPr>
        <w:t xml:space="preserve"> to K</w:t>
      </w:r>
      <w:r w:rsidR="00A459C3" w:rsidRPr="000F2E86">
        <w:rPr>
          <w:b/>
          <w:color w:val="000000" w:themeColor="text1"/>
          <w:lang w:val="en-US"/>
        </w:rPr>
        <w:t xml:space="preserve">eep </w:t>
      </w:r>
      <w:r w:rsidR="00BC3859" w:rsidRPr="000F2E86">
        <w:rPr>
          <w:b/>
          <w:color w:val="000000" w:themeColor="text1"/>
          <w:lang w:val="en-US"/>
        </w:rPr>
        <w:t>U</w:t>
      </w:r>
      <w:r w:rsidR="00C1420E" w:rsidRPr="000F2E86">
        <w:rPr>
          <w:b/>
          <w:color w:val="000000" w:themeColor="text1"/>
          <w:lang w:val="en-US"/>
        </w:rPr>
        <w:t xml:space="preserve">p </w:t>
      </w:r>
      <w:r w:rsidR="00BC3859" w:rsidRPr="000F2E86">
        <w:rPr>
          <w:b/>
          <w:color w:val="000000" w:themeColor="text1"/>
          <w:lang w:val="en-US"/>
        </w:rPr>
        <w:t>Good A</w:t>
      </w:r>
      <w:r w:rsidR="00A459C3" w:rsidRPr="000F2E86">
        <w:rPr>
          <w:b/>
          <w:color w:val="000000" w:themeColor="text1"/>
          <w:lang w:val="en-US"/>
        </w:rPr>
        <w:t>ppearances</w:t>
      </w:r>
      <w:r w:rsidR="004B3E41" w:rsidRPr="000F2E86">
        <w:rPr>
          <w:b/>
          <w:color w:val="000000" w:themeColor="text1"/>
          <w:lang w:val="en-US"/>
        </w:rPr>
        <w:t xml:space="preserve">: </w:t>
      </w:r>
      <w:r w:rsidR="00BC3859" w:rsidRPr="000F2E86">
        <w:rPr>
          <w:b/>
          <w:color w:val="000000" w:themeColor="text1"/>
          <w:lang w:val="en-US"/>
        </w:rPr>
        <w:t>Desire, I</w:t>
      </w:r>
      <w:r w:rsidR="002C4642" w:rsidRPr="000F2E86">
        <w:rPr>
          <w:b/>
          <w:color w:val="000000" w:themeColor="text1"/>
          <w:lang w:val="en-US"/>
        </w:rPr>
        <w:t>magination</w:t>
      </w:r>
      <w:r w:rsidR="00BC3859" w:rsidRPr="000F2E86">
        <w:rPr>
          <w:b/>
          <w:color w:val="000000" w:themeColor="text1"/>
          <w:lang w:val="en-US"/>
        </w:rPr>
        <w:t>, and the G</w:t>
      </w:r>
      <w:r w:rsidR="004B3E41" w:rsidRPr="000F2E86">
        <w:rPr>
          <w:b/>
          <w:color w:val="000000" w:themeColor="text1"/>
          <w:lang w:val="en-US"/>
        </w:rPr>
        <w:t>ood</w:t>
      </w:r>
    </w:p>
    <w:p w14:paraId="74EE885D" w14:textId="1F1685B6" w:rsidR="00F947CF" w:rsidRDefault="00F947CF" w:rsidP="00DB67A5">
      <w:pPr>
        <w:spacing w:line="480" w:lineRule="auto"/>
        <w:jc w:val="both"/>
        <w:outlineLvl w:val="0"/>
        <w:rPr>
          <w:color w:val="000000" w:themeColor="text1"/>
          <w:lang w:val="en-US"/>
        </w:rPr>
      </w:pPr>
    </w:p>
    <w:p w14:paraId="3E144AE5" w14:textId="49F3EBEE" w:rsidR="00DC15FF" w:rsidRPr="00DC15FF" w:rsidRDefault="00DC15FF" w:rsidP="00DB67A5">
      <w:pPr>
        <w:spacing w:line="480" w:lineRule="auto"/>
        <w:jc w:val="both"/>
        <w:outlineLvl w:val="0"/>
        <w:rPr>
          <w:i/>
          <w:iCs/>
          <w:color w:val="000000" w:themeColor="text1"/>
          <w:lang w:val="en-US"/>
        </w:rPr>
      </w:pPr>
      <w:r w:rsidRPr="00DC15FF">
        <w:rPr>
          <w:i/>
          <w:iCs/>
          <w:color w:val="000000" w:themeColor="text1"/>
          <w:lang w:val="en-US"/>
        </w:rPr>
        <w:t>This</w:t>
      </w:r>
      <w:r w:rsidR="00D25AC3">
        <w:rPr>
          <w:i/>
          <w:iCs/>
          <w:color w:val="000000" w:themeColor="text1"/>
          <w:lang w:val="en-US"/>
        </w:rPr>
        <w:t xml:space="preserve"> is</w:t>
      </w:r>
      <w:r w:rsidRPr="00DC15FF">
        <w:rPr>
          <w:i/>
          <w:iCs/>
          <w:color w:val="000000" w:themeColor="text1"/>
          <w:lang w:val="en-US"/>
        </w:rPr>
        <w:t xml:space="preserve"> the penultimate draft. Please cite the published version.</w:t>
      </w:r>
    </w:p>
    <w:p w14:paraId="6756FDC7" w14:textId="77777777" w:rsidR="00DC15FF" w:rsidRPr="000F2E86" w:rsidRDefault="00DC15FF" w:rsidP="00DB67A5">
      <w:pPr>
        <w:spacing w:line="480" w:lineRule="auto"/>
        <w:jc w:val="both"/>
        <w:outlineLvl w:val="0"/>
        <w:rPr>
          <w:color w:val="000000" w:themeColor="text1"/>
          <w:lang w:val="en-US"/>
        </w:rPr>
      </w:pPr>
    </w:p>
    <w:p w14:paraId="47B4337F" w14:textId="7D2D3249" w:rsidR="00553E40" w:rsidRPr="000F2E86" w:rsidRDefault="00FF5F5E" w:rsidP="00DB67A5">
      <w:pPr>
        <w:spacing w:line="480" w:lineRule="auto"/>
        <w:jc w:val="both"/>
        <w:outlineLvl w:val="0"/>
        <w:rPr>
          <w:b/>
          <w:color w:val="000000" w:themeColor="text1"/>
          <w:lang w:val="en-US"/>
        </w:rPr>
      </w:pPr>
      <w:r w:rsidRPr="000F2E86">
        <w:rPr>
          <w:color w:val="000000" w:themeColor="text1"/>
          <w:lang w:val="en-US"/>
        </w:rPr>
        <w:t>1. Introduction</w:t>
      </w:r>
    </w:p>
    <w:p w14:paraId="4B57733C" w14:textId="15F196EF" w:rsidR="00D36F7C" w:rsidRPr="000F2E86" w:rsidRDefault="00A90266" w:rsidP="00DB67A5">
      <w:pPr>
        <w:spacing w:line="480" w:lineRule="auto"/>
        <w:jc w:val="both"/>
        <w:rPr>
          <w:color w:val="000000" w:themeColor="text1"/>
          <w:lang w:val="en-US"/>
        </w:rPr>
      </w:pPr>
      <w:r w:rsidRPr="000F2E86">
        <w:rPr>
          <w:color w:val="000000" w:themeColor="text1"/>
          <w:lang w:val="en-US"/>
        </w:rPr>
        <w:t>There seems to be a connection between what we want, or have a desire for, and what we take to be good. For instance, if I want to eat ice cream, then I treat the prospect of eating ice cream as something good. Or, if I want to apply for a particular job, I see something good in getting it. On the other hand, cases in which someone claims to want something that she does not take to be good at all seem to be abnormal or even pathological.</w:t>
      </w:r>
      <w:r w:rsidR="00D36F7C" w:rsidRPr="000F2E86">
        <w:rPr>
          <w:rStyle w:val="EndnoteReference"/>
          <w:color w:val="000000" w:themeColor="text1"/>
        </w:rPr>
        <w:endnoteReference w:id="1"/>
      </w:r>
    </w:p>
    <w:p w14:paraId="00FDC0A0" w14:textId="20302C61"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That much should be relatively uncontroversial. The impression disappears quickly, however, when one tries to flesh out the connection between desire and evaluation. We can distinguish at least two questions here. The first concerns the relation between wanting something and taking it to be good. Is it necessary or merely contingent? Does it indicate something essential about desires or can it be disregarded when giving an account of the nature of desire? Those who think that the connection is not merely contingent have a respectable philosophical ancestry. The idea that desires represent their contents as good goes back to Plato and Aristotle. It was reflected in Scholastic philosophy, noticed by Kant (1997), and has found defenders today. Tamar Schapiro, following Talbot Brewer, gathers those views under the label ‘the evaluative outlook conception of desire’ and attributes it to authors with widely varying theoretical commitments, like Simon Blackburn, Sergio Tenenbaum and Stephen </w:t>
      </w:r>
      <w:proofErr w:type="spellStart"/>
      <w:r w:rsidRPr="000F2E86">
        <w:rPr>
          <w:color w:val="000000" w:themeColor="text1"/>
          <w:lang w:val="en-US"/>
        </w:rPr>
        <w:t>Darwall</w:t>
      </w:r>
      <w:proofErr w:type="spellEnd"/>
      <w:r w:rsidRPr="000F2E86">
        <w:rPr>
          <w:color w:val="000000" w:themeColor="text1"/>
          <w:lang w:val="en-US"/>
        </w:rPr>
        <w:t xml:space="preserve"> (Schapiro 2014</w:t>
      </w:r>
      <w:r w:rsidR="005C4C50" w:rsidRPr="000F2E86">
        <w:rPr>
          <w:color w:val="000000" w:themeColor="text1"/>
          <w:lang w:val="en-US"/>
        </w:rPr>
        <w:t>, p.</w:t>
      </w:r>
      <w:r w:rsidRPr="000F2E86">
        <w:rPr>
          <w:color w:val="000000" w:themeColor="text1"/>
          <w:lang w:val="en-US"/>
        </w:rPr>
        <w:t xml:space="preserve"> 131; see also Brewer 2009). Sometimes such a conception is also expressed as the view that desires represent their contents under a distinctive guise – guise of the good.</w:t>
      </w:r>
      <w:r w:rsidRPr="000F2E86">
        <w:rPr>
          <w:rStyle w:val="EndnoteReference"/>
          <w:color w:val="000000" w:themeColor="text1"/>
          <w:lang w:val="en-US"/>
        </w:rPr>
        <w:endnoteReference w:id="2"/>
      </w:r>
      <w:r w:rsidRPr="000F2E86">
        <w:rPr>
          <w:color w:val="000000" w:themeColor="text1"/>
          <w:lang w:val="en-US"/>
        </w:rPr>
        <w:t xml:space="preserve"> I will be using both ‘the evaluative outlook conception’ and ‘the Guise of the Good’ thesis’ as labels to refer to the thesis that representing the content of a desire</w:t>
      </w:r>
      <w:r w:rsidRPr="000F2E86">
        <w:rPr>
          <w:rStyle w:val="EndnoteReference"/>
          <w:color w:val="000000" w:themeColor="text1"/>
          <w:lang w:val="en-US"/>
        </w:rPr>
        <w:endnoteReference w:id="3"/>
      </w:r>
      <w:r w:rsidRPr="000F2E86">
        <w:rPr>
          <w:color w:val="000000" w:themeColor="text1"/>
          <w:lang w:val="en-US"/>
        </w:rPr>
        <w:t xml:space="preserve"> as good is </w:t>
      </w:r>
      <w:r w:rsidRPr="000F2E86">
        <w:rPr>
          <w:i/>
          <w:color w:val="000000" w:themeColor="text1"/>
          <w:lang w:val="en-US"/>
        </w:rPr>
        <w:t>essential</w:t>
      </w:r>
      <w:r w:rsidRPr="000F2E86">
        <w:rPr>
          <w:color w:val="000000" w:themeColor="text1"/>
          <w:lang w:val="en-US"/>
        </w:rPr>
        <w:t xml:space="preserve"> to </w:t>
      </w:r>
      <w:r w:rsidRPr="000F2E86">
        <w:rPr>
          <w:color w:val="000000" w:themeColor="text1"/>
          <w:lang w:val="en-US"/>
        </w:rPr>
        <w:lastRenderedPageBreak/>
        <w:t xml:space="preserve">having the desire. Although some proponents of the conception would argue that desires are </w:t>
      </w:r>
      <w:r w:rsidRPr="000F2E86">
        <w:rPr>
          <w:i/>
          <w:color w:val="000000" w:themeColor="text1"/>
          <w:lang w:val="en-US"/>
        </w:rPr>
        <w:t xml:space="preserve">identical </w:t>
      </w:r>
      <w:r w:rsidRPr="000F2E86">
        <w:rPr>
          <w:color w:val="000000" w:themeColor="text1"/>
          <w:lang w:val="en-US"/>
        </w:rPr>
        <w:t xml:space="preserve">with evaluative representations, I do not think that the assumption of identity is a necessary commitment of that conception, given its motivations (which I will briefly introduce in the next section) and the variety of forms it has taken through history. I also do not think that the conception needs to assume that having an evaluative representation of a </w:t>
      </w:r>
      <w:proofErr w:type="gramStart"/>
      <w:r w:rsidRPr="000F2E86">
        <w:rPr>
          <w:color w:val="000000" w:themeColor="text1"/>
          <w:lang w:val="en-US"/>
        </w:rPr>
        <w:t>state of affairs</w:t>
      </w:r>
      <w:proofErr w:type="gramEnd"/>
      <w:r w:rsidRPr="000F2E86">
        <w:rPr>
          <w:color w:val="000000" w:themeColor="text1"/>
          <w:lang w:val="en-US"/>
        </w:rPr>
        <w:t xml:space="preserve"> is sufficient for having a desire for that state of affairs, because there are arguably other essentially evaluative mental states.</w:t>
      </w:r>
      <w:r w:rsidR="00914B95" w:rsidRPr="000F2E86">
        <w:rPr>
          <w:rStyle w:val="EndnoteReference"/>
          <w:color w:val="000000" w:themeColor="text1"/>
          <w:lang w:val="en-US"/>
        </w:rPr>
        <w:endnoteReference w:id="4"/>
      </w:r>
      <w:r w:rsidRPr="000F2E86">
        <w:rPr>
          <w:color w:val="000000" w:themeColor="text1"/>
          <w:lang w:val="en-US"/>
        </w:rPr>
        <w:t xml:space="preserve"> </w:t>
      </w:r>
    </w:p>
    <w:p w14:paraId="0C8C4CC2" w14:textId="6FB2A889"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The second question concerns the nature of the relevant evaluation itself. Broadly speaking, we can distinguish between </w:t>
      </w:r>
      <w:proofErr w:type="spellStart"/>
      <w:r w:rsidRPr="000F2E86">
        <w:rPr>
          <w:color w:val="000000" w:themeColor="text1"/>
          <w:lang w:val="en-US"/>
        </w:rPr>
        <w:t>judgmentalists</w:t>
      </w:r>
      <w:proofErr w:type="spellEnd"/>
      <w:r w:rsidRPr="000F2E86">
        <w:rPr>
          <w:color w:val="000000" w:themeColor="text1"/>
          <w:lang w:val="en-US"/>
        </w:rPr>
        <w:t xml:space="preserve"> and </w:t>
      </w:r>
      <w:proofErr w:type="spellStart"/>
      <w:r w:rsidRPr="000F2E86">
        <w:rPr>
          <w:color w:val="000000" w:themeColor="text1"/>
          <w:lang w:val="en-US"/>
        </w:rPr>
        <w:t>perceptualists</w:t>
      </w:r>
      <w:proofErr w:type="spellEnd"/>
      <w:r w:rsidRPr="000F2E86">
        <w:rPr>
          <w:color w:val="000000" w:themeColor="text1"/>
          <w:lang w:val="en-US"/>
        </w:rPr>
        <w:t xml:space="preserve">. </w:t>
      </w:r>
      <w:proofErr w:type="spellStart"/>
      <w:r w:rsidRPr="000F2E86">
        <w:rPr>
          <w:color w:val="000000" w:themeColor="text1"/>
          <w:lang w:val="en-US"/>
        </w:rPr>
        <w:t>Judgmentalists</w:t>
      </w:r>
      <w:proofErr w:type="spellEnd"/>
      <w:r w:rsidRPr="000F2E86">
        <w:rPr>
          <w:color w:val="000000" w:themeColor="text1"/>
          <w:lang w:val="en-US"/>
        </w:rPr>
        <w:t xml:space="preserve"> argue that the evaluation is like a judgment or belief about the good. </w:t>
      </w:r>
      <w:proofErr w:type="spellStart"/>
      <w:r w:rsidRPr="000F2E86">
        <w:rPr>
          <w:color w:val="000000" w:themeColor="text1"/>
          <w:lang w:val="en-US"/>
        </w:rPr>
        <w:t>Perceptualists</w:t>
      </w:r>
      <w:proofErr w:type="spellEnd"/>
      <w:r w:rsidRPr="000F2E86">
        <w:rPr>
          <w:color w:val="000000" w:themeColor="text1"/>
          <w:lang w:val="en-US"/>
        </w:rPr>
        <w:t xml:space="preserve"> think of it as similar, or perhaps even identical, to a perceptual relation.</w:t>
      </w:r>
      <w:r w:rsidRPr="000F2E86">
        <w:rPr>
          <w:color w:val="000000" w:themeColor="text1"/>
          <w:vertAlign w:val="superscript"/>
          <w:lang w:val="en-US"/>
        </w:rPr>
        <w:endnoteReference w:id="5"/>
      </w:r>
      <w:r w:rsidRPr="000F2E86">
        <w:rPr>
          <w:color w:val="000000" w:themeColor="text1"/>
          <w:lang w:val="en-US"/>
        </w:rPr>
        <w:t xml:space="preserve"> The focus of this paper will be on this second question. I am going to argue that instead of appealing to judgment or perception, it is better to understand the evaluative outlook conception in terms of our imaginative capacities. This idea goes arguably back at least to Aristotle</w:t>
      </w:r>
      <w:r w:rsidRPr="000F2E86">
        <w:rPr>
          <w:rStyle w:val="EndnoteReference"/>
          <w:color w:val="000000" w:themeColor="text1"/>
          <w:lang w:val="en-US"/>
        </w:rPr>
        <w:endnoteReference w:id="6"/>
      </w:r>
      <w:r w:rsidRPr="000F2E86">
        <w:rPr>
          <w:color w:val="000000" w:themeColor="text1"/>
          <w:lang w:val="en-US"/>
        </w:rPr>
        <w:t xml:space="preserve"> but it can be given a more modern shape which draws from recent work on imagination. This is not yet to say, though, that an evaluation is an essential feature of desire. Rather, the conclusion of this paper will be that by appealing to imaginative capacities we can make sense of the evaluative outlook conception in a promising way which also escapes at least some of the problems that existing accounts face. A full vindication of the evaluative outlook conception itself would require a separate paper.</w:t>
      </w:r>
    </w:p>
    <w:p w14:paraId="156321EA" w14:textId="40417BC8"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The paper is structured as follows. In section 2, I will elaborate on the evaluative outlook conception and the motivation behind it. In section 3, I will argue that, although </w:t>
      </w:r>
      <w:proofErr w:type="spellStart"/>
      <w:r w:rsidRPr="000F2E86">
        <w:rPr>
          <w:color w:val="000000" w:themeColor="text1"/>
          <w:lang w:val="en-US"/>
        </w:rPr>
        <w:t>perceptualism</w:t>
      </w:r>
      <w:proofErr w:type="spellEnd"/>
      <w:r w:rsidRPr="000F2E86">
        <w:rPr>
          <w:color w:val="000000" w:themeColor="text1"/>
          <w:lang w:val="en-US"/>
        </w:rPr>
        <w:t xml:space="preserve"> is </w:t>
      </w:r>
      <w:r w:rsidRPr="000F2E86">
        <w:rPr>
          <w:i/>
          <w:color w:val="000000" w:themeColor="text1"/>
          <w:lang w:val="en-US"/>
        </w:rPr>
        <w:t>prima facie</w:t>
      </w:r>
      <w:r w:rsidRPr="000F2E86">
        <w:rPr>
          <w:color w:val="000000" w:themeColor="text1"/>
          <w:lang w:val="en-US"/>
        </w:rPr>
        <w:t xml:space="preserve"> more plausible than judgmentalism, it faces its own problems.</w:t>
      </w:r>
      <w:r w:rsidR="00A2533F" w:rsidRPr="000F2E86">
        <w:rPr>
          <w:color w:val="000000" w:themeColor="text1"/>
          <w:lang w:val="en-US"/>
        </w:rPr>
        <w:t xml:space="preserve"> </w:t>
      </w:r>
      <w:r w:rsidRPr="000F2E86">
        <w:rPr>
          <w:color w:val="000000" w:themeColor="text1"/>
          <w:lang w:val="en-US"/>
        </w:rPr>
        <w:t>In section 4, I turn to defend my positive proposal—Imaginative Evaluative Outlook thesis—</w:t>
      </w:r>
      <w:r w:rsidR="00A2533F" w:rsidRPr="000F2E86">
        <w:rPr>
          <w:color w:val="000000" w:themeColor="text1"/>
          <w:lang w:val="en-US"/>
        </w:rPr>
        <w:t>a quasi-</w:t>
      </w:r>
      <w:proofErr w:type="spellStart"/>
      <w:r w:rsidR="00A2533F" w:rsidRPr="000F2E86">
        <w:rPr>
          <w:color w:val="000000" w:themeColor="text1"/>
          <w:lang w:val="en-US"/>
        </w:rPr>
        <w:t>perceptualist</w:t>
      </w:r>
      <w:proofErr w:type="spellEnd"/>
      <w:r w:rsidR="00A2533F" w:rsidRPr="000F2E86">
        <w:rPr>
          <w:color w:val="000000" w:themeColor="text1"/>
          <w:lang w:val="en-US"/>
        </w:rPr>
        <w:t xml:space="preserve"> position </w:t>
      </w:r>
      <w:r w:rsidRPr="000F2E86">
        <w:rPr>
          <w:color w:val="000000" w:themeColor="text1"/>
          <w:lang w:val="en-US"/>
        </w:rPr>
        <w:t xml:space="preserve">according to which the evaluation that is essential to desire is understood in terms of imagination. In section 5, I address a possible worry regarding the thesis and finally, in section </w:t>
      </w:r>
      <w:r w:rsidRPr="000F2E86">
        <w:rPr>
          <w:color w:val="000000" w:themeColor="text1"/>
          <w:lang w:val="en-US"/>
        </w:rPr>
        <w:lastRenderedPageBreak/>
        <w:t>6, I will check if it respects the motivations behind the evaluative outlook conception.</w:t>
      </w:r>
    </w:p>
    <w:p w14:paraId="3BB4731D" w14:textId="77777777" w:rsidR="00D36F7C" w:rsidRPr="000F2E86" w:rsidRDefault="00D36F7C" w:rsidP="00DB67A5">
      <w:pPr>
        <w:spacing w:line="480" w:lineRule="auto"/>
        <w:ind w:firstLine="720"/>
        <w:jc w:val="both"/>
        <w:rPr>
          <w:color w:val="000000" w:themeColor="text1"/>
          <w:lang w:val="en-US"/>
        </w:rPr>
      </w:pPr>
    </w:p>
    <w:p w14:paraId="14B0FB7A" w14:textId="2740BA66" w:rsidR="00D36F7C" w:rsidRPr="000F2E86" w:rsidRDefault="00D36F7C" w:rsidP="00DB67A5">
      <w:pPr>
        <w:spacing w:line="480" w:lineRule="auto"/>
        <w:jc w:val="both"/>
        <w:outlineLvl w:val="0"/>
        <w:rPr>
          <w:color w:val="000000" w:themeColor="text1"/>
          <w:lang w:val="en-US"/>
        </w:rPr>
      </w:pPr>
      <w:r w:rsidRPr="000F2E86">
        <w:rPr>
          <w:color w:val="000000" w:themeColor="text1"/>
          <w:lang w:val="en-US"/>
        </w:rPr>
        <w:t>2. The evaluative outlook conception</w:t>
      </w:r>
    </w:p>
    <w:p w14:paraId="524AFB56" w14:textId="034C00A0" w:rsidR="00D36F7C" w:rsidRPr="000F2E86" w:rsidRDefault="00D36F7C" w:rsidP="00DB67A5">
      <w:pPr>
        <w:spacing w:line="480" w:lineRule="auto"/>
        <w:jc w:val="both"/>
        <w:rPr>
          <w:color w:val="000000" w:themeColor="text1"/>
          <w:lang w:val="en-US"/>
        </w:rPr>
      </w:pPr>
      <w:r w:rsidRPr="000F2E86">
        <w:rPr>
          <w:color w:val="000000" w:themeColor="text1"/>
          <w:lang w:val="en-US"/>
        </w:rPr>
        <w:t>Before moving on to consider how to understand the nature of the evaluative outlook, we should briefly consider the main motivations for the evaluative outlook conception in order to explain why many philosophers have found it attractive. As I said in the introduction, the aim of this paper is not to argue for that conception. However, we should still keep these motivations in mind because any account of the desire-specific evaluation which does not satisfy at least some of them should be considered unsatisfactory.</w:t>
      </w:r>
    </w:p>
    <w:p w14:paraId="1B934510" w14:textId="1E5E3EFF"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The first motivation for attributing the representation of the good to the essence of desire arises out of considerations pertaining to action explanations. Take a famous example by Warren Quinn in which a person is disposed to turn on radios whenever he sees one that is turned off. Quinn argues that the </w:t>
      </w:r>
      <w:proofErr w:type="spellStart"/>
      <w:r w:rsidRPr="000F2E86">
        <w:rPr>
          <w:color w:val="000000" w:themeColor="text1"/>
          <w:lang w:val="en-US"/>
        </w:rPr>
        <w:t>having</w:t>
      </w:r>
      <w:proofErr w:type="spellEnd"/>
      <w:r w:rsidRPr="000F2E86">
        <w:rPr>
          <w:color w:val="000000" w:themeColor="text1"/>
          <w:lang w:val="en-US"/>
        </w:rPr>
        <w:t xml:space="preserve"> of such a disposition fails to rationalize that person’s </w:t>
      </w:r>
      <w:proofErr w:type="spellStart"/>
      <w:r w:rsidRPr="000F2E86">
        <w:rPr>
          <w:color w:val="000000" w:themeColor="text1"/>
          <w:lang w:val="en-US"/>
        </w:rPr>
        <w:t>behaviour</w:t>
      </w:r>
      <w:proofErr w:type="spellEnd"/>
      <w:r w:rsidRPr="000F2E86">
        <w:rPr>
          <w:color w:val="000000" w:themeColor="text1"/>
          <w:lang w:val="en-US"/>
        </w:rPr>
        <w:t xml:space="preserve"> (Quinn 1995</w:t>
      </w:r>
      <w:r w:rsidR="00E02639" w:rsidRPr="000F2E86">
        <w:rPr>
          <w:color w:val="000000" w:themeColor="text1"/>
          <w:lang w:val="en-US"/>
        </w:rPr>
        <w:t>, p.</w:t>
      </w:r>
      <w:r w:rsidRPr="000F2E86">
        <w:rPr>
          <w:color w:val="000000" w:themeColor="text1"/>
          <w:lang w:val="en-US"/>
        </w:rPr>
        <w:t xml:space="preserve"> 189f). If desires are to justify that person’s </w:t>
      </w:r>
      <w:proofErr w:type="spellStart"/>
      <w:r w:rsidRPr="000F2E86">
        <w:rPr>
          <w:color w:val="000000" w:themeColor="text1"/>
          <w:lang w:val="en-US"/>
        </w:rPr>
        <w:t>behaviour</w:t>
      </w:r>
      <w:proofErr w:type="spellEnd"/>
      <w:r w:rsidRPr="000F2E86">
        <w:rPr>
          <w:color w:val="000000" w:themeColor="text1"/>
          <w:lang w:val="en-US"/>
        </w:rPr>
        <w:t>, they should not be mere dispositions to behave, but they should carry with them an evaluative perspective which makes his actions intelligible (Tenenbaum 2007</w:t>
      </w:r>
      <w:r w:rsidR="00E02639" w:rsidRPr="000F2E86">
        <w:rPr>
          <w:color w:val="000000" w:themeColor="text1"/>
          <w:lang w:val="en-US"/>
        </w:rPr>
        <w:t>, p.</w:t>
      </w:r>
      <w:r w:rsidRPr="000F2E86">
        <w:rPr>
          <w:color w:val="000000" w:themeColor="text1"/>
          <w:lang w:val="en-US"/>
        </w:rPr>
        <w:t xml:space="preserve"> 33). This line of reasoning has also been put forward by Talbot Brewer who argues that any attempt to make sense of the actions of an agent by appealing to the desires of that agent will require us to treat desires as evaluative states (Brewer 200</w:t>
      </w:r>
      <w:r w:rsidR="005C4C50" w:rsidRPr="000F2E86">
        <w:rPr>
          <w:color w:val="000000" w:themeColor="text1"/>
          <w:lang w:val="en-US"/>
        </w:rPr>
        <w:t>9, p.</w:t>
      </w:r>
      <w:r w:rsidRPr="000F2E86">
        <w:rPr>
          <w:color w:val="000000" w:themeColor="text1"/>
          <w:lang w:val="en-US"/>
        </w:rPr>
        <w:t xml:space="preserve"> 23).</w:t>
      </w:r>
      <w:r w:rsidRPr="000F2E86">
        <w:rPr>
          <w:rStyle w:val="EndnoteReference"/>
          <w:color w:val="000000" w:themeColor="text1"/>
          <w:lang w:val="en-US"/>
        </w:rPr>
        <w:endnoteReference w:id="7"/>
      </w:r>
    </w:p>
    <w:p w14:paraId="7BCD3659" w14:textId="6567E355"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Recently, Sabine </w:t>
      </w:r>
      <w:proofErr w:type="spellStart"/>
      <w:r w:rsidRPr="000F2E86">
        <w:rPr>
          <w:color w:val="000000" w:themeColor="text1"/>
          <w:lang w:val="en-US"/>
        </w:rPr>
        <w:t>Döring</w:t>
      </w:r>
      <w:proofErr w:type="spellEnd"/>
      <w:r w:rsidRPr="000F2E86">
        <w:rPr>
          <w:color w:val="000000" w:themeColor="text1"/>
          <w:lang w:val="en-US"/>
        </w:rPr>
        <w:t xml:space="preserve"> and </w:t>
      </w:r>
      <w:proofErr w:type="spellStart"/>
      <w:r w:rsidRPr="000F2E86">
        <w:rPr>
          <w:color w:val="000000" w:themeColor="text1"/>
          <w:lang w:val="en-US"/>
        </w:rPr>
        <w:t>Bahadir</w:t>
      </w:r>
      <w:proofErr w:type="spellEnd"/>
      <w:r w:rsidRPr="000F2E86">
        <w:rPr>
          <w:color w:val="000000" w:themeColor="text1"/>
          <w:lang w:val="en-US"/>
        </w:rPr>
        <w:t xml:space="preserve"> </w:t>
      </w:r>
      <w:proofErr w:type="spellStart"/>
      <w:r w:rsidRPr="000F2E86">
        <w:rPr>
          <w:color w:val="000000" w:themeColor="text1"/>
          <w:lang w:val="en-US"/>
        </w:rPr>
        <w:t>Eker</w:t>
      </w:r>
      <w:proofErr w:type="spellEnd"/>
      <w:r w:rsidRPr="000F2E86">
        <w:rPr>
          <w:color w:val="000000" w:themeColor="text1"/>
          <w:lang w:val="en-US"/>
        </w:rPr>
        <w:t xml:space="preserve"> have argued that even if we take the man in Quinn’s example to evaluate turning on radios as something good, we would still be puzzled by his </w:t>
      </w:r>
      <w:proofErr w:type="spellStart"/>
      <w:r w:rsidRPr="000F2E86">
        <w:rPr>
          <w:color w:val="000000" w:themeColor="text1"/>
          <w:lang w:val="en-US"/>
        </w:rPr>
        <w:t>behaviour</w:t>
      </w:r>
      <w:proofErr w:type="spellEnd"/>
      <w:r w:rsidRPr="000F2E86">
        <w:rPr>
          <w:color w:val="000000" w:themeColor="text1"/>
          <w:lang w:val="en-US"/>
        </w:rPr>
        <w:t xml:space="preserve"> (</w:t>
      </w:r>
      <w:proofErr w:type="spellStart"/>
      <w:r w:rsidRPr="000F2E86">
        <w:rPr>
          <w:color w:val="000000" w:themeColor="text1"/>
          <w:lang w:val="en-US"/>
        </w:rPr>
        <w:t>Döring</w:t>
      </w:r>
      <w:proofErr w:type="spellEnd"/>
      <w:r w:rsidRPr="000F2E86">
        <w:rPr>
          <w:color w:val="000000" w:themeColor="text1"/>
          <w:lang w:val="en-US"/>
        </w:rPr>
        <w:t xml:space="preserve"> &amp; </w:t>
      </w:r>
      <w:proofErr w:type="spellStart"/>
      <w:r w:rsidRPr="000F2E86">
        <w:rPr>
          <w:color w:val="000000" w:themeColor="text1"/>
          <w:lang w:val="en-US"/>
        </w:rPr>
        <w:t>Eker</w:t>
      </w:r>
      <w:proofErr w:type="spellEnd"/>
      <w:r w:rsidRPr="000F2E86">
        <w:rPr>
          <w:color w:val="000000" w:themeColor="text1"/>
          <w:lang w:val="en-US"/>
        </w:rPr>
        <w:t xml:space="preserve"> 2017</w:t>
      </w:r>
      <w:r w:rsidR="005C4C50" w:rsidRPr="000F2E86">
        <w:rPr>
          <w:color w:val="000000" w:themeColor="text1"/>
          <w:lang w:val="en-US"/>
        </w:rPr>
        <w:t>, p.</w:t>
      </w:r>
      <w:r w:rsidRPr="000F2E86">
        <w:rPr>
          <w:color w:val="000000" w:themeColor="text1"/>
          <w:lang w:val="en-US"/>
        </w:rPr>
        <w:t xml:space="preserve"> 95). I think that here we have a confusion between an agent’s perspective and an observer’s perspective. From the observer’s perspective, the </w:t>
      </w:r>
      <w:proofErr w:type="spellStart"/>
      <w:r w:rsidRPr="000F2E86">
        <w:rPr>
          <w:color w:val="000000" w:themeColor="text1"/>
          <w:lang w:val="en-US"/>
        </w:rPr>
        <w:t>behaviour</w:t>
      </w:r>
      <w:proofErr w:type="spellEnd"/>
      <w:r w:rsidRPr="000F2E86">
        <w:rPr>
          <w:color w:val="000000" w:themeColor="text1"/>
          <w:lang w:val="en-US"/>
        </w:rPr>
        <w:t xml:space="preserve"> of turning on radios may remain puzzling even after an evaluative outlook has been ascribed because the observer might not share the agent’s evaluation. But from the perspective </w:t>
      </w:r>
      <w:r w:rsidRPr="000F2E86">
        <w:rPr>
          <w:color w:val="000000" w:themeColor="text1"/>
          <w:lang w:val="en-US"/>
        </w:rPr>
        <w:lastRenderedPageBreak/>
        <w:t>of the one who is turning on radios, representation of the results of that behavior as good does make a difference to the intelligibility of that behavior.</w:t>
      </w:r>
    </w:p>
    <w:p w14:paraId="70382F8F" w14:textId="70014D49"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The second motivation comes from the phenomenology of having a desire. Many who consider having a desire from the first-person perspective take it to be phenomenally manifest that the content of desire appears good.  For instance, Graham </w:t>
      </w:r>
      <w:proofErr w:type="spellStart"/>
      <w:r w:rsidRPr="000F2E86">
        <w:rPr>
          <w:color w:val="000000" w:themeColor="text1"/>
          <w:lang w:val="en-US"/>
        </w:rPr>
        <w:t>Oddie</w:t>
      </w:r>
      <w:proofErr w:type="spellEnd"/>
      <w:r w:rsidRPr="000F2E86">
        <w:rPr>
          <w:color w:val="000000" w:themeColor="text1"/>
          <w:lang w:val="en-US"/>
        </w:rPr>
        <w:t xml:space="preserve"> says:</w:t>
      </w:r>
    </w:p>
    <w:p w14:paraId="7CFEDB2F" w14:textId="77777777" w:rsidR="000C7C4F" w:rsidRPr="000F2E86" w:rsidRDefault="000C7C4F" w:rsidP="000C7C4F">
      <w:pPr>
        <w:spacing w:line="480" w:lineRule="auto"/>
        <w:ind w:firstLine="288"/>
        <w:jc w:val="both"/>
        <w:rPr>
          <w:color w:val="000000" w:themeColor="text1"/>
          <w:lang w:val="en-US"/>
        </w:rPr>
      </w:pPr>
    </w:p>
    <w:p w14:paraId="769D0FAE" w14:textId="582B890B" w:rsidR="00D36F7C" w:rsidRPr="000F2E86" w:rsidRDefault="00D36F7C" w:rsidP="000C7C4F">
      <w:pPr>
        <w:spacing w:line="480" w:lineRule="auto"/>
        <w:ind w:left="432" w:right="432"/>
        <w:jc w:val="both"/>
        <w:rPr>
          <w:color w:val="000000" w:themeColor="text1"/>
          <w:lang w:val="en-US"/>
        </w:rPr>
      </w:pPr>
      <w:r w:rsidRPr="000F2E86">
        <w:rPr>
          <w:color w:val="000000" w:themeColor="text1"/>
          <w:lang w:val="en-US"/>
        </w:rPr>
        <w:t xml:space="preserve">When I desire that P, P has a certain magnetic appeal for me. It presents itself to me as something needing to be pursued, or promoted, or preserved, or embraced. Now the good just </w:t>
      </w:r>
      <w:r w:rsidRPr="000F2E86">
        <w:rPr>
          <w:i/>
          <w:color w:val="000000" w:themeColor="text1"/>
          <w:lang w:val="en-US"/>
        </w:rPr>
        <w:t xml:space="preserve">is </w:t>
      </w:r>
      <w:r w:rsidRPr="000F2E86">
        <w:rPr>
          <w:color w:val="000000" w:themeColor="text1"/>
          <w:lang w:val="en-US"/>
        </w:rPr>
        <w:t>that which needs to be pursued, or promoted, or preserved, or embraced (</w:t>
      </w:r>
      <w:proofErr w:type="spellStart"/>
      <w:r w:rsidRPr="000F2E86">
        <w:rPr>
          <w:color w:val="000000" w:themeColor="text1"/>
          <w:lang w:val="en-US"/>
        </w:rPr>
        <w:t>Oddie</w:t>
      </w:r>
      <w:proofErr w:type="spellEnd"/>
      <w:r w:rsidRPr="000F2E86">
        <w:rPr>
          <w:color w:val="000000" w:themeColor="text1"/>
          <w:lang w:val="en-US"/>
        </w:rPr>
        <w:t xml:space="preserve"> 2005</w:t>
      </w:r>
      <w:r w:rsidR="005C4C50" w:rsidRPr="000F2E86">
        <w:rPr>
          <w:color w:val="000000" w:themeColor="text1"/>
          <w:lang w:val="en-US"/>
        </w:rPr>
        <w:t>, p.</w:t>
      </w:r>
      <w:r w:rsidRPr="000F2E86">
        <w:rPr>
          <w:color w:val="000000" w:themeColor="text1"/>
          <w:lang w:val="en-US"/>
        </w:rPr>
        <w:t xml:space="preserve"> 55).</w:t>
      </w:r>
    </w:p>
    <w:p w14:paraId="1935454A" w14:textId="77777777" w:rsidR="000C7C4F" w:rsidRPr="000F2E86" w:rsidRDefault="000C7C4F" w:rsidP="000C7C4F">
      <w:pPr>
        <w:spacing w:line="480" w:lineRule="auto"/>
        <w:ind w:left="432" w:right="432"/>
        <w:jc w:val="both"/>
        <w:rPr>
          <w:color w:val="000000" w:themeColor="text1"/>
          <w:lang w:val="en-US"/>
        </w:rPr>
      </w:pPr>
    </w:p>
    <w:p w14:paraId="3942D7BA" w14:textId="5836BC5C"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Similar observations are made by </w:t>
      </w:r>
      <w:proofErr w:type="spellStart"/>
      <w:r w:rsidRPr="000F2E86">
        <w:rPr>
          <w:color w:val="000000" w:themeColor="text1"/>
          <w:lang w:val="en-US"/>
        </w:rPr>
        <w:t>Stampe</w:t>
      </w:r>
      <w:proofErr w:type="spellEnd"/>
      <w:r w:rsidRPr="000F2E86">
        <w:rPr>
          <w:color w:val="000000" w:themeColor="text1"/>
          <w:lang w:val="en-US"/>
        </w:rPr>
        <w:t xml:space="preserve"> (1987</w:t>
      </w:r>
      <w:r w:rsidR="005C4C50" w:rsidRPr="000F2E86">
        <w:rPr>
          <w:color w:val="000000" w:themeColor="text1"/>
          <w:lang w:val="en-US"/>
        </w:rPr>
        <w:t>, p.</w:t>
      </w:r>
      <w:r w:rsidRPr="000F2E86">
        <w:rPr>
          <w:color w:val="000000" w:themeColor="text1"/>
          <w:lang w:val="en-US"/>
        </w:rPr>
        <w:t xml:space="preserve"> 356), Schapiro (2009</w:t>
      </w:r>
      <w:r w:rsidR="005C4C50" w:rsidRPr="000F2E86">
        <w:rPr>
          <w:color w:val="000000" w:themeColor="text1"/>
          <w:lang w:val="en-US"/>
        </w:rPr>
        <w:t>, p.</w:t>
      </w:r>
      <w:r w:rsidRPr="000F2E86">
        <w:rPr>
          <w:color w:val="000000" w:themeColor="text1"/>
          <w:lang w:val="en-US"/>
        </w:rPr>
        <w:t xml:space="preserve"> 253), Scanlon (1998</w:t>
      </w:r>
      <w:r w:rsidR="005C4C50" w:rsidRPr="000F2E86">
        <w:rPr>
          <w:color w:val="000000" w:themeColor="text1"/>
          <w:lang w:val="en-US"/>
        </w:rPr>
        <w:t>, p.</w:t>
      </w:r>
      <w:r w:rsidRPr="000F2E86">
        <w:rPr>
          <w:color w:val="000000" w:themeColor="text1"/>
          <w:lang w:val="en-US"/>
        </w:rPr>
        <w:t xml:space="preserve"> 38), and Tenenbaum (2007</w:t>
      </w:r>
      <w:r w:rsidR="005C4C50" w:rsidRPr="000F2E86">
        <w:rPr>
          <w:color w:val="000000" w:themeColor="text1"/>
          <w:lang w:val="en-US"/>
        </w:rPr>
        <w:t>, p.</w:t>
      </w:r>
      <w:r w:rsidRPr="000F2E86">
        <w:rPr>
          <w:color w:val="000000" w:themeColor="text1"/>
          <w:lang w:val="en-US"/>
        </w:rPr>
        <w:t xml:space="preserve"> 27). Despite their different theoretical commitments, all these authors acknowledge that when we want something, then what we want appears to us as having positive significance or salience. Positing the evaluative outlook would be one way of accounting for this phenomenology. If desires represent their contents as good, then the phenomenology of wanting matches the intentional structure of desire. </w:t>
      </w:r>
    </w:p>
    <w:p w14:paraId="673EEE63" w14:textId="59BAD26E"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The third motivation comes from the need to explain why in certain cases there seems to be something wrong about a person’s desire. Positing that desire involves an evaluative representation allows us to make sense of such situations because we can then say that the person mistakenly represented the content of her desire as good. For instance, there are cases in which a person wants something but when she gets what she wanted, she feels regret or disappointment. Although the desire itself is satisfied, the agent is not.</w:t>
      </w:r>
      <w:r w:rsidRPr="000F2E86">
        <w:rPr>
          <w:color w:val="000000" w:themeColor="text1"/>
          <w:vertAlign w:val="superscript"/>
          <w:lang w:val="en-US"/>
        </w:rPr>
        <w:endnoteReference w:id="8"/>
      </w:r>
      <w:r w:rsidRPr="000F2E86">
        <w:rPr>
          <w:color w:val="000000" w:themeColor="text1"/>
          <w:lang w:val="en-US"/>
        </w:rPr>
        <w:t xml:space="preserve"> It seems that something went wrong in such cases and, as Sergio Tenenbaum puts it, the failure seems to be internal to the desire itself (2007</w:t>
      </w:r>
      <w:r w:rsidR="005C4C50" w:rsidRPr="000F2E86">
        <w:rPr>
          <w:color w:val="000000" w:themeColor="text1"/>
          <w:lang w:val="en-US"/>
        </w:rPr>
        <w:t>, p.</w:t>
      </w:r>
      <w:r w:rsidRPr="000F2E86">
        <w:rPr>
          <w:color w:val="000000" w:themeColor="text1"/>
          <w:lang w:val="en-US"/>
        </w:rPr>
        <w:t xml:space="preserve"> 27). If we now assume that agent satisfaction can be </w:t>
      </w:r>
      <w:r w:rsidRPr="000F2E86">
        <w:rPr>
          <w:color w:val="000000" w:themeColor="text1"/>
          <w:lang w:val="en-US"/>
        </w:rPr>
        <w:lastRenderedPageBreak/>
        <w:t xml:space="preserve">identified with a type of goodness, a reasonable explanation for this failure is that by wanting a state of affairs to obtain, the person misrepresented it as good, but it turned out that it was not. This line of reasoning thus motivates the claim that desires essentially involve representations of goodness which can be either correct or mistaken. </w:t>
      </w:r>
    </w:p>
    <w:p w14:paraId="1C541CE9" w14:textId="0BA97D25"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Having now presented some motivations for the evaluative outlook conception, I have hopefully shown that it merits philosophical interest. I don’t pretend to have demonstrated that the conception is </w:t>
      </w:r>
      <w:proofErr w:type="gramStart"/>
      <w:r w:rsidRPr="000F2E86">
        <w:rPr>
          <w:color w:val="000000" w:themeColor="text1"/>
          <w:lang w:val="en-US"/>
        </w:rPr>
        <w:t>correct</w:t>
      </w:r>
      <w:proofErr w:type="gramEnd"/>
      <w:r w:rsidRPr="000F2E86">
        <w:rPr>
          <w:color w:val="000000" w:themeColor="text1"/>
          <w:lang w:val="en-US"/>
        </w:rPr>
        <w:t xml:space="preserve"> nor have I even articulated all possible motivations.</w:t>
      </w:r>
      <w:r w:rsidRPr="000F2E86">
        <w:rPr>
          <w:color w:val="000000" w:themeColor="text1"/>
          <w:vertAlign w:val="superscript"/>
          <w:lang w:val="en-US"/>
        </w:rPr>
        <w:endnoteReference w:id="9"/>
      </w:r>
      <w:r w:rsidRPr="000F2E86">
        <w:rPr>
          <w:color w:val="000000" w:themeColor="text1"/>
          <w:lang w:val="en-US"/>
        </w:rPr>
        <w:t xml:space="preserve"> However, given that the conception is in a position to make a contribution to theories of action, consciousness, and normativity—not to mention to the theory of desire itself—we should try to see what is the best way of making sense of it. </w:t>
      </w:r>
    </w:p>
    <w:p w14:paraId="6C7F8162" w14:textId="77777777" w:rsidR="00D36F7C" w:rsidRPr="000F2E86" w:rsidRDefault="00D36F7C" w:rsidP="00DB67A5">
      <w:pPr>
        <w:spacing w:line="480" w:lineRule="auto"/>
        <w:jc w:val="both"/>
        <w:rPr>
          <w:color w:val="000000" w:themeColor="text1"/>
          <w:lang w:val="en-US"/>
        </w:rPr>
      </w:pPr>
    </w:p>
    <w:p w14:paraId="2A8CDD81" w14:textId="295A97D1" w:rsidR="00D36F7C" w:rsidRPr="000F2E86" w:rsidRDefault="00D36F7C" w:rsidP="00DB67A5">
      <w:pPr>
        <w:spacing w:line="480" w:lineRule="auto"/>
        <w:jc w:val="both"/>
        <w:outlineLvl w:val="0"/>
        <w:rPr>
          <w:color w:val="000000" w:themeColor="text1"/>
          <w:lang w:val="en-US"/>
        </w:rPr>
      </w:pPr>
      <w:r w:rsidRPr="000F2E86">
        <w:rPr>
          <w:color w:val="000000" w:themeColor="text1"/>
          <w:lang w:val="en-US"/>
        </w:rPr>
        <w:t xml:space="preserve">3. Judgmentalism and </w:t>
      </w:r>
      <w:proofErr w:type="spellStart"/>
      <w:r w:rsidRPr="000F2E86">
        <w:rPr>
          <w:color w:val="000000" w:themeColor="text1"/>
          <w:lang w:val="en-US"/>
        </w:rPr>
        <w:t>Perceptualism</w:t>
      </w:r>
      <w:proofErr w:type="spellEnd"/>
    </w:p>
    <w:p w14:paraId="4A63D0F3" w14:textId="6357662A" w:rsidR="00D36F7C" w:rsidRPr="000F2E86" w:rsidRDefault="00D36F7C" w:rsidP="00DB67A5">
      <w:pPr>
        <w:spacing w:line="480" w:lineRule="auto"/>
        <w:jc w:val="both"/>
        <w:rPr>
          <w:color w:val="000000" w:themeColor="text1"/>
          <w:lang w:val="en-US"/>
        </w:rPr>
      </w:pPr>
      <w:r w:rsidRPr="000F2E86">
        <w:rPr>
          <w:color w:val="000000" w:themeColor="text1"/>
          <w:lang w:val="en-US"/>
        </w:rPr>
        <w:t xml:space="preserve">As I already pointed out in the introduction, one can distinguish between two broad approaches to what it is to possess the evaluative outlook: judgmentalism and </w:t>
      </w:r>
      <w:proofErr w:type="spellStart"/>
      <w:r w:rsidRPr="000F2E86">
        <w:rPr>
          <w:color w:val="000000" w:themeColor="text1"/>
          <w:lang w:val="en-US"/>
        </w:rPr>
        <w:t>perceptualism</w:t>
      </w:r>
      <w:proofErr w:type="spellEnd"/>
      <w:r w:rsidRPr="000F2E86">
        <w:rPr>
          <w:color w:val="000000" w:themeColor="text1"/>
          <w:lang w:val="en-US"/>
        </w:rPr>
        <w:t xml:space="preserve">. According to judgmentalism, the evaluative outlook is constituted by </w:t>
      </w:r>
      <w:r w:rsidR="00353717" w:rsidRPr="000F2E86">
        <w:rPr>
          <w:color w:val="000000" w:themeColor="text1"/>
          <w:lang w:val="en-US"/>
        </w:rPr>
        <w:t xml:space="preserve">or is identical with </w:t>
      </w:r>
      <w:r w:rsidRPr="000F2E86">
        <w:rPr>
          <w:color w:val="000000" w:themeColor="text1"/>
          <w:lang w:val="en-US"/>
        </w:rPr>
        <w:t>an evaluative judgment or belief about the content of the desire. Proponents of such a view have arguably included such philosophers as Plato (at least in some of his dialogues),</w:t>
      </w:r>
      <w:r w:rsidRPr="000F2E86">
        <w:rPr>
          <w:rStyle w:val="EndnoteReference"/>
          <w:color w:val="000000" w:themeColor="text1"/>
          <w:lang w:val="en-US"/>
        </w:rPr>
        <w:endnoteReference w:id="10"/>
      </w:r>
      <w:r w:rsidRPr="000F2E86">
        <w:rPr>
          <w:color w:val="000000" w:themeColor="text1"/>
          <w:lang w:val="en-US"/>
        </w:rPr>
        <w:t xml:space="preserve"> Quinn (1995); Davidson (2001), Raz (2010), Gregory (2013) and Campbell (2018).</w:t>
      </w:r>
      <w:r w:rsidRPr="000F2E86">
        <w:rPr>
          <w:rStyle w:val="EndnoteReference"/>
          <w:color w:val="000000" w:themeColor="text1"/>
          <w:lang w:val="en-US"/>
        </w:rPr>
        <w:endnoteReference w:id="11"/>
      </w:r>
    </w:p>
    <w:p w14:paraId="7253E9B1" w14:textId="1AB510E7"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If someone is a </w:t>
      </w:r>
      <w:proofErr w:type="spellStart"/>
      <w:r w:rsidRPr="000F2E86">
        <w:rPr>
          <w:color w:val="000000" w:themeColor="text1"/>
          <w:lang w:val="en-US"/>
        </w:rPr>
        <w:t>judgmentalist</w:t>
      </w:r>
      <w:proofErr w:type="spellEnd"/>
      <w:r w:rsidRPr="000F2E86">
        <w:rPr>
          <w:color w:val="000000" w:themeColor="text1"/>
          <w:lang w:val="en-US"/>
        </w:rPr>
        <w:t xml:space="preserve"> in this sense, what does she have to say about the evaluative outlook? Well, she should say that, given that the evaluation is a judgment or belief, it commits one to the claim that the state of affairs that satisfies the desire has the property of goodness. If a </w:t>
      </w:r>
      <w:proofErr w:type="spellStart"/>
      <w:r w:rsidRPr="000F2E86">
        <w:rPr>
          <w:color w:val="000000" w:themeColor="text1"/>
          <w:lang w:val="en-US"/>
        </w:rPr>
        <w:t>judgmentalist</w:t>
      </w:r>
      <w:proofErr w:type="spellEnd"/>
      <w:r w:rsidRPr="000F2E86">
        <w:rPr>
          <w:color w:val="000000" w:themeColor="text1"/>
          <w:lang w:val="en-US"/>
        </w:rPr>
        <w:t xml:space="preserve"> denied that the evaluations carry with them such a commitment, it would be difficult to understand in what</w:t>
      </w:r>
      <w:r w:rsidR="00353717" w:rsidRPr="000F2E86">
        <w:rPr>
          <w:color w:val="000000" w:themeColor="text1"/>
          <w:lang w:val="en-US"/>
        </w:rPr>
        <w:t xml:space="preserve"> sense</w:t>
      </w:r>
      <w:r w:rsidRPr="000F2E86">
        <w:rPr>
          <w:color w:val="000000" w:themeColor="text1"/>
          <w:lang w:val="en-US"/>
        </w:rPr>
        <w:t xml:space="preserve"> they </w:t>
      </w:r>
      <w:r w:rsidR="00353717" w:rsidRPr="000F2E86">
        <w:rPr>
          <w:color w:val="000000" w:themeColor="text1"/>
          <w:lang w:val="en-US"/>
        </w:rPr>
        <w:t>are</w:t>
      </w:r>
      <w:r w:rsidRPr="000F2E86">
        <w:rPr>
          <w:color w:val="000000" w:themeColor="text1"/>
          <w:lang w:val="en-US"/>
        </w:rPr>
        <w:t xml:space="preserve"> constituted by judgments. In addition, if judgmentalism is true, then depending upon your views about the norms of judgment and belief, the evaluations involved in desire should also be governed by these norms.</w:t>
      </w:r>
    </w:p>
    <w:p w14:paraId="18392F54" w14:textId="0E5055FA" w:rsidR="00D36F7C" w:rsidRPr="000F2E86" w:rsidRDefault="00D36F7C" w:rsidP="000C7C4F">
      <w:pPr>
        <w:spacing w:line="480" w:lineRule="auto"/>
        <w:ind w:firstLine="288"/>
        <w:jc w:val="both"/>
        <w:rPr>
          <w:color w:val="000000" w:themeColor="text1"/>
          <w:lang w:val="en-US"/>
        </w:rPr>
      </w:pPr>
      <w:proofErr w:type="spellStart"/>
      <w:r w:rsidRPr="000F2E86">
        <w:rPr>
          <w:color w:val="000000" w:themeColor="text1"/>
          <w:lang w:val="en-US"/>
        </w:rPr>
        <w:lastRenderedPageBreak/>
        <w:t>Perceptualists</w:t>
      </w:r>
      <w:proofErr w:type="spellEnd"/>
      <w:r w:rsidRPr="000F2E86">
        <w:rPr>
          <w:color w:val="000000" w:themeColor="text1"/>
          <w:lang w:val="en-US"/>
        </w:rPr>
        <w:t xml:space="preserve">, on the other hand, take the representation of goodness to be perception-like. Among them we have authors like </w:t>
      </w:r>
      <w:proofErr w:type="spellStart"/>
      <w:r w:rsidRPr="000F2E86">
        <w:rPr>
          <w:color w:val="000000" w:themeColor="text1"/>
          <w:lang w:val="en-US"/>
        </w:rPr>
        <w:t>Stampe</w:t>
      </w:r>
      <w:proofErr w:type="spellEnd"/>
      <w:r w:rsidRPr="000F2E86">
        <w:rPr>
          <w:color w:val="000000" w:themeColor="text1"/>
          <w:lang w:val="en-US"/>
        </w:rPr>
        <w:t xml:space="preserve"> (1987), </w:t>
      </w:r>
      <w:proofErr w:type="spellStart"/>
      <w:r w:rsidRPr="000F2E86">
        <w:rPr>
          <w:color w:val="000000" w:themeColor="text1"/>
          <w:lang w:val="en-US"/>
        </w:rPr>
        <w:t>Saemi</w:t>
      </w:r>
      <w:proofErr w:type="spellEnd"/>
      <w:r w:rsidRPr="000F2E86">
        <w:rPr>
          <w:color w:val="000000" w:themeColor="text1"/>
          <w:lang w:val="en-US"/>
        </w:rPr>
        <w:t xml:space="preserve"> (2015), Wallace (1999), </w:t>
      </w:r>
      <w:proofErr w:type="spellStart"/>
      <w:r w:rsidRPr="000F2E86">
        <w:rPr>
          <w:color w:val="000000" w:themeColor="text1"/>
          <w:lang w:val="en-US"/>
        </w:rPr>
        <w:t>Oddie</w:t>
      </w:r>
      <w:proofErr w:type="spellEnd"/>
      <w:r w:rsidRPr="000F2E86">
        <w:rPr>
          <w:color w:val="000000" w:themeColor="text1"/>
          <w:lang w:val="en-US"/>
        </w:rPr>
        <w:t xml:space="preserve"> (2005), Hawkins (2008). The overall idea is that just as things in the world appear to us in a certain way when we perceive them, so too things in the world appear to us </w:t>
      </w:r>
      <w:r w:rsidR="00353717" w:rsidRPr="000F2E86">
        <w:rPr>
          <w:color w:val="000000" w:themeColor="text1"/>
          <w:lang w:val="en-US"/>
        </w:rPr>
        <w:t>as having</w:t>
      </w:r>
      <w:r w:rsidRPr="000F2E86">
        <w:rPr>
          <w:color w:val="000000" w:themeColor="text1"/>
          <w:lang w:val="en-US"/>
        </w:rPr>
        <w:t xml:space="preserve"> positive evaluative properties.</w:t>
      </w:r>
      <w:r w:rsidRPr="000F2E86">
        <w:rPr>
          <w:rStyle w:val="EndnoteReference"/>
          <w:color w:val="000000" w:themeColor="text1"/>
          <w:lang w:val="en-US"/>
        </w:rPr>
        <w:endnoteReference w:id="12"/>
      </w:r>
      <w:r w:rsidRPr="000F2E86">
        <w:rPr>
          <w:color w:val="000000" w:themeColor="text1"/>
          <w:lang w:val="en-US"/>
        </w:rPr>
        <w:t xml:space="preserve"> Unlike judgmentalism, </w:t>
      </w:r>
      <w:proofErr w:type="spellStart"/>
      <w:r w:rsidRPr="000F2E86">
        <w:rPr>
          <w:color w:val="000000" w:themeColor="text1"/>
          <w:lang w:val="en-US"/>
        </w:rPr>
        <w:t>perceptualism</w:t>
      </w:r>
      <w:proofErr w:type="spellEnd"/>
      <w:r w:rsidRPr="000F2E86">
        <w:rPr>
          <w:color w:val="000000" w:themeColor="text1"/>
          <w:lang w:val="en-US"/>
        </w:rPr>
        <w:t xml:space="preserve"> does not have to assume that to have an evaluative outlook is to be </w:t>
      </w:r>
      <w:proofErr w:type="spellStart"/>
      <w:r w:rsidRPr="000F2E86">
        <w:rPr>
          <w:color w:val="000000" w:themeColor="text1"/>
          <w:lang w:val="en-US"/>
        </w:rPr>
        <w:t>commited</w:t>
      </w:r>
      <w:proofErr w:type="spellEnd"/>
      <w:r w:rsidRPr="000F2E86">
        <w:rPr>
          <w:color w:val="000000" w:themeColor="text1"/>
          <w:lang w:val="en-US"/>
        </w:rPr>
        <w:t xml:space="preserve"> to the goodness of that state of affairs because experiencing the appearance as of something being good does not entail that the agent judges or believes that the thing in question is good. </w:t>
      </w:r>
      <w:proofErr w:type="spellStart"/>
      <w:r w:rsidRPr="000F2E86">
        <w:rPr>
          <w:color w:val="000000" w:themeColor="text1"/>
          <w:lang w:val="en-US"/>
        </w:rPr>
        <w:t>Perceptualism</w:t>
      </w:r>
      <w:proofErr w:type="spellEnd"/>
      <w:r w:rsidRPr="000F2E86">
        <w:rPr>
          <w:color w:val="000000" w:themeColor="text1"/>
          <w:lang w:val="en-US"/>
        </w:rPr>
        <w:t xml:space="preserve"> thus easily accounts for cases in which the outlook that belongs to desire represents something as good against one’s better judgment: it only appears to one that the content of desire would be good (</w:t>
      </w:r>
      <w:proofErr w:type="spellStart"/>
      <w:r w:rsidRPr="000F2E86">
        <w:rPr>
          <w:color w:val="000000" w:themeColor="text1"/>
          <w:lang w:val="en-US"/>
        </w:rPr>
        <w:t>Stampe</w:t>
      </w:r>
      <w:proofErr w:type="spellEnd"/>
      <w:r w:rsidRPr="000F2E86">
        <w:rPr>
          <w:color w:val="000000" w:themeColor="text1"/>
          <w:lang w:val="en-US"/>
        </w:rPr>
        <w:t xml:space="preserve"> 1987</w:t>
      </w:r>
      <w:r w:rsidR="005C4C50" w:rsidRPr="000F2E86">
        <w:rPr>
          <w:color w:val="000000" w:themeColor="text1"/>
          <w:lang w:val="en-US"/>
        </w:rPr>
        <w:t>, p.</w:t>
      </w:r>
      <w:r w:rsidRPr="000F2E86">
        <w:rPr>
          <w:color w:val="000000" w:themeColor="text1"/>
          <w:lang w:val="en-US"/>
        </w:rPr>
        <w:t xml:space="preserve"> 357). In addition, </w:t>
      </w:r>
      <w:proofErr w:type="spellStart"/>
      <w:r w:rsidRPr="000F2E86">
        <w:rPr>
          <w:color w:val="000000" w:themeColor="text1"/>
          <w:lang w:val="en-US"/>
        </w:rPr>
        <w:t>perceptualism</w:t>
      </w:r>
      <w:proofErr w:type="spellEnd"/>
      <w:r w:rsidRPr="000F2E86">
        <w:rPr>
          <w:color w:val="000000" w:themeColor="text1"/>
          <w:lang w:val="en-US"/>
        </w:rPr>
        <w:t xml:space="preserve"> can take an evaluative outlook towards a state of affairs, which is the content of desire, to be something that </w:t>
      </w:r>
      <w:r w:rsidRPr="000F2E86">
        <w:rPr>
          <w:i/>
          <w:color w:val="000000" w:themeColor="text1"/>
          <w:lang w:val="en-US"/>
        </w:rPr>
        <w:t>grounds</w:t>
      </w:r>
      <w:r w:rsidRPr="000F2E86">
        <w:rPr>
          <w:color w:val="000000" w:themeColor="text1"/>
          <w:lang w:val="en-US"/>
        </w:rPr>
        <w:t xml:space="preserve"> or </w:t>
      </w:r>
      <w:r w:rsidRPr="000F2E86">
        <w:rPr>
          <w:i/>
          <w:color w:val="000000" w:themeColor="text1"/>
          <w:lang w:val="en-US"/>
        </w:rPr>
        <w:t>justifies</w:t>
      </w:r>
      <w:r w:rsidRPr="000F2E86">
        <w:rPr>
          <w:color w:val="000000" w:themeColor="text1"/>
          <w:lang w:val="en-US"/>
        </w:rPr>
        <w:t xml:space="preserve"> a judgment that this state of affairs is good or worth pursuing, while judgmentalism arguably cannot allow this because it identifies evaluative outlooks with judgments. </w:t>
      </w:r>
    </w:p>
    <w:p w14:paraId="797FAC95" w14:textId="23B55620"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Because of these features, I take </w:t>
      </w:r>
      <w:proofErr w:type="spellStart"/>
      <w:r w:rsidRPr="000F2E86">
        <w:rPr>
          <w:color w:val="000000" w:themeColor="text1"/>
          <w:lang w:val="en-US"/>
        </w:rPr>
        <w:t>perceptualism</w:t>
      </w:r>
      <w:proofErr w:type="spellEnd"/>
      <w:r w:rsidRPr="000F2E86">
        <w:rPr>
          <w:color w:val="000000" w:themeColor="text1"/>
          <w:lang w:val="en-US"/>
        </w:rPr>
        <w:t xml:space="preserve"> to be </w:t>
      </w:r>
      <w:r w:rsidR="00365647" w:rsidRPr="000F2E86">
        <w:rPr>
          <w:color w:val="000000" w:themeColor="text1"/>
          <w:lang w:val="en-US"/>
        </w:rPr>
        <w:t xml:space="preserve">a </w:t>
      </w:r>
      <w:r w:rsidRPr="000F2E86">
        <w:rPr>
          <w:color w:val="000000" w:themeColor="text1"/>
          <w:lang w:val="en-US"/>
        </w:rPr>
        <w:t>more promising approach to evaluative outlooks than judgmentalism.</w:t>
      </w:r>
      <w:r w:rsidRPr="000F2E86">
        <w:rPr>
          <w:rStyle w:val="EndnoteReference"/>
          <w:color w:val="000000" w:themeColor="text1"/>
          <w:lang w:val="en-US"/>
        </w:rPr>
        <w:endnoteReference w:id="13"/>
      </w:r>
      <w:r w:rsidRPr="000F2E86">
        <w:rPr>
          <w:color w:val="000000" w:themeColor="text1"/>
          <w:lang w:val="en-US"/>
        </w:rPr>
        <w:t xml:space="preserve"> I take it that </w:t>
      </w:r>
      <w:proofErr w:type="spellStart"/>
      <w:r w:rsidRPr="000F2E86">
        <w:rPr>
          <w:color w:val="000000" w:themeColor="text1"/>
          <w:lang w:val="en-US"/>
        </w:rPr>
        <w:t>perceptualism</w:t>
      </w:r>
      <w:proofErr w:type="spellEnd"/>
      <w:r w:rsidRPr="000F2E86">
        <w:rPr>
          <w:color w:val="000000" w:themeColor="text1"/>
          <w:lang w:val="en-US"/>
        </w:rPr>
        <w:t xml:space="preserve"> is also more plausible from the first-person perspective: considering my experience of wanting something, there is something in the content of desire that appears attractive to me, but I do not yet commit myself to the claim that the desired state of affairs would be good. Whether it would be good or not is still an open question for me. The divergence between evaluative outlook and judgment is thus more easily explicable when one adopts </w:t>
      </w:r>
      <w:proofErr w:type="spellStart"/>
      <w:r w:rsidRPr="000F2E86">
        <w:rPr>
          <w:color w:val="000000" w:themeColor="text1"/>
          <w:lang w:val="en-US"/>
        </w:rPr>
        <w:t>perceptualism</w:t>
      </w:r>
      <w:proofErr w:type="spellEnd"/>
      <w:r w:rsidRPr="000F2E86">
        <w:rPr>
          <w:color w:val="000000" w:themeColor="text1"/>
          <w:lang w:val="en-US"/>
        </w:rPr>
        <w:t>. Given the phenomenological motivation behind the evaluative outlook conception, this is a clear advantage.</w:t>
      </w:r>
    </w:p>
    <w:p w14:paraId="28FBBB75" w14:textId="1CD7A9F6" w:rsidR="009E00F5"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Unfortunately, </w:t>
      </w:r>
      <w:proofErr w:type="spellStart"/>
      <w:r w:rsidRPr="000F2E86">
        <w:rPr>
          <w:color w:val="000000" w:themeColor="text1"/>
          <w:lang w:val="en-US"/>
        </w:rPr>
        <w:t>perceptualism</w:t>
      </w:r>
      <w:proofErr w:type="spellEnd"/>
      <w:r w:rsidRPr="000F2E86">
        <w:rPr>
          <w:color w:val="000000" w:themeColor="text1"/>
          <w:lang w:val="en-US"/>
        </w:rPr>
        <w:t xml:space="preserve"> has its own problems. In particular, there is a crucial representational difference between desires and perceptual states. Desires are typically for states of affairs which </w:t>
      </w:r>
      <w:r w:rsidR="009E00F5" w:rsidRPr="000F2E86">
        <w:rPr>
          <w:color w:val="000000" w:themeColor="text1"/>
          <w:lang w:val="en-US"/>
        </w:rPr>
        <w:t>one takes not to</w:t>
      </w:r>
      <w:r w:rsidRPr="000F2E86">
        <w:rPr>
          <w:color w:val="000000" w:themeColor="text1"/>
          <w:lang w:val="en-US"/>
        </w:rPr>
        <w:t xml:space="preserve"> obtain yet and therefore also the relevant evaluations </w:t>
      </w:r>
      <w:r w:rsidRPr="000F2E86">
        <w:rPr>
          <w:color w:val="000000" w:themeColor="text1"/>
          <w:lang w:val="en-US"/>
        </w:rPr>
        <w:lastRenderedPageBreak/>
        <w:t xml:space="preserve">are </w:t>
      </w:r>
      <w:r w:rsidR="000463C6" w:rsidRPr="000F2E86">
        <w:rPr>
          <w:color w:val="000000" w:themeColor="text1"/>
          <w:lang w:val="en-US"/>
        </w:rPr>
        <w:t xml:space="preserve">of </w:t>
      </w:r>
      <w:r w:rsidRPr="000F2E86">
        <w:rPr>
          <w:color w:val="000000" w:themeColor="text1"/>
          <w:lang w:val="en-US"/>
        </w:rPr>
        <w:t>such states of affairs.</w:t>
      </w:r>
      <w:r w:rsidR="00B84BC1" w:rsidRPr="000F2E86">
        <w:rPr>
          <w:color w:val="000000" w:themeColor="text1"/>
          <w:lang w:val="en-US"/>
        </w:rPr>
        <w:t xml:space="preserve"> This is not to say that desires can’t be for already obtaining states of affairs, but only that they are not limited to</w:t>
      </w:r>
      <w:r w:rsidRPr="000F2E86">
        <w:rPr>
          <w:color w:val="000000" w:themeColor="text1"/>
          <w:lang w:val="en-US"/>
        </w:rPr>
        <w:t xml:space="preserve"> </w:t>
      </w:r>
      <w:r w:rsidR="00B84BC1" w:rsidRPr="000F2E86">
        <w:rPr>
          <w:color w:val="000000" w:themeColor="text1"/>
          <w:lang w:val="en-US"/>
        </w:rPr>
        <w:t>them. Because of this, also the evaluative outlook</w:t>
      </w:r>
      <w:r w:rsidR="007D2F94" w:rsidRPr="000F2E86">
        <w:rPr>
          <w:color w:val="000000" w:themeColor="text1"/>
          <w:lang w:val="en-US"/>
        </w:rPr>
        <w:t>s</w:t>
      </w:r>
      <w:r w:rsidR="00B84BC1" w:rsidRPr="000F2E86">
        <w:rPr>
          <w:color w:val="000000" w:themeColor="text1"/>
          <w:lang w:val="en-US"/>
        </w:rPr>
        <w:t xml:space="preserve"> that they involve are not limited in that way. </w:t>
      </w:r>
      <w:r w:rsidRPr="000F2E86">
        <w:rPr>
          <w:color w:val="000000" w:themeColor="text1"/>
          <w:lang w:val="en-US"/>
        </w:rPr>
        <w:t>Perception, on the other hand, functions to represent what is actually there in the relevant organism’s environment. When I want to eat ice cream, for instance, my desire does not represent me as eating ice cream, but when I perceive that I am eating ice cream, I represent myself as actually eating ice cream.</w:t>
      </w:r>
      <w:r w:rsidRPr="000F2E86">
        <w:rPr>
          <w:rStyle w:val="EndnoteReference"/>
          <w:color w:val="000000" w:themeColor="text1"/>
          <w:lang w:val="en-US"/>
        </w:rPr>
        <w:endnoteReference w:id="14"/>
      </w:r>
      <w:r w:rsidRPr="000F2E86">
        <w:rPr>
          <w:color w:val="000000" w:themeColor="text1"/>
          <w:lang w:val="en-US"/>
        </w:rPr>
        <w:t xml:space="preserve"> </w:t>
      </w:r>
    </w:p>
    <w:p w14:paraId="1004DF42" w14:textId="7FA3FBD4"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Although this seems like a trivial point, it underscores a clear difference between how the evaluative outlook and perception represent. Even under the most accommodating conceptions, there are representational limits to perceptual states, limits which derive from the stimulus-dependence of perception</w:t>
      </w:r>
      <w:r w:rsidR="0063201E" w:rsidRPr="000F2E86">
        <w:rPr>
          <w:color w:val="000000" w:themeColor="text1"/>
          <w:lang w:val="en-US"/>
        </w:rPr>
        <w:t>: genuinely perceptual states are under a robust control of incoming sensory information</w:t>
      </w:r>
      <w:r w:rsidRPr="000F2E86">
        <w:rPr>
          <w:color w:val="000000" w:themeColor="text1"/>
          <w:lang w:val="en-US"/>
        </w:rPr>
        <w:t xml:space="preserve"> (Phillips 2017; Beck 2018)</w:t>
      </w:r>
      <w:r w:rsidR="009E00F5" w:rsidRPr="000F2E86">
        <w:rPr>
          <w:color w:val="000000" w:themeColor="text1"/>
          <w:lang w:val="en-US"/>
        </w:rPr>
        <w:t>.</w:t>
      </w:r>
      <w:r w:rsidR="00446471" w:rsidRPr="000F2E86">
        <w:rPr>
          <w:rStyle w:val="EndnoteReference"/>
          <w:color w:val="000000" w:themeColor="text1"/>
          <w:lang w:val="en-US"/>
        </w:rPr>
        <w:endnoteReference w:id="15"/>
      </w:r>
      <w:r w:rsidRPr="000F2E86">
        <w:rPr>
          <w:color w:val="000000" w:themeColor="text1"/>
          <w:lang w:val="en-US"/>
        </w:rPr>
        <w:t xml:space="preserve"> Evaluative outlooks are doubly stimulus-</w:t>
      </w:r>
      <w:r w:rsidRPr="000F2E86">
        <w:rPr>
          <w:i/>
          <w:color w:val="000000" w:themeColor="text1"/>
          <w:lang w:val="en-US"/>
        </w:rPr>
        <w:t>independent</w:t>
      </w:r>
      <w:r w:rsidRPr="000F2E86">
        <w:rPr>
          <w:color w:val="000000" w:themeColor="text1"/>
          <w:lang w:val="en-US"/>
        </w:rPr>
        <w:t xml:space="preserve">: first, they </w:t>
      </w:r>
      <w:r w:rsidR="00B84BC1" w:rsidRPr="000F2E86">
        <w:rPr>
          <w:color w:val="000000" w:themeColor="text1"/>
          <w:lang w:val="en-US"/>
        </w:rPr>
        <w:t xml:space="preserve">can </w:t>
      </w:r>
      <w:r w:rsidRPr="000F2E86">
        <w:rPr>
          <w:color w:val="000000" w:themeColor="text1"/>
          <w:lang w:val="en-US"/>
        </w:rPr>
        <w:t>represent non-obtaining states of affairs—there need not be any distal stimulus</w:t>
      </w:r>
      <w:r w:rsidR="00212D63" w:rsidRPr="000F2E86">
        <w:rPr>
          <w:rStyle w:val="EndnoteReference"/>
          <w:color w:val="000000" w:themeColor="text1"/>
          <w:lang w:val="en-US"/>
        </w:rPr>
        <w:endnoteReference w:id="16"/>
      </w:r>
      <w:r w:rsidRPr="000F2E86">
        <w:rPr>
          <w:color w:val="000000" w:themeColor="text1"/>
          <w:lang w:val="en-US"/>
        </w:rPr>
        <w:t>—and second, the representation of the desired state of affairs is not causally sustained by proximal sensory stimuli.</w:t>
      </w:r>
    </w:p>
    <w:p w14:paraId="1799A207" w14:textId="201382CC" w:rsidR="00C7728D" w:rsidRPr="000F2E86" w:rsidRDefault="00C7728D" w:rsidP="000C7C4F">
      <w:pPr>
        <w:spacing w:line="480" w:lineRule="auto"/>
        <w:ind w:firstLine="288"/>
        <w:jc w:val="both"/>
        <w:rPr>
          <w:color w:val="000000" w:themeColor="text1"/>
          <w:lang w:val="en-US"/>
        </w:rPr>
      </w:pPr>
      <w:r w:rsidRPr="000F2E86">
        <w:rPr>
          <w:color w:val="000000" w:themeColor="text1"/>
          <w:lang w:val="en-US"/>
        </w:rPr>
        <w:t xml:space="preserve">Among </w:t>
      </w:r>
      <w:proofErr w:type="spellStart"/>
      <w:r w:rsidRPr="000F2E86">
        <w:rPr>
          <w:color w:val="000000" w:themeColor="text1"/>
          <w:lang w:val="en-US"/>
        </w:rPr>
        <w:t>perceptualists</w:t>
      </w:r>
      <w:proofErr w:type="spellEnd"/>
      <w:r w:rsidRPr="000F2E86">
        <w:rPr>
          <w:color w:val="000000" w:themeColor="text1"/>
          <w:lang w:val="en-US"/>
        </w:rPr>
        <w:t xml:space="preserve">, </w:t>
      </w:r>
      <w:proofErr w:type="spellStart"/>
      <w:r w:rsidRPr="000F2E86">
        <w:rPr>
          <w:color w:val="000000" w:themeColor="text1"/>
          <w:lang w:val="en-US"/>
        </w:rPr>
        <w:t>Stampe</w:t>
      </w:r>
      <w:proofErr w:type="spellEnd"/>
      <w:r w:rsidRPr="000F2E86">
        <w:rPr>
          <w:color w:val="000000" w:themeColor="text1"/>
          <w:lang w:val="en-US"/>
        </w:rPr>
        <w:t xml:space="preserve"> does acknowledge that desires are usually for non-actual states of affairs (</w:t>
      </w:r>
      <w:proofErr w:type="spellStart"/>
      <w:r w:rsidRPr="000F2E86">
        <w:rPr>
          <w:color w:val="000000" w:themeColor="text1"/>
          <w:lang w:val="en-US"/>
        </w:rPr>
        <w:t>Stampe</w:t>
      </w:r>
      <w:proofErr w:type="spellEnd"/>
      <w:r w:rsidRPr="000F2E86">
        <w:rPr>
          <w:color w:val="000000" w:themeColor="text1"/>
          <w:lang w:val="en-US"/>
        </w:rPr>
        <w:t xml:space="preserve"> 1987, p. 359). On the other hand, he also acknowledges the actuality requirement for perception (Ibid. 371). </w:t>
      </w:r>
      <w:proofErr w:type="gramStart"/>
      <w:r w:rsidRPr="000F2E86">
        <w:rPr>
          <w:color w:val="000000" w:themeColor="text1"/>
          <w:lang w:val="en-US"/>
        </w:rPr>
        <w:t>In order to</w:t>
      </w:r>
      <w:proofErr w:type="gramEnd"/>
      <w:r w:rsidRPr="000F2E86">
        <w:rPr>
          <w:color w:val="000000" w:themeColor="text1"/>
          <w:lang w:val="en-US"/>
        </w:rPr>
        <w:t xml:space="preserve"> reconcile these two ideas, he distinguishes between non-epistemic perception and epistemic perception</w:t>
      </w:r>
      <w:r w:rsidR="00CE6E58" w:rsidRPr="000F2E86">
        <w:rPr>
          <w:color w:val="000000" w:themeColor="text1"/>
          <w:lang w:val="en-US"/>
        </w:rPr>
        <w:t xml:space="preserve"> where</w:t>
      </w:r>
      <w:r w:rsidR="00F454B0" w:rsidRPr="000F2E86">
        <w:rPr>
          <w:color w:val="000000" w:themeColor="text1"/>
          <w:lang w:val="en-US"/>
        </w:rPr>
        <w:t xml:space="preserve"> the former </w:t>
      </w:r>
      <w:r w:rsidR="006F3F25" w:rsidRPr="000F2E86">
        <w:rPr>
          <w:color w:val="000000" w:themeColor="text1"/>
          <w:lang w:val="en-US"/>
        </w:rPr>
        <w:t xml:space="preserve">is a relation to an object while the latter is a relation to a proposition. To use </w:t>
      </w:r>
      <w:proofErr w:type="spellStart"/>
      <w:r w:rsidR="006F3F25" w:rsidRPr="000F2E86">
        <w:rPr>
          <w:color w:val="000000" w:themeColor="text1"/>
          <w:lang w:val="en-US"/>
        </w:rPr>
        <w:t>Stampe’s</w:t>
      </w:r>
      <w:proofErr w:type="spellEnd"/>
      <w:r w:rsidR="006F3F25" w:rsidRPr="000F2E86">
        <w:rPr>
          <w:color w:val="000000" w:themeColor="text1"/>
          <w:lang w:val="en-US"/>
        </w:rPr>
        <w:t xml:space="preserve"> example, to </w:t>
      </w:r>
      <w:r w:rsidR="00155D2C" w:rsidRPr="000F2E86">
        <w:rPr>
          <w:color w:val="000000" w:themeColor="text1"/>
          <w:lang w:val="en-US"/>
        </w:rPr>
        <w:t xml:space="preserve">non-epistemically </w:t>
      </w:r>
      <w:r w:rsidR="006F3F25" w:rsidRPr="000F2E86">
        <w:rPr>
          <w:color w:val="000000" w:themeColor="text1"/>
          <w:lang w:val="en-US"/>
        </w:rPr>
        <w:t xml:space="preserve">see a piece of cheese does not </w:t>
      </w:r>
      <w:r w:rsidR="00953B9D" w:rsidRPr="000F2E86">
        <w:rPr>
          <w:color w:val="000000" w:themeColor="text1"/>
          <w:lang w:val="en-US"/>
        </w:rPr>
        <w:t>entail</w:t>
      </w:r>
      <w:r w:rsidR="006F3F25" w:rsidRPr="000F2E86">
        <w:rPr>
          <w:color w:val="000000" w:themeColor="text1"/>
          <w:lang w:val="en-US"/>
        </w:rPr>
        <w:t xml:space="preserve"> </w:t>
      </w:r>
      <w:r w:rsidR="00696D7F" w:rsidRPr="000F2E86">
        <w:rPr>
          <w:color w:val="000000" w:themeColor="text1"/>
          <w:lang w:val="en-US"/>
        </w:rPr>
        <w:t xml:space="preserve">epistemically seeing </w:t>
      </w:r>
      <w:r w:rsidR="00696D7F" w:rsidRPr="000F2E86">
        <w:rPr>
          <w:i/>
          <w:iCs/>
          <w:color w:val="000000" w:themeColor="text1"/>
          <w:lang w:val="en-US"/>
        </w:rPr>
        <w:t xml:space="preserve">that </w:t>
      </w:r>
      <w:r w:rsidR="00696D7F" w:rsidRPr="000F2E86">
        <w:rPr>
          <w:color w:val="000000" w:themeColor="text1"/>
          <w:lang w:val="en-US"/>
        </w:rPr>
        <w:t xml:space="preserve">it is cheese or </w:t>
      </w:r>
      <w:r w:rsidR="00696D7F" w:rsidRPr="000F2E86">
        <w:rPr>
          <w:i/>
          <w:iCs/>
          <w:color w:val="000000" w:themeColor="text1"/>
          <w:lang w:val="en-US"/>
        </w:rPr>
        <w:t xml:space="preserve">that </w:t>
      </w:r>
      <w:r w:rsidR="00696D7F" w:rsidRPr="000F2E86">
        <w:rPr>
          <w:color w:val="000000" w:themeColor="text1"/>
          <w:lang w:val="en-US"/>
        </w:rPr>
        <w:t xml:space="preserve">the cheese is moldy. </w:t>
      </w:r>
      <w:proofErr w:type="spellStart"/>
      <w:r w:rsidR="00F454B0" w:rsidRPr="000F2E86">
        <w:rPr>
          <w:color w:val="000000" w:themeColor="text1"/>
          <w:lang w:val="en-US"/>
        </w:rPr>
        <w:t>Stampe</w:t>
      </w:r>
      <w:proofErr w:type="spellEnd"/>
      <w:r w:rsidRPr="000F2E86">
        <w:rPr>
          <w:color w:val="000000" w:themeColor="text1"/>
          <w:lang w:val="en-US"/>
        </w:rPr>
        <w:t xml:space="preserve"> proposes that what underlies the epistemic appearance that p would be good is a non-epistemically perceived actual mental or bodily state of the subject, Σ (Ibid., 373). Since the latter is actual, desire can still be treated as a form of perception. </w:t>
      </w:r>
    </w:p>
    <w:p w14:paraId="7CCE70E1" w14:textId="784B123E" w:rsidR="00C7728D" w:rsidRPr="000F2E86" w:rsidRDefault="00C7728D" w:rsidP="000C7C4F">
      <w:pPr>
        <w:spacing w:line="480" w:lineRule="auto"/>
        <w:ind w:firstLine="288"/>
        <w:jc w:val="both"/>
        <w:rPr>
          <w:color w:val="000000" w:themeColor="text1"/>
          <w:lang w:val="en-US"/>
        </w:rPr>
      </w:pPr>
      <w:r w:rsidRPr="000F2E86">
        <w:rPr>
          <w:color w:val="000000" w:themeColor="text1"/>
          <w:lang w:val="en-US"/>
        </w:rPr>
        <w:t xml:space="preserve">The problem with this suggestion is that there should be an intelligible connection between the perceived (existing) object and the epistemically perceived content that is grounded in it. </w:t>
      </w:r>
      <w:r w:rsidRPr="000F2E86">
        <w:rPr>
          <w:color w:val="000000" w:themeColor="text1"/>
          <w:lang w:val="en-US"/>
        </w:rPr>
        <w:lastRenderedPageBreak/>
        <w:t>For instance, if it seems to me that cheese is moldy, this seeming is grounded in my non-epistemic perception of that piece of cheese. That piece is the common focus of both states. In the case of evaluative outlooks, however, Σ which is supposed to be the object of non-epistemic perception need not be a component in the content of the putative evaluative epistemic appearance at all. If I want to become the president of the United States, for instance, and it appears to me that it would be good to become one, then Σ need not enter into the content of that evaluative appearance.</w:t>
      </w:r>
    </w:p>
    <w:p w14:paraId="2F5B48B4" w14:textId="01B4F7A9" w:rsidR="008C402F" w:rsidRPr="000F2E86" w:rsidRDefault="00CE5977" w:rsidP="000C7C4F">
      <w:pPr>
        <w:spacing w:line="480" w:lineRule="auto"/>
        <w:ind w:firstLine="288"/>
        <w:jc w:val="both"/>
        <w:rPr>
          <w:color w:val="000000" w:themeColor="text1"/>
          <w:lang w:val="en-US"/>
        </w:rPr>
      </w:pPr>
      <w:r w:rsidRPr="000F2E86">
        <w:rPr>
          <w:color w:val="000000" w:themeColor="text1"/>
          <w:lang w:val="en-US"/>
        </w:rPr>
        <w:t xml:space="preserve">Someone could argue in response </w:t>
      </w:r>
      <w:r w:rsidR="00902AFE" w:rsidRPr="000F2E86">
        <w:rPr>
          <w:color w:val="000000" w:themeColor="text1"/>
          <w:lang w:val="en-US"/>
        </w:rPr>
        <w:t xml:space="preserve">that </w:t>
      </w:r>
      <w:r w:rsidRPr="000F2E86">
        <w:rPr>
          <w:color w:val="000000" w:themeColor="text1"/>
          <w:lang w:val="en-US"/>
        </w:rPr>
        <w:t xml:space="preserve">the non-actuality of the content of desire is just irrelevant for </w:t>
      </w:r>
      <w:proofErr w:type="spellStart"/>
      <w:r w:rsidRPr="000F2E86">
        <w:rPr>
          <w:color w:val="000000" w:themeColor="text1"/>
          <w:lang w:val="en-US"/>
        </w:rPr>
        <w:t>perceptualism</w:t>
      </w:r>
      <w:proofErr w:type="spellEnd"/>
      <w:r w:rsidR="00EC5F85" w:rsidRPr="000F2E86">
        <w:rPr>
          <w:color w:val="000000" w:themeColor="text1"/>
          <w:lang w:val="en-US"/>
        </w:rPr>
        <w:t xml:space="preserve">. </w:t>
      </w:r>
      <w:r w:rsidR="00902AFE" w:rsidRPr="000F2E86">
        <w:rPr>
          <w:color w:val="000000" w:themeColor="text1"/>
          <w:lang w:val="en-US"/>
        </w:rPr>
        <w:t>In</w:t>
      </w:r>
      <w:r w:rsidR="00EC5F85" w:rsidRPr="000F2E86">
        <w:rPr>
          <w:color w:val="000000" w:themeColor="text1"/>
          <w:lang w:val="en-US"/>
        </w:rPr>
        <w:t xml:space="preserve"> cases </w:t>
      </w:r>
      <w:r w:rsidR="00902AFE" w:rsidRPr="000F2E86">
        <w:rPr>
          <w:color w:val="000000" w:themeColor="text1"/>
          <w:lang w:val="en-US"/>
        </w:rPr>
        <w:t>where</w:t>
      </w:r>
      <w:r w:rsidR="00EC5F85" w:rsidRPr="000F2E86">
        <w:rPr>
          <w:color w:val="000000" w:themeColor="text1"/>
          <w:lang w:val="en-US"/>
        </w:rPr>
        <w:t xml:space="preserve"> the desired state of affairs does not obtain, what</w:t>
      </w:r>
      <w:r w:rsidRPr="000F2E86">
        <w:rPr>
          <w:color w:val="000000" w:themeColor="text1"/>
          <w:lang w:val="en-US"/>
        </w:rPr>
        <w:t xml:space="preserve"> the subject does take to </w:t>
      </w:r>
      <w:r w:rsidR="00C021D2" w:rsidRPr="000F2E86">
        <w:rPr>
          <w:color w:val="000000" w:themeColor="text1"/>
          <w:lang w:val="en-US"/>
        </w:rPr>
        <w:t>obtain</w:t>
      </w:r>
      <w:r w:rsidRPr="000F2E86">
        <w:rPr>
          <w:color w:val="000000" w:themeColor="text1"/>
          <w:lang w:val="en-US"/>
        </w:rPr>
        <w:t xml:space="preserve"> is</w:t>
      </w:r>
      <w:r w:rsidR="00C021D2" w:rsidRPr="000F2E86">
        <w:rPr>
          <w:color w:val="000000" w:themeColor="text1"/>
          <w:lang w:val="en-US"/>
        </w:rPr>
        <w:t xml:space="preserve"> </w:t>
      </w:r>
      <w:r w:rsidRPr="000F2E86">
        <w:rPr>
          <w:color w:val="000000" w:themeColor="text1"/>
          <w:lang w:val="en-US"/>
        </w:rPr>
        <w:t>that the satisfaction of desire is good and that is enough to maintain the analogy between the evaluati</w:t>
      </w:r>
      <w:r w:rsidR="008C402F" w:rsidRPr="000F2E86">
        <w:rPr>
          <w:color w:val="000000" w:themeColor="text1"/>
          <w:lang w:val="en-US"/>
        </w:rPr>
        <w:t xml:space="preserve">ve outlook </w:t>
      </w:r>
      <w:r w:rsidRPr="000F2E86">
        <w:rPr>
          <w:color w:val="000000" w:themeColor="text1"/>
          <w:lang w:val="en-US"/>
        </w:rPr>
        <w:t>and perception.</w:t>
      </w:r>
      <w:r w:rsidR="00EC5F85" w:rsidRPr="000F2E86">
        <w:rPr>
          <w:color w:val="000000" w:themeColor="text1"/>
          <w:lang w:val="en-US"/>
        </w:rPr>
        <w:t xml:space="preserve"> </w:t>
      </w:r>
      <w:r w:rsidRPr="000F2E86">
        <w:rPr>
          <w:color w:val="000000" w:themeColor="text1"/>
          <w:lang w:val="en-US"/>
        </w:rPr>
        <w:t xml:space="preserve">I grant that this probably conveys a more accurate understanding of </w:t>
      </w:r>
      <w:proofErr w:type="spellStart"/>
      <w:r w:rsidRPr="000F2E86">
        <w:rPr>
          <w:color w:val="000000" w:themeColor="text1"/>
          <w:lang w:val="en-US"/>
        </w:rPr>
        <w:t>perceptualism</w:t>
      </w:r>
      <w:proofErr w:type="spellEnd"/>
      <w:r w:rsidRPr="000F2E86">
        <w:rPr>
          <w:color w:val="000000" w:themeColor="text1"/>
          <w:lang w:val="en-US"/>
        </w:rPr>
        <w:t xml:space="preserve">. </w:t>
      </w:r>
      <w:r w:rsidR="004C6FE5" w:rsidRPr="000F2E86">
        <w:rPr>
          <w:color w:val="000000" w:themeColor="text1"/>
          <w:lang w:val="en-US"/>
        </w:rPr>
        <w:t xml:space="preserve">That being said, it does not seem to save </w:t>
      </w:r>
      <w:r w:rsidR="00902AFE" w:rsidRPr="000F2E86">
        <w:rPr>
          <w:color w:val="000000" w:themeColor="text1"/>
          <w:lang w:val="en-US"/>
        </w:rPr>
        <w:t>the analogy</w:t>
      </w:r>
      <w:r w:rsidR="004C6FE5" w:rsidRPr="000F2E86">
        <w:rPr>
          <w:color w:val="000000" w:themeColor="text1"/>
          <w:lang w:val="en-US"/>
        </w:rPr>
        <w:t xml:space="preserve">. Although the goodness of the possible state of affairs is taken by the agent to actually apply to it, </w:t>
      </w:r>
      <w:r w:rsidR="00B854AC" w:rsidRPr="000F2E86">
        <w:rPr>
          <w:color w:val="000000" w:themeColor="text1"/>
          <w:lang w:val="en-US"/>
        </w:rPr>
        <w:t>the</w:t>
      </w:r>
      <w:r w:rsidR="004C6FE5" w:rsidRPr="000F2E86">
        <w:rPr>
          <w:color w:val="000000" w:themeColor="text1"/>
          <w:lang w:val="en-US"/>
        </w:rPr>
        <w:t xml:space="preserve"> evaluation</w:t>
      </w:r>
      <w:r w:rsidR="00B854AC" w:rsidRPr="000F2E86">
        <w:rPr>
          <w:color w:val="000000" w:themeColor="text1"/>
          <w:lang w:val="en-US"/>
        </w:rPr>
        <w:t xml:space="preserve"> still</w:t>
      </w:r>
      <w:r w:rsidR="004C6FE5" w:rsidRPr="000F2E86">
        <w:rPr>
          <w:color w:val="000000" w:themeColor="text1"/>
          <w:lang w:val="en-US"/>
        </w:rPr>
        <w:t xml:space="preserve"> requires representing that possibility. There is thus an inescapable modal aspect to the evaluative outlook that i</w:t>
      </w:r>
      <w:r w:rsidR="00C021D2" w:rsidRPr="000F2E86">
        <w:rPr>
          <w:color w:val="000000" w:themeColor="text1"/>
          <w:lang w:val="en-US"/>
        </w:rPr>
        <w:t>s</w:t>
      </w:r>
      <w:r w:rsidR="004C6FE5" w:rsidRPr="000F2E86">
        <w:rPr>
          <w:color w:val="000000" w:themeColor="text1"/>
          <w:lang w:val="en-US"/>
        </w:rPr>
        <w:t xml:space="preserve"> involved in desires for non-obtaining states of affairs. This does not seem to characterize perception</w:t>
      </w:r>
      <w:r w:rsidR="00EC5F85" w:rsidRPr="000F2E86">
        <w:rPr>
          <w:color w:val="000000" w:themeColor="text1"/>
          <w:lang w:val="en-US"/>
        </w:rPr>
        <w:t xml:space="preserve"> </w:t>
      </w:r>
      <w:r w:rsidR="004C6FE5" w:rsidRPr="000F2E86">
        <w:rPr>
          <w:color w:val="000000" w:themeColor="text1"/>
          <w:lang w:val="en-US"/>
        </w:rPr>
        <w:t>in case of which perceptual property is attributed to actual things and situations in the environment</w:t>
      </w:r>
      <w:r w:rsidR="00EC5F85" w:rsidRPr="000F2E86">
        <w:rPr>
          <w:color w:val="000000" w:themeColor="text1"/>
          <w:lang w:val="en-US"/>
        </w:rPr>
        <w:t xml:space="preserve"> (or more accurately, things and situations that are taken to be actual)</w:t>
      </w:r>
      <w:r w:rsidR="004C6FE5" w:rsidRPr="000F2E86">
        <w:rPr>
          <w:color w:val="000000" w:themeColor="text1"/>
          <w:lang w:val="en-US"/>
        </w:rPr>
        <w:t>.</w:t>
      </w:r>
      <w:r w:rsidR="00EC5F85" w:rsidRPr="000F2E86">
        <w:rPr>
          <w:color w:val="000000" w:themeColor="text1"/>
          <w:lang w:val="en-US"/>
        </w:rPr>
        <w:t xml:space="preserve"> </w:t>
      </w:r>
      <w:r w:rsidRPr="000F2E86">
        <w:rPr>
          <w:color w:val="000000" w:themeColor="text1"/>
          <w:lang w:val="en-US"/>
        </w:rPr>
        <w:t xml:space="preserve">Notice, </w:t>
      </w:r>
      <w:r w:rsidR="004C6FE5" w:rsidRPr="000F2E86">
        <w:rPr>
          <w:color w:val="000000" w:themeColor="text1"/>
          <w:lang w:val="en-US"/>
        </w:rPr>
        <w:t>also,</w:t>
      </w:r>
      <w:r w:rsidRPr="000F2E86">
        <w:rPr>
          <w:color w:val="000000" w:themeColor="text1"/>
          <w:lang w:val="en-US"/>
        </w:rPr>
        <w:t xml:space="preserve"> that the evaluative appearance still remains stimulus-independent: there is no </w:t>
      </w:r>
      <w:r w:rsidR="00B854AC" w:rsidRPr="000F2E86">
        <w:rPr>
          <w:color w:val="000000" w:themeColor="text1"/>
          <w:lang w:val="en-US"/>
        </w:rPr>
        <w:t>robust</w:t>
      </w:r>
      <w:r w:rsidRPr="000F2E86">
        <w:rPr>
          <w:color w:val="000000" w:themeColor="text1"/>
          <w:lang w:val="en-US"/>
        </w:rPr>
        <w:t xml:space="preserve"> way in which that appearance </w:t>
      </w:r>
      <w:r w:rsidR="00EC5F85" w:rsidRPr="000F2E86">
        <w:rPr>
          <w:color w:val="000000" w:themeColor="text1"/>
          <w:lang w:val="en-US"/>
        </w:rPr>
        <w:t>is causally sustained</w:t>
      </w:r>
      <w:r w:rsidRPr="000F2E86">
        <w:rPr>
          <w:color w:val="000000" w:themeColor="text1"/>
          <w:lang w:val="en-US"/>
        </w:rPr>
        <w:t xml:space="preserve"> </w:t>
      </w:r>
      <w:r w:rsidR="00EC5F85" w:rsidRPr="000F2E86">
        <w:rPr>
          <w:color w:val="000000" w:themeColor="text1"/>
          <w:lang w:val="en-US"/>
        </w:rPr>
        <w:t>by</w:t>
      </w:r>
      <w:r w:rsidRPr="000F2E86">
        <w:rPr>
          <w:color w:val="000000" w:themeColor="text1"/>
          <w:lang w:val="en-US"/>
        </w:rPr>
        <w:t xml:space="preserve"> incoming environmental information</w:t>
      </w:r>
      <w:r w:rsidR="00EC5F85" w:rsidRPr="000F2E86">
        <w:rPr>
          <w:color w:val="000000" w:themeColor="text1"/>
          <w:lang w:val="en-US"/>
        </w:rPr>
        <w:t xml:space="preserve"> about the desired state of affairs.</w:t>
      </w:r>
      <w:r w:rsidR="00902AFE" w:rsidRPr="000F2E86">
        <w:rPr>
          <w:color w:val="000000" w:themeColor="text1"/>
          <w:lang w:val="en-US"/>
        </w:rPr>
        <w:t xml:space="preserve"> </w:t>
      </w:r>
      <w:r w:rsidR="00B854AC" w:rsidRPr="000F2E86">
        <w:rPr>
          <w:color w:val="000000" w:themeColor="text1"/>
          <w:lang w:val="en-US"/>
        </w:rPr>
        <w:t>After all, often that state of affairs does not obtain</w:t>
      </w:r>
      <w:r w:rsidR="000463C6" w:rsidRPr="000F2E86">
        <w:rPr>
          <w:color w:val="000000" w:themeColor="text1"/>
          <w:lang w:val="en-US"/>
        </w:rPr>
        <w:t xml:space="preserve"> yet</w:t>
      </w:r>
      <w:r w:rsidR="00B854AC" w:rsidRPr="000F2E86">
        <w:rPr>
          <w:color w:val="000000" w:themeColor="text1"/>
          <w:lang w:val="en-US"/>
        </w:rPr>
        <w:t>.</w:t>
      </w:r>
    </w:p>
    <w:p w14:paraId="3B25A9A2" w14:textId="28D37F7F" w:rsidR="00CE5977" w:rsidRPr="000F2E86" w:rsidRDefault="00CE5977" w:rsidP="000C7C4F">
      <w:pPr>
        <w:spacing w:line="480" w:lineRule="auto"/>
        <w:ind w:firstLine="288"/>
        <w:jc w:val="both"/>
        <w:rPr>
          <w:color w:val="000000" w:themeColor="text1"/>
          <w:lang w:val="en-US"/>
        </w:rPr>
      </w:pPr>
      <w:r w:rsidRPr="000F2E86">
        <w:rPr>
          <w:color w:val="000000" w:themeColor="text1"/>
          <w:lang w:val="en-US"/>
        </w:rPr>
        <w:t xml:space="preserve">One reaction to this difference between perception and desire is to just admit it but insist that the analogy between the two lies elsewhere. After all, probably all </w:t>
      </w:r>
      <w:proofErr w:type="spellStart"/>
      <w:r w:rsidRPr="000F2E86">
        <w:rPr>
          <w:color w:val="000000" w:themeColor="text1"/>
          <w:lang w:val="en-US"/>
        </w:rPr>
        <w:t>perceptualists</w:t>
      </w:r>
      <w:proofErr w:type="spellEnd"/>
      <w:r w:rsidRPr="000F2E86">
        <w:rPr>
          <w:color w:val="000000" w:themeColor="text1"/>
          <w:lang w:val="en-US"/>
        </w:rPr>
        <w:t xml:space="preserve"> would acknowledge the stimulus-independence of evaluative outlooks but</w:t>
      </w:r>
      <w:r w:rsidR="009B142A" w:rsidRPr="000F2E86">
        <w:rPr>
          <w:color w:val="000000" w:themeColor="text1"/>
          <w:lang w:val="en-US"/>
        </w:rPr>
        <w:t xml:space="preserve"> they</w:t>
      </w:r>
      <w:r w:rsidRPr="000F2E86">
        <w:rPr>
          <w:color w:val="000000" w:themeColor="text1"/>
          <w:lang w:val="en-US"/>
        </w:rPr>
        <w:t xml:space="preserve"> would</w:t>
      </w:r>
      <w:r w:rsidR="009B142A" w:rsidRPr="000F2E86">
        <w:rPr>
          <w:color w:val="000000" w:themeColor="text1"/>
          <w:lang w:val="en-US"/>
        </w:rPr>
        <w:t xml:space="preserve"> still</w:t>
      </w:r>
      <w:r w:rsidRPr="000F2E86">
        <w:rPr>
          <w:color w:val="000000" w:themeColor="text1"/>
          <w:lang w:val="en-US"/>
        </w:rPr>
        <w:t xml:space="preserve"> insist that some other similarities</w:t>
      </w:r>
      <w:r w:rsidR="004F3E3D" w:rsidRPr="000F2E86">
        <w:rPr>
          <w:color w:val="000000" w:themeColor="text1"/>
          <w:lang w:val="en-US"/>
        </w:rPr>
        <w:t xml:space="preserve"> can</w:t>
      </w:r>
      <w:r w:rsidRPr="000F2E86">
        <w:rPr>
          <w:color w:val="000000" w:themeColor="text1"/>
          <w:lang w:val="en-US"/>
        </w:rPr>
        <w:t xml:space="preserve"> ground the analogy.</w:t>
      </w:r>
      <w:r w:rsidR="004C6FE5" w:rsidRPr="000F2E86">
        <w:rPr>
          <w:color w:val="000000" w:themeColor="text1"/>
          <w:lang w:val="en-US"/>
        </w:rPr>
        <w:t xml:space="preserve"> However, stimulus-dependence is not a mere </w:t>
      </w:r>
      <w:r w:rsidR="004C6FE5" w:rsidRPr="000F2E86">
        <w:rPr>
          <w:color w:val="000000" w:themeColor="text1"/>
          <w:lang w:val="en-US"/>
        </w:rPr>
        <w:lastRenderedPageBreak/>
        <w:t>contingent property of perception. It is a</w:t>
      </w:r>
      <w:r w:rsidR="004F3E3D" w:rsidRPr="000F2E86">
        <w:rPr>
          <w:color w:val="000000" w:themeColor="text1"/>
          <w:lang w:val="en-US"/>
        </w:rPr>
        <w:t>rguably</w:t>
      </w:r>
      <w:r w:rsidR="004C6FE5" w:rsidRPr="000F2E86">
        <w:rPr>
          <w:color w:val="000000" w:themeColor="text1"/>
          <w:lang w:val="en-US"/>
        </w:rPr>
        <w:t xml:space="preserve"> what distinguishes percept</w:t>
      </w:r>
      <w:r w:rsidR="004F3E3D" w:rsidRPr="000F2E86">
        <w:rPr>
          <w:color w:val="000000" w:themeColor="text1"/>
          <w:lang w:val="en-US"/>
        </w:rPr>
        <w:t>ion from cognition in the first place</w:t>
      </w:r>
      <w:r w:rsidR="00830242" w:rsidRPr="000F2E86">
        <w:rPr>
          <w:color w:val="000000" w:themeColor="text1"/>
          <w:lang w:val="en-US"/>
        </w:rPr>
        <w:t xml:space="preserve"> (Beck 2018).</w:t>
      </w:r>
      <w:r w:rsidR="00605FEA" w:rsidRPr="000F2E86">
        <w:rPr>
          <w:color w:val="000000" w:themeColor="text1"/>
          <w:lang w:val="en-US"/>
        </w:rPr>
        <w:t xml:space="preserve"> </w:t>
      </w:r>
      <w:r w:rsidR="00305C0E" w:rsidRPr="000F2E86">
        <w:rPr>
          <w:color w:val="000000" w:themeColor="text1"/>
          <w:lang w:val="en-US"/>
        </w:rPr>
        <w:t>Alternative criteria have not been up to the task. For instance, an appeal to a distinctive analogue or imagistic representational format does not distinguish genuine perceptual states from sensory imaginings and sensory memories</w:t>
      </w:r>
      <w:r w:rsidR="00830242" w:rsidRPr="000F2E86">
        <w:rPr>
          <w:color w:val="000000" w:themeColor="text1"/>
          <w:lang w:val="en-US"/>
        </w:rPr>
        <w:t xml:space="preserve"> (Langland-Hassan 2015)</w:t>
      </w:r>
      <w:r w:rsidR="00305C0E" w:rsidRPr="000F2E86">
        <w:rPr>
          <w:color w:val="000000" w:themeColor="text1"/>
          <w:lang w:val="en-US"/>
        </w:rPr>
        <w:t xml:space="preserve">. Also, the idea that perception, unlike cognition, is a matter of bottom-up processing has lost plausibility in light of psychological data which suggests that </w:t>
      </w:r>
      <w:r w:rsidR="004773F7" w:rsidRPr="000F2E86">
        <w:rPr>
          <w:color w:val="000000" w:themeColor="text1"/>
          <w:lang w:val="en-US"/>
        </w:rPr>
        <w:t>perce</w:t>
      </w:r>
      <w:r w:rsidR="00766FBF" w:rsidRPr="000F2E86">
        <w:rPr>
          <w:color w:val="000000" w:themeColor="text1"/>
          <w:lang w:val="en-US"/>
        </w:rPr>
        <w:t>p</w:t>
      </w:r>
      <w:r w:rsidR="004773F7" w:rsidRPr="000F2E86">
        <w:rPr>
          <w:color w:val="000000" w:themeColor="text1"/>
          <w:lang w:val="en-US"/>
        </w:rPr>
        <w:t xml:space="preserve">tion involves </w:t>
      </w:r>
      <w:r w:rsidR="00E8703E" w:rsidRPr="000F2E86">
        <w:rPr>
          <w:color w:val="000000" w:themeColor="text1"/>
          <w:lang w:val="en-US"/>
        </w:rPr>
        <w:t>pervasive</w:t>
      </w:r>
      <w:r w:rsidR="004773F7" w:rsidRPr="000F2E86">
        <w:rPr>
          <w:color w:val="000000" w:themeColor="text1"/>
          <w:lang w:val="en-US"/>
        </w:rPr>
        <w:t xml:space="preserve"> top-down processing (</w:t>
      </w:r>
      <w:proofErr w:type="spellStart"/>
      <w:r w:rsidR="00E8703E" w:rsidRPr="000F2E86">
        <w:rPr>
          <w:color w:val="000000" w:themeColor="text1"/>
          <w:lang w:val="en-US"/>
        </w:rPr>
        <w:t>Lupyan</w:t>
      </w:r>
      <w:proofErr w:type="spellEnd"/>
      <w:r w:rsidR="00E8703E" w:rsidRPr="000F2E86">
        <w:rPr>
          <w:color w:val="000000" w:themeColor="text1"/>
          <w:lang w:val="en-US"/>
        </w:rPr>
        <w:t xml:space="preserve"> 2015).</w:t>
      </w:r>
      <w:r w:rsidR="00605FEA" w:rsidRPr="000F2E86">
        <w:rPr>
          <w:rStyle w:val="EndnoteReference"/>
          <w:color w:val="000000" w:themeColor="text1"/>
          <w:lang w:val="en-US"/>
        </w:rPr>
        <w:endnoteReference w:id="17"/>
      </w:r>
      <w:r w:rsidR="009B142A" w:rsidRPr="000F2E86">
        <w:rPr>
          <w:color w:val="000000" w:themeColor="text1"/>
          <w:lang w:val="en-US"/>
        </w:rPr>
        <w:t xml:space="preserve"> </w:t>
      </w:r>
      <w:r w:rsidRPr="000F2E86">
        <w:rPr>
          <w:color w:val="000000" w:themeColor="text1"/>
          <w:lang w:val="en-US"/>
        </w:rPr>
        <w:t>If we want to maintain the perception-cognition boundary</w:t>
      </w:r>
      <w:r w:rsidR="006F088A" w:rsidRPr="000F2E86">
        <w:rPr>
          <w:color w:val="000000" w:themeColor="text1"/>
          <w:lang w:val="en-US"/>
        </w:rPr>
        <w:t>—</w:t>
      </w:r>
      <w:r w:rsidR="004F3E3D" w:rsidRPr="000F2E86">
        <w:rPr>
          <w:color w:val="000000" w:themeColor="text1"/>
          <w:lang w:val="en-US"/>
        </w:rPr>
        <w:t xml:space="preserve">and a </w:t>
      </w:r>
      <w:proofErr w:type="spellStart"/>
      <w:r w:rsidR="004F3E3D" w:rsidRPr="000F2E86">
        <w:rPr>
          <w:color w:val="000000" w:themeColor="text1"/>
          <w:lang w:val="en-US"/>
        </w:rPr>
        <w:t>perceptualist</w:t>
      </w:r>
      <w:proofErr w:type="spellEnd"/>
      <w:r w:rsidR="004F3E3D" w:rsidRPr="000F2E86">
        <w:rPr>
          <w:color w:val="000000" w:themeColor="text1"/>
          <w:lang w:val="en-US"/>
        </w:rPr>
        <w:t xml:space="preserve"> needs it to </w:t>
      </w:r>
      <w:r w:rsidR="00095BFE" w:rsidRPr="000F2E86">
        <w:rPr>
          <w:color w:val="000000" w:themeColor="text1"/>
          <w:lang w:val="en-US"/>
        </w:rPr>
        <w:t xml:space="preserve">do </w:t>
      </w:r>
      <w:r w:rsidR="006F088A" w:rsidRPr="000F2E86">
        <w:rPr>
          <w:color w:val="000000" w:themeColor="text1"/>
          <w:lang w:val="en-US"/>
        </w:rPr>
        <w:t xml:space="preserve">that in order to retain the distinction between </w:t>
      </w:r>
      <w:proofErr w:type="spellStart"/>
      <w:r w:rsidR="006F088A" w:rsidRPr="000F2E86">
        <w:rPr>
          <w:color w:val="000000" w:themeColor="text1"/>
          <w:lang w:val="en-US"/>
        </w:rPr>
        <w:t>perceptualism</w:t>
      </w:r>
      <w:proofErr w:type="spellEnd"/>
      <w:r w:rsidR="006F088A" w:rsidRPr="000F2E86">
        <w:rPr>
          <w:color w:val="000000" w:themeColor="text1"/>
          <w:lang w:val="en-US"/>
        </w:rPr>
        <w:t xml:space="preserve"> and judgmentalism—</w:t>
      </w:r>
      <w:r w:rsidRPr="000F2E86">
        <w:rPr>
          <w:color w:val="000000" w:themeColor="text1"/>
          <w:lang w:val="en-US"/>
        </w:rPr>
        <w:t>stimulus-dependence is the most promising criterion.</w:t>
      </w:r>
      <w:r w:rsidR="004F3E3D" w:rsidRPr="000F2E86">
        <w:rPr>
          <w:color w:val="000000" w:themeColor="text1"/>
          <w:lang w:val="en-US"/>
        </w:rPr>
        <w:t xml:space="preserve"> But if evaluative outlooks lack the distinguishing feature of perception, it makes</w:t>
      </w:r>
      <w:r w:rsidR="00095BFE" w:rsidRPr="000F2E86">
        <w:rPr>
          <w:color w:val="000000" w:themeColor="text1"/>
          <w:lang w:val="en-US"/>
        </w:rPr>
        <w:t xml:space="preserve"> the analogy highly tenuous.</w:t>
      </w:r>
      <w:r w:rsidR="004F3E3D" w:rsidRPr="000F2E86">
        <w:rPr>
          <w:color w:val="000000" w:themeColor="text1"/>
          <w:lang w:val="en-US"/>
        </w:rPr>
        <w:t xml:space="preserve"> </w:t>
      </w:r>
    </w:p>
    <w:p w14:paraId="43100938" w14:textId="1B79F873" w:rsidR="00D36F7C" w:rsidRPr="000F2E86" w:rsidRDefault="00BB327A" w:rsidP="000C7C4F">
      <w:pPr>
        <w:spacing w:line="480" w:lineRule="auto"/>
        <w:ind w:firstLine="288"/>
        <w:jc w:val="both"/>
        <w:rPr>
          <w:color w:val="000000" w:themeColor="text1"/>
          <w:lang w:val="en-US"/>
        </w:rPr>
      </w:pPr>
      <w:r w:rsidRPr="000F2E86">
        <w:rPr>
          <w:color w:val="000000" w:themeColor="text1"/>
          <w:lang w:val="en-US"/>
        </w:rPr>
        <w:t>One resort is to</w:t>
      </w:r>
      <w:r w:rsidR="00D36F7C" w:rsidRPr="000F2E86">
        <w:rPr>
          <w:color w:val="000000" w:themeColor="text1"/>
          <w:lang w:val="en-US"/>
        </w:rPr>
        <w:t xml:space="preserve"> </w:t>
      </w:r>
      <w:proofErr w:type="spellStart"/>
      <w:r w:rsidR="00D36F7C" w:rsidRPr="000F2E86">
        <w:rPr>
          <w:color w:val="000000" w:themeColor="text1"/>
          <w:lang w:val="en-US"/>
        </w:rPr>
        <w:t>to</w:t>
      </w:r>
      <w:proofErr w:type="spellEnd"/>
      <w:r w:rsidR="00D36F7C" w:rsidRPr="000F2E86">
        <w:rPr>
          <w:color w:val="000000" w:themeColor="text1"/>
          <w:lang w:val="en-US"/>
        </w:rPr>
        <w:t xml:space="preserve"> stress the similarities in phenomenology and argue that these are sufficient to ground </w:t>
      </w:r>
      <w:proofErr w:type="spellStart"/>
      <w:r w:rsidR="00D36F7C" w:rsidRPr="000F2E86">
        <w:rPr>
          <w:color w:val="000000" w:themeColor="text1"/>
          <w:lang w:val="en-US"/>
        </w:rPr>
        <w:t>perceptualism</w:t>
      </w:r>
      <w:proofErr w:type="spellEnd"/>
      <w:r w:rsidR="00D36F7C" w:rsidRPr="000F2E86">
        <w:rPr>
          <w:color w:val="000000" w:themeColor="text1"/>
          <w:lang w:val="en-US"/>
        </w:rPr>
        <w:t xml:space="preserve">. As noted above, phenomenological considerations have played their part in motivating the evaluative outlook conception. A proponent of </w:t>
      </w:r>
      <w:proofErr w:type="spellStart"/>
      <w:r w:rsidR="00D36F7C" w:rsidRPr="000F2E86">
        <w:rPr>
          <w:color w:val="000000" w:themeColor="text1"/>
          <w:lang w:val="en-US"/>
        </w:rPr>
        <w:t>perceptualism</w:t>
      </w:r>
      <w:proofErr w:type="spellEnd"/>
      <w:r w:rsidR="00D36F7C" w:rsidRPr="000F2E86">
        <w:rPr>
          <w:color w:val="000000" w:themeColor="text1"/>
          <w:lang w:val="en-US"/>
        </w:rPr>
        <w:t xml:space="preserve"> could insist that there is a sense in which the content of the evaluative outlook is phenomenally present to us, even when it does not actually obtain. This would mean that what is common to the evaluative outlook and perception is their presentational phenomenology. </w:t>
      </w:r>
    </w:p>
    <w:p w14:paraId="7957B52E" w14:textId="1F51766C" w:rsidR="00CE5977"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In the case of perception, what is presumably phenomenally present to us is the </w:t>
      </w:r>
      <w:proofErr w:type="gramStart"/>
      <w:r w:rsidRPr="000F2E86">
        <w:rPr>
          <w:color w:val="000000" w:themeColor="text1"/>
          <w:lang w:val="en-US"/>
        </w:rPr>
        <w:t>state of affairs</w:t>
      </w:r>
      <w:proofErr w:type="gramEnd"/>
      <w:r w:rsidRPr="000F2E86">
        <w:rPr>
          <w:color w:val="000000" w:themeColor="text1"/>
          <w:lang w:val="en-US"/>
        </w:rPr>
        <w:t xml:space="preserve"> that our perceptual state represents as obtaining, and this state of affairs is the truth-maker </w:t>
      </w:r>
      <w:r w:rsidR="00296FCC" w:rsidRPr="000F2E86">
        <w:rPr>
          <w:color w:val="000000" w:themeColor="text1"/>
          <w:lang w:val="en-US"/>
        </w:rPr>
        <w:t xml:space="preserve">for the content of </w:t>
      </w:r>
      <w:r w:rsidRPr="000F2E86">
        <w:rPr>
          <w:color w:val="000000" w:themeColor="text1"/>
          <w:lang w:val="en-US"/>
        </w:rPr>
        <w:t>our perceptual state (</w:t>
      </w:r>
      <w:proofErr w:type="spellStart"/>
      <w:r w:rsidRPr="000F2E86">
        <w:rPr>
          <w:color w:val="000000" w:themeColor="text1"/>
          <w:lang w:val="en-US"/>
        </w:rPr>
        <w:t>Chudnoff</w:t>
      </w:r>
      <w:proofErr w:type="spellEnd"/>
      <w:r w:rsidRPr="000F2E86">
        <w:rPr>
          <w:color w:val="000000" w:themeColor="text1"/>
          <w:lang w:val="en-US"/>
        </w:rPr>
        <w:t xml:space="preserve"> 2012, </w:t>
      </w:r>
      <w:r w:rsidR="005C4C50" w:rsidRPr="000F2E86">
        <w:rPr>
          <w:color w:val="000000" w:themeColor="text1"/>
          <w:lang w:val="en-US"/>
        </w:rPr>
        <w:t xml:space="preserve">p. </w:t>
      </w:r>
      <w:r w:rsidRPr="000F2E86">
        <w:rPr>
          <w:color w:val="000000" w:themeColor="text1"/>
          <w:lang w:val="en-US"/>
        </w:rPr>
        <w:t>55).</w:t>
      </w:r>
      <w:r w:rsidR="00CC615E" w:rsidRPr="000F2E86">
        <w:rPr>
          <w:color w:val="000000" w:themeColor="text1"/>
          <w:lang w:val="en-US"/>
        </w:rPr>
        <w:t xml:space="preserve"> Presumably, what </w:t>
      </w:r>
      <w:r w:rsidRPr="000F2E86">
        <w:rPr>
          <w:color w:val="000000" w:themeColor="text1"/>
          <w:lang w:val="en-US"/>
        </w:rPr>
        <w:t>makes perceptual phenomenology presentational is that in cases of perception it seems to us that we are in contact with the actual world. However, is it not more plausible to think that the experience of having a desire and thereby possessing the relevant outlook involves the sense of phenomenal</w:t>
      </w:r>
      <w:r w:rsidRPr="000F2E86">
        <w:rPr>
          <w:i/>
          <w:color w:val="000000" w:themeColor="text1"/>
          <w:lang w:val="en-US"/>
        </w:rPr>
        <w:t xml:space="preserve"> absence</w:t>
      </w:r>
      <w:r w:rsidRPr="000F2E86">
        <w:rPr>
          <w:color w:val="000000" w:themeColor="text1"/>
          <w:lang w:val="en-US"/>
        </w:rPr>
        <w:t xml:space="preserve"> instead? Experience of wanting is usually an experience of a lack, of missing and not possessing what one wants. </w:t>
      </w:r>
      <w:r w:rsidR="00CE5977" w:rsidRPr="000F2E86">
        <w:rPr>
          <w:color w:val="000000" w:themeColor="text1"/>
          <w:lang w:val="en-US"/>
        </w:rPr>
        <w:t xml:space="preserve">One could argue that what is phenomenally present </w:t>
      </w:r>
      <w:r w:rsidR="00CE5977" w:rsidRPr="000F2E86">
        <w:rPr>
          <w:color w:val="000000" w:themeColor="text1"/>
          <w:lang w:val="en-US"/>
        </w:rPr>
        <w:lastRenderedPageBreak/>
        <w:t xml:space="preserve">is the goodness of the desired state of affairs. </w:t>
      </w:r>
      <w:r w:rsidR="005D369B" w:rsidRPr="000F2E86">
        <w:rPr>
          <w:color w:val="000000" w:themeColor="text1"/>
          <w:lang w:val="en-US"/>
        </w:rPr>
        <w:t>T</w:t>
      </w:r>
      <w:r w:rsidR="00CE5977" w:rsidRPr="000F2E86">
        <w:rPr>
          <w:color w:val="000000" w:themeColor="text1"/>
          <w:lang w:val="en-US"/>
        </w:rPr>
        <w:t>his would not be a garden</w:t>
      </w:r>
      <w:r w:rsidR="006F088A" w:rsidRPr="000F2E86">
        <w:rPr>
          <w:color w:val="000000" w:themeColor="text1"/>
          <w:lang w:val="en-US"/>
        </w:rPr>
        <w:t>-</w:t>
      </w:r>
      <w:r w:rsidR="00CE5977" w:rsidRPr="000F2E86">
        <w:rPr>
          <w:color w:val="000000" w:themeColor="text1"/>
          <w:lang w:val="en-US"/>
        </w:rPr>
        <w:t>variety of presentational phenomenology</w:t>
      </w:r>
      <w:r w:rsidR="005D369B" w:rsidRPr="000F2E86">
        <w:rPr>
          <w:color w:val="000000" w:themeColor="text1"/>
          <w:lang w:val="en-US"/>
        </w:rPr>
        <w:t>, however,</w:t>
      </w:r>
      <w:r w:rsidR="00CE5977" w:rsidRPr="000F2E86">
        <w:rPr>
          <w:color w:val="000000" w:themeColor="text1"/>
          <w:lang w:val="en-US"/>
        </w:rPr>
        <w:t xml:space="preserve"> because the evaluative property is still attributed to something that does not</w:t>
      </w:r>
      <w:r w:rsidR="009B142A" w:rsidRPr="000F2E86">
        <w:rPr>
          <w:color w:val="000000" w:themeColor="text1"/>
          <w:lang w:val="en-US"/>
        </w:rPr>
        <w:t xml:space="preserve"> appear to</w:t>
      </w:r>
      <w:r w:rsidR="00CE5977" w:rsidRPr="000F2E86">
        <w:rPr>
          <w:color w:val="000000" w:themeColor="text1"/>
          <w:lang w:val="en-US"/>
        </w:rPr>
        <w:t xml:space="preserve"> obtain, while in the case of ordinary presentational phenomenology, both the properties and the possessors of those properties appear as present to the subject.  The phenomenology is, if not of full absence, then at least of partial absence.</w:t>
      </w:r>
    </w:p>
    <w:p w14:paraId="59D6B621" w14:textId="6A899B56"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There is room for a view, however, according to which desires are appearances of the good, where the appearance in question is not understood as a perceptual appearance, strictly speaking, with its limited content, but as a </w:t>
      </w:r>
      <w:r w:rsidRPr="000F2E86">
        <w:rPr>
          <w:i/>
          <w:color w:val="000000" w:themeColor="text1"/>
          <w:lang w:val="en-US"/>
        </w:rPr>
        <w:t>seeming</w:t>
      </w:r>
      <w:r w:rsidRPr="000F2E86">
        <w:rPr>
          <w:color w:val="000000" w:themeColor="text1"/>
          <w:lang w:val="en-US"/>
        </w:rPr>
        <w:t>, distinguishable both from perceptual appearances and judgments.</w:t>
      </w:r>
      <w:r w:rsidR="00871B96" w:rsidRPr="000F2E86">
        <w:rPr>
          <w:rStyle w:val="EndnoteReference"/>
          <w:color w:val="000000" w:themeColor="text1"/>
          <w:lang w:val="en-US"/>
        </w:rPr>
        <w:endnoteReference w:id="18"/>
      </w:r>
      <w:r w:rsidRPr="000F2E86">
        <w:rPr>
          <w:color w:val="000000" w:themeColor="text1"/>
          <w:lang w:val="en-US"/>
        </w:rPr>
        <w:t xml:space="preserve"> If </w:t>
      </w:r>
      <w:proofErr w:type="spellStart"/>
      <w:r w:rsidRPr="000F2E86">
        <w:rPr>
          <w:color w:val="000000" w:themeColor="text1"/>
          <w:lang w:val="en-US"/>
        </w:rPr>
        <w:t>seemings</w:t>
      </w:r>
      <w:proofErr w:type="spellEnd"/>
      <w:r w:rsidRPr="000F2E86">
        <w:rPr>
          <w:color w:val="000000" w:themeColor="text1"/>
          <w:lang w:val="en-US"/>
        </w:rPr>
        <w:t xml:space="preserve"> are distinct from perceptual appearances in being in a position to represent what is not actual, and desires involve </w:t>
      </w:r>
      <w:r w:rsidR="00353717" w:rsidRPr="000F2E86">
        <w:rPr>
          <w:color w:val="000000" w:themeColor="text1"/>
          <w:lang w:val="en-US"/>
        </w:rPr>
        <w:t xml:space="preserve">evaluative </w:t>
      </w:r>
      <w:proofErr w:type="spellStart"/>
      <w:r w:rsidRPr="000F2E86">
        <w:rPr>
          <w:color w:val="000000" w:themeColor="text1"/>
          <w:lang w:val="en-US"/>
        </w:rPr>
        <w:t>seemings</w:t>
      </w:r>
      <w:proofErr w:type="spellEnd"/>
      <w:r w:rsidRPr="000F2E86">
        <w:rPr>
          <w:color w:val="000000" w:themeColor="text1"/>
          <w:lang w:val="en-US"/>
        </w:rPr>
        <w:t xml:space="preserve"> </w:t>
      </w:r>
      <w:r w:rsidR="00353717" w:rsidRPr="000F2E86">
        <w:rPr>
          <w:color w:val="000000" w:themeColor="text1"/>
          <w:lang w:val="en-US"/>
        </w:rPr>
        <w:t>regarding</w:t>
      </w:r>
      <w:r w:rsidRPr="000F2E86">
        <w:rPr>
          <w:color w:val="000000" w:themeColor="text1"/>
          <w:lang w:val="en-US"/>
        </w:rPr>
        <w:t xml:space="preserve"> </w:t>
      </w:r>
      <w:r w:rsidR="00353717" w:rsidRPr="000F2E86">
        <w:rPr>
          <w:color w:val="000000" w:themeColor="text1"/>
          <w:lang w:val="en-US"/>
        </w:rPr>
        <w:t>the content of desire</w:t>
      </w:r>
      <w:r w:rsidRPr="000F2E86">
        <w:rPr>
          <w:color w:val="000000" w:themeColor="text1"/>
          <w:lang w:val="en-US"/>
        </w:rPr>
        <w:t xml:space="preserve">, then the non-actuality argument might not get off the ground. Given that seeming, like perception, is supposed to be judgment-independent and epistemically grounds judgment, let’s call this position </w:t>
      </w:r>
      <w:r w:rsidRPr="000F2E86">
        <w:rPr>
          <w:i/>
          <w:color w:val="000000" w:themeColor="text1"/>
          <w:lang w:val="en-US"/>
        </w:rPr>
        <w:t>quasi-</w:t>
      </w:r>
      <w:proofErr w:type="spellStart"/>
      <w:r w:rsidRPr="000F2E86">
        <w:rPr>
          <w:i/>
          <w:color w:val="000000" w:themeColor="text1"/>
          <w:lang w:val="en-US"/>
        </w:rPr>
        <w:t>perceptualism</w:t>
      </w:r>
      <w:proofErr w:type="spellEnd"/>
      <w:r w:rsidRPr="000F2E86">
        <w:rPr>
          <w:color w:val="000000" w:themeColor="text1"/>
          <w:lang w:val="en-US"/>
        </w:rPr>
        <w:t>. Authors like Sergio Tenenbaum, who do not embrace the full analogy between the appearance of the good and perception,</w:t>
      </w:r>
      <w:r w:rsidR="00871B96" w:rsidRPr="000F2E86">
        <w:rPr>
          <w:color w:val="000000" w:themeColor="text1"/>
          <w:lang w:val="en-US"/>
        </w:rPr>
        <w:t xml:space="preserve"> seem to</w:t>
      </w:r>
      <w:r w:rsidR="00377A1C" w:rsidRPr="000F2E86">
        <w:rPr>
          <w:color w:val="000000" w:themeColor="text1"/>
          <w:lang w:val="en-US"/>
        </w:rPr>
        <w:t xml:space="preserve"> </w:t>
      </w:r>
      <w:r w:rsidRPr="000F2E86">
        <w:rPr>
          <w:color w:val="000000" w:themeColor="text1"/>
          <w:lang w:val="en-US"/>
        </w:rPr>
        <w:t>fall in this camp (Tenenbaum 2007</w:t>
      </w:r>
      <w:r w:rsidR="005C4C50" w:rsidRPr="000F2E86">
        <w:rPr>
          <w:color w:val="000000" w:themeColor="text1"/>
          <w:lang w:val="en-US"/>
        </w:rPr>
        <w:t>, p.</w:t>
      </w:r>
      <w:r w:rsidRPr="000F2E86">
        <w:rPr>
          <w:color w:val="000000" w:themeColor="text1"/>
          <w:lang w:val="en-US"/>
        </w:rPr>
        <w:t xml:space="preserve"> 39).</w:t>
      </w:r>
    </w:p>
    <w:p w14:paraId="3242FF47" w14:textId="4CA315A5" w:rsidR="00D36F7C" w:rsidRPr="000F2E86" w:rsidRDefault="00945B7B" w:rsidP="000C7C4F">
      <w:pPr>
        <w:spacing w:line="480" w:lineRule="auto"/>
        <w:ind w:firstLine="288"/>
        <w:jc w:val="both"/>
        <w:rPr>
          <w:color w:val="000000" w:themeColor="text1"/>
          <w:lang w:val="en-US"/>
        </w:rPr>
      </w:pPr>
      <w:r w:rsidRPr="000F2E86">
        <w:rPr>
          <w:color w:val="000000" w:themeColor="text1"/>
          <w:lang w:val="en-US"/>
        </w:rPr>
        <w:t xml:space="preserve">However, </w:t>
      </w:r>
      <w:r w:rsidR="00627E66" w:rsidRPr="000F2E86">
        <w:rPr>
          <w:color w:val="000000" w:themeColor="text1"/>
          <w:lang w:val="en-US"/>
        </w:rPr>
        <w:t xml:space="preserve">by retreating to the claim that evaluative outlooks are </w:t>
      </w:r>
      <w:proofErr w:type="spellStart"/>
      <w:r w:rsidR="00627E66" w:rsidRPr="000F2E86">
        <w:rPr>
          <w:color w:val="000000" w:themeColor="text1"/>
          <w:lang w:val="en-US"/>
        </w:rPr>
        <w:t>seemings</w:t>
      </w:r>
      <w:proofErr w:type="spellEnd"/>
      <w:r w:rsidR="00627E66" w:rsidRPr="000F2E86">
        <w:rPr>
          <w:color w:val="000000" w:themeColor="text1"/>
          <w:lang w:val="en-US"/>
        </w:rPr>
        <w:t>, the ground is no clear to</w:t>
      </w:r>
      <w:r w:rsidR="00212D63" w:rsidRPr="000F2E86">
        <w:rPr>
          <w:color w:val="000000" w:themeColor="text1"/>
          <w:lang w:val="en-US"/>
        </w:rPr>
        <w:t xml:space="preserve"> doubt</w:t>
      </w:r>
      <w:r w:rsidR="00627E66" w:rsidRPr="000F2E86">
        <w:rPr>
          <w:color w:val="000000" w:themeColor="text1"/>
          <w:lang w:val="en-US"/>
        </w:rPr>
        <w:t xml:space="preserve"> if perception is the most fitting candidate on which to model those </w:t>
      </w:r>
      <w:proofErr w:type="spellStart"/>
      <w:r w:rsidR="00627E66" w:rsidRPr="000F2E86">
        <w:rPr>
          <w:color w:val="000000" w:themeColor="text1"/>
          <w:lang w:val="en-US"/>
        </w:rPr>
        <w:t>seemings</w:t>
      </w:r>
      <w:proofErr w:type="spellEnd"/>
      <w:r w:rsidR="00627E66" w:rsidRPr="000F2E86">
        <w:rPr>
          <w:color w:val="000000" w:themeColor="text1"/>
          <w:lang w:val="en-US"/>
        </w:rPr>
        <w:t xml:space="preserve">, given the disanalogies brought out above. </w:t>
      </w:r>
      <w:r w:rsidR="00871B96" w:rsidRPr="000F2E86">
        <w:rPr>
          <w:color w:val="000000" w:themeColor="text1"/>
          <w:lang w:val="en-US"/>
        </w:rPr>
        <w:t>W</w:t>
      </w:r>
      <w:r w:rsidR="00627E66" w:rsidRPr="000F2E86">
        <w:rPr>
          <w:color w:val="000000" w:themeColor="text1"/>
          <w:lang w:val="en-US"/>
        </w:rPr>
        <w:t>hat other possibilities are there?</w:t>
      </w:r>
      <w:r w:rsidR="00871B96" w:rsidRPr="000F2E86">
        <w:rPr>
          <w:rStyle w:val="EndnoteReference"/>
          <w:color w:val="000000" w:themeColor="text1"/>
          <w:lang w:val="en-US"/>
        </w:rPr>
        <w:endnoteReference w:id="19"/>
      </w:r>
      <w:r w:rsidR="005E7B14" w:rsidRPr="000F2E86">
        <w:rPr>
          <w:color w:val="000000" w:themeColor="text1"/>
          <w:lang w:val="en-US"/>
        </w:rPr>
        <w:t xml:space="preserve"> In the next section, I will propose an alternative idea of what the evaluative seeming consists in.</w:t>
      </w:r>
    </w:p>
    <w:p w14:paraId="1A759C5C" w14:textId="77777777" w:rsidR="005E7B14" w:rsidRPr="000F2E86" w:rsidRDefault="005E7B14" w:rsidP="00DB67A5">
      <w:pPr>
        <w:spacing w:line="480" w:lineRule="auto"/>
        <w:jc w:val="both"/>
        <w:rPr>
          <w:color w:val="000000" w:themeColor="text1"/>
          <w:lang w:val="en-US"/>
        </w:rPr>
      </w:pPr>
    </w:p>
    <w:p w14:paraId="4F4814F1" w14:textId="6FB92847" w:rsidR="00D36F7C" w:rsidRPr="000F2E86" w:rsidRDefault="00D36F7C" w:rsidP="00DB67A5">
      <w:pPr>
        <w:spacing w:line="480" w:lineRule="auto"/>
        <w:jc w:val="both"/>
        <w:outlineLvl w:val="0"/>
        <w:rPr>
          <w:color w:val="000000" w:themeColor="text1"/>
          <w:lang w:val="en-US"/>
        </w:rPr>
      </w:pPr>
      <w:r w:rsidRPr="000F2E86">
        <w:rPr>
          <w:color w:val="000000" w:themeColor="text1"/>
          <w:lang w:val="en-US"/>
        </w:rPr>
        <w:t>4. Imaginative evaluative outlook</w:t>
      </w:r>
    </w:p>
    <w:p w14:paraId="4E31DBA3" w14:textId="582F6390" w:rsidR="00D36F7C" w:rsidRPr="000F2E86" w:rsidRDefault="00D36F7C" w:rsidP="00DB67A5">
      <w:pPr>
        <w:spacing w:line="480" w:lineRule="auto"/>
        <w:jc w:val="both"/>
        <w:rPr>
          <w:color w:val="000000" w:themeColor="text1"/>
          <w:lang w:val="en-US"/>
        </w:rPr>
      </w:pPr>
      <w:r w:rsidRPr="000F2E86">
        <w:rPr>
          <w:color w:val="000000" w:themeColor="text1"/>
          <w:lang w:val="en-US"/>
        </w:rPr>
        <w:t xml:space="preserve">In the previous section, we saw how modeling evaluative outlooks too closely on perception faced the </w:t>
      </w:r>
      <w:r w:rsidR="0094527C" w:rsidRPr="000F2E86">
        <w:rPr>
          <w:color w:val="000000" w:themeColor="text1"/>
          <w:lang w:val="en-US"/>
        </w:rPr>
        <w:t xml:space="preserve">non-actuality problem. </w:t>
      </w:r>
      <w:r w:rsidRPr="000F2E86">
        <w:rPr>
          <w:color w:val="000000" w:themeColor="text1"/>
          <w:lang w:val="en-US"/>
        </w:rPr>
        <w:t>There is a type of mental state, however, which is exactly in the business of representing non-actual states of affairs</w:t>
      </w:r>
      <w:r w:rsidR="00CE041E" w:rsidRPr="000F2E86">
        <w:rPr>
          <w:color w:val="000000" w:themeColor="text1"/>
          <w:lang w:val="en-US"/>
        </w:rPr>
        <w:t xml:space="preserve"> and is stimulus-independent</w:t>
      </w:r>
      <w:r w:rsidRPr="000F2E86">
        <w:rPr>
          <w:color w:val="000000" w:themeColor="text1"/>
          <w:lang w:val="en-US"/>
        </w:rPr>
        <w:t xml:space="preserve"> – imagination. Admittedly, </w:t>
      </w:r>
      <w:r w:rsidRPr="000F2E86">
        <w:rPr>
          <w:i/>
          <w:color w:val="000000" w:themeColor="text1"/>
          <w:lang w:val="en-US"/>
        </w:rPr>
        <w:t>imagination</w:t>
      </w:r>
      <w:r w:rsidRPr="000F2E86">
        <w:rPr>
          <w:color w:val="000000" w:themeColor="text1"/>
          <w:lang w:val="en-US"/>
        </w:rPr>
        <w:t xml:space="preserve"> is a contested </w:t>
      </w:r>
      <w:proofErr w:type="gramStart"/>
      <w:r w:rsidRPr="000F2E86">
        <w:rPr>
          <w:color w:val="000000" w:themeColor="text1"/>
          <w:lang w:val="en-US"/>
        </w:rPr>
        <w:t>concept</w:t>
      </w:r>
      <w:proofErr w:type="gramEnd"/>
      <w:r w:rsidRPr="000F2E86">
        <w:rPr>
          <w:color w:val="000000" w:themeColor="text1"/>
          <w:lang w:val="en-US"/>
        </w:rPr>
        <w:t xml:space="preserve"> but most people would agree, </w:t>
      </w:r>
      <w:r w:rsidRPr="000F2E86">
        <w:rPr>
          <w:color w:val="000000" w:themeColor="text1"/>
          <w:lang w:val="en-US"/>
        </w:rPr>
        <w:lastRenderedPageBreak/>
        <w:t>minimally, that when one imagines some situation or object, one need not take that situation to be actual or that object to be real. Minimally, to imagine something is ‘to think of it as possibly being so’ (White 1990</w:t>
      </w:r>
      <w:r w:rsidR="005C4C50" w:rsidRPr="000F2E86">
        <w:rPr>
          <w:color w:val="000000" w:themeColor="text1"/>
          <w:lang w:val="en-US"/>
        </w:rPr>
        <w:t>, p.</w:t>
      </w:r>
      <w:r w:rsidRPr="000F2E86">
        <w:rPr>
          <w:color w:val="000000" w:themeColor="text1"/>
          <w:lang w:val="en-US"/>
        </w:rPr>
        <w:t xml:space="preserve"> 184). For instance, when I try to imagine an eagle flying above me, my attempt can be successful independently of whether there is actually an eagle in my surrounding environment. And, of course, I can also imagine things that are far from actual: like dragons, gods and pixies. Admittedly, imagination can also take an actual state of affairs as its content. For instance, in the context of trying to figure out what is going to happen, we can represent the actual state of the world and then imagine different ways it could turn out to be. But what is important for present purposes is that imagination lacks those representational constraints that perception has: whether the imagined </w:t>
      </w:r>
      <w:proofErr w:type="gramStart"/>
      <w:r w:rsidRPr="000F2E86">
        <w:rPr>
          <w:color w:val="000000" w:themeColor="text1"/>
          <w:lang w:val="en-US"/>
        </w:rPr>
        <w:t>state of affairs</w:t>
      </w:r>
      <w:proofErr w:type="gramEnd"/>
      <w:r w:rsidRPr="000F2E86">
        <w:rPr>
          <w:color w:val="000000" w:themeColor="text1"/>
          <w:lang w:val="en-US"/>
        </w:rPr>
        <w:t xml:space="preserve"> obtains or not is usually irrelevant for the success of an imagining.</w:t>
      </w:r>
    </w:p>
    <w:p w14:paraId="0FE6BFF9" w14:textId="718A29F0"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Returning now to desires, my proposal is that the relevant evaluative seeming that constitutes the evaluative outlook can be made sense of by explaining it in terms of our imaginative capacities. Since imagination represents non-actual states of affairs, it makes more sense to say that the evaluative seeming is imaginative, as opposed to perceptual. It is constituted by an imagining of the content of desire as good.</w:t>
      </w:r>
      <w:r w:rsidRPr="000F2E86">
        <w:rPr>
          <w:rStyle w:val="EndnoteReference"/>
          <w:color w:val="000000" w:themeColor="text1"/>
          <w:lang w:val="en-US"/>
        </w:rPr>
        <w:endnoteReference w:id="20"/>
      </w:r>
      <w:r w:rsidRPr="000F2E86">
        <w:rPr>
          <w:color w:val="000000" w:themeColor="text1"/>
          <w:lang w:val="en-US"/>
        </w:rPr>
        <w:t xml:space="preserve"> Let’s call it the </w:t>
      </w:r>
      <w:r w:rsidRPr="000F2E86">
        <w:rPr>
          <w:b/>
          <w:color w:val="000000" w:themeColor="text1"/>
          <w:lang w:val="en-US"/>
        </w:rPr>
        <w:t>Imaginative Evaluative Outlook thesis</w:t>
      </w:r>
      <w:r w:rsidRPr="000F2E86">
        <w:rPr>
          <w:color w:val="000000" w:themeColor="text1"/>
          <w:lang w:val="en-US"/>
        </w:rPr>
        <w:t xml:space="preserve"> (IEO henceforth). By appealing to imagination, we can arrive at a more extensionally adequate conception of the evaluative outlook than by appealing to perception because although we often cannot perceive what we desire, we can imagine it.</w:t>
      </w:r>
      <w:r w:rsidR="00B15519" w:rsidRPr="000F2E86">
        <w:rPr>
          <w:rStyle w:val="EndnoteReference"/>
          <w:color w:val="000000" w:themeColor="text1"/>
          <w:lang w:val="en-US"/>
        </w:rPr>
        <w:endnoteReference w:id="21"/>
      </w:r>
      <w:r w:rsidRPr="000F2E86">
        <w:rPr>
          <w:color w:val="000000" w:themeColor="text1"/>
          <w:lang w:val="en-US"/>
        </w:rPr>
        <w:t xml:space="preserve"> In other words, and to put it slightly metaphorically, the limits of what can be desired are closer to the limits of the content of imagination than they are to the limits of the content of perception.</w:t>
      </w:r>
      <w:r w:rsidRPr="000F2E86">
        <w:rPr>
          <w:rStyle w:val="EndnoteReference"/>
          <w:color w:val="000000" w:themeColor="text1"/>
          <w:lang w:val="en-US"/>
        </w:rPr>
        <w:endnoteReference w:id="22"/>
      </w:r>
      <w:r w:rsidRPr="000F2E86">
        <w:rPr>
          <w:color w:val="000000" w:themeColor="text1"/>
          <w:lang w:val="en-US"/>
        </w:rPr>
        <w:t xml:space="preserve"> </w:t>
      </w:r>
    </w:p>
    <w:p w14:paraId="258C72A9" w14:textId="4A2CCF6D"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What does it take to imagine the content of desire? Is it to imagine a proposition? I do not think so. A relevant distinction in the present context is that of between objectual and propositional imagination. While the latter relates the imaginer to a proposition, the first is </w:t>
      </w:r>
      <w:r w:rsidRPr="000F2E86">
        <w:rPr>
          <w:color w:val="000000" w:themeColor="text1"/>
          <w:lang w:val="en-US"/>
        </w:rPr>
        <w:lastRenderedPageBreak/>
        <w:t>directed at an object or a situation (</w:t>
      </w:r>
      <w:proofErr w:type="spellStart"/>
      <w:r w:rsidRPr="000F2E86">
        <w:rPr>
          <w:color w:val="000000" w:themeColor="text1"/>
          <w:lang w:val="en-US"/>
        </w:rPr>
        <w:t>Yablo</w:t>
      </w:r>
      <w:proofErr w:type="spellEnd"/>
      <w:r w:rsidRPr="000F2E86">
        <w:rPr>
          <w:color w:val="000000" w:themeColor="text1"/>
          <w:lang w:val="en-US"/>
        </w:rPr>
        <w:t xml:space="preserve"> 1993</w:t>
      </w:r>
      <w:r w:rsidR="005C4C50" w:rsidRPr="000F2E86">
        <w:rPr>
          <w:color w:val="000000" w:themeColor="text1"/>
          <w:lang w:val="en-US"/>
        </w:rPr>
        <w:t>, p.</w:t>
      </w:r>
      <w:r w:rsidRPr="000F2E86">
        <w:rPr>
          <w:color w:val="000000" w:themeColor="text1"/>
          <w:lang w:val="en-US"/>
        </w:rPr>
        <w:t xml:space="preserve"> 27). In the case of desire, the imagining is of a possible state of affairs that would satisfy the desire. We can then say that by </w:t>
      </w:r>
      <w:proofErr w:type="spellStart"/>
      <w:r w:rsidRPr="000F2E86">
        <w:rPr>
          <w:color w:val="000000" w:themeColor="text1"/>
          <w:lang w:val="en-US"/>
        </w:rPr>
        <w:t>objectually</w:t>
      </w:r>
      <w:proofErr w:type="spellEnd"/>
      <w:r w:rsidRPr="000F2E86">
        <w:rPr>
          <w:color w:val="000000" w:themeColor="text1"/>
          <w:lang w:val="en-US"/>
        </w:rPr>
        <w:t xml:space="preserve"> imagining the content of desire, we imagine a way in which desire could be satisfied. Such an imagining may be rich in content because the imagined state of affairs appears to the subject in a particular way (</w:t>
      </w:r>
      <w:proofErr w:type="spellStart"/>
      <w:r w:rsidRPr="000F2E86">
        <w:rPr>
          <w:color w:val="000000" w:themeColor="text1"/>
          <w:lang w:val="en-US"/>
        </w:rPr>
        <w:t>Weatherson</w:t>
      </w:r>
      <w:proofErr w:type="spellEnd"/>
      <w:r w:rsidRPr="000F2E86">
        <w:rPr>
          <w:color w:val="000000" w:themeColor="text1"/>
          <w:lang w:val="en-US"/>
        </w:rPr>
        <w:t xml:space="preserve"> 2004</w:t>
      </w:r>
      <w:r w:rsidR="005C4C50" w:rsidRPr="000F2E86">
        <w:rPr>
          <w:color w:val="000000" w:themeColor="text1"/>
          <w:lang w:val="en-US"/>
        </w:rPr>
        <w:t>, p.</w:t>
      </w:r>
      <w:r w:rsidRPr="000F2E86">
        <w:rPr>
          <w:color w:val="000000" w:themeColor="text1"/>
          <w:lang w:val="en-US"/>
        </w:rPr>
        <w:t xml:space="preserve"> 90). For instance, if I want to eat ice cream, then the relevant imagining can be of me eating strawberry or chocolate ice cream, me eating standing or sitting, me either licking or biting, etc. All these different ways of imagining can count as imagining the content of my desire. In the ice cream example, the relevant imaginings are usually perception-like in that the imagining simulates perceptual experience of eating ice cream in terms of its content (</w:t>
      </w:r>
      <w:proofErr w:type="spellStart"/>
      <w:r w:rsidRPr="000F2E86">
        <w:rPr>
          <w:color w:val="000000" w:themeColor="text1"/>
          <w:lang w:val="en-US"/>
        </w:rPr>
        <w:t>Noordhof</w:t>
      </w:r>
      <w:proofErr w:type="spellEnd"/>
      <w:r w:rsidRPr="000F2E86">
        <w:rPr>
          <w:color w:val="000000" w:themeColor="text1"/>
          <w:lang w:val="en-US"/>
        </w:rPr>
        <w:t xml:space="preserve"> 2002). However, there are also more abstract ways for a desired state of affairs to appear in imagination in which case the subject only imagines its highly determinable features. In such cases, the content of the relevant imagining is more akin to the content of thought than to that of perception. Even in the case of wanting to eat ice cream, the relevant imagining might simply be of the activity of eating ice cream, without any specification of its perceptual appearance.</w:t>
      </w:r>
    </w:p>
    <w:p w14:paraId="1CAA3709" w14:textId="4FEF4CDB" w:rsidR="00A16F74"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If both perceptual and cognitive imaginings can constitute evaluative outlooks, we can avoid a possible concern that the cases of </w:t>
      </w:r>
      <w:proofErr w:type="spellStart"/>
      <w:r w:rsidRPr="000F2E86">
        <w:rPr>
          <w:color w:val="000000" w:themeColor="text1"/>
          <w:lang w:val="en-US"/>
        </w:rPr>
        <w:t>aphantasia</w:t>
      </w:r>
      <w:proofErr w:type="spellEnd"/>
      <w:r w:rsidRPr="000F2E86">
        <w:rPr>
          <w:color w:val="000000" w:themeColor="text1"/>
          <w:lang w:val="en-US"/>
        </w:rPr>
        <w:t xml:space="preserve"> disprove IEO. Aphasia is a condition in which a person is reportedly not able to produce visual imagery (Zeman, Dewar &amp; Della Sala 2016). Since </w:t>
      </w:r>
      <w:proofErr w:type="spellStart"/>
      <w:r w:rsidRPr="000F2E86">
        <w:rPr>
          <w:color w:val="000000" w:themeColor="text1"/>
          <w:lang w:val="en-US"/>
        </w:rPr>
        <w:t>aphantasiacs</w:t>
      </w:r>
      <w:proofErr w:type="spellEnd"/>
      <w:r w:rsidRPr="000F2E86">
        <w:rPr>
          <w:color w:val="000000" w:themeColor="text1"/>
          <w:lang w:val="en-US"/>
        </w:rPr>
        <w:t xml:space="preserve"> clearly have desires, it renders IEO suspicious if the latter is understood as a thesis that the evaluative outlook boils down to perceptual imaginings. Although, as far as I am aware, the evidence does not exclude the possibility that </w:t>
      </w:r>
      <w:proofErr w:type="spellStart"/>
      <w:r w:rsidRPr="000F2E86">
        <w:rPr>
          <w:color w:val="000000" w:themeColor="text1"/>
          <w:lang w:val="en-US"/>
        </w:rPr>
        <w:t>aphantasiacs</w:t>
      </w:r>
      <w:proofErr w:type="spellEnd"/>
      <w:r w:rsidRPr="000F2E86">
        <w:rPr>
          <w:color w:val="000000" w:themeColor="text1"/>
          <w:lang w:val="en-US"/>
        </w:rPr>
        <w:t xml:space="preserve"> still have </w:t>
      </w:r>
      <w:r w:rsidRPr="000F2E86">
        <w:rPr>
          <w:i/>
          <w:color w:val="000000" w:themeColor="text1"/>
          <w:lang w:val="en-US"/>
        </w:rPr>
        <w:t>unconscious</w:t>
      </w:r>
      <w:r w:rsidRPr="000F2E86">
        <w:rPr>
          <w:color w:val="000000" w:themeColor="text1"/>
          <w:lang w:val="en-US"/>
        </w:rPr>
        <w:t xml:space="preserve"> perceptual imaginings</w:t>
      </w:r>
      <w:r w:rsidRPr="000F2E86">
        <w:rPr>
          <w:rStyle w:val="EndnoteReference"/>
          <w:color w:val="000000" w:themeColor="text1"/>
          <w:lang w:val="en-US"/>
        </w:rPr>
        <w:endnoteReference w:id="23"/>
      </w:r>
      <w:r w:rsidRPr="000F2E86">
        <w:rPr>
          <w:color w:val="000000" w:themeColor="text1"/>
          <w:lang w:val="en-US"/>
        </w:rPr>
        <w:t xml:space="preserve"> or that they still have perceptual imaginings of other modalities, the present view is in a safer position. There is no reason to think that </w:t>
      </w:r>
      <w:proofErr w:type="spellStart"/>
      <w:r w:rsidRPr="000F2E86">
        <w:rPr>
          <w:color w:val="000000" w:themeColor="text1"/>
          <w:lang w:val="en-US"/>
        </w:rPr>
        <w:t>aphantasiacs</w:t>
      </w:r>
      <w:proofErr w:type="spellEnd"/>
      <w:r w:rsidRPr="000F2E86">
        <w:rPr>
          <w:color w:val="000000" w:themeColor="text1"/>
          <w:lang w:val="en-US"/>
        </w:rPr>
        <w:t xml:space="preserve"> cannot employ cognitive imagination and thereby still possess imaginative evaluative outlooks.</w:t>
      </w:r>
    </w:p>
    <w:p w14:paraId="18A83C9A" w14:textId="2BB8ED4B" w:rsidR="00A70FB9" w:rsidRPr="000F2E86" w:rsidRDefault="00A16F74" w:rsidP="000C7C4F">
      <w:pPr>
        <w:spacing w:line="480" w:lineRule="auto"/>
        <w:ind w:firstLine="288"/>
        <w:jc w:val="both"/>
        <w:rPr>
          <w:color w:val="000000" w:themeColor="text1"/>
          <w:lang w:val="en-US"/>
        </w:rPr>
      </w:pPr>
      <w:r w:rsidRPr="000F2E86">
        <w:rPr>
          <w:color w:val="000000" w:themeColor="text1"/>
          <w:lang w:val="en-US"/>
        </w:rPr>
        <w:t xml:space="preserve">IEO </w:t>
      </w:r>
      <w:r w:rsidR="005A323B" w:rsidRPr="000F2E86">
        <w:rPr>
          <w:color w:val="000000" w:themeColor="text1"/>
          <w:lang w:val="en-US"/>
        </w:rPr>
        <w:t xml:space="preserve">is also in </w:t>
      </w:r>
      <w:r w:rsidR="000E0D3F" w:rsidRPr="000F2E86">
        <w:rPr>
          <w:color w:val="000000" w:themeColor="text1"/>
          <w:lang w:val="en-US"/>
        </w:rPr>
        <w:t xml:space="preserve">a </w:t>
      </w:r>
      <w:r w:rsidR="005A323B" w:rsidRPr="000F2E86">
        <w:rPr>
          <w:color w:val="000000" w:themeColor="text1"/>
          <w:lang w:val="en-US"/>
        </w:rPr>
        <w:t xml:space="preserve">good company </w:t>
      </w:r>
      <w:r w:rsidRPr="000F2E86">
        <w:rPr>
          <w:color w:val="000000" w:themeColor="text1"/>
          <w:lang w:val="en-US"/>
        </w:rPr>
        <w:t xml:space="preserve">with empirical research on desire and motivation, in </w:t>
      </w:r>
      <w:r w:rsidRPr="000F2E86">
        <w:rPr>
          <w:color w:val="000000" w:themeColor="text1"/>
          <w:lang w:val="en-US"/>
        </w:rPr>
        <w:lastRenderedPageBreak/>
        <w:t>particular with the Elaborated Intrusion model of desire. According to that model, desires in the occurrent sense</w:t>
      </w:r>
      <w:r w:rsidR="005A323B" w:rsidRPr="000F2E86">
        <w:rPr>
          <w:rStyle w:val="EndnoteReference"/>
          <w:color w:val="000000" w:themeColor="text1"/>
          <w:lang w:val="en-US"/>
        </w:rPr>
        <w:endnoteReference w:id="24"/>
      </w:r>
      <w:r w:rsidRPr="000F2E86">
        <w:rPr>
          <w:color w:val="000000" w:themeColor="text1"/>
          <w:lang w:val="en-US"/>
        </w:rPr>
        <w:t xml:space="preserve"> are </w:t>
      </w:r>
      <w:r w:rsidR="005A323B" w:rsidRPr="000F2E86">
        <w:rPr>
          <w:color w:val="000000" w:themeColor="text1"/>
          <w:lang w:val="en-US"/>
        </w:rPr>
        <w:t xml:space="preserve">complex mental episodes that </w:t>
      </w:r>
      <w:r w:rsidR="00646EE5" w:rsidRPr="000F2E86">
        <w:rPr>
          <w:color w:val="000000" w:themeColor="text1"/>
          <w:lang w:val="en-US"/>
        </w:rPr>
        <w:t>are initiated by</w:t>
      </w:r>
      <w:r w:rsidR="005A323B" w:rsidRPr="000F2E86">
        <w:rPr>
          <w:color w:val="000000" w:themeColor="text1"/>
          <w:lang w:val="en-US"/>
        </w:rPr>
        <w:t xml:space="preserve"> intrusive thoughts</w:t>
      </w:r>
      <w:r w:rsidR="00F0367C" w:rsidRPr="000F2E86">
        <w:rPr>
          <w:color w:val="000000" w:themeColor="text1"/>
          <w:lang w:val="en-US"/>
        </w:rPr>
        <w:t>,</w:t>
      </w:r>
      <w:r w:rsidR="008C764C" w:rsidRPr="000F2E86">
        <w:rPr>
          <w:color w:val="000000" w:themeColor="text1"/>
          <w:lang w:val="en-US"/>
        </w:rPr>
        <w:t xml:space="preserve"> </w:t>
      </w:r>
      <w:r w:rsidR="00646EE5" w:rsidRPr="000F2E86">
        <w:rPr>
          <w:color w:val="000000" w:themeColor="text1"/>
          <w:lang w:val="en-US"/>
        </w:rPr>
        <w:t xml:space="preserve">usually </w:t>
      </w:r>
      <w:r w:rsidR="005A323B" w:rsidRPr="000F2E86">
        <w:rPr>
          <w:color w:val="000000" w:themeColor="text1"/>
          <w:lang w:val="en-US"/>
        </w:rPr>
        <w:t>triggered by some cue</w:t>
      </w:r>
      <w:r w:rsidR="00F0367C" w:rsidRPr="000F2E86">
        <w:rPr>
          <w:color w:val="000000" w:themeColor="text1"/>
          <w:lang w:val="en-US"/>
        </w:rPr>
        <w:t>s</w:t>
      </w:r>
      <w:r w:rsidR="005A323B" w:rsidRPr="000F2E86">
        <w:rPr>
          <w:color w:val="000000" w:themeColor="text1"/>
          <w:lang w:val="en-US"/>
        </w:rPr>
        <w:t xml:space="preserve"> associated with the content of those thoughts, followed by </w:t>
      </w:r>
      <w:r w:rsidR="00F0367C" w:rsidRPr="000F2E86">
        <w:rPr>
          <w:color w:val="000000" w:themeColor="text1"/>
          <w:lang w:val="en-US"/>
        </w:rPr>
        <w:t xml:space="preserve">affect-laden </w:t>
      </w:r>
      <w:r w:rsidR="005A323B" w:rsidRPr="000F2E86">
        <w:rPr>
          <w:color w:val="000000" w:themeColor="text1"/>
          <w:lang w:val="en-US"/>
        </w:rPr>
        <w:t xml:space="preserve">imaginative elaboration of that content (Kavanagh, Andrade &amp; May 2005; May, Kavanagh, and Andrade 2015). This elaboration can take various forms, from specification to expansion of the content, and has various effects which can either weaken or strengthen the </w:t>
      </w:r>
      <w:proofErr w:type="spellStart"/>
      <w:r w:rsidR="005A323B" w:rsidRPr="000F2E86">
        <w:rPr>
          <w:color w:val="000000" w:themeColor="text1"/>
          <w:lang w:val="en-US"/>
        </w:rPr>
        <w:t>movitational</w:t>
      </w:r>
      <w:proofErr w:type="spellEnd"/>
      <w:r w:rsidR="005A323B" w:rsidRPr="000F2E86">
        <w:rPr>
          <w:color w:val="000000" w:themeColor="text1"/>
          <w:lang w:val="en-US"/>
        </w:rPr>
        <w:t xml:space="preserve"> force of the desire.</w:t>
      </w:r>
      <w:r w:rsidR="00D56347" w:rsidRPr="000F2E86">
        <w:rPr>
          <w:color w:val="000000" w:themeColor="text1"/>
          <w:lang w:val="en-US"/>
        </w:rPr>
        <w:t xml:space="preserve"> The support for</w:t>
      </w:r>
      <w:r w:rsidR="00727A41" w:rsidRPr="000F2E86">
        <w:rPr>
          <w:color w:val="000000" w:themeColor="text1"/>
          <w:lang w:val="en-US"/>
        </w:rPr>
        <w:t xml:space="preserve"> the Elaborated Intrusion model has mostly been based on self-report data</w:t>
      </w:r>
      <w:r w:rsidR="00A476A6" w:rsidRPr="000F2E86">
        <w:rPr>
          <w:color w:val="000000" w:themeColor="text1"/>
          <w:lang w:val="en-US"/>
        </w:rPr>
        <w:t xml:space="preserve"> </w:t>
      </w:r>
      <w:r w:rsidR="00727A41" w:rsidRPr="000F2E86">
        <w:rPr>
          <w:color w:val="000000" w:themeColor="text1"/>
          <w:lang w:val="en-US"/>
        </w:rPr>
        <w:t xml:space="preserve">but </w:t>
      </w:r>
      <w:r w:rsidR="00AE1BE0" w:rsidRPr="000F2E86">
        <w:rPr>
          <w:color w:val="000000" w:themeColor="text1"/>
          <w:lang w:val="en-US"/>
        </w:rPr>
        <w:t xml:space="preserve">the model </w:t>
      </w:r>
      <w:r w:rsidR="00727A41" w:rsidRPr="000F2E86">
        <w:rPr>
          <w:color w:val="000000" w:themeColor="text1"/>
          <w:lang w:val="en-US"/>
        </w:rPr>
        <w:t>has also found practical application</w:t>
      </w:r>
      <w:r w:rsidR="00547371" w:rsidRPr="000F2E86">
        <w:rPr>
          <w:color w:val="000000" w:themeColor="text1"/>
          <w:lang w:val="en-US"/>
        </w:rPr>
        <w:t xml:space="preserve"> in the form of functional imagery training </w:t>
      </w:r>
      <w:r w:rsidR="00AE1BE0" w:rsidRPr="000F2E86">
        <w:rPr>
          <w:color w:val="000000" w:themeColor="text1"/>
          <w:lang w:val="en-US"/>
        </w:rPr>
        <w:t>(Andrade et al. 2016).</w:t>
      </w:r>
      <w:r w:rsidR="000F7A2F" w:rsidRPr="000F2E86">
        <w:rPr>
          <w:color w:val="000000" w:themeColor="text1"/>
          <w:lang w:val="en-US"/>
        </w:rPr>
        <w:t xml:space="preserve"> Since</w:t>
      </w:r>
      <w:r w:rsidR="00FC2458" w:rsidRPr="000F2E86">
        <w:rPr>
          <w:color w:val="000000" w:themeColor="text1"/>
          <w:lang w:val="en-US"/>
        </w:rPr>
        <w:t>, according to the model,</w:t>
      </w:r>
      <w:r w:rsidR="000F7A2F" w:rsidRPr="000F2E86">
        <w:rPr>
          <w:color w:val="000000" w:themeColor="text1"/>
          <w:lang w:val="en-US"/>
        </w:rPr>
        <w:t xml:space="preserve"> imaginings form a proper part of the desire episode, </w:t>
      </w:r>
      <w:r w:rsidR="00FC2458" w:rsidRPr="000F2E86">
        <w:rPr>
          <w:color w:val="000000" w:themeColor="text1"/>
          <w:lang w:val="en-US"/>
        </w:rPr>
        <w:t>it</w:t>
      </w:r>
      <w:r w:rsidR="000F7A2F" w:rsidRPr="000F2E86">
        <w:rPr>
          <w:color w:val="000000" w:themeColor="text1"/>
          <w:lang w:val="en-US"/>
        </w:rPr>
        <w:t xml:space="preserve"> suggests that there is a const</w:t>
      </w:r>
      <w:r w:rsidR="00FC2458" w:rsidRPr="000F2E86">
        <w:rPr>
          <w:color w:val="000000" w:themeColor="text1"/>
          <w:lang w:val="en-US"/>
        </w:rPr>
        <w:t>it</w:t>
      </w:r>
      <w:r w:rsidR="000F7A2F" w:rsidRPr="000F2E86">
        <w:rPr>
          <w:color w:val="000000" w:themeColor="text1"/>
          <w:lang w:val="en-US"/>
        </w:rPr>
        <w:t>utive connection between desire and imagination.</w:t>
      </w:r>
    </w:p>
    <w:p w14:paraId="473C7C6C" w14:textId="002BE825" w:rsidR="0042227A" w:rsidRPr="000F2E86" w:rsidRDefault="000F7A2F" w:rsidP="000C7C4F">
      <w:pPr>
        <w:spacing w:line="480" w:lineRule="auto"/>
        <w:ind w:firstLine="288"/>
        <w:jc w:val="both"/>
        <w:rPr>
          <w:color w:val="000000" w:themeColor="text1"/>
          <w:lang w:val="en-US"/>
        </w:rPr>
      </w:pPr>
      <w:r w:rsidRPr="000F2E86">
        <w:rPr>
          <w:color w:val="000000" w:themeColor="text1"/>
          <w:lang w:val="en-US"/>
        </w:rPr>
        <w:t xml:space="preserve">But shouldn’t the intrusive thought in the beginning of the episode be seen as a kind of perception, given that it seems to be triggered by an external stimulus? If that were the case, </w:t>
      </w:r>
      <w:r w:rsidR="006E020F" w:rsidRPr="000F2E86">
        <w:rPr>
          <w:color w:val="000000" w:themeColor="text1"/>
          <w:lang w:val="en-US"/>
        </w:rPr>
        <w:t xml:space="preserve">the Elaborated Intrusion model would not really favor IEO over its </w:t>
      </w:r>
      <w:proofErr w:type="spellStart"/>
      <w:r w:rsidR="00FC2458" w:rsidRPr="000F2E86">
        <w:rPr>
          <w:color w:val="000000" w:themeColor="text1"/>
          <w:lang w:val="en-US"/>
        </w:rPr>
        <w:t>perceptualist</w:t>
      </w:r>
      <w:proofErr w:type="spellEnd"/>
      <w:r w:rsidR="00970667" w:rsidRPr="000F2E86">
        <w:rPr>
          <w:color w:val="000000" w:themeColor="text1"/>
          <w:lang w:val="en-US"/>
        </w:rPr>
        <w:t xml:space="preserve"> rival</w:t>
      </w:r>
      <w:r w:rsidR="006E020F" w:rsidRPr="000F2E86">
        <w:rPr>
          <w:color w:val="000000" w:themeColor="text1"/>
          <w:lang w:val="en-US"/>
        </w:rPr>
        <w:t xml:space="preserve">. It is not the case, however, because </w:t>
      </w:r>
      <w:r w:rsidR="00491A58" w:rsidRPr="000F2E86">
        <w:rPr>
          <w:color w:val="000000" w:themeColor="text1"/>
          <w:lang w:val="en-US"/>
        </w:rPr>
        <w:t xml:space="preserve">nothing in the model implies that the cue has to be in the environment, it may </w:t>
      </w:r>
      <w:r w:rsidR="00FC2458" w:rsidRPr="000F2E86">
        <w:rPr>
          <w:color w:val="000000" w:themeColor="text1"/>
          <w:lang w:val="en-US"/>
        </w:rPr>
        <w:t>as well</w:t>
      </w:r>
      <w:r w:rsidR="00491A58" w:rsidRPr="000F2E86">
        <w:rPr>
          <w:color w:val="000000" w:themeColor="text1"/>
          <w:lang w:val="en-US"/>
        </w:rPr>
        <w:t xml:space="preserve"> be </w:t>
      </w:r>
      <w:r w:rsidR="003910D0" w:rsidRPr="000F2E86">
        <w:rPr>
          <w:color w:val="000000" w:themeColor="text1"/>
          <w:lang w:val="en-US"/>
        </w:rPr>
        <w:t xml:space="preserve">internally </w:t>
      </w:r>
      <w:r w:rsidR="00491A58" w:rsidRPr="000F2E86">
        <w:rPr>
          <w:color w:val="000000" w:themeColor="text1"/>
          <w:lang w:val="en-US"/>
        </w:rPr>
        <w:t>generated.</w:t>
      </w:r>
      <w:r w:rsidR="00483C94" w:rsidRPr="000F2E86">
        <w:rPr>
          <w:color w:val="000000" w:themeColor="text1"/>
          <w:lang w:val="en-US"/>
        </w:rPr>
        <w:t xml:space="preserve"> In addition, the cue itself is not generally a part of the content of desire that is generated.</w:t>
      </w:r>
      <w:r w:rsidR="00F0367C" w:rsidRPr="000F2E86">
        <w:rPr>
          <w:rStyle w:val="EndnoteReference"/>
          <w:color w:val="000000" w:themeColor="text1"/>
          <w:lang w:val="en-US"/>
        </w:rPr>
        <w:endnoteReference w:id="25"/>
      </w:r>
      <w:r w:rsidR="001D5212" w:rsidRPr="000F2E86">
        <w:rPr>
          <w:color w:val="000000" w:themeColor="text1"/>
          <w:lang w:val="en-US"/>
        </w:rPr>
        <w:t xml:space="preserve"> </w:t>
      </w:r>
    </w:p>
    <w:p w14:paraId="61BA967E" w14:textId="6637C7DA" w:rsidR="00A70FB9"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But in what sense does the content of desire </w:t>
      </w:r>
      <w:r w:rsidRPr="000F2E86">
        <w:rPr>
          <w:i/>
          <w:color w:val="000000" w:themeColor="text1"/>
          <w:lang w:val="en-US"/>
        </w:rPr>
        <w:t>seem good</w:t>
      </w:r>
      <w:r w:rsidRPr="000F2E86">
        <w:rPr>
          <w:color w:val="000000" w:themeColor="text1"/>
          <w:lang w:val="en-US"/>
        </w:rPr>
        <w:t xml:space="preserve"> to us in </w:t>
      </w:r>
      <w:proofErr w:type="gramStart"/>
      <w:r w:rsidRPr="000F2E86">
        <w:rPr>
          <w:color w:val="000000" w:themeColor="text1"/>
          <w:lang w:val="en-US"/>
        </w:rPr>
        <w:t>imagination?</w:t>
      </w:r>
      <w:proofErr w:type="gramEnd"/>
      <w:r w:rsidRPr="000F2E86">
        <w:rPr>
          <w:color w:val="000000" w:themeColor="text1"/>
          <w:lang w:val="en-US"/>
        </w:rPr>
        <w:t xml:space="preserve"> In the case of wanting to eat ice cream, eating ice cream seems good insofar as it seems pleasant. Imagining the content of desire usually presents one with what it would be like to experience the satisfaction of the relevant desire and if this seems pleasant, we can say that one imagines the content of desire as good. I take it to be the most basic way in which one’s imagining can constitute one’s evaluative outlook.</w:t>
      </w:r>
    </w:p>
    <w:p w14:paraId="72212485" w14:textId="6D406638"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 This need not be the only way in which a content of desire can be imagined as good, however. One may also imagine the satisfaction of desire as realizing some moral or prudential </w:t>
      </w:r>
      <w:r w:rsidRPr="000F2E86">
        <w:rPr>
          <w:color w:val="000000" w:themeColor="text1"/>
          <w:lang w:val="en-US"/>
        </w:rPr>
        <w:lastRenderedPageBreak/>
        <w:t>value, or as contributing to a good life overall (Vogt 2017).</w:t>
      </w:r>
      <w:r w:rsidRPr="000F2E86">
        <w:rPr>
          <w:rStyle w:val="EndnoteReference"/>
          <w:color w:val="000000" w:themeColor="text1"/>
          <w:lang w:val="en-US"/>
        </w:rPr>
        <w:endnoteReference w:id="26"/>
      </w:r>
      <w:r w:rsidRPr="000F2E86">
        <w:rPr>
          <w:color w:val="000000" w:themeColor="text1"/>
          <w:lang w:val="en-US"/>
        </w:rPr>
        <w:t xml:space="preserve"> Also in these cases we can say that the content of desire is imagined as good. For instance, if someone wants to help another person overcome some difficulty, then the fulfilment of such a desire need not seem pleasurable in imagination (although it might and probably does seem as such). Instead, their evaluative outlook might be constituted by the appearance of the act as morally appropriate.</w:t>
      </w:r>
    </w:p>
    <w:p w14:paraId="7C7F8C4A" w14:textId="173E838C"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The imagining that constitutes the evaluative outlook can thus accommodate different ways in which the content of desire seems good to us. This derives from the multifarious nature of imagination. On the one hand, imagination can take a sensory form which is akin to perception, rich in detail and affectively engaging, and in which case the evaluation presumably consists in an imagined pleasantness of the content of desire. On the other hand, the desired state of affairs can seem valuable in a more abstract and non-perceptual manner. The relevant evaluative imagining may also combine both perception- and thought-like elements. For instance, if an agent wants to get a promotion, she may consider the prospect of getting it to be good both in virtue of imagining the satisfaction of this desire causing in her fuzzy feelings </w:t>
      </w:r>
      <w:r w:rsidRPr="000F2E86">
        <w:rPr>
          <w:i/>
          <w:color w:val="000000" w:themeColor="text1"/>
          <w:lang w:val="en-US"/>
        </w:rPr>
        <w:t>and</w:t>
      </w:r>
      <w:r w:rsidRPr="000F2E86">
        <w:rPr>
          <w:color w:val="000000" w:themeColor="text1"/>
          <w:lang w:val="en-US"/>
        </w:rPr>
        <w:t xml:space="preserve"> in virtue of enhancing her professional reputation.</w:t>
      </w:r>
      <w:r w:rsidRPr="000F2E86">
        <w:rPr>
          <w:rStyle w:val="EndnoteReference"/>
          <w:color w:val="000000" w:themeColor="text1"/>
          <w:lang w:val="en-US"/>
        </w:rPr>
        <w:endnoteReference w:id="27"/>
      </w:r>
      <w:r w:rsidRPr="000F2E86">
        <w:rPr>
          <w:color w:val="000000" w:themeColor="text1"/>
          <w:lang w:val="en-US"/>
        </w:rPr>
        <w:t xml:space="preserve"> </w:t>
      </w:r>
    </w:p>
    <w:p w14:paraId="087D1DC9" w14:textId="2A2AD7E3" w:rsidR="00B27CC8" w:rsidRPr="000F2E86" w:rsidRDefault="00D36F7C" w:rsidP="000C7C4F">
      <w:pPr>
        <w:spacing w:line="480" w:lineRule="auto"/>
        <w:ind w:firstLine="288"/>
        <w:jc w:val="both"/>
        <w:rPr>
          <w:color w:val="000000" w:themeColor="text1"/>
          <w:lang w:val="en-US"/>
        </w:rPr>
      </w:pPr>
      <w:r w:rsidRPr="000F2E86">
        <w:rPr>
          <w:color w:val="000000" w:themeColor="text1"/>
          <w:lang w:val="en-US"/>
        </w:rPr>
        <w:t>According to IEO, then, an agent takes the content of desire to be good when the state of affairs which is the content of her desire seems good to her in imagination.</w:t>
      </w:r>
      <w:r w:rsidRPr="000F2E86">
        <w:rPr>
          <w:rStyle w:val="EndnoteReference"/>
          <w:color w:val="000000" w:themeColor="text1"/>
          <w:lang w:val="en-US"/>
        </w:rPr>
        <w:endnoteReference w:id="28"/>
      </w:r>
      <w:r w:rsidRPr="000F2E86">
        <w:rPr>
          <w:color w:val="000000" w:themeColor="text1"/>
          <w:lang w:val="en-US"/>
        </w:rPr>
        <w:t xml:space="preserve"> The relevant imagining can be either sensory or cognitive or both. </w:t>
      </w:r>
    </w:p>
    <w:p w14:paraId="73CA1ADA" w14:textId="6C2999FA"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But couldn’t one argue that </w:t>
      </w:r>
      <w:r w:rsidR="00B27CC8" w:rsidRPr="000F2E86">
        <w:rPr>
          <w:color w:val="000000" w:themeColor="text1"/>
          <w:lang w:val="en-US"/>
        </w:rPr>
        <w:t>IEO</w:t>
      </w:r>
      <w:r w:rsidRPr="000F2E86">
        <w:rPr>
          <w:color w:val="000000" w:themeColor="text1"/>
          <w:lang w:val="en-US"/>
        </w:rPr>
        <w:t xml:space="preserve"> boils down to judgmentalism? No. IEO understands evaluative outlooks in terms of imaginative </w:t>
      </w:r>
      <w:proofErr w:type="spellStart"/>
      <w:r w:rsidRPr="000F2E86">
        <w:rPr>
          <w:color w:val="000000" w:themeColor="text1"/>
          <w:lang w:val="en-US"/>
        </w:rPr>
        <w:t>seemings</w:t>
      </w:r>
      <w:proofErr w:type="spellEnd"/>
      <w:r w:rsidRPr="000F2E86">
        <w:rPr>
          <w:color w:val="000000" w:themeColor="text1"/>
          <w:lang w:val="en-US"/>
        </w:rPr>
        <w:t xml:space="preserve"> and </w:t>
      </w:r>
      <w:proofErr w:type="spellStart"/>
      <w:r w:rsidRPr="000F2E86">
        <w:rPr>
          <w:color w:val="000000" w:themeColor="text1"/>
          <w:lang w:val="en-US"/>
        </w:rPr>
        <w:t>seemings</w:t>
      </w:r>
      <w:proofErr w:type="spellEnd"/>
      <w:r w:rsidRPr="000F2E86">
        <w:rPr>
          <w:color w:val="000000" w:themeColor="text1"/>
          <w:lang w:val="en-US"/>
        </w:rPr>
        <w:t xml:space="preserve"> are distinct from judgment or beliefs. Instead, they ground evaluative judgments. By drawing a distinction between judgments and imaginative </w:t>
      </w:r>
      <w:proofErr w:type="spellStart"/>
      <w:r w:rsidRPr="000F2E86">
        <w:rPr>
          <w:color w:val="000000" w:themeColor="text1"/>
          <w:lang w:val="en-US"/>
        </w:rPr>
        <w:t>seemings</w:t>
      </w:r>
      <w:proofErr w:type="spellEnd"/>
      <w:r w:rsidRPr="000F2E86">
        <w:rPr>
          <w:color w:val="000000" w:themeColor="text1"/>
          <w:lang w:val="en-US"/>
        </w:rPr>
        <w:t>, IEO also naturally allows for cases in which one possesses a positive evaluative outlook on the content of desire but judges that content to be bad. The cases in which an agent imagines the content of her desire as good, but imagines this against her better judgment, are quite common.</w:t>
      </w:r>
    </w:p>
    <w:p w14:paraId="77AF4C8D" w14:textId="5BFCBEDF"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lastRenderedPageBreak/>
        <w:t xml:space="preserve">Let me illustrate this with an example. I used to imagine that eating a hamburger in a neighborhood pub would be pleasurable, and thus represented it as good for me in that sense. However, given what I knew about my negative responses to greasy and bland foods, I had good evidence to think that eating it would not be pleasurable. Despite granting that this counted against the value of eating burgers, I still continued to imagine eating a burger in that pub as good. Now I do not imagine this prospect as good anymore, but this change did not happen on account of me becoming convinced (by reasoned reflection) that eating a burger would not be good—I was convinced about that already—but rather on account of the changes in my affective and hedonic dispositions after having tried out different foods in my neighborhood. The imaginative </w:t>
      </w:r>
      <w:proofErr w:type="spellStart"/>
      <w:r w:rsidRPr="000F2E86">
        <w:rPr>
          <w:color w:val="000000" w:themeColor="text1"/>
          <w:lang w:val="en-US"/>
        </w:rPr>
        <w:t>seemings</w:t>
      </w:r>
      <w:proofErr w:type="spellEnd"/>
      <w:r w:rsidRPr="000F2E86">
        <w:rPr>
          <w:color w:val="000000" w:themeColor="text1"/>
          <w:lang w:val="en-US"/>
        </w:rPr>
        <w:t xml:space="preserve"> that constitute the evaluative outlook often do not fall in line with the respective evaluative judgments.</w:t>
      </w:r>
    </w:p>
    <w:p w14:paraId="03A60040" w14:textId="3FDF976D" w:rsidR="00D36F7C" w:rsidRPr="000F2E86" w:rsidRDefault="00D36F7C" w:rsidP="00DB67A5">
      <w:pPr>
        <w:spacing w:line="480" w:lineRule="auto"/>
        <w:jc w:val="both"/>
        <w:rPr>
          <w:color w:val="000000" w:themeColor="text1"/>
          <w:lang w:val="en-US"/>
        </w:rPr>
      </w:pPr>
    </w:p>
    <w:p w14:paraId="7FC0FDB2" w14:textId="3590A214" w:rsidR="00D36F7C" w:rsidRPr="000F2E86" w:rsidRDefault="00D36F7C" w:rsidP="00DB67A5">
      <w:pPr>
        <w:spacing w:line="480" w:lineRule="auto"/>
        <w:jc w:val="both"/>
        <w:rPr>
          <w:color w:val="000000" w:themeColor="text1"/>
          <w:lang w:val="en-US"/>
        </w:rPr>
      </w:pPr>
      <w:r w:rsidRPr="000F2E86">
        <w:rPr>
          <w:color w:val="000000" w:themeColor="text1"/>
          <w:lang w:val="en-US"/>
        </w:rPr>
        <w:t>5. A worry</w:t>
      </w:r>
    </w:p>
    <w:p w14:paraId="45FD6B40" w14:textId="053E85F8" w:rsidR="00D36F7C" w:rsidRPr="000F2E86" w:rsidRDefault="00D36F7C" w:rsidP="00DB67A5">
      <w:pPr>
        <w:spacing w:line="480" w:lineRule="auto"/>
        <w:jc w:val="both"/>
        <w:rPr>
          <w:color w:val="000000" w:themeColor="text1"/>
          <w:lang w:val="en-US"/>
        </w:rPr>
      </w:pPr>
      <w:r w:rsidRPr="000F2E86">
        <w:rPr>
          <w:color w:val="000000" w:themeColor="text1"/>
          <w:lang w:val="en-US"/>
        </w:rPr>
        <w:t xml:space="preserve">There is an objection to IEO that needs to be addressed. It seems that what we imagine seems to be (in a strong sense) up to us. We exercise agential control over our imaginings. For instance, if I want to imagine a pink elephant, I can simply form an intention to imagine it and act on that intention. Imaginative success ‘comes cheap’ in that sense. Unlike perception or belief, imagination does not seem to reliably depend on the external world but originates in us; </w:t>
      </w:r>
      <w:r w:rsidRPr="000F2E86">
        <w:rPr>
          <w:i/>
          <w:color w:val="000000" w:themeColor="text1"/>
          <w:lang w:val="en-US"/>
        </w:rPr>
        <w:t>a fortiori</w:t>
      </w:r>
      <w:r w:rsidRPr="000F2E86">
        <w:rPr>
          <w:color w:val="000000" w:themeColor="text1"/>
          <w:lang w:val="en-US"/>
        </w:rPr>
        <w:t xml:space="preserve"> what we imagine to be good seems to be up to us. If that is the case, it is difficult to see how an imagining could constitute an evaluative outlook. After all, the outlook is supposed to be an essential feature of desires and the latter cannot simply be formed by deciding to have them. Our desires, and therefore the evaluations that they involve, are not up to us in that way. There seems to be a level of arbitrariness which characterizes imaginings, but not desires.</w:t>
      </w:r>
    </w:p>
    <w:p w14:paraId="64520800" w14:textId="630B9D96"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 xml:space="preserve">My response to the worry is simply to deny that the imaginings that constitute the relevant outlook are up to us in any problematic way. This was reflected in my previous example of my </w:t>
      </w:r>
      <w:r w:rsidRPr="000F2E86">
        <w:rPr>
          <w:color w:val="000000" w:themeColor="text1"/>
          <w:lang w:val="en-US"/>
        </w:rPr>
        <w:lastRenderedPageBreak/>
        <w:t>imagining eating a burger as good. In that example, I could not just give up the imagining, but only managed to do it after a process of dishabituation. There are substantial constraints on the imaginings in question. First, the etiology of the relevant imagining does not originate in the agent’s decision. The imaginative evaluation that is generated by having a desire is not something that the agent intentionally forms. It is rather something that she just tends to have, given her desire and affective dispositions more generally.</w:t>
      </w:r>
      <w:r w:rsidRPr="000F2E86">
        <w:rPr>
          <w:rStyle w:val="EndnoteReference"/>
          <w:color w:val="000000" w:themeColor="text1"/>
          <w:lang w:val="en-US"/>
        </w:rPr>
        <w:endnoteReference w:id="29"/>
      </w:r>
      <w:r w:rsidRPr="000F2E86">
        <w:rPr>
          <w:color w:val="000000" w:themeColor="text1"/>
          <w:lang w:val="en-US"/>
        </w:rPr>
        <w:t xml:space="preserve"> An imagining which the agent simply decides to form, on the other hand, arguably does not amount to an evaluative outlook.</w:t>
      </w:r>
    </w:p>
    <w:p w14:paraId="06C0C83A" w14:textId="3F673A14"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Second, there are elements of imaginative content which the agent does not control and arguably what seems good to the agent is such an element. That we do not fully control the way in which the content of our imaginings seems to us is most saliently indicated by the phenomenon of imaginative resistance: when we are invited to imagine the truth of a claim which we find unacceptable, we are not inclined to do it. One’s imaginative exercise just does not allow for this kind of development. For instance, when one is invited to imagine that killing babies is morally right, then one resists following through with such an imagining (</w:t>
      </w:r>
      <w:proofErr w:type="spellStart"/>
      <w:r w:rsidRPr="000F2E86">
        <w:rPr>
          <w:color w:val="000000" w:themeColor="text1"/>
          <w:lang w:val="en-US"/>
        </w:rPr>
        <w:t>Gendler</w:t>
      </w:r>
      <w:proofErr w:type="spellEnd"/>
      <w:r w:rsidRPr="000F2E86">
        <w:rPr>
          <w:color w:val="000000" w:themeColor="text1"/>
          <w:lang w:val="en-US"/>
        </w:rPr>
        <w:t xml:space="preserve"> 2000). Imaginative resistance is not limited to imagining moral cases. It arguably extends to normative evaluations more generally, aesthetic judgments, attributions of mental states and attributions of content, etc. (</w:t>
      </w:r>
      <w:proofErr w:type="spellStart"/>
      <w:r w:rsidRPr="000F2E86">
        <w:rPr>
          <w:color w:val="000000" w:themeColor="text1"/>
          <w:lang w:val="en-US"/>
        </w:rPr>
        <w:t>Weatherson</w:t>
      </w:r>
      <w:proofErr w:type="spellEnd"/>
      <w:r w:rsidRPr="000F2E86">
        <w:rPr>
          <w:color w:val="000000" w:themeColor="text1"/>
          <w:lang w:val="en-US"/>
        </w:rPr>
        <w:t xml:space="preserve"> 2004) The fact that there are such constraints on the content of imagination is also what arguably makes imagination different from mere supposition (</w:t>
      </w:r>
      <w:proofErr w:type="spellStart"/>
      <w:r w:rsidRPr="000F2E86">
        <w:rPr>
          <w:color w:val="000000" w:themeColor="text1"/>
          <w:lang w:val="en-US"/>
        </w:rPr>
        <w:t>Arcangeli</w:t>
      </w:r>
      <w:proofErr w:type="spellEnd"/>
      <w:r w:rsidRPr="000F2E86">
        <w:rPr>
          <w:color w:val="000000" w:themeColor="text1"/>
          <w:lang w:val="en-US"/>
        </w:rPr>
        <w:t xml:space="preserve"> 2014, </w:t>
      </w:r>
      <w:r w:rsidR="005C4C50" w:rsidRPr="000F2E86">
        <w:rPr>
          <w:color w:val="000000" w:themeColor="text1"/>
          <w:lang w:val="en-US"/>
        </w:rPr>
        <w:t xml:space="preserve">p. </w:t>
      </w:r>
      <w:r w:rsidRPr="000F2E86">
        <w:rPr>
          <w:color w:val="000000" w:themeColor="text1"/>
          <w:lang w:val="en-US"/>
        </w:rPr>
        <w:t xml:space="preserve">615). </w:t>
      </w:r>
    </w:p>
    <w:p w14:paraId="7909FD29" w14:textId="3C38699A" w:rsidR="00D36F7C" w:rsidRPr="000F2E86" w:rsidRDefault="00D36F7C" w:rsidP="000C7C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ind w:firstLine="288"/>
        <w:jc w:val="both"/>
        <w:rPr>
          <w:color w:val="000000" w:themeColor="text1"/>
          <w:lang w:val="en-US"/>
        </w:rPr>
      </w:pPr>
      <w:r w:rsidRPr="000F2E86">
        <w:rPr>
          <w:color w:val="000000" w:themeColor="text1"/>
          <w:lang w:val="en-US"/>
        </w:rPr>
        <w:t xml:space="preserve">How exactly to explain imaginative resistance is a controversial issue but here it was simply meant to point towards the constraints one’s imagination may have. The constraints on imagination also depend on the context in which imagination is used. The set of possibilities that an imagining represents is probably always relativized to its context of employment. For instance, in the case of metaphysical argument, the relevant set is much larger than in the case of practical deliberation: in the first case, it is constrained by what is metaphysical possible, in </w:t>
      </w:r>
      <w:r w:rsidRPr="000F2E86">
        <w:rPr>
          <w:color w:val="000000" w:themeColor="text1"/>
          <w:lang w:val="en-US"/>
        </w:rPr>
        <w:lastRenderedPageBreak/>
        <w:t xml:space="preserve">the second, by practically relevant possibilities. We can treat desiring as a distinct context of employment where imaginings that constitute the evaluative outlook are limited to the possibilities that are consistent with what one desires. A person cannot just decide to include some conatively irrelevant possibility in the content of that outlook. </w:t>
      </w:r>
    </w:p>
    <w:p w14:paraId="479E896F" w14:textId="01864ECA" w:rsidR="00D36F7C" w:rsidRPr="000F2E86" w:rsidRDefault="00D36F7C" w:rsidP="000C7C4F">
      <w:pPr>
        <w:spacing w:line="480" w:lineRule="auto"/>
        <w:ind w:firstLine="288"/>
        <w:jc w:val="both"/>
        <w:rPr>
          <w:color w:val="000000" w:themeColor="text1"/>
          <w:lang w:val="en-US"/>
        </w:rPr>
      </w:pPr>
      <w:r w:rsidRPr="000F2E86">
        <w:rPr>
          <w:color w:val="000000" w:themeColor="text1"/>
          <w:lang w:val="en-US"/>
        </w:rPr>
        <w:t>To elaborate on this idea, it is useful to consider Timothy Williamson’s distinction between imagination’s voluntary and involuntary modes of operation (Williamson 2016</w:t>
      </w:r>
      <w:r w:rsidR="005C4C50" w:rsidRPr="000F2E86">
        <w:rPr>
          <w:color w:val="000000" w:themeColor="text1"/>
          <w:lang w:val="en-US"/>
        </w:rPr>
        <w:t>, p.</w:t>
      </w:r>
      <w:r w:rsidRPr="000F2E86">
        <w:rPr>
          <w:color w:val="000000" w:themeColor="text1"/>
          <w:lang w:val="en-US"/>
        </w:rPr>
        <w:t xml:space="preserve"> 115). In the case of the first, we actively intend a particular content while in the case of the second, we just attend to what our imagination presents us with. Williamson provides an example of a hunter who is facing a stream and imagines whether jumping over it would be feasible. In that particular case, the imagining is only successful when it is accurate and corresponds to the hunter’s ability to jump. In order to be successful, it also has to be involuntary </w:t>
      </w:r>
      <w:r w:rsidR="00377A1C" w:rsidRPr="000F2E86">
        <w:rPr>
          <w:color w:val="000000" w:themeColor="text1"/>
          <w:lang w:val="en-US"/>
        </w:rPr>
        <w:t>because otherwise the hunter could have simply decided what to imagine.</w:t>
      </w:r>
    </w:p>
    <w:p w14:paraId="765726E3" w14:textId="76EB3B20" w:rsidR="00D36F7C" w:rsidRPr="000F2E86" w:rsidRDefault="00D36F7C" w:rsidP="000C7C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ind w:firstLine="288"/>
        <w:jc w:val="both"/>
        <w:rPr>
          <w:color w:val="000000" w:themeColor="text1"/>
          <w:lang w:val="en-US"/>
        </w:rPr>
      </w:pPr>
      <w:r w:rsidRPr="000F2E86">
        <w:rPr>
          <w:color w:val="000000" w:themeColor="text1"/>
          <w:lang w:val="en-US"/>
        </w:rPr>
        <w:t xml:space="preserve">I suggest that in imagining what the satisfaction of desire would be like, we are also relying on the involuntary mode, insofar as the imagining constitutes an evaluative outlook. In other words, we employ imagination in the involuntary mode also in the context of desiring.  Just as in the particular context of decision-making it is not up to the agent to decide whether she can jump over the stream in her imagination, at least when the imagining is employed in its involuntary mode, so it is not up to the agent whether the content of her desire seems good to her in her imagination. We imagine what it would be like to satisfy the desire and attend to whether it appears good; we do not decide whether it appears so. Take again the example of wanting to eat ice cream. If I imagine the satisfaction of my desire, then – given IEO – I also imagine the pleasantness, i.e. goodness, of the experience of eating ice cream </w:t>
      </w:r>
      <w:r w:rsidRPr="000F2E86">
        <w:rPr>
          <w:i/>
          <w:color w:val="000000" w:themeColor="text1"/>
          <w:lang w:val="en-US"/>
        </w:rPr>
        <w:t>by</w:t>
      </w:r>
      <w:r w:rsidRPr="000F2E86">
        <w:rPr>
          <w:color w:val="000000" w:themeColor="text1"/>
          <w:lang w:val="en-US"/>
        </w:rPr>
        <w:t xml:space="preserve"> imagining that experience, without having to form an intention to imagine that it would be pleasant. Whether an imagined experience seems good is not what we need to decide in addition to imagining the experience.</w:t>
      </w:r>
      <w:r w:rsidRPr="000F2E86">
        <w:rPr>
          <w:rStyle w:val="EndnoteReference"/>
          <w:color w:val="000000" w:themeColor="text1"/>
          <w:lang w:val="en-US"/>
        </w:rPr>
        <w:endnoteReference w:id="30"/>
      </w:r>
      <w:r w:rsidRPr="000F2E86">
        <w:rPr>
          <w:color w:val="000000" w:themeColor="text1"/>
          <w:lang w:val="en-US"/>
        </w:rPr>
        <w:t xml:space="preserve"> I could of course also imagine this in a voluntary mode which requires effort on </w:t>
      </w:r>
      <w:r w:rsidRPr="000F2E86">
        <w:rPr>
          <w:color w:val="000000" w:themeColor="text1"/>
          <w:lang w:val="en-US"/>
        </w:rPr>
        <w:lastRenderedPageBreak/>
        <w:t>my part, but this is not what happens when the imagining is controlled by my desire. The imaginings that are relevant for IEO are thus not up to us in any problematic sense.</w:t>
      </w:r>
    </w:p>
    <w:p w14:paraId="04906185" w14:textId="45CC7192" w:rsidR="00D36F7C" w:rsidRPr="000F2E86" w:rsidRDefault="00D36F7C" w:rsidP="000C7C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ind w:firstLine="288"/>
        <w:jc w:val="both"/>
        <w:rPr>
          <w:color w:val="000000" w:themeColor="text1"/>
          <w:lang w:val="en-US"/>
        </w:rPr>
      </w:pPr>
      <w:r w:rsidRPr="000F2E86">
        <w:rPr>
          <w:color w:val="000000" w:themeColor="text1"/>
          <w:lang w:val="en-US"/>
        </w:rPr>
        <w:t>There is an important difference between the constraints on IEO and Williamson’s example of the hunter, however. In the latter, the imagining was oriented towards actual objects in the external world. One might argue that only by being anchored in the actual environment can the content of imaginings unfold in non-arbitrary ways. The success and accuracy of the hunter’s imaginings is determined by the actual dimensions of the stream. On the other hand, given that imagining, the satisfaction condition of desire is usually not controlled by the external environment in such a way, how can IEO claim that what appears good in imagination is not arbitrary? A reasonable response to this concern is that although things in the external environment of the agent do not settle whether the satisfaction of a given desire (the obtaining of a given state of affairs) will seem good to the agent, the imaginative evaluative outlook is still non-arbitrary because it is constrained by the agent’s affective dispositions, i.e., what the agent is inclined to like and dislike, and these dispositions are not under agent’s direct control. One could say that the imaginative capacity that is involved in desire is controlled by the agent’s internal environment.</w:t>
      </w:r>
      <w:r w:rsidRPr="000F2E86">
        <w:rPr>
          <w:rStyle w:val="EndnoteReference"/>
          <w:color w:val="000000" w:themeColor="text1"/>
          <w:lang w:val="en-US"/>
        </w:rPr>
        <w:endnoteReference w:id="31"/>
      </w:r>
      <w:r w:rsidRPr="000F2E86">
        <w:rPr>
          <w:color w:val="000000" w:themeColor="text1"/>
          <w:vertAlign w:val="superscript"/>
          <w:lang w:val="en-US"/>
        </w:rPr>
        <w:t>,</w:t>
      </w:r>
      <w:r w:rsidRPr="000F2E86">
        <w:rPr>
          <w:rStyle w:val="EndnoteReference"/>
          <w:color w:val="000000" w:themeColor="text1"/>
          <w:lang w:val="en-US"/>
        </w:rPr>
        <w:endnoteReference w:id="32"/>
      </w:r>
      <w:r w:rsidRPr="000F2E86">
        <w:rPr>
          <w:color w:val="000000" w:themeColor="text1"/>
          <w:lang w:val="en-US"/>
        </w:rPr>
        <w:t xml:space="preserve"> </w:t>
      </w:r>
    </w:p>
    <w:p w14:paraId="3BE2DF7B" w14:textId="77777777" w:rsidR="00D36F7C" w:rsidRPr="000F2E86" w:rsidRDefault="00D36F7C" w:rsidP="00DB67A5">
      <w:pPr>
        <w:spacing w:line="480" w:lineRule="auto"/>
        <w:jc w:val="both"/>
        <w:rPr>
          <w:color w:val="000000" w:themeColor="text1"/>
          <w:lang w:val="en-US"/>
        </w:rPr>
      </w:pPr>
    </w:p>
    <w:p w14:paraId="4D01A1DC" w14:textId="7E066FF4" w:rsidR="00D36F7C" w:rsidRPr="000F2E86" w:rsidRDefault="00D36F7C" w:rsidP="00DB67A5">
      <w:pPr>
        <w:spacing w:line="480" w:lineRule="auto"/>
        <w:jc w:val="both"/>
        <w:rPr>
          <w:color w:val="000000" w:themeColor="text1"/>
        </w:rPr>
      </w:pPr>
      <w:r w:rsidRPr="000F2E86">
        <w:rPr>
          <w:color w:val="000000" w:themeColor="text1"/>
        </w:rPr>
        <w:t xml:space="preserve">6. </w:t>
      </w:r>
      <w:proofErr w:type="spellStart"/>
      <w:r w:rsidRPr="000F2E86">
        <w:rPr>
          <w:color w:val="000000" w:themeColor="text1"/>
        </w:rPr>
        <w:t>Delivering</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goods</w:t>
      </w:r>
      <w:proofErr w:type="spellEnd"/>
    </w:p>
    <w:p w14:paraId="52AB597A" w14:textId="37A4356D" w:rsidR="00D36F7C" w:rsidRPr="000F2E86" w:rsidRDefault="00D36F7C" w:rsidP="00DB67A5">
      <w:pPr>
        <w:spacing w:line="480" w:lineRule="auto"/>
        <w:jc w:val="both"/>
        <w:rPr>
          <w:color w:val="000000" w:themeColor="text1"/>
        </w:rPr>
      </w:pPr>
      <w:proofErr w:type="spellStart"/>
      <w:r w:rsidRPr="000F2E86">
        <w:rPr>
          <w:color w:val="000000" w:themeColor="text1"/>
        </w:rPr>
        <w:t>Having</w:t>
      </w:r>
      <w:proofErr w:type="spellEnd"/>
      <w:r w:rsidRPr="000F2E86">
        <w:rPr>
          <w:color w:val="000000" w:themeColor="text1"/>
        </w:rPr>
        <w:t xml:space="preserve"> </w:t>
      </w:r>
      <w:proofErr w:type="spellStart"/>
      <w:r w:rsidRPr="000F2E86">
        <w:rPr>
          <w:color w:val="000000" w:themeColor="text1"/>
        </w:rPr>
        <w:t>explicated</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evaluative</w:t>
      </w:r>
      <w:proofErr w:type="spellEnd"/>
      <w:r w:rsidRPr="000F2E86">
        <w:rPr>
          <w:color w:val="000000" w:themeColor="text1"/>
        </w:rPr>
        <w:t xml:space="preserve"> </w:t>
      </w:r>
      <w:proofErr w:type="spellStart"/>
      <w:r w:rsidRPr="000F2E86">
        <w:rPr>
          <w:color w:val="000000" w:themeColor="text1"/>
        </w:rPr>
        <w:t>outlook</w:t>
      </w:r>
      <w:proofErr w:type="spellEnd"/>
      <w:r w:rsidRPr="000F2E86">
        <w:rPr>
          <w:color w:val="000000" w:themeColor="text1"/>
        </w:rPr>
        <w:t xml:space="preserve"> in </w:t>
      </w:r>
      <w:proofErr w:type="spellStart"/>
      <w:r w:rsidRPr="000F2E86">
        <w:rPr>
          <w:color w:val="000000" w:themeColor="text1"/>
        </w:rPr>
        <w:t>terms</w:t>
      </w:r>
      <w:proofErr w:type="spellEnd"/>
      <w:r w:rsidRPr="000F2E86">
        <w:rPr>
          <w:color w:val="000000" w:themeColor="text1"/>
        </w:rPr>
        <w:t xml:space="preserve"> of IEO, </w:t>
      </w:r>
      <w:proofErr w:type="spellStart"/>
      <w:r w:rsidRPr="000F2E86">
        <w:rPr>
          <w:color w:val="000000" w:themeColor="text1"/>
        </w:rPr>
        <w:t>we</w:t>
      </w:r>
      <w:proofErr w:type="spellEnd"/>
      <w:r w:rsidRPr="000F2E86">
        <w:rPr>
          <w:color w:val="000000" w:themeColor="text1"/>
        </w:rPr>
        <w:t xml:space="preserve"> </w:t>
      </w:r>
      <w:proofErr w:type="spellStart"/>
      <w:r w:rsidRPr="000F2E86">
        <w:rPr>
          <w:color w:val="000000" w:themeColor="text1"/>
        </w:rPr>
        <w:t>can</w:t>
      </w:r>
      <w:proofErr w:type="spellEnd"/>
      <w:r w:rsidRPr="000F2E86">
        <w:rPr>
          <w:color w:val="000000" w:themeColor="text1"/>
        </w:rPr>
        <w:t xml:space="preserve"> </w:t>
      </w:r>
      <w:proofErr w:type="spellStart"/>
      <w:r w:rsidRPr="000F2E86">
        <w:rPr>
          <w:color w:val="000000" w:themeColor="text1"/>
        </w:rPr>
        <w:t>now</w:t>
      </w:r>
      <w:proofErr w:type="spellEnd"/>
      <w:r w:rsidRPr="000F2E86">
        <w:rPr>
          <w:color w:val="000000" w:themeColor="text1"/>
        </w:rPr>
        <w:t xml:space="preserve"> </w:t>
      </w:r>
      <w:proofErr w:type="spellStart"/>
      <w:r w:rsidRPr="000F2E86">
        <w:rPr>
          <w:color w:val="000000" w:themeColor="text1"/>
        </w:rPr>
        <w:t>check</w:t>
      </w:r>
      <w:proofErr w:type="spellEnd"/>
      <w:r w:rsidRPr="000F2E86">
        <w:rPr>
          <w:color w:val="000000" w:themeColor="text1"/>
        </w:rPr>
        <w:t xml:space="preserve"> </w:t>
      </w:r>
      <w:proofErr w:type="spellStart"/>
      <w:r w:rsidRPr="000F2E86">
        <w:rPr>
          <w:color w:val="000000" w:themeColor="text1"/>
        </w:rPr>
        <w:t>whether</w:t>
      </w:r>
      <w:proofErr w:type="spellEnd"/>
      <w:r w:rsidRPr="000F2E86">
        <w:rPr>
          <w:color w:val="000000" w:themeColor="text1"/>
        </w:rPr>
        <w:t xml:space="preserve"> </w:t>
      </w:r>
      <w:proofErr w:type="spellStart"/>
      <w:r w:rsidRPr="000F2E86">
        <w:rPr>
          <w:color w:val="000000" w:themeColor="text1"/>
        </w:rPr>
        <w:t>it</w:t>
      </w:r>
      <w:proofErr w:type="spellEnd"/>
      <w:r w:rsidRPr="000F2E86">
        <w:rPr>
          <w:color w:val="000000" w:themeColor="text1"/>
        </w:rPr>
        <w:t xml:space="preserve"> </w:t>
      </w:r>
      <w:proofErr w:type="spellStart"/>
      <w:r w:rsidRPr="000F2E86">
        <w:rPr>
          <w:color w:val="000000" w:themeColor="text1"/>
        </w:rPr>
        <w:t>can</w:t>
      </w:r>
      <w:proofErr w:type="spellEnd"/>
      <w:r w:rsidRPr="000F2E86">
        <w:rPr>
          <w:color w:val="000000" w:themeColor="text1"/>
        </w:rPr>
        <w:t xml:space="preserve"> </w:t>
      </w:r>
      <w:proofErr w:type="spellStart"/>
      <w:r w:rsidRPr="000F2E86">
        <w:rPr>
          <w:color w:val="000000" w:themeColor="text1"/>
        </w:rPr>
        <w:t>explain</w:t>
      </w:r>
      <w:proofErr w:type="spellEnd"/>
      <w:r w:rsidRPr="000F2E86">
        <w:rPr>
          <w:color w:val="000000" w:themeColor="text1"/>
        </w:rPr>
        <w:t xml:space="preserve"> </w:t>
      </w:r>
      <w:proofErr w:type="spellStart"/>
      <w:r w:rsidRPr="000F2E86">
        <w:rPr>
          <w:color w:val="000000" w:themeColor="text1"/>
        </w:rPr>
        <w:t>those</w:t>
      </w:r>
      <w:proofErr w:type="spellEnd"/>
      <w:r w:rsidRPr="000F2E86">
        <w:rPr>
          <w:color w:val="000000" w:themeColor="text1"/>
        </w:rPr>
        <w:t xml:space="preserve"> </w:t>
      </w:r>
      <w:proofErr w:type="spellStart"/>
      <w:r w:rsidRPr="000F2E86">
        <w:rPr>
          <w:color w:val="000000" w:themeColor="text1"/>
        </w:rPr>
        <w:t>features</w:t>
      </w:r>
      <w:proofErr w:type="spellEnd"/>
      <w:r w:rsidRPr="000F2E86">
        <w:rPr>
          <w:color w:val="000000" w:themeColor="text1"/>
        </w:rPr>
        <w:t xml:space="preserve"> of </w:t>
      </w:r>
      <w:proofErr w:type="spellStart"/>
      <w:r w:rsidRPr="000F2E86">
        <w:rPr>
          <w:color w:val="000000" w:themeColor="text1"/>
        </w:rPr>
        <w:t>desire</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evaluative</w:t>
      </w:r>
      <w:proofErr w:type="spellEnd"/>
      <w:r w:rsidRPr="000F2E86">
        <w:rPr>
          <w:color w:val="000000" w:themeColor="text1"/>
        </w:rPr>
        <w:t xml:space="preserve"> </w:t>
      </w:r>
      <w:proofErr w:type="spellStart"/>
      <w:r w:rsidRPr="000F2E86">
        <w:rPr>
          <w:color w:val="000000" w:themeColor="text1"/>
        </w:rPr>
        <w:t>outlook</w:t>
      </w:r>
      <w:proofErr w:type="spellEnd"/>
      <w:r w:rsidRPr="000F2E86">
        <w:rPr>
          <w:color w:val="000000" w:themeColor="text1"/>
        </w:rPr>
        <w:t xml:space="preserve"> </w:t>
      </w:r>
      <w:proofErr w:type="spellStart"/>
      <w:r w:rsidRPr="000F2E86">
        <w:rPr>
          <w:color w:val="000000" w:themeColor="text1"/>
        </w:rPr>
        <w:t>thesis</w:t>
      </w:r>
      <w:proofErr w:type="spellEnd"/>
      <w:r w:rsidRPr="000F2E86">
        <w:rPr>
          <w:color w:val="000000" w:themeColor="text1"/>
        </w:rPr>
        <w:t xml:space="preserve"> </w:t>
      </w:r>
      <w:proofErr w:type="spellStart"/>
      <w:r w:rsidRPr="000F2E86">
        <w:rPr>
          <w:color w:val="000000" w:themeColor="text1"/>
        </w:rPr>
        <w:t>was</w:t>
      </w:r>
      <w:proofErr w:type="spellEnd"/>
      <w:r w:rsidRPr="000F2E86">
        <w:rPr>
          <w:color w:val="000000" w:themeColor="text1"/>
        </w:rPr>
        <w:t xml:space="preserve"> </w:t>
      </w:r>
      <w:proofErr w:type="spellStart"/>
      <w:r w:rsidRPr="000F2E86">
        <w:rPr>
          <w:color w:val="000000" w:themeColor="text1"/>
        </w:rPr>
        <w:t>intended</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explain</w:t>
      </w:r>
      <w:proofErr w:type="spellEnd"/>
      <w:r w:rsidRPr="000F2E86">
        <w:rPr>
          <w:color w:val="000000" w:themeColor="text1"/>
        </w:rPr>
        <w:t xml:space="preserve">. </w:t>
      </w:r>
      <w:proofErr w:type="spellStart"/>
      <w:r w:rsidRPr="000F2E86">
        <w:rPr>
          <w:color w:val="000000" w:themeColor="text1"/>
        </w:rPr>
        <w:t>Remember</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Pr="000F2E86">
        <w:rPr>
          <w:color w:val="000000" w:themeColor="text1"/>
        </w:rPr>
        <w:t>there</w:t>
      </w:r>
      <w:proofErr w:type="spellEnd"/>
      <w:r w:rsidRPr="000F2E86">
        <w:rPr>
          <w:color w:val="000000" w:themeColor="text1"/>
        </w:rPr>
        <w:t xml:space="preserve"> </w:t>
      </w:r>
      <w:proofErr w:type="spellStart"/>
      <w:r w:rsidRPr="000F2E86">
        <w:rPr>
          <w:color w:val="000000" w:themeColor="text1"/>
        </w:rPr>
        <w:t>were</w:t>
      </w:r>
      <w:proofErr w:type="spellEnd"/>
      <w:r w:rsidRPr="000F2E86">
        <w:rPr>
          <w:color w:val="000000" w:themeColor="text1"/>
        </w:rPr>
        <w:t xml:space="preserve"> (at </w:t>
      </w:r>
      <w:proofErr w:type="spellStart"/>
      <w:r w:rsidRPr="000F2E86">
        <w:rPr>
          <w:color w:val="000000" w:themeColor="text1"/>
        </w:rPr>
        <w:t>least</w:t>
      </w:r>
      <w:proofErr w:type="spellEnd"/>
      <w:r w:rsidRPr="000F2E86">
        <w:rPr>
          <w:color w:val="000000" w:themeColor="text1"/>
        </w:rPr>
        <w:t xml:space="preserve">) </w:t>
      </w:r>
      <w:proofErr w:type="spellStart"/>
      <w:r w:rsidR="005C4C50" w:rsidRPr="000F2E86">
        <w:rPr>
          <w:color w:val="000000" w:themeColor="text1"/>
        </w:rPr>
        <w:t>three</w:t>
      </w:r>
      <w:proofErr w:type="spellEnd"/>
      <w:r w:rsidRPr="000F2E86">
        <w:rPr>
          <w:color w:val="000000" w:themeColor="text1"/>
        </w:rPr>
        <w:t xml:space="preserve"> </w:t>
      </w:r>
      <w:proofErr w:type="spellStart"/>
      <w:r w:rsidRPr="000F2E86">
        <w:rPr>
          <w:color w:val="000000" w:themeColor="text1"/>
        </w:rPr>
        <w:t>motivations</w:t>
      </w:r>
      <w:proofErr w:type="spellEnd"/>
      <w:r w:rsidRPr="000F2E86">
        <w:rPr>
          <w:color w:val="000000" w:themeColor="text1"/>
        </w:rPr>
        <w:t xml:space="preserve"> </w:t>
      </w:r>
      <w:proofErr w:type="spellStart"/>
      <w:r w:rsidRPr="000F2E86">
        <w:rPr>
          <w:color w:val="000000" w:themeColor="text1"/>
        </w:rPr>
        <w:t>for</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thesis</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005C4C50" w:rsidRPr="000F2E86">
        <w:rPr>
          <w:color w:val="000000" w:themeColor="text1"/>
        </w:rPr>
        <w:t>first</w:t>
      </w:r>
      <w:proofErr w:type="spellEnd"/>
      <w:r w:rsidRPr="000F2E86">
        <w:rPr>
          <w:color w:val="000000" w:themeColor="text1"/>
        </w:rPr>
        <w:t xml:space="preserve"> </w:t>
      </w:r>
      <w:proofErr w:type="spellStart"/>
      <w:r w:rsidRPr="000F2E86">
        <w:rPr>
          <w:color w:val="000000" w:themeColor="text1"/>
        </w:rPr>
        <w:t>was</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Pr="000F2E86">
        <w:rPr>
          <w:color w:val="000000" w:themeColor="text1"/>
        </w:rPr>
        <w:t>it</w:t>
      </w:r>
      <w:proofErr w:type="spellEnd"/>
      <w:r w:rsidRPr="000F2E86">
        <w:rPr>
          <w:color w:val="000000" w:themeColor="text1"/>
        </w:rPr>
        <w:t xml:space="preserve"> made </w:t>
      </w:r>
      <w:proofErr w:type="spellStart"/>
      <w:r w:rsidRPr="000F2E86">
        <w:rPr>
          <w:color w:val="000000" w:themeColor="text1"/>
        </w:rPr>
        <w:t>intentional</w:t>
      </w:r>
      <w:proofErr w:type="spellEnd"/>
      <w:r w:rsidRPr="000F2E86">
        <w:rPr>
          <w:color w:val="000000" w:themeColor="text1"/>
        </w:rPr>
        <w:t xml:space="preserve"> </w:t>
      </w:r>
      <w:proofErr w:type="spellStart"/>
      <w:r w:rsidRPr="000F2E86">
        <w:rPr>
          <w:color w:val="000000" w:themeColor="text1"/>
        </w:rPr>
        <w:t>actions</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005C4C50" w:rsidRPr="000F2E86">
        <w:rPr>
          <w:color w:val="000000" w:themeColor="text1"/>
        </w:rPr>
        <w:t>were</w:t>
      </w:r>
      <w:proofErr w:type="spellEnd"/>
      <w:r w:rsidRPr="000F2E86">
        <w:rPr>
          <w:color w:val="000000" w:themeColor="text1"/>
        </w:rPr>
        <w:t xml:space="preserve"> </w:t>
      </w:r>
      <w:proofErr w:type="spellStart"/>
      <w:r w:rsidRPr="000F2E86">
        <w:rPr>
          <w:color w:val="000000" w:themeColor="text1"/>
        </w:rPr>
        <w:t>motivated</w:t>
      </w:r>
      <w:proofErr w:type="spellEnd"/>
      <w:r w:rsidRPr="000F2E86">
        <w:rPr>
          <w:color w:val="000000" w:themeColor="text1"/>
        </w:rPr>
        <w:t xml:space="preserve"> </w:t>
      </w:r>
      <w:proofErr w:type="spellStart"/>
      <w:r w:rsidRPr="000F2E86">
        <w:rPr>
          <w:color w:val="000000" w:themeColor="text1"/>
        </w:rPr>
        <w:t>by</w:t>
      </w:r>
      <w:proofErr w:type="spellEnd"/>
      <w:r w:rsidRPr="000F2E86">
        <w:rPr>
          <w:color w:val="000000" w:themeColor="text1"/>
        </w:rPr>
        <w:t xml:space="preserve"> </w:t>
      </w:r>
      <w:proofErr w:type="spellStart"/>
      <w:r w:rsidRPr="000F2E86">
        <w:rPr>
          <w:color w:val="000000" w:themeColor="text1"/>
        </w:rPr>
        <w:t>desire</w:t>
      </w:r>
      <w:proofErr w:type="spellEnd"/>
      <w:r w:rsidRPr="000F2E86">
        <w:rPr>
          <w:color w:val="000000" w:themeColor="text1"/>
        </w:rPr>
        <w:t xml:space="preserve"> </w:t>
      </w:r>
      <w:proofErr w:type="spellStart"/>
      <w:r w:rsidRPr="000F2E86">
        <w:rPr>
          <w:color w:val="000000" w:themeColor="text1"/>
        </w:rPr>
        <w:t>intelligible</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005C4C50" w:rsidRPr="000F2E86">
        <w:rPr>
          <w:color w:val="000000" w:themeColor="text1"/>
        </w:rPr>
        <w:t>second</w:t>
      </w:r>
      <w:proofErr w:type="spellEnd"/>
      <w:r w:rsidRPr="000F2E86">
        <w:rPr>
          <w:color w:val="000000" w:themeColor="text1"/>
        </w:rPr>
        <w:t xml:space="preserve"> </w:t>
      </w:r>
      <w:proofErr w:type="spellStart"/>
      <w:r w:rsidRPr="000F2E86">
        <w:rPr>
          <w:color w:val="000000" w:themeColor="text1"/>
        </w:rPr>
        <w:t>was</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Pr="000F2E86">
        <w:rPr>
          <w:color w:val="000000" w:themeColor="text1"/>
        </w:rPr>
        <w:t>it</w:t>
      </w:r>
      <w:proofErr w:type="spellEnd"/>
      <w:r w:rsidRPr="000F2E86">
        <w:rPr>
          <w:color w:val="000000" w:themeColor="text1"/>
        </w:rPr>
        <w:t xml:space="preserve"> </w:t>
      </w:r>
      <w:proofErr w:type="spellStart"/>
      <w:r w:rsidRPr="000F2E86">
        <w:rPr>
          <w:color w:val="000000" w:themeColor="text1"/>
        </w:rPr>
        <w:t>enabled</w:t>
      </w:r>
      <w:proofErr w:type="spellEnd"/>
      <w:r w:rsidRPr="000F2E86">
        <w:rPr>
          <w:color w:val="000000" w:themeColor="text1"/>
        </w:rPr>
        <w:t xml:space="preserve"> </w:t>
      </w:r>
      <w:proofErr w:type="spellStart"/>
      <w:r w:rsidRPr="000F2E86">
        <w:rPr>
          <w:color w:val="000000" w:themeColor="text1"/>
        </w:rPr>
        <w:t>us</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explain</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phenomenology</w:t>
      </w:r>
      <w:proofErr w:type="spellEnd"/>
      <w:r w:rsidRPr="000F2E86">
        <w:rPr>
          <w:color w:val="000000" w:themeColor="text1"/>
        </w:rPr>
        <w:t xml:space="preserve"> of </w:t>
      </w:r>
      <w:proofErr w:type="spellStart"/>
      <w:r w:rsidRPr="000F2E86">
        <w:rPr>
          <w:color w:val="000000" w:themeColor="text1"/>
        </w:rPr>
        <w:t>desire</w:t>
      </w:r>
      <w:proofErr w:type="spellEnd"/>
      <w:r w:rsidRPr="000F2E86">
        <w:rPr>
          <w:color w:val="000000" w:themeColor="text1"/>
        </w:rPr>
        <w:t xml:space="preserve">. And </w:t>
      </w:r>
      <w:proofErr w:type="spellStart"/>
      <w:r w:rsidR="005C4C50" w:rsidRPr="000F2E86">
        <w:rPr>
          <w:color w:val="000000" w:themeColor="text1"/>
        </w:rPr>
        <w:t>third</w:t>
      </w:r>
      <w:proofErr w:type="spellEnd"/>
      <w:r w:rsidRPr="000F2E86">
        <w:rPr>
          <w:color w:val="000000" w:themeColor="text1"/>
        </w:rPr>
        <w:t xml:space="preserve">, </w:t>
      </w:r>
      <w:proofErr w:type="spellStart"/>
      <w:r w:rsidRPr="000F2E86">
        <w:rPr>
          <w:color w:val="000000" w:themeColor="text1"/>
        </w:rPr>
        <w:t>it</w:t>
      </w:r>
      <w:proofErr w:type="spellEnd"/>
      <w:r w:rsidRPr="000F2E86">
        <w:rPr>
          <w:color w:val="000000" w:themeColor="text1"/>
        </w:rPr>
        <w:t xml:space="preserve"> made </w:t>
      </w:r>
      <w:proofErr w:type="spellStart"/>
      <w:r w:rsidRPr="000F2E86">
        <w:rPr>
          <w:color w:val="000000" w:themeColor="text1"/>
        </w:rPr>
        <w:t>sense</w:t>
      </w:r>
      <w:proofErr w:type="spellEnd"/>
      <w:r w:rsidRPr="000F2E86">
        <w:rPr>
          <w:color w:val="000000" w:themeColor="text1"/>
        </w:rPr>
        <w:t xml:space="preserve"> of </w:t>
      </w:r>
      <w:proofErr w:type="spellStart"/>
      <w:r w:rsidRPr="000F2E86">
        <w:rPr>
          <w:color w:val="000000" w:themeColor="text1"/>
        </w:rPr>
        <w:t>why</w:t>
      </w:r>
      <w:proofErr w:type="spellEnd"/>
      <w:r w:rsidRPr="000F2E86">
        <w:rPr>
          <w:color w:val="000000" w:themeColor="text1"/>
        </w:rPr>
        <w:t xml:space="preserve"> </w:t>
      </w:r>
      <w:proofErr w:type="spellStart"/>
      <w:r w:rsidRPr="000F2E86">
        <w:rPr>
          <w:color w:val="000000" w:themeColor="text1"/>
        </w:rPr>
        <w:t>there</w:t>
      </w:r>
      <w:proofErr w:type="spellEnd"/>
      <w:r w:rsidRPr="000F2E86">
        <w:rPr>
          <w:color w:val="000000" w:themeColor="text1"/>
        </w:rPr>
        <w:t xml:space="preserve"> </w:t>
      </w:r>
      <w:proofErr w:type="spellStart"/>
      <w:r w:rsidRPr="000F2E86">
        <w:rPr>
          <w:color w:val="000000" w:themeColor="text1"/>
        </w:rPr>
        <w:t>was</w:t>
      </w:r>
      <w:proofErr w:type="spellEnd"/>
      <w:r w:rsidRPr="000F2E86">
        <w:rPr>
          <w:color w:val="000000" w:themeColor="text1"/>
        </w:rPr>
        <w:t xml:space="preserve"> </w:t>
      </w:r>
      <w:proofErr w:type="spellStart"/>
      <w:r w:rsidRPr="000F2E86">
        <w:rPr>
          <w:color w:val="000000" w:themeColor="text1"/>
        </w:rPr>
        <w:t>something</w:t>
      </w:r>
      <w:proofErr w:type="spellEnd"/>
      <w:r w:rsidRPr="000F2E86">
        <w:rPr>
          <w:color w:val="000000" w:themeColor="text1"/>
        </w:rPr>
        <w:t xml:space="preserve"> </w:t>
      </w:r>
      <w:proofErr w:type="spellStart"/>
      <w:r w:rsidRPr="000F2E86">
        <w:rPr>
          <w:color w:val="000000" w:themeColor="text1"/>
        </w:rPr>
        <w:t>wrong</w:t>
      </w:r>
      <w:proofErr w:type="spellEnd"/>
      <w:r w:rsidRPr="000F2E86">
        <w:rPr>
          <w:color w:val="000000" w:themeColor="text1"/>
        </w:rPr>
        <w:t xml:space="preserve"> </w:t>
      </w:r>
      <w:proofErr w:type="spellStart"/>
      <w:r w:rsidRPr="000F2E86">
        <w:rPr>
          <w:color w:val="000000" w:themeColor="text1"/>
        </w:rPr>
        <w:t>about</w:t>
      </w:r>
      <w:proofErr w:type="spellEnd"/>
      <w:r w:rsidRPr="000F2E86">
        <w:rPr>
          <w:color w:val="000000" w:themeColor="text1"/>
        </w:rPr>
        <w:t xml:space="preserve"> </w:t>
      </w:r>
      <w:proofErr w:type="spellStart"/>
      <w:r w:rsidRPr="000F2E86">
        <w:rPr>
          <w:color w:val="000000" w:themeColor="text1"/>
        </w:rPr>
        <w:t>desires</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satisfaction</w:t>
      </w:r>
      <w:proofErr w:type="spellEnd"/>
      <w:r w:rsidRPr="000F2E86">
        <w:rPr>
          <w:color w:val="000000" w:themeColor="text1"/>
        </w:rPr>
        <w:t xml:space="preserve"> of </w:t>
      </w:r>
      <w:proofErr w:type="spellStart"/>
      <w:r w:rsidRPr="000F2E86">
        <w:rPr>
          <w:color w:val="000000" w:themeColor="text1"/>
        </w:rPr>
        <w:t>which</w:t>
      </w:r>
      <w:proofErr w:type="spellEnd"/>
      <w:r w:rsidRPr="000F2E86">
        <w:rPr>
          <w:color w:val="000000" w:themeColor="text1"/>
        </w:rPr>
        <w:t xml:space="preserve"> </w:t>
      </w:r>
      <w:proofErr w:type="spellStart"/>
      <w:r w:rsidRPr="000F2E86">
        <w:rPr>
          <w:color w:val="000000" w:themeColor="text1"/>
        </w:rPr>
        <w:t>d</w:t>
      </w:r>
      <w:r w:rsidR="005C4C50" w:rsidRPr="000F2E86">
        <w:rPr>
          <w:color w:val="000000" w:themeColor="text1"/>
        </w:rPr>
        <w:t>id</w:t>
      </w:r>
      <w:proofErr w:type="spellEnd"/>
      <w:r w:rsidRPr="000F2E86">
        <w:rPr>
          <w:color w:val="000000" w:themeColor="text1"/>
        </w:rPr>
        <w:t xml:space="preserve"> </w:t>
      </w:r>
      <w:proofErr w:type="spellStart"/>
      <w:r w:rsidRPr="000F2E86">
        <w:rPr>
          <w:color w:val="000000" w:themeColor="text1"/>
        </w:rPr>
        <w:t>not</w:t>
      </w:r>
      <w:proofErr w:type="spellEnd"/>
      <w:r w:rsidRPr="000F2E86">
        <w:rPr>
          <w:color w:val="000000" w:themeColor="text1"/>
        </w:rPr>
        <w:t xml:space="preserve"> </w:t>
      </w:r>
      <w:proofErr w:type="spellStart"/>
      <w:r w:rsidRPr="000F2E86">
        <w:rPr>
          <w:color w:val="000000" w:themeColor="text1"/>
        </w:rPr>
        <w:t>bring</w:t>
      </w:r>
      <w:proofErr w:type="spellEnd"/>
      <w:r w:rsidRPr="000F2E86">
        <w:rPr>
          <w:color w:val="000000" w:themeColor="text1"/>
        </w:rPr>
        <w:t xml:space="preserve"> </w:t>
      </w:r>
      <w:proofErr w:type="spellStart"/>
      <w:r w:rsidRPr="000F2E86">
        <w:rPr>
          <w:color w:val="000000" w:themeColor="text1"/>
        </w:rPr>
        <w:t>about</w:t>
      </w:r>
      <w:proofErr w:type="spellEnd"/>
      <w:r w:rsidRPr="000F2E86">
        <w:rPr>
          <w:color w:val="000000" w:themeColor="text1"/>
        </w:rPr>
        <w:t xml:space="preserve"> </w:t>
      </w:r>
      <w:r w:rsidR="00BE6893" w:rsidRPr="000F2E86">
        <w:rPr>
          <w:color w:val="000000" w:themeColor="text1"/>
        </w:rPr>
        <w:t>agent</w:t>
      </w:r>
      <w:r w:rsidRPr="000F2E86">
        <w:rPr>
          <w:color w:val="000000" w:themeColor="text1"/>
        </w:rPr>
        <w:t xml:space="preserve"> </w:t>
      </w:r>
      <w:proofErr w:type="spellStart"/>
      <w:r w:rsidRPr="000F2E86">
        <w:rPr>
          <w:color w:val="000000" w:themeColor="text1"/>
        </w:rPr>
        <w:t>satisfaction</w:t>
      </w:r>
      <w:proofErr w:type="spellEnd"/>
      <w:r w:rsidRPr="000F2E86">
        <w:rPr>
          <w:color w:val="000000" w:themeColor="text1"/>
        </w:rPr>
        <w:t xml:space="preserve">. </w:t>
      </w:r>
      <w:proofErr w:type="spellStart"/>
      <w:r w:rsidRPr="000F2E86">
        <w:rPr>
          <w:color w:val="000000" w:themeColor="text1"/>
        </w:rPr>
        <w:t>Can</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evaluative</w:t>
      </w:r>
      <w:proofErr w:type="spellEnd"/>
      <w:r w:rsidRPr="000F2E86">
        <w:rPr>
          <w:color w:val="000000" w:themeColor="text1"/>
        </w:rPr>
        <w:t xml:space="preserve"> </w:t>
      </w:r>
      <w:proofErr w:type="spellStart"/>
      <w:r w:rsidRPr="000F2E86">
        <w:rPr>
          <w:color w:val="000000" w:themeColor="text1"/>
        </w:rPr>
        <w:t>outlook</w:t>
      </w:r>
      <w:proofErr w:type="spellEnd"/>
      <w:r w:rsidRPr="000F2E86">
        <w:rPr>
          <w:color w:val="000000" w:themeColor="text1"/>
        </w:rPr>
        <w:t xml:space="preserve"> </w:t>
      </w:r>
      <w:proofErr w:type="spellStart"/>
      <w:r w:rsidRPr="000F2E86">
        <w:rPr>
          <w:color w:val="000000" w:themeColor="text1"/>
        </w:rPr>
        <w:t>thesis</w:t>
      </w:r>
      <w:proofErr w:type="spellEnd"/>
      <w:r w:rsidRPr="000F2E86">
        <w:rPr>
          <w:color w:val="000000" w:themeColor="text1"/>
        </w:rPr>
        <w:t xml:space="preserve">, </w:t>
      </w:r>
      <w:proofErr w:type="spellStart"/>
      <w:r w:rsidRPr="000F2E86">
        <w:rPr>
          <w:color w:val="000000" w:themeColor="text1"/>
        </w:rPr>
        <w:t>understood</w:t>
      </w:r>
      <w:proofErr w:type="spellEnd"/>
      <w:r w:rsidRPr="000F2E86">
        <w:rPr>
          <w:color w:val="000000" w:themeColor="text1"/>
        </w:rPr>
        <w:t xml:space="preserve"> in </w:t>
      </w:r>
      <w:proofErr w:type="spellStart"/>
      <w:r w:rsidRPr="000F2E86">
        <w:rPr>
          <w:color w:val="000000" w:themeColor="text1"/>
        </w:rPr>
        <w:t>terms</w:t>
      </w:r>
      <w:proofErr w:type="spellEnd"/>
      <w:r w:rsidRPr="000F2E86">
        <w:rPr>
          <w:color w:val="000000" w:themeColor="text1"/>
        </w:rPr>
        <w:t xml:space="preserve"> of IEO, </w:t>
      </w:r>
      <w:proofErr w:type="spellStart"/>
      <w:r w:rsidRPr="000F2E86">
        <w:rPr>
          <w:color w:val="000000" w:themeColor="text1"/>
        </w:rPr>
        <w:t>still</w:t>
      </w:r>
      <w:proofErr w:type="spellEnd"/>
      <w:r w:rsidRPr="000F2E86">
        <w:rPr>
          <w:color w:val="000000" w:themeColor="text1"/>
        </w:rPr>
        <w:t xml:space="preserve"> </w:t>
      </w:r>
      <w:proofErr w:type="spellStart"/>
      <w:r w:rsidRPr="000F2E86">
        <w:rPr>
          <w:color w:val="000000" w:themeColor="text1"/>
        </w:rPr>
        <w:t>satisfy</w:t>
      </w:r>
      <w:proofErr w:type="spellEnd"/>
      <w:r w:rsidRPr="000F2E86">
        <w:rPr>
          <w:color w:val="000000" w:themeColor="text1"/>
        </w:rPr>
        <w:t xml:space="preserve"> </w:t>
      </w:r>
      <w:proofErr w:type="spellStart"/>
      <w:r w:rsidRPr="000F2E86">
        <w:rPr>
          <w:color w:val="000000" w:themeColor="text1"/>
        </w:rPr>
        <w:t>those</w:t>
      </w:r>
      <w:proofErr w:type="spellEnd"/>
      <w:r w:rsidRPr="000F2E86">
        <w:rPr>
          <w:color w:val="000000" w:themeColor="text1"/>
        </w:rPr>
        <w:t xml:space="preserve"> </w:t>
      </w:r>
      <w:proofErr w:type="spellStart"/>
      <w:r w:rsidRPr="000F2E86">
        <w:rPr>
          <w:color w:val="000000" w:themeColor="text1"/>
        </w:rPr>
        <w:t>motivations</w:t>
      </w:r>
      <w:proofErr w:type="spellEnd"/>
      <w:r w:rsidRPr="000F2E86">
        <w:rPr>
          <w:color w:val="000000" w:themeColor="text1"/>
        </w:rPr>
        <w:t xml:space="preserve">? </w:t>
      </w:r>
      <w:proofErr w:type="spellStart"/>
      <w:r w:rsidRPr="000F2E86">
        <w:rPr>
          <w:color w:val="000000" w:themeColor="text1"/>
        </w:rPr>
        <w:t>Let’s</w:t>
      </w:r>
      <w:proofErr w:type="spellEnd"/>
      <w:r w:rsidRPr="000F2E86">
        <w:rPr>
          <w:color w:val="000000" w:themeColor="text1"/>
        </w:rPr>
        <w:t xml:space="preserve"> </w:t>
      </w:r>
      <w:proofErr w:type="spellStart"/>
      <w:r w:rsidRPr="000F2E86">
        <w:rPr>
          <w:color w:val="000000" w:themeColor="text1"/>
        </w:rPr>
        <w:t>go</w:t>
      </w:r>
      <w:proofErr w:type="spellEnd"/>
      <w:r w:rsidRPr="000F2E86">
        <w:rPr>
          <w:color w:val="000000" w:themeColor="text1"/>
        </w:rPr>
        <w:t xml:space="preserve"> </w:t>
      </w:r>
      <w:proofErr w:type="spellStart"/>
      <w:r w:rsidRPr="000F2E86">
        <w:rPr>
          <w:color w:val="000000" w:themeColor="text1"/>
        </w:rPr>
        <w:lastRenderedPageBreak/>
        <w:t>through</w:t>
      </w:r>
      <w:proofErr w:type="spellEnd"/>
      <w:r w:rsidRPr="000F2E86">
        <w:rPr>
          <w:color w:val="000000" w:themeColor="text1"/>
        </w:rPr>
        <w:t xml:space="preserve"> </w:t>
      </w:r>
      <w:proofErr w:type="spellStart"/>
      <w:r w:rsidRPr="000F2E86">
        <w:rPr>
          <w:color w:val="000000" w:themeColor="text1"/>
        </w:rPr>
        <w:t>each</w:t>
      </w:r>
      <w:proofErr w:type="spellEnd"/>
      <w:r w:rsidRPr="000F2E86">
        <w:rPr>
          <w:color w:val="000000" w:themeColor="text1"/>
        </w:rPr>
        <w:t xml:space="preserve"> of </w:t>
      </w:r>
      <w:proofErr w:type="spellStart"/>
      <w:r w:rsidRPr="000F2E86">
        <w:rPr>
          <w:color w:val="000000" w:themeColor="text1"/>
        </w:rPr>
        <w:t>them</w:t>
      </w:r>
      <w:proofErr w:type="spellEnd"/>
      <w:r w:rsidRPr="000F2E86">
        <w:rPr>
          <w:color w:val="000000" w:themeColor="text1"/>
        </w:rPr>
        <w:t xml:space="preserve"> </w:t>
      </w:r>
      <w:proofErr w:type="spellStart"/>
      <w:r w:rsidRPr="000F2E86">
        <w:rPr>
          <w:color w:val="000000" w:themeColor="text1"/>
        </w:rPr>
        <w:t>individually</w:t>
      </w:r>
      <w:proofErr w:type="spellEnd"/>
      <w:r w:rsidRPr="000F2E86">
        <w:rPr>
          <w:color w:val="000000" w:themeColor="text1"/>
        </w:rPr>
        <w:t>.</w:t>
      </w:r>
    </w:p>
    <w:p w14:paraId="3AAAC3E1" w14:textId="18FBBDCB" w:rsidR="00D36F7C" w:rsidRPr="000F2E86" w:rsidRDefault="00D36F7C" w:rsidP="000C7C4F">
      <w:pPr>
        <w:spacing w:line="480" w:lineRule="auto"/>
        <w:ind w:firstLine="288"/>
        <w:jc w:val="both"/>
        <w:rPr>
          <w:color w:val="000000" w:themeColor="text1"/>
        </w:rPr>
      </w:pP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first</w:t>
      </w:r>
      <w:proofErr w:type="spellEnd"/>
      <w:r w:rsidRPr="000F2E86">
        <w:rPr>
          <w:color w:val="000000" w:themeColor="text1"/>
        </w:rPr>
        <w:t xml:space="preserve"> </w:t>
      </w:r>
      <w:proofErr w:type="spellStart"/>
      <w:r w:rsidRPr="000F2E86">
        <w:rPr>
          <w:color w:val="000000" w:themeColor="text1"/>
        </w:rPr>
        <w:t>motivation</w:t>
      </w:r>
      <w:proofErr w:type="spellEnd"/>
      <w:r w:rsidRPr="000F2E86">
        <w:rPr>
          <w:color w:val="000000" w:themeColor="text1"/>
        </w:rPr>
        <w:t xml:space="preserve"> </w:t>
      </w:r>
      <w:proofErr w:type="spellStart"/>
      <w:r w:rsidRPr="000F2E86">
        <w:rPr>
          <w:color w:val="000000" w:themeColor="text1"/>
        </w:rPr>
        <w:t>was</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Pr="000F2E86">
        <w:rPr>
          <w:color w:val="000000" w:themeColor="text1"/>
        </w:rPr>
        <w:t>it</w:t>
      </w:r>
      <w:proofErr w:type="spellEnd"/>
      <w:r w:rsidRPr="000F2E86">
        <w:rPr>
          <w:color w:val="000000" w:themeColor="text1"/>
        </w:rPr>
        <w:t xml:space="preserve"> made </w:t>
      </w:r>
      <w:proofErr w:type="spellStart"/>
      <w:r w:rsidRPr="000F2E86">
        <w:rPr>
          <w:color w:val="000000" w:themeColor="text1"/>
        </w:rPr>
        <w:t>intentional</w:t>
      </w:r>
      <w:proofErr w:type="spellEnd"/>
      <w:r w:rsidRPr="000F2E86">
        <w:rPr>
          <w:color w:val="000000" w:themeColor="text1"/>
        </w:rPr>
        <w:t xml:space="preserve"> </w:t>
      </w:r>
      <w:proofErr w:type="spellStart"/>
      <w:r w:rsidRPr="000F2E86">
        <w:rPr>
          <w:color w:val="000000" w:themeColor="text1"/>
        </w:rPr>
        <w:t>actions</w:t>
      </w:r>
      <w:proofErr w:type="spellEnd"/>
      <w:r w:rsidRPr="000F2E86">
        <w:rPr>
          <w:color w:val="000000" w:themeColor="text1"/>
        </w:rPr>
        <w:t xml:space="preserve"> </w:t>
      </w:r>
      <w:proofErr w:type="spellStart"/>
      <w:r w:rsidRPr="000F2E86">
        <w:rPr>
          <w:color w:val="000000" w:themeColor="text1"/>
        </w:rPr>
        <w:t>intelligible</w:t>
      </w:r>
      <w:proofErr w:type="spellEnd"/>
      <w:r w:rsidRPr="000F2E86">
        <w:rPr>
          <w:color w:val="000000" w:themeColor="text1"/>
        </w:rPr>
        <w:t xml:space="preserve">. </w:t>
      </w:r>
      <w:proofErr w:type="spellStart"/>
      <w:r w:rsidRPr="000F2E86">
        <w:rPr>
          <w:color w:val="000000" w:themeColor="text1"/>
        </w:rPr>
        <w:t>Let</w:t>
      </w:r>
      <w:proofErr w:type="spellEnd"/>
      <w:r w:rsidRPr="000F2E86">
        <w:rPr>
          <w:color w:val="000000" w:themeColor="text1"/>
        </w:rPr>
        <w:t xml:space="preserve"> </w:t>
      </w:r>
      <w:proofErr w:type="spellStart"/>
      <w:r w:rsidRPr="000F2E86">
        <w:rPr>
          <w:color w:val="000000" w:themeColor="text1"/>
        </w:rPr>
        <w:t>us</w:t>
      </w:r>
      <w:proofErr w:type="spellEnd"/>
      <w:r w:rsidRPr="000F2E86">
        <w:rPr>
          <w:color w:val="000000" w:themeColor="text1"/>
        </w:rPr>
        <w:t xml:space="preserve"> </w:t>
      </w:r>
      <w:proofErr w:type="spellStart"/>
      <w:r w:rsidRPr="000F2E86">
        <w:rPr>
          <w:color w:val="000000" w:themeColor="text1"/>
        </w:rPr>
        <w:t>again</w:t>
      </w:r>
      <w:proofErr w:type="spellEnd"/>
      <w:r w:rsidRPr="000F2E86">
        <w:rPr>
          <w:color w:val="000000" w:themeColor="text1"/>
        </w:rPr>
        <w:t xml:space="preserve"> </w:t>
      </w:r>
      <w:proofErr w:type="spellStart"/>
      <w:r w:rsidRPr="000F2E86">
        <w:rPr>
          <w:color w:val="000000" w:themeColor="text1"/>
        </w:rPr>
        <w:t>consider</w:t>
      </w:r>
      <w:proofErr w:type="spellEnd"/>
      <w:r w:rsidRPr="000F2E86">
        <w:rPr>
          <w:color w:val="000000" w:themeColor="text1"/>
        </w:rPr>
        <w:t xml:space="preserve"> </w:t>
      </w:r>
      <w:proofErr w:type="spellStart"/>
      <w:r w:rsidRPr="000F2E86">
        <w:rPr>
          <w:color w:val="000000" w:themeColor="text1"/>
        </w:rPr>
        <w:t>Quinn’s</w:t>
      </w:r>
      <w:proofErr w:type="spellEnd"/>
      <w:r w:rsidRPr="000F2E86">
        <w:rPr>
          <w:color w:val="000000" w:themeColor="text1"/>
        </w:rPr>
        <w:t xml:space="preserve"> </w:t>
      </w:r>
      <w:proofErr w:type="spellStart"/>
      <w:r w:rsidRPr="000F2E86">
        <w:rPr>
          <w:color w:val="000000" w:themeColor="text1"/>
        </w:rPr>
        <w:t>example</w:t>
      </w:r>
      <w:proofErr w:type="spellEnd"/>
      <w:r w:rsidRPr="000F2E86">
        <w:rPr>
          <w:color w:val="000000" w:themeColor="text1"/>
        </w:rPr>
        <w:t xml:space="preserve"> of a </w:t>
      </w:r>
      <w:proofErr w:type="spellStart"/>
      <w:r w:rsidRPr="000F2E86">
        <w:rPr>
          <w:color w:val="000000" w:themeColor="text1"/>
        </w:rPr>
        <w:t>person</w:t>
      </w:r>
      <w:proofErr w:type="spellEnd"/>
      <w:r w:rsidRPr="000F2E86">
        <w:rPr>
          <w:color w:val="000000" w:themeColor="text1"/>
        </w:rPr>
        <w:t xml:space="preserve"> </w:t>
      </w:r>
      <w:proofErr w:type="spellStart"/>
      <w:r w:rsidRPr="000F2E86">
        <w:rPr>
          <w:color w:val="000000" w:themeColor="text1"/>
        </w:rPr>
        <w:t>who</w:t>
      </w:r>
      <w:proofErr w:type="spellEnd"/>
      <w:r w:rsidRPr="000F2E86">
        <w:rPr>
          <w:color w:val="000000" w:themeColor="text1"/>
        </w:rPr>
        <w:t xml:space="preserve"> </w:t>
      </w:r>
      <w:proofErr w:type="spellStart"/>
      <w:r w:rsidRPr="000F2E86">
        <w:rPr>
          <w:color w:val="000000" w:themeColor="text1"/>
        </w:rPr>
        <w:t>is</w:t>
      </w:r>
      <w:proofErr w:type="spellEnd"/>
      <w:r w:rsidRPr="000F2E86">
        <w:rPr>
          <w:color w:val="000000" w:themeColor="text1"/>
        </w:rPr>
        <w:t xml:space="preserve"> </w:t>
      </w:r>
      <w:proofErr w:type="spellStart"/>
      <w:r w:rsidRPr="000F2E86">
        <w:rPr>
          <w:color w:val="000000" w:themeColor="text1"/>
        </w:rPr>
        <w:t>disposed</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turn</w:t>
      </w:r>
      <w:proofErr w:type="spellEnd"/>
      <w:r w:rsidRPr="000F2E86">
        <w:rPr>
          <w:color w:val="000000" w:themeColor="text1"/>
        </w:rPr>
        <w:t xml:space="preserve"> on </w:t>
      </w:r>
      <w:proofErr w:type="spellStart"/>
      <w:r w:rsidRPr="000F2E86">
        <w:rPr>
          <w:color w:val="000000" w:themeColor="text1"/>
        </w:rPr>
        <w:t>radios</w:t>
      </w:r>
      <w:proofErr w:type="spellEnd"/>
      <w:r w:rsidRPr="000F2E86">
        <w:rPr>
          <w:color w:val="000000" w:themeColor="text1"/>
        </w:rPr>
        <w:t xml:space="preserve"> </w:t>
      </w:r>
      <w:proofErr w:type="spellStart"/>
      <w:r w:rsidRPr="000F2E86">
        <w:rPr>
          <w:color w:val="000000" w:themeColor="text1"/>
        </w:rPr>
        <w:t>whenever</w:t>
      </w:r>
      <w:proofErr w:type="spellEnd"/>
      <w:r w:rsidRPr="000F2E86">
        <w:rPr>
          <w:color w:val="000000" w:themeColor="text1"/>
        </w:rPr>
        <w:t xml:space="preserve"> </w:t>
      </w:r>
      <w:proofErr w:type="spellStart"/>
      <w:r w:rsidRPr="000F2E86">
        <w:rPr>
          <w:color w:val="000000" w:themeColor="text1"/>
        </w:rPr>
        <w:t>he</w:t>
      </w:r>
      <w:proofErr w:type="spellEnd"/>
      <w:r w:rsidRPr="000F2E86">
        <w:rPr>
          <w:color w:val="000000" w:themeColor="text1"/>
        </w:rPr>
        <w:t xml:space="preserve"> sees </w:t>
      </w:r>
      <w:proofErr w:type="spellStart"/>
      <w:r w:rsidRPr="000F2E86">
        <w:rPr>
          <w:color w:val="000000" w:themeColor="text1"/>
        </w:rPr>
        <w:t>one</w:t>
      </w:r>
      <w:proofErr w:type="spellEnd"/>
      <w:r w:rsidRPr="000F2E86">
        <w:rPr>
          <w:color w:val="000000" w:themeColor="text1"/>
        </w:rPr>
        <w:t xml:space="preserve"> (</w:t>
      </w:r>
      <w:proofErr w:type="spellStart"/>
      <w:r w:rsidRPr="000F2E86">
        <w:rPr>
          <w:color w:val="000000" w:themeColor="text1"/>
        </w:rPr>
        <w:t>Quinn</w:t>
      </w:r>
      <w:proofErr w:type="spellEnd"/>
      <w:r w:rsidRPr="000F2E86">
        <w:rPr>
          <w:color w:val="000000" w:themeColor="text1"/>
        </w:rPr>
        <w:t xml:space="preserve"> 1995</w:t>
      </w:r>
      <w:r w:rsidR="005C4C50" w:rsidRPr="000F2E86">
        <w:rPr>
          <w:color w:val="000000" w:themeColor="text1"/>
        </w:rPr>
        <w:t>, p.</w:t>
      </w:r>
      <w:r w:rsidRPr="000F2E86">
        <w:rPr>
          <w:color w:val="000000" w:themeColor="text1"/>
        </w:rPr>
        <w:t xml:space="preserve"> 189f).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idea</w:t>
      </w:r>
      <w:proofErr w:type="spellEnd"/>
      <w:r w:rsidRPr="000F2E86">
        <w:rPr>
          <w:color w:val="000000" w:themeColor="text1"/>
        </w:rPr>
        <w:t xml:space="preserve"> </w:t>
      </w:r>
      <w:proofErr w:type="spellStart"/>
      <w:r w:rsidRPr="000F2E86">
        <w:rPr>
          <w:color w:val="000000" w:themeColor="text1"/>
        </w:rPr>
        <w:t>was</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Pr="000F2E86">
        <w:rPr>
          <w:color w:val="000000" w:themeColor="text1"/>
        </w:rPr>
        <w:t>if</w:t>
      </w:r>
      <w:proofErr w:type="spellEnd"/>
      <w:r w:rsidRPr="000F2E86">
        <w:rPr>
          <w:color w:val="000000" w:themeColor="text1"/>
        </w:rPr>
        <w:t xml:space="preserve"> </w:t>
      </w:r>
      <w:proofErr w:type="spellStart"/>
      <w:r w:rsidRPr="000F2E86">
        <w:rPr>
          <w:color w:val="000000" w:themeColor="text1"/>
        </w:rPr>
        <w:t>desires</w:t>
      </w:r>
      <w:proofErr w:type="spellEnd"/>
      <w:r w:rsidRPr="000F2E86">
        <w:rPr>
          <w:color w:val="000000" w:themeColor="text1"/>
        </w:rPr>
        <w:t xml:space="preserve"> </w:t>
      </w:r>
      <w:proofErr w:type="spellStart"/>
      <w:r w:rsidR="00D65AA2" w:rsidRPr="000F2E86">
        <w:rPr>
          <w:color w:val="000000" w:themeColor="text1"/>
        </w:rPr>
        <w:t>were</w:t>
      </w:r>
      <w:proofErr w:type="spellEnd"/>
      <w:r w:rsidR="00D65AA2" w:rsidRPr="000F2E86">
        <w:rPr>
          <w:color w:val="000000" w:themeColor="text1"/>
        </w:rPr>
        <w:t xml:space="preserve"> </w:t>
      </w:r>
      <w:proofErr w:type="spellStart"/>
      <w:r w:rsidRPr="000F2E86">
        <w:rPr>
          <w:color w:val="000000" w:themeColor="text1"/>
        </w:rPr>
        <w:t>states</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Pr="000F2E86">
        <w:rPr>
          <w:color w:val="000000" w:themeColor="text1"/>
        </w:rPr>
        <w:t>merely</w:t>
      </w:r>
      <w:proofErr w:type="spellEnd"/>
      <w:r w:rsidRPr="000F2E86">
        <w:rPr>
          <w:color w:val="000000" w:themeColor="text1"/>
        </w:rPr>
        <w:t xml:space="preserve"> </w:t>
      </w:r>
      <w:proofErr w:type="spellStart"/>
      <w:r w:rsidRPr="000F2E86">
        <w:rPr>
          <w:color w:val="000000" w:themeColor="text1"/>
        </w:rPr>
        <w:t>ground</w:t>
      </w:r>
      <w:proofErr w:type="spellEnd"/>
      <w:r w:rsidRPr="000F2E86">
        <w:rPr>
          <w:color w:val="000000" w:themeColor="text1"/>
        </w:rPr>
        <w:t xml:space="preserve"> </w:t>
      </w:r>
      <w:proofErr w:type="spellStart"/>
      <w:r w:rsidRPr="000F2E86">
        <w:rPr>
          <w:color w:val="000000" w:themeColor="text1"/>
        </w:rPr>
        <w:t>or</w:t>
      </w:r>
      <w:proofErr w:type="spellEnd"/>
      <w:r w:rsidRPr="000F2E86">
        <w:rPr>
          <w:color w:val="000000" w:themeColor="text1"/>
        </w:rPr>
        <w:t xml:space="preserve"> are </w:t>
      </w:r>
      <w:proofErr w:type="spellStart"/>
      <w:r w:rsidRPr="000F2E86">
        <w:rPr>
          <w:color w:val="000000" w:themeColor="text1"/>
        </w:rPr>
        <w:t>identical</w:t>
      </w:r>
      <w:proofErr w:type="spellEnd"/>
      <w:r w:rsidRPr="000F2E86">
        <w:rPr>
          <w:color w:val="000000" w:themeColor="text1"/>
        </w:rPr>
        <w:t xml:space="preserve"> </w:t>
      </w:r>
      <w:proofErr w:type="spellStart"/>
      <w:r w:rsidRPr="000F2E86">
        <w:rPr>
          <w:color w:val="000000" w:themeColor="text1"/>
        </w:rPr>
        <w:t>with</w:t>
      </w:r>
      <w:proofErr w:type="spellEnd"/>
      <w:r w:rsidRPr="000F2E86">
        <w:rPr>
          <w:color w:val="000000" w:themeColor="text1"/>
        </w:rPr>
        <w:t xml:space="preserve"> </w:t>
      </w:r>
      <w:proofErr w:type="spellStart"/>
      <w:r w:rsidRPr="000F2E86">
        <w:rPr>
          <w:color w:val="000000" w:themeColor="text1"/>
        </w:rPr>
        <w:t>dispositions</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act</w:t>
      </w:r>
      <w:proofErr w:type="spellEnd"/>
      <w:r w:rsidRPr="000F2E86">
        <w:rPr>
          <w:color w:val="000000" w:themeColor="text1"/>
        </w:rPr>
        <w:t xml:space="preserve">, </w:t>
      </w:r>
      <w:proofErr w:type="spellStart"/>
      <w:r w:rsidRPr="000F2E86">
        <w:rPr>
          <w:color w:val="000000" w:themeColor="text1"/>
        </w:rPr>
        <w:t>perhaps</w:t>
      </w:r>
      <w:proofErr w:type="spellEnd"/>
      <w:r w:rsidRPr="000F2E86">
        <w:rPr>
          <w:color w:val="000000" w:themeColor="text1"/>
        </w:rPr>
        <w:t xml:space="preserve"> </w:t>
      </w:r>
      <w:proofErr w:type="spellStart"/>
      <w:r w:rsidRPr="000F2E86">
        <w:rPr>
          <w:color w:val="000000" w:themeColor="text1"/>
        </w:rPr>
        <w:t>together</w:t>
      </w:r>
      <w:proofErr w:type="spellEnd"/>
      <w:r w:rsidRPr="000F2E86">
        <w:rPr>
          <w:color w:val="000000" w:themeColor="text1"/>
        </w:rPr>
        <w:t xml:space="preserve"> </w:t>
      </w:r>
      <w:proofErr w:type="spellStart"/>
      <w:r w:rsidRPr="000F2E86">
        <w:rPr>
          <w:color w:val="000000" w:themeColor="text1"/>
        </w:rPr>
        <w:t>with</w:t>
      </w:r>
      <w:proofErr w:type="spellEnd"/>
      <w:r w:rsidRPr="000F2E86">
        <w:rPr>
          <w:color w:val="000000" w:themeColor="text1"/>
        </w:rPr>
        <w:t xml:space="preserve"> relevant </w:t>
      </w:r>
      <w:proofErr w:type="spellStart"/>
      <w:r w:rsidRPr="000F2E86">
        <w:rPr>
          <w:color w:val="000000" w:themeColor="text1"/>
        </w:rPr>
        <w:t>beliefs</w:t>
      </w:r>
      <w:proofErr w:type="spellEnd"/>
      <w:r w:rsidRPr="000F2E86">
        <w:rPr>
          <w:color w:val="000000" w:themeColor="text1"/>
        </w:rPr>
        <w:t xml:space="preserve">, </w:t>
      </w:r>
      <w:proofErr w:type="spellStart"/>
      <w:r w:rsidRPr="000F2E86">
        <w:rPr>
          <w:color w:val="000000" w:themeColor="text1"/>
        </w:rPr>
        <w:t>then</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actions</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Pr="000F2E86">
        <w:rPr>
          <w:color w:val="000000" w:themeColor="text1"/>
        </w:rPr>
        <w:t>were</w:t>
      </w:r>
      <w:proofErr w:type="spellEnd"/>
      <w:r w:rsidRPr="000F2E86">
        <w:rPr>
          <w:color w:val="000000" w:themeColor="text1"/>
        </w:rPr>
        <w:t xml:space="preserve"> </w:t>
      </w:r>
      <w:proofErr w:type="spellStart"/>
      <w:r w:rsidRPr="000F2E86">
        <w:rPr>
          <w:color w:val="000000" w:themeColor="text1"/>
        </w:rPr>
        <w:t>motivated</w:t>
      </w:r>
      <w:proofErr w:type="spellEnd"/>
      <w:r w:rsidRPr="000F2E86">
        <w:rPr>
          <w:color w:val="000000" w:themeColor="text1"/>
        </w:rPr>
        <w:t xml:space="preserve"> </w:t>
      </w:r>
      <w:proofErr w:type="spellStart"/>
      <w:r w:rsidRPr="000F2E86">
        <w:rPr>
          <w:color w:val="000000" w:themeColor="text1"/>
        </w:rPr>
        <w:t>by</w:t>
      </w:r>
      <w:proofErr w:type="spellEnd"/>
      <w:r w:rsidRPr="000F2E86">
        <w:rPr>
          <w:color w:val="000000" w:themeColor="text1"/>
        </w:rPr>
        <w:t xml:space="preserve"> </w:t>
      </w:r>
      <w:proofErr w:type="spellStart"/>
      <w:r w:rsidRPr="000F2E86">
        <w:rPr>
          <w:color w:val="000000" w:themeColor="text1"/>
        </w:rPr>
        <w:t>such</w:t>
      </w:r>
      <w:proofErr w:type="spellEnd"/>
      <w:r w:rsidRPr="000F2E86">
        <w:rPr>
          <w:color w:val="000000" w:themeColor="text1"/>
        </w:rPr>
        <w:t xml:space="preserve"> </w:t>
      </w:r>
      <w:proofErr w:type="spellStart"/>
      <w:r w:rsidRPr="000F2E86">
        <w:rPr>
          <w:color w:val="000000" w:themeColor="text1"/>
        </w:rPr>
        <w:t>states</w:t>
      </w:r>
      <w:proofErr w:type="spellEnd"/>
      <w:r w:rsidRPr="000F2E86">
        <w:rPr>
          <w:color w:val="000000" w:themeColor="text1"/>
        </w:rPr>
        <w:t xml:space="preserve"> </w:t>
      </w:r>
      <w:proofErr w:type="spellStart"/>
      <w:r w:rsidRPr="000F2E86">
        <w:rPr>
          <w:color w:val="000000" w:themeColor="text1"/>
        </w:rPr>
        <w:t>would</w:t>
      </w:r>
      <w:proofErr w:type="spellEnd"/>
      <w:r w:rsidRPr="000F2E86">
        <w:rPr>
          <w:color w:val="000000" w:themeColor="text1"/>
        </w:rPr>
        <w:t xml:space="preserve"> </w:t>
      </w:r>
      <w:proofErr w:type="spellStart"/>
      <w:r w:rsidRPr="000F2E86">
        <w:rPr>
          <w:color w:val="000000" w:themeColor="text1"/>
        </w:rPr>
        <w:t>seem</w:t>
      </w:r>
      <w:proofErr w:type="spellEnd"/>
      <w:r w:rsidRPr="000F2E86">
        <w:rPr>
          <w:color w:val="000000" w:themeColor="text1"/>
        </w:rPr>
        <w:t xml:space="preserve"> </w:t>
      </w:r>
      <w:proofErr w:type="spellStart"/>
      <w:r w:rsidRPr="000F2E86">
        <w:rPr>
          <w:color w:val="000000" w:themeColor="text1"/>
        </w:rPr>
        <w:t>unintelligible</w:t>
      </w:r>
      <w:proofErr w:type="spellEnd"/>
      <w:r w:rsidRPr="000F2E86">
        <w:rPr>
          <w:color w:val="000000" w:themeColor="text1"/>
        </w:rPr>
        <w:t xml:space="preserve"> and </w:t>
      </w:r>
      <w:proofErr w:type="spellStart"/>
      <w:r w:rsidRPr="000F2E86">
        <w:rPr>
          <w:color w:val="000000" w:themeColor="text1"/>
        </w:rPr>
        <w:t>irrational</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agent. </w:t>
      </w:r>
      <w:proofErr w:type="spellStart"/>
      <w:r w:rsidRPr="000F2E86">
        <w:rPr>
          <w:color w:val="000000" w:themeColor="text1"/>
        </w:rPr>
        <w:t>The</w:t>
      </w:r>
      <w:proofErr w:type="spellEnd"/>
      <w:r w:rsidRPr="000F2E86">
        <w:rPr>
          <w:color w:val="000000" w:themeColor="text1"/>
        </w:rPr>
        <w:t xml:space="preserve"> present </w:t>
      </w:r>
      <w:proofErr w:type="spellStart"/>
      <w:r w:rsidRPr="000F2E86">
        <w:rPr>
          <w:color w:val="000000" w:themeColor="text1"/>
        </w:rPr>
        <w:t>proposal</w:t>
      </w:r>
      <w:proofErr w:type="spellEnd"/>
      <w:r w:rsidRPr="000F2E86">
        <w:rPr>
          <w:color w:val="000000" w:themeColor="text1"/>
        </w:rPr>
        <w:t xml:space="preserve"> </w:t>
      </w:r>
      <w:proofErr w:type="spellStart"/>
      <w:r w:rsidRPr="000F2E86">
        <w:rPr>
          <w:color w:val="000000" w:themeColor="text1"/>
        </w:rPr>
        <w:t>which</w:t>
      </w:r>
      <w:proofErr w:type="spellEnd"/>
      <w:r w:rsidRPr="000F2E86">
        <w:rPr>
          <w:color w:val="000000" w:themeColor="text1"/>
        </w:rPr>
        <w:t xml:space="preserve"> </w:t>
      </w:r>
      <w:proofErr w:type="spellStart"/>
      <w:r w:rsidRPr="000F2E86">
        <w:rPr>
          <w:color w:val="000000" w:themeColor="text1"/>
        </w:rPr>
        <w:t>does</w:t>
      </w:r>
      <w:proofErr w:type="spellEnd"/>
      <w:r w:rsidRPr="000F2E86">
        <w:rPr>
          <w:color w:val="000000" w:themeColor="text1"/>
        </w:rPr>
        <w:t xml:space="preserve"> </w:t>
      </w:r>
      <w:proofErr w:type="spellStart"/>
      <w:r w:rsidRPr="000F2E86">
        <w:rPr>
          <w:color w:val="000000" w:themeColor="text1"/>
        </w:rPr>
        <w:t>not</w:t>
      </w:r>
      <w:proofErr w:type="spellEnd"/>
      <w:r w:rsidRPr="000F2E86">
        <w:rPr>
          <w:color w:val="000000" w:themeColor="text1"/>
        </w:rPr>
        <w:t xml:space="preserve"> take </w:t>
      </w:r>
      <w:proofErr w:type="spellStart"/>
      <w:r w:rsidRPr="000F2E86">
        <w:rPr>
          <w:color w:val="000000" w:themeColor="text1"/>
        </w:rPr>
        <w:t>desires</w:t>
      </w:r>
      <w:proofErr w:type="spellEnd"/>
      <w:r w:rsidRPr="000F2E86">
        <w:rPr>
          <w:color w:val="000000" w:themeColor="text1"/>
        </w:rPr>
        <w:t xml:space="preserve"> </w:t>
      </w:r>
      <w:proofErr w:type="spellStart"/>
      <w:r w:rsidRPr="000F2E86">
        <w:rPr>
          <w:color w:val="000000" w:themeColor="text1"/>
        </w:rPr>
        <w:t>only</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involve</w:t>
      </w:r>
      <w:proofErr w:type="spellEnd"/>
      <w:r w:rsidRPr="000F2E86">
        <w:rPr>
          <w:color w:val="000000" w:themeColor="text1"/>
        </w:rPr>
        <w:t xml:space="preserve"> </w:t>
      </w:r>
      <w:proofErr w:type="spellStart"/>
      <w:r w:rsidRPr="000F2E86">
        <w:rPr>
          <w:color w:val="000000" w:themeColor="text1"/>
        </w:rPr>
        <w:t>behavioral</w:t>
      </w:r>
      <w:proofErr w:type="spellEnd"/>
      <w:r w:rsidRPr="000F2E86">
        <w:rPr>
          <w:color w:val="000000" w:themeColor="text1"/>
        </w:rPr>
        <w:t xml:space="preserve"> </w:t>
      </w:r>
      <w:proofErr w:type="spellStart"/>
      <w:r w:rsidRPr="000F2E86">
        <w:rPr>
          <w:color w:val="000000" w:themeColor="text1"/>
        </w:rPr>
        <w:t>dispositions</w:t>
      </w:r>
      <w:proofErr w:type="spellEnd"/>
      <w:r w:rsidRPr="000F2E86">
        <w:rPr>
          <w:color w:val="000000" w:themeColor="text1"/>
        </w:rPr>
        <w:t xml:space="preserve"> </w:t>
      </w:r>
      <w:proofErr w:type="spellStart"/>
      <w:r w:rsidRPr="000F2E86">
        <w:rPr>
          <w:color w:val="000000" w:themeColor="text1"/>
        </w:rPr>
        <w:t>can</w:t>
      </w:r>
      <w:proofErr w:type="spellEnd"/>
      <w:r w:rsidRPr="000F2E86">
        <w:rPr>
          <w:color w:val="000000" w:themeColor="text1"/>
        </w:rPr>
        <w:t xml:space="preserve"> </w:t>
      </w:r>
      <w:proofErr w:type="spellStart"/>
      <w:r w:rsidRPr="000F2E86">
        <w:rPr>
          <w:color w:val="000000" w:themeColor="text1"/>
        </w:rPr>
        <w:t>give</w:t>
      </w:r>
      <w:proofErr w:type="spellEnd"/>
      <w:r w:rsidRPr="000F2E86">
        <w:rPr>
          <w:color w:val="000000" w:themeColor="text1"/>
        </w:rPr>
        <w:t xml:space="preserve"> a </w:t>
      </w:r>
      <w:proofErr w:type="spellStart"/>
      <w:r w:rsidRPr="000F2E86">
        <w:rPr>
          <w:color w:val="000000" w:themeColor="text1"/>
        </w:rPr>
        <w:t>story</w:t>
      </w:r>
      <w:proofErr w:type="spellEnd"/>
      <w:r w:rsidRPr="000F2E86">
        <w:rPr>
          <w:color w:val="000000" w:themeColor="text1"/>
        </w:rPr>
        <w:t xml:space="preserve"> of </w:t>
      </w:r>
      <w:proofErr w:type="spellStart"/>
      <w:r w:rsidRPr="000F2E86">
        <w:rPr>
          <w:color w:val="000000" w:themeColor="text1"/>
        </w:rPr>
        <w:t>what</w:t>
      </w:r>
      <w:proofErr w:type="spellEnd"/>
      <w:r w:rsidRPr="000F2E86">
        <w:rPr>
          <w:color w:val="000000" w:themeColor="text1"/>
        </w:rPr>
        <w:t xml:space="preserve"> </w:t>
      </w:r>
      <w:proofErr w:type="spellStart"/>
      <w:r w:rsidRPr="000F2E86">
        <w:rPr>
          <w:color w:val="000000" w:themeColor="text1"/>
        </w:rPr>
        <w:t>is</w:t>
      </w:r>
      <w:proofErr w:type="spellEnd"/>
      <w:r w:rsidRPr="000F2E86">
        <w:rPr>
          <w:color w:val="000000" w:themeColor="text1"/>
        </w:rPr>
        <w:t xml:space="preserve"> </w:t>
      </w:r>
      <w:proofErr w:type="spellStart"/>
      <w:r w:rsidRPr="000F2E86">
        <w:rPr>
          <w:color w:val="000000" w:themeColor="text1"/>
        </w:rPr>
        <w:t>missing</w:t>
      </w:r>
      <w:proofErr w:type="spellEnd"/>
      <w:r w:rsidRPr="000F2E86">
        <w:rPr>
          <w:color w:val="000000" w:themeColor="text1"/>
        </w:rPr>
        <w:t xml:space="preserve"> </w:t>
      </w:r>
      <w:proofErr w:type="spellStart"/>
      <w:r w:rsidRPr="000F2E86">
        <w:rPr>
          <w:color w:val="000000" w:themeColor="text1"/>
        </w:rPr>
        <w:t>from</w:t>
      </w:r>
      <w:proofErr w:type="spellEnd"/>
      <w:r w:rsidRPr="000F2E86">
        <w:rPr>
          <w:color w:val="000000" w:themeColor="text1"/>
        </w:rPr>
        <w:t xml:space="preserve"> </w:t>
      </w:r>
      <w:proofErr w:type="spellStart"/>
      <w:r w:rsidRPr="000F2E86">
        <w:rPr>
          <w:color w:val="000000" w:themeColor="text1"/>
        </w:rPr>
        <w:t>Radio</w:t>
      </w:r>
      <w:proofErr w:type="spellEnd"/>
      <w:r w:rsidRPr="000F2E86">
        <w:rPr>
          <w:color w:val="000000" w:themeColor="text1"/>
        </w:rPr>
        <w:t xml:space="preserve"> </w:t>
      </w:r>
      <w:proofErr w:type="spellStart"/>
      <w:r w:rsidRPr="000F2E86">
        <w:rPr>
          <w:color w:val="000000" w:themeColor="text1"/>
        </w:rPr>
        <w:t>Man’s</w:t>
      </w:r>
      <w:proofErr w:type="spellEnd"/>
      <w:r w:rsidRPr="000F2E86">
        <w:rPr>
          <w:color w:val="000000" w:themeColor="text1"/>
        </w:rPr>
        <w:t xml:space="preserve"> </w:t>
      </w:r>
      <w:proofErr w:type="spellStart"/>
      <w:r w:rsidRPr="000F2E86">
        <w:rPr>
          <w:color w:val="000000" w:themeColor="text1"/>
        </w:rPr>
        <w:t>behavior</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Pr="000F2E86">
        <w:rPr>
          <w:color w:val="000000" w:themeColor="text1"/>
        </w:rPr>
        <w:t>would</w:t>
      </w:r>
      <w:proofErr w:type="spellEnd"/>
      <w:r w:rsidRPr="000F2E86">
        <w:rPr>
          <w:color w:val="000000" w:themeColor="text1"/>
        </w:rPr>
        <w:t xml:space="preserve"> </w:t>
      </w:r>
      <w:proofErr w:type="spellStart"/>
      <w:r w:rsidRPr="000F2E86">
        <w:rPr>
          <w:color w:val="000000" w:themeColor="text1"/>
        </w:rPr>
        <w:t>make</w:t>
      </w:r>
      <w:proofErr w:type="spellEnd"/>
      <w:r w:rsidRPr="000F2E86">
        <w:rPr>
          <w:color w:val="000000" w:themeColor="text1"/>
        </w:rPr>
        <w:t xml:space="preserve"> </w:t>
      </w:r>
      <w:proofErr w:type="spellStart"/>
      <w:r w:rsidRPr="000F2E86">
        <w:rPr>
          <w:color w:val="000000" w:themeColor="text1"/>
        </w:rPr>
        <w:t>his</w:t>
      </w:r>
      <w:proofErr w:type="spellEnd"/>
      <w:r w:rsidRPr="000F2E86">
        <w:rPr>
          <w:color w:val="000000" w:themeColor="text1"/>
        </w:rPr>
        <w:t xml:space="preserve"> </w:t>
      </w:r>
      <w:proofErr w:type="spellStart"/>
      <w:r w:rsidRPr="000F2E86">
        <w:rPr>
          <w:color w:val="000000" w:themeColor="text1"/>
        </w:rPr>
        <w:t>behavior</w:t>
      </w:r>
      <w:proofErr w:type="spellEnd"/>
      <w:r w:rsidRPr="000F2E86">
        <w:rPr>
          <w:color w:val="000000" w:themeColor="text1"/>
        </w:rPr>
        <w:t xml:space="preserve"> </w:t>
      </w:r>
      <w:proofErr w:type="spellStart"/>
      <w:r w:rsidRPr="000F2E86">
        <w:rPr>
          <w:color w:val="000000" w:themeColor="text1"/>
        </w:rPr>
        <w:t>intelligible</w:t>
      </w:r>
      <w:proofErr w:type="spellEnd"/>
      <w:r w:rsidRPr="000F2E86">
        <w:rPr>
          <w:color w:val="000000" w:themeColor="text1"/>
        </w:rPr>
        <w:t xml:space="preserve">: </w:t>
      </w:r>
      <w:proofErr w:type="spellStart"/>
      <w:r w:rsidRPr="000F2E86">
        <w:rPr>
          <w:color w:val="000000" w:themeColor="text1"/>
        </w:rPr>
        <w:t>if</w:t>
      </w:r>
      <w:proofErr w:type="spellEnd"/>
      <w:r w:rsidRPr="000F2E86">
        <w:rPr>
          <w:color w:val="000000" w:themeColor="text1"/>
        </w:rPr>
        <w:t xml:space="preserve"> </w:t>
      </w:r>
      <w:proofErr w:type="spellStart"/>
      <w:r w:rsidRPr="000F2E86">
        <w:rPr>
          <w:color w:val="000000" w:themeColor="text1"/>
        </w:rPr>
        <w:t>he</w:t>
      </w:r>
      <w:proofErr w:type="spellEnd"/>
      <w:r w:rsidRPr="000F2E86">
        <w:rPr>
          <w:color w:val="000000" w:themeColor="text1"/>
        </w:rPr>
        <w:t xml:space="preserve"> </w:t>
      </w:r>
      <w:proofErr w:type="spellStart"/>
      <w:r w:rsidRPr="000F2E86">
        <w:rPr>
          <w:color w:val="000000" w:themeColor="text1"/>
        </w:rPr>
        <w:t>imagined</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Pr="000F2E86">
        <w:rPr>
          <w:color w:val="000000" w:themeColor="text1"/>
        </w:rPr>
        <w:t>turning</w:t>
      </w:r>
      <w:proofErr w:type="spellEnd"/>
      <w:r w:rsidRPr="000F2E86">
        <w:rPr>
          <w:color w:val="000000" w:themeColor="text1"/>
        </w:rPr>
        <w:t xml:space="preserve"> on </w:t>
      </w:r>
      <w:proofErr w:type="spellStart"/>
      <w:r w:rsidRPr="000F2E86">
        <w:rPr>
          <w:color w:val="000000" w:themeColor="text1"/>
        </w:rPr>
        <w:t>radios</w:t>
      </w:r>
      <w:proofErr w:type="spellEnd"/>
      <w:r w:rsidRPr="000F2E86">
        <w:rPr>
          <w:color w:val="000000" w:themeColor="text1"/>
        </w:rPr>
        <w:t xml:space="preserve"> </w:t>
      </w:r>
      <w:proofErr w:type="spellStart"/>
      <w:r w:rsidRPr="000F2E86">
        <w:rPr>
          <w:color w:val="000000" w:themeColor="text1"/>
        </w:rPr>
        <w:t>would</w:t>
      </w:r>
      <w:proofErr w:type="spellEnd"/>
      <w:r w:rsidRPr="000F2E86">
        <w:rPr>
          <w:color w:val="000000" w:themeColor="text1"/>
        </w:rPr>
        <w:t xml:space="preserve"> </w:t>
      </w:r>
      <w:proofErr w:type="spellStart"/>
      <w:r w:rsidRPr="000F2E86">
        <w:rPr>
          <w:color w:val="000000" w:themeColor="text1"/>
        </w:rPr>
        <w:t>be</w:t>
      </w:r>
      <w:proofErr w:type="spellEnd"/>
      <w:r w:rsidRPr="000F2E86">
        <w:rPr>
          <w:color w:val="000000" w:themeColor="text1"/>
        </w:rPr>
        <w:t xml:space="preserve"> </w:t>
      </w:r>
      <w:proofErr w:type="spellStart"/>
      <w:r w:rsidRPr="000F2E86">
        <w:rPr>
          <w:color w:val="000000" w:themeColor="text1"/>
        </w:rPr>
        <w:t>good</w:t>
      </w:r>
      <w:proofErr w:type="spellEnd"/>
      <w:r w:rsidRPr="000F2E86">
        <w:rPr>
          <w:color w:val="000000" w:themeColor="text1"/>
        </w:rPr>
        <w:t xml:space="preserve">, </w:t>
      </w:r>
      <w:proofErr w:type="spellStart"/>
      <w:r w:rsidRPr="000F2E86">
        <w:rPr>
          <w:color w:val="000000" w:themeColor="text1"/>
        </w:rPr>
        <w:t>his</w:t>
      </w:r>
      <w:proofErr w:type="spellEnd"/>
      <w:r w:rsidRPr="000F2E86">
        <w:rPr>
          <w:color w:val="000000" w:themeColor="text1"/>
        </w:rPr>
        <w:t xml:space="preserve"> </w:t>
      </w:r>
      <w:proofErr w:type="spellStart"/>
      <w:r w:rsidRPr="000F2E86">
        <w:rPr>
          <w:color w:val="000000" w:themeColor="text1"/>
        </w:rPr>
        <w:t>behavior</w:t>
      </w:r>
      <w:proofErr w:type="spellEnd"/>
      <w:r w:rsidRPr="000F2E86">
        <w:rPr>
          <w:color w:val="000000" w:themeColor="text1"/>
        </w:rPr>
        <w:t xml:space="preserve"> </w:t>
      </w:r>
      <w:proofErr w:type="spellStart"/>
      <w:r w:rsidRPr="000F2E86">
        <w:rPr>
          <w:color w:val="000000" w:themeColor="text1"/>
        </w:rPr>
        <w:t>would</w:t>
      </w:r>
      <w:proofErr w:type="spellEnd"/>
      <w:r w:rsidRPr="000F2E86">
        <w:rPr>
          <w:color w:val="000000" w:themeColor="text1"/>
        </w:rPr>
        <w:t xml:space="preserve"> </w:t>
      </w:r>
      <w:proofErr w:type="spellStart"/>
      <w:r w:rsidRPr="000F2E86">
        <w:rPr>
          <w:color w:val="000000" w:themeColor="text1"/>
        </w:rPr>
        <w:t>not</w:t>
      </w:r>
      <w:proofErr w:type="spellEnd"/>
      <w:r w:rsidRPr="000F2E86">
        <w:rPr>
          <w:color w:val="000000" w:themeColor="text1"/>
        </w:rPr>
        <w:t xml:space="preserve"> </w:t>
      </w:r>
      <w:proofErr w:type="spellStart"/>
      <w:r w:rsidRPr="000F2E86">
        <w:rPr>
          <w:color w:val="000000" w:themeColor="text1"/>
        </w:rPr>
        <w:t>seem</w:t>
      </w:r>
      <w:proofErr w:type="spellEnd"/>
      <w:r w:rsidRPr="000F2E86">
        <w:rPr>
          <w:color w:val="000000" w:themeColor="text1"/>
        </w:rPr>
        <w:t xml:space="preserve"> so </w:t>
      </w:r>
      <w:proofErr w:type="spellStart"/>
      <w:r w:rsidRPr="000F2E86">
        <w:rPr>
          <w:color w:val="000000" w:themeColor="text1"/>
        </w:rPr>
        <w:t>strange</w:t>
      </w:r>
      <w:proofErr w:type="spellEnd"/>
      <w:r w:rsidRPr="000F2E86">
        <w:rPr>
          <w:color w:val="000000" w:themeColor="text1"/>
        </w:rPr>
        <w:t xml:space="preserve"> </w:t>
      </w:r>
      <w:proofErr w:type="spellStart"/>
      <w:r w:rsidRPr="000F2E86">
        <w:rPr>
          <w:color w:val="000000" w:themeColor="text1"/>
        </w:rPr>
        <w:t>anymore</w:t>
      </w:r>
      <w:proofErr w:type="spellEnd"/>
      <w:r w:rsidRPr="000F2E86">
        <w:rPr>
          <w:color w:val="000000" w:themeColor="text1"/>
        </w:rPr>
        <w:t xml:space="preserve">. </w:t>
      </w:r>
    </w:p>
    <w:p w14:paraId="098D6869" w14:textId="25E8AF51" w:rsidR="00D36F7C" w:rsidRPr="000F2E86" w:rsidRDefault="00D36F7C" w:rsidP="000C7C4F">
      <w:pPr>
        <w:spacing w:line="480" w:lineRule="auto"/>
        <w:ind w:firstLine="288"/>
        <w:jc w:val="both"/>
        <w:rPr>
          <w:color w:val="000000" w:themeColor="text1"/>
        </w:rPr>
      </w:pP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second</w:t>
      </w:r>
      <w:proofErr w:type="spellEnd"/>
      <w:r w:rsidRPr="000F2E86">
        <w:rPr>
          <w:color w:val="000000" w:themeColor="text1"/>
        </w:rPr>
        <w:t xml:space="preserve"> </w:t>
      </w:r>
      <w:proofErr w:type="spellStart"/>
      <w:r w:rsidRPr="000F2E86">
        <w:rPr>
          <w:color w:val="000000" w:themeColor="text1"/>
        </w:rPr>
        <w:t>motivation</w:t>
      </w:r>
      <w:proofErr w:type="spellEnd"/>
      <w:r w:rsidRPr="000F2E86">
        <w:rPr>
          <w:color w:val="000000" w:themeColor="text1"/>
        </w:rPr>
        <w:t xml:space="preserve"> </w:t>
      </w:r>
      <w:proofErr w:type="spellStart"/>
      <w:r w:rsidRPr="000F2E86">
        <w:rPr>
          <w:color w:val="000000" w:themeColor="text1"/>
        </w:rPr>
        <w:t>for</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evaluative</w:t>
      </w:r>
      <w:proofErr w:type="spellEnd"/>
      <w:r w:rsidRPr="000F2E86">
        <w:rPr>
          <w:color w:val="000000" w:themeColor="text1"/>
        </w:rPr>
        <w:t xml:space="preserve"> </w:t>
      </w:r>
      <w:proofErr w:type="spellStart"/>
      <w:r w:rsidRPr="000F2E86">
        <w:rPr>
          <w:color w:val="000000" w:themeColor="text1"/>
        </w:rPr>
        <w:t>outlook</w:t>
      </w:r>
      <w:proofErr w:type="spellEnd"/>
      <w:r w:rsidRPr="000F2E86">
        <w:rPr>
          <w:color w:val="000000" w:themeColor="text1"/>
        </w:rPr>
        <w:t xml:space="preserve"> </w:t>
      </w:r>
      <w:proofErr w:type="spellStart"/>
      <w:r w:rsidRPr="000F2E86">
        <w:rPr>
          <w:color w:val="000000" w:themeColor="text1"/>
        </w:rPr>
        <w:t>conception</w:t>
      </w:r>
      <w:proofErr w:type="spellEnd"/>
      <w:r w:rsidRPr="000F2E86">
        <w:rPr>
          <w:color w:val="000000" w:themeColor="text1"/>
        </w:rPr>
        <w:t xml:space="preserve"> </w:t>
      </w:r>
      <w:proofErr w:type="spellStart"/>
      <w:r w:rsidRPr="000F2E86">
        <w:rPr>
          <w:color w:val="000000" w:themeColor="text1"/>
        </w:rPr>
        <w:t>came</w:t>
      </w:r>
      <w:proofErr w:type="spellEnd"/>
      <w:r w:rsidRPr="000F2E86">
        <w:rPr>
          <w:color w:val="000000" w:themeColor="text1"/>
        </w:rPr>
        <w:t xml:space="preserve"> </w:t>
      </w:r>
      <w:proofErr w:type="spellStart"/>
      <w:r w:rsidRPr="000F2E86">
        <w:rPr>
          <w:color w:val="000000" w:themeColor="text1"/>
        </w:rPr>
        <w:t>from</w:t>
      </w:r>
      <w:proofErr w:type="spellEnd"/>
      <w:r w:rsidRPr="000F2E86">
        <w:rPr>
          <w:color w:val="000000" w:themeColor="text1"/>
        </w:rPr>
        <w:t xml:space="preserve"> </w:t>
      </w:r>
      <w:proofErr w:type="spellStart"/>
      <w:r w:rsidRPr="000F2E86">
        <w:rPr>
          <w:color w:val="000000" w:themeColor="text1"/>
        </w:rPr>
        <w:t>an</w:t>
      </w:r>
      <w:proofErr w:type="spellEnd"/>
      <w:r w:rsidRPr="000F2E86">
        <w:rPr>
          <w:color w:val="000000" w:themeColor="text1"/>
        </w:rPr>
        <w:t xml:space="preserve"> </w:t>
      </w:r>
      <w:proofErr w:type="spellStart"/>
      <w:r w:rsidRPr="000F2E86">
        <w:rPr>
          <w:color w:val="000000" w:themeColor="text1"/>
        </w:rPr>
        <w:t>appeal</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phenomenology</w:t>
      </w:r>
      <w:proofErr w:type="spellEnd"/>
      <w:r w:rsidRPr="000F2E86">
        <w:rPr>
          <w:color w:val="000000" w:themeColor="text1"/>
        </w:rPr>
        <w:t xml:space="preserve">. </w:t>
      </w:r>
      <w:proofErr w:type="spellStart"/>
      <w:r w:rsidRPr="000F2E86">
        <w:rPr>
          <w:color w:val="000000" w:themeColor="text1"/>
        </w:rPr>
        <w:t>As</w:t>
      </w:r>
      <w:proofErr w:type="spellEnd"/>
      <w:r w:rsidRPr="000F2E86">
        <w:rPr>
          <w:color w:val="000000" w:themeColor="text1"/>
        </w:rPr>
        <w:t xml:space="preserve"> I </w:t>
      </w:r>
      <w:proofErr w:type="spellStart"/>
      <w:r w:rsidRPr="000F2E86">
        <w:rPr>
          <w:color w:val="000000" w:themeColor="text1"/>
        </w:rPr>
        <w:t>drew</w:t>
      </w:r>
      <w:proofErr w:type="spellEnd"/>
      <w:r w:rsidRPr="000F2E86">
        <w:rPr>
          <w:color w:val="000000" w:themeColor="text1"/>
        </w:rPr>
        <w:t xml:space="preserve"> </w:t>
      </w:r>
      <w:proofErr w:type="spellStart"/>
      <w:r w:rsidRPr="000F2E86">
        <w:rPr>
          <w:color w:val="000000" w:themeColor="text1"/>
        </w:rPr>
        <w:t>attention</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above</w:t>
      </w:r>
      <w:proofErr w:type="spellEnd"/>
      <w:r w:rsidRPr="000F2E86">
        <w:rPr>
          <w:color w:val="000000" w:themeColor="text1"/>
        </w:rPr>
        <w:t xml:space="preserve">, in </w:t>
      </w:r>
      <w:proofErr w:type="spellStart"/>
      <w:r w:rsidRPr="000F2E86">
        <w:rPr>
          <w:color w:val="000000" w:themeColor="text1"/>
        </w:rPr>
        <w:t>section</w:t>
      </w:r>
      <w:proofErr w:type="spellEnd"/>
      <w:r w:rsidRPr="000F2E86">
        <w:rPr>
          <w:color w:val="000000" w:themeColor="text1"/>
        </w:rPr>
        <w:t xml:space="preserve"> 3.1, </w:t>
      </w:r>
      <w:proofErr w:type="spellStart"/>
      <w:r w:rsidRPr="000F2E86">
        <w:rPr>
          <w:color w:val="000000" w:themeColor="text1"/>
        </w:rPr>
        <w:t>there</w:t>
      </w:r>
      <w:proofErr w:type="spellEnd"/>
      <w:r w:rsidRPr="000F2E86">
        <w:rPr>
          <w:color w:val="000000" w:themeColor="text1"/>
        </w:rPr>
        <w:t xml:space="preserve"> </w:t>
      </w:r>
      <w:proofErr w:type="spellStart"/>
      <w:r w:rsidRPr="000F2E86">
        <w:rPr>
          <w:color w:val="000000" w:themeColor="text1"/>
        </w:rPr>
        <w:t>is</w:t>
      </w:r>
      <w:proofErr w:type="spellEnd"/>
      <w:r w:rsidRPr="000F2E86">
        <w:rPr>
          <w:color w:val="000000" w:themeColor="text1"/>
        </w:rPr>
        <w:t xml:space="preserve"> a </w:t>
      </w:r>
      <w:proofErr w:type="spellStart"/>
      <w:r w:rsidRPr="000F2E86">
        <w:rPr>
          <w:color w:val="000000" w:themeColor="text1"/>
        </w:rPr>
        <w:t>widely</w:t>
      </w:r>
      <w:proofErr w:type="spellEnd"/>
      <w:r w:rsidRPr="000F2E86">
        <w:rPr>
          <w:color w:val="000000" w:themeColor="text1"/>
        </w:rPr>
        <w:t xml:space="preserve"> </w:t>
      </w:r>
      <w:proofErr w:type="spellStart"/>
      <w:r w:rsidRPr="000F2E86">
        <w:rPr>
          <w:color w:val="000000" w:themeColor="text1"/>
        </w:rPr>
        <w:t>shared</w:t>
      </w:r>
      <w:proofErr w:type="spellEnd"/>
      <w:r w:rsidRPr="000F2E86">
        <w:rPr>
          <w:color w:val="000000" w:themeColor="text1"/>
        </w:rPr>
        <w:t xml:space="preserve">, </w:t>
      </w:r>
      <w:proofErr w:type="spellStart"/>
      <w:r w:rsidRPr="000F2E86">
        <w:rPr>
          <w:color w:val="000000" w:themeColor="text1"/>
        </w:rPr>
        <w:t>albeit</w:t>
      </w:r>
      <w:proofErr w:type="spellEnd"/>
      <w:r w:rsidRPr="000F2E86">
        <w:rPr>
          <w:color w:val="000000" w:themeColor="text1"/>
        </w:rPr>
        <w:t xml:space="preserve"> </w:t>
      </w:r>
      <w:proofErr w:type="spellStart"/>
      <w:r w:rsidRPr="000F2E86">
        <w:rPr>
          <w:color w:val="000000" w:themeColor="text1"/>
        </w:rPr>
        <w:t>vague</w:t>
      </w:r>
      <w:proofErr w:type="spellEnd"/>
      <w:r w:rsidRPr="000F2E86">
        <w:rPr>
          <w:color w:val="000000" w:themeColor="text1"/>
        </w:rPr>
        <w:t xml:space="preserve">, </w:t>
      </w:r>
      <w:proofErr w:type="spellStart"/>
      <w:r w:rsidRPr="000F2E86">
        <w:rPr>
          <w:color w:val="000000" w:themeColor="text1"/>
        </w:rPr>
        <w:t>sense</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Pr="000F2E86">
        <w:rPr>
          <w:color w:val="000000" w:themeColor="text1"/>
        </w:rPr>
        <w:t>when</w:t>
      </w:r>
      <w:proofErr w:type="spellEnd"/>
      <w:r w:rsidRPr="000F2E86">
        <w:rPr>
          <w:color w:val="000000" w:themeColor="text1"/>
        </w:rPr>
        <w:t xml:space="preserve"> </w:t>
      </w:r>
      <w:proofErr w:type="spellStart"/>
      <w:r w:rsidRPr="000F2E86">
        <w:rPr>
          <w:color w:val="000000" w:themeColor="text1"/>
        </w:rPr>
        <w:t>we</w:t>
      </w:r>
      <w:proofErr w:type="spellEnd"/>
      <w:r w:rsidRPr="000F2E86">
        <w:rPr>
          <w:color w:val="000000" w:themeColor="text1"/>
        </w:rPr>
        <w:t xml:space="preserve"> </w:t>
      </w:r>
      <w:proofErr w:type="spellStart"/>
      <w:r w:rsidRPr="000F2E86">
        <w:rPr>
          <w:color w:val="000000" w:themeColor="text1"/>
        </w:rPr>
        <w:t>want</w:t>
      </w:r>
      <w:proofErr w:type="spellEnd"/>
      <w:r w:rsidRPr="000F2E86">
        <w:rPr>
          <w:color w:val="000000" w:themeColor="text1"/>
        </w:rPr>
        <w:t xml:space="preserve"> </w:t>
      </w:r>
      <w:proofErr w:type="spellStart"/>
      <w:r w:rsidRPr="000F2E86">
        <w:rPr>
          <w:color w:val="000000" w:themeColor="text1"/>
        </w:rPr>
        <w:t>something</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object</w:t>
      </w:r>
      <w:proofErr w:type="spellEnd"/>
      <w:r w:rsidRPr="000F2E86">
        <w:rPr>
          <w:color w:val="000000" w:themeColor="text1"/>
        </w:rPr>
        <w:t xml:space="preserve"> of </w:t>
      </w:r>
      <w:proofErr w:type="spellStart"/>
      <w:r w:rsidRPr="000F2E86">
        <w:rPr>
          <w:color w:val="000000" w:themeColor="text1"/>
        </w:rPr>
        <w:t>desire</w:t>
      </w:r>
      <w:proofErr w:type="spellEnd"/>
      <w:r w:rsidRPr="000F2E86">
        <w:rPr>
          <w:color w:val="000000" w:themeColor="text1"/>
        </w:rPr>
        <w:t xml:space="preserve"> </w:t>
      </w:r>
      <w:proofErr w:type="spellStart"/>
      <w:r w:rsidRPr="000F2E86">
        <w:rPr>
          <w:color w:val="000000" w:themeColor="text1"/>
        </w:rPr>
        <w:t>appears</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us</w:t>
      </w:r>
      <w:proofErr w:type="spellEnd"/>
      <w:r w:rsidRPr="000F2E86">
        <w:rPr>
          <w:color w:val="000000" w:themeColor="text1"/>
        </w:rPr>
        <w:t xml:space="preserve"> </w:t>
      </w:r>
      <w:proofErr w:type="spellStart"/>
      <w:r w:rsidRPr="000F2E86">
        <w:rPr>
          <w:color w:val="000000" w:themeColor="text1"/>
        </w:rPr>
        <w:t>as</w:t>
      </w:r>
      <w:proofErr w:type="spellEnd"/>
      <w:r w:rsidRPr="000F2E86">
        <w:rPr>
          <w:color w:val="000000" w:themeColor="text1"/>
        </w:rPr>
        <w:t xml:space="preserve"> </w:t>
      </w:r>
      <w:proofErr w:type="spellStart"/>
      <w:r w:rsidRPr="000F2E86">
        <w:rPr>
          <w:color w:val="000000" w:themeColor="text1"/>
        </w:rPr>
        <w:t>appealing</w:t>
      </w:r>
      <w:proofErr w:type="spellEnd"/>
      <w:r w:rsidRPr="000F2E86">
        <w:rPr>
          <w:color w:val="000000" w:themeColor="text1"/>
        </w:rPr>
        <w:t xml:space="preserve"> and in a </w:t>
      </w:r>
      <w:proofErr w:type="spellStart"/>
      <w:r w:rsidRPr="000F2E86">
        <w:rPr>
          <w:color w:val="000000" w:themeColor="text1"/>
        </w:rPr>
        <w:t>positive</w:t>
      </w:r>
      <w:proofErr w:type="spellEnd"/>
      <w:r w:rsidRPr="000F2E86">
        <w:rPr>
          <w:color w:val="000000" w:themeColor="text1"/>
        </w:rPr>
        <w:t xml:space="preserve"> </w:t>
      </w:r>
      <w:proofErr w:type="spellStart"/>
      <w:r w:rsidRPr="000F2E86">
        <w:rPr>
          <w:color w:val="000000" w:themeColor="text1"/>
        </w:rPr>
        <w:t>light</w:t>
      </w:r>
      <w:proofErr w:type="spellEnd"/>
      <w:r w:rsidRPr="000F2E86">
        <w:rPr>
          <w:color w:val="000000" w:themeColor="text1"/>
        </w:rPr>
        <w:t xml:space="preserve">. </w:t>
      </w:r>
      <w:proofErr w:type="spellStart"/>
      <w:r w:rsidRPr="000F2E86">
        <w:rPr>
          <w:color w:val="000000" w:themeColor="text1"/>
        </w:rPr>
        <w:t>Can</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present </w:t>
      </w:r>
      <w:proofErr w:type="spellStart"/>
      <w:r w:rsidRPr="000F2E86">
        <w:rPr>
          <w:color w:val="000000" w:themeColor="text1"/>
        </w:rPr>
        <w:t>account</w:t>
      </w:r>
      <w:proofErr w:type="spellEnd"/>
      <w:r w:rsidRPr="000F2E86">
        <w:rPr>
          <w:color w:val="000000" w:themeColor="text1"/>
        </w:rPr>
        <w:t xml:space="preserve"> </w:t>
      </w:r>
      <w:proofErr w:type="spellStart"/>
      <w:r w:rsidRPr="000F2E86">
        <w:rPr>
          <w:color w:val="000000" w:themeColor="text1"/>
        </w:rPr>
        <w:t>do</w:t>
      </w:r>
      <w:proofErr w:type="spellEnd"/>
      <w:r w:rsidRPr="000F2E86">
        <w:rPr>
          <w:color w:val="000000" w:themeColor="text1"/>
        </w:rPr>
        <w:t xml:space="preserve"> </w:t>
      </w:r>
      <w:proofErr w:type="spellStart"/>
      <w:r w:rsidRPr="000F2E86">
        <w:rPr>
          <w:color w:val="000000" w:themeColor="text1"/>
        </w:rPr>
        <w:t>justice</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phenomenology</w:t>
      </w:r>
      <w:proofErr w:type="spellEnd"/>
      <w:r w:rsidRPr="000F2E86">
        <w:rPr>
          <w:color w:val="000000" w:themeColor="text1"/>
        </w:rPr>
        <w:t xml:space="preserve"> of </w:t>
      </w:r>
      <w:proofErr w:type="spellStart"/>
      <w:r w:rsidRPr="000F2E86">
        <w:rPr>
          <w:color w:val="000000" w:themeColor="text1"/>
        </w:rPr>
        <w:t>desire</w:t>
      </w:r>
      <w:proofErr w:type="spellEnd"/>
      <w:r w:rsidRPr="000F2E86">
        <w:rPr>
          <w:color w:val="000000" w:themeColor="text1"/>
        </w:rPr>
        <w:t>?</w:t>
      </w:r>
    </w:p>
    <w:p w14:paraId="10EB323B" w14:textId="6A0DA537" w:rsidR="00D36F7C" w:rsidRPr="000F2E86" w:rsidRDefault="00D36F7C" w:rsidP="000C7C4F">
      <w:pPr>
        <w:spacing w:line="480" w:lineRule="auto"/>
        <w:ind w:firstLine="288"/>
        <w:jc w:val="both"/>
        <w:rPr>
          <w:color w:val="000000" w:themeColor="text1"/>
        </w:rPr>
      </w:pPr>
      <w:proofErr w:type="spellStart"/>
      <w:r w:rsidRPr="000F2E86">
        <w:rPr>
          <w:color w:val="000000" w:themeColor="text1"/>
        </w:rPr>
        <w:t>It</w:t>
      </w:r>
      <w:proofErr w:type="spellEnd"/>
      <w:r w:rsidRPr="000F2E86">
        <w:rPr>
          <w:color w:val="000000" w:themeColor="text1"/>
        </w:rPr>
        <w:t xml:space="preserve"> </w:t>
      </w:r>
      <w:proofErr w:type="spellStart"/>
      <w:r w:rsidRPr="000F2E86">
        <w:rPr>
          <w:color w:val="000000" w:themeColor="text1"/>
        </w:rPr>
        <w:t>can</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presentation</w:t>
      </w:r>
      <w:proofErr w:type="spellEnd"/>
      <w:r w:rsidRPr="000F2E86">
        <w:rPr>
          <w:color w:val="000000" w:themeColor="text1"/>
        </w:rPr>
        <w:t xml:space="preserve"> of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satisfaction</w:t>
      </w:r>
      <w:proofErr w:type="spellEnd"/>
      <w:r w:rsidRPr="000F2E86">
        <w:rPr>
          <w:color w:val="000000" w:themeColor="text1"/>
        </w:rPr>
        <w:t xml:space="preserve"> </w:t>
      </w:r>
      <w:proofErr w:type="spellStart"/>
      <w:r w:rsidRPr="000F2E86">
        <w:rPr>
          <w:color w:val="000000" w:themeColor="text1"/>
        </w:rPr>
        <w:t>condition</w:t>
      </w:r>
      <w:proofErr w:type="spellEnd"/>
      <w:r w:rsidRPr="000F2E86">
        <w:rPr>
          <w:color w:val="000000" w:themeColor="text1"/>
        </w:rPr>
        <w:t xml:space="preserve"> of </w:t>
      </w:r>
      <w:proofErr w:type="spellStart"/>
      <w:r w:rsidRPr="000F2E86">
        <w:rPr>
          <w:color w:val="000000" w:themeColor="text1"/>
        </w:rPr>
        <w:t>desire</w:t>
      </w:r>
      <w:proofErr w:type="spellEnd"/>
      <w:r w:rsidRPr="000F2E86">
        <w:rPr>
          <w:color w:val="000000" w:themeColor="text1"/>
        </w:rPr>
        <w:t xml:space="preserve"> in </w:t>
      </w:r>
      <w:proofErr w:type="spellStart"/>
      <w:r w:rsidRPr="000F2E86">
        <w:rPr>
          <w:color w:val="000000" w:themeColor="text1"/>
        </w:rPr>
        <w:t>imagination</w:t>
      </w:r>
      <w:proofErr w:type="spellEnd"/>
      <w:r w:rsidRPr="000F2E86">
        <w:rPr>
          <w:color w:val="000000" w:themeColor="text1"/>
        </w:rPr>
        <w:t xml:space="preserve"> </w:t>
      </w:r>
      <w:proofErr w:type="spellStart"/>
      <w:r w:rsidRPr="000F2E86">
        <w:rPr>
          <w:color w:val="000000" w:themeColor="text1"/>
        </w:rPr>
        <w:t>as</w:t>
      </w:r>
      <w:proofErr w:type="spellEnd"/>
      <w:r w:rsidRPr="000F2E86">
        <w:rPr>
          <w:color w:val="000000" w:themeColor="text1"/>
        </w:rPr>
        <w:t xml:space="preserve"> </w:t>
      </w:r>
      <w:proofErr w:type="spellStart"/>
      <w:r w:rsidRPr="000F2E86">
        <w:rPr>
          <w:color w:val="000000" w:themeColor="text1"/>
        </w:rPr>
        <w:t>good</w:t>
      </w:r>
      <w:proofErr w:type="spellEnd"/>
      <w:r w:rsidRPr="000F2E86">
        <w:rPr>
          <w:color w:val="000000" w:themeColor="text1"/>
        </w:rPr>
        <w:t xml:space="preserve"> </w:t>
      </w:r>
      <w:proofErr w:type="spellStart"/>
      <w:r w:rsidRPr="000F2E86">
        <w:rPr>
          <w:color w:val="000000" w:themeColor="text1"/>
        </w:rPr>
        <w:t>constitutes</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appealing</w:t>
      </w:r>
      <w:proofErr w:type="spellEnd"/>
      <w:r w:rsidRPr="000F2E86">
        <w:rPr>
          <w:color w:val="000000" w:themeColor="text1"/>
        </w:rPr>
        <w:t xml:space="preserve"> </w:t>
      </w:r>
      <w:proofErr w:type="spellStart"/>
      <w:r w:rsidRPr="000F2E86">
        <w:rPr>
          <w:color w:val="000000" w:themeColor="text1"/>
        </w:rPr>
        <w:t>appearance</w:t>
      </w:r>
      <w:proofErr w:type="spellEnd"/>
      <w:r w:rsidRPr="000F2E86">
        <w:rPr>
          <w:color w:val="000000" w:themeColor="text1"/>
        </w:rPr>
        <w:t xml:space="preserve"> of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object</w:t>
      </w:r>
      <w:proofErr w:type="spellEnd"/>
      <w:r w:rsidRPr="000F2E86">
        <w:rPr>
          <w:color w:val="000000" w:themeColor="text1"/>
        </w:rPr>
        <w:t xml:space="preserve"> of </w:t>
      </w:r>
      <w:proofErr w:type="spellStart"/>
      <w:r w:rsidRPr="000F2E86">
        <w:rPr>
          <w:color w:val="000000" w:themeColor="text1"/>
        </w:rPr>
        <w:t>desire</w:t>
      </w:r>
      <w:proofErr w:type="spellEnd"/>
      <w:r w:rsidRPr="000F2E86">
        <w:rPr>
          <w:color w:val="000000" w:themeColor="text1"/>
        </w:rPr>
        <w:t xml:space="preserve">. </w:t>
      </w:r>
      <w:proofErr w:type="spellStart"/>
      <w:r w:rsidRPr="000F2E86">
        <w:rPr>
          <w:color w:val="000000" w:themeColor="text1"/>
        </w:rPr>
        <w:t>If</w:t>
      </w:r>
      <w:proofErr w:type="spellEnd"/>
      <w:r w:rsidRPr="000F2E86">
        <w:rPr>
          <w:color w:val="000000" w:themeColor="text1"/>
        </w:rPr>
        <w:t xml:space="preserve"> I </w:t>
      </w:r>
      <w:proofErr w:type="spellStart"/>
      <w:r w:rsidRPr="000F2E86">
        <w:rPr>
          <w:color w:val="000000" w:themeColor="text1"/>
        </w:rPr>
        <w:t>want</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eat</w:t>
      </w:r>
      <w:proofErr w:type="spellEnd"/>
      <w:r w:rsidRPr="000F2E86">
        <w:rPr>
          <w:color w:val="000000" w:themeColor="text1"/>
        </w:rPr>
        <w:t xml:space="preserve"> </w:t>
      </w:r>
      <w:proofErr w:type="spellStart"/>
      <w:r w:rsidRPr="000F2E86">
        <w:rPr>
          <w:color w:val="000000" w:themeColor="text1"/>
        </w:rPr>
        <w:t>chocolate</w:t>
      </w:r>
      <w:proofErr w:type="spellEnd"/>
      <w:r w:rsidRPr="000F2E86">
        <w:rPr>
          <w:color w:val="000000" w:themeColor="text1"/>
        </w:rPr>
        <w:t xml:space="preserve"> </w:t>
      </w:r>
      <w:proofErr w:type="spellStart"/>
      <w:r w:rsidRPr="000F2E86">
        <w:rPr>
          <w:color w:val="000000" w:themeColor="text1"/>
        </w:rPr>
        <w:t>ice</w:t>
      </w:r>
      <w:proofErr w:type="spellEnd"/>
      <w:r w:rsidRPr="000F2E86">
        <w:rPr>
          <w:color w:val="000000" w:themeColor="text1"/>
        </w:rPr>
        <w:t xml:space="preserve"> </w:t>
      </w:r>
      <w:proofErr w:type="spellStart"/>
      <w:r w:rsidRPr="000F2E86">
        <w:rPr>
          <w:color w:val="000000" w:themeColor="text1"/>
        </w:rPr>
        <w:t>cream</w:t>
      </w:r>
      <w:proofErr w:type="spellEnd"/>
      <w:r w:rsidRPr="000F2E86">
        <w:rPr>
          <w:color w:val="000000" w:themeColor="text1"/>
        </w:rPr>
        <w:t xml:space="preserve">, </w:t>
      </w:r>
      <w:proofErr w:type="spellStart"/>
      <w:r w:rsidRPr="000F2E86">
        <w:rPr>
          <w:color w:val="000000" w:themeColor="text1"/>
        </w:rPr>
        <w:t>for</w:t>
      </w:r>
      <w:proofErr w:type="spellEnd"/>
      <w:r w:rsidRPr="000F2E86">
        <w:rPr>
          <w:color w:val="000000" w:themeColor="text1"/>
        </w:rPr>
        <w:t xml:space="preserve"> </w:t>
      </w:r>
      <w:proofErr w:type="spellStart"/>
      <w:r w:rsidRPr="000F2E86">
        <w:rPr>
          <w:color w:val="000000" w:themeColor="text1"/>
        </w:rPr>
        <w:t>instance</w:t>
      </w:r>
      <w:proofErr w:type="spellEnd"/>
      <w:r w:rsidRPr="000F2E86">
        <w:rPr>
          <w:color w:val="000000" w:themeColor="text1"/>
        </w:rPr>
        <w:t xml:space="preserve">, </w:t>
      </w:r>
      <w:proofErr w:type="spellStart"/>
      <w:r w:rsidRPr="000F2E86">
        <w:rPr>
          <w:color w:val="000000" w:themeColor="text1"/>
        </w:rPr>
        <w:t>an</w:t>
      </w:r>
      <w:proofErr w:type="spellEnd"/>
      <w:r w:rsidRPr="000F2E86">
        <w:rPr>
          <w:color w:val="000000" w:themeColor="text1"/>
        </w:rPr>
        <w:t xml:space="preserve"> </w:t>
      </w:r>
      <w:proofErr w:type="spellStart"/>
      <w:r w:rsidRPr="000F2E86">
        <w:rPr>
          <w:color w:val="000000" w:themeColor="text1"/>
        </w:rPr>
        <w:t>imagining</w:t>
      </w:r>
      <w:proofErr w:type="spellEnd"/>
      <w:r w:rsidRPr="000F2E86">
        <w:rPr>
          <w:color w:val="000000" w:themeColor="text1"/>
        </w:rPr>
        <w:t xml:space="preserve"> of </w:t>
      </w:r>
      <w:proofErr w:type="spellStart"/>
      <w:r w:rsidRPr="000F2E86">
        <w:rPr>
          <w:color w:val="000000" w:themeColor="text1"/>
        </w:rPr>
        <w:t>eating</w:t>
      </w:r>
      <w:proofErr w:type="spellEnd"/>
      <w:r w:rsidRPr="000F2E86">
        <w:rPr>
          <w:color w:val="000000" w:themeColor="text1"/>
        </w:rPr>
        <w:t xml:space="preserve"> </w:t>
      </w:r>
      <w:proofErr w:type="spellStart"/>
      <w:r w:rsidRPr="000F2E86">
        <w:rPr>
          <w:color w:val="000000" w:themeColor="text1"/>
        </w:rPr>
        <w:t>it</w:t>
      </w:r>
      <w:proofErr w:type="spellEnd"/>
      <w:r w:rsidRPr="000F2E86">
        <w:rPr>
          <w:color w:val="000000" w:themeColor="text1"/>
        </w:rPr>
        <w:t xml:space="preserve"> </w:t>
      </w:r>
      <w:proofErr w:type="spellStart"/>
      <w:r w:rsidRPr="000F2E86">
        <w:rPr>
          <w:color w:val="000000" w:themeColor="text1"/>
        </w:rPr>
        <w:t>makes</w:t>
      </w:r>
      <w:proofErr w:type="spellEnd"/>
      <w:r w:rsidRPr="000F2E86">
        <w:rPr>
          <w:color w:val="000000" w:themeColor="text1"/>
        </w:rPr>
        <w:t xml:space="preserve"> </w:t>
      </w:r>
      <w:proofErr w:type="spellStart"/>
      <w:r w:rsidRPr="000F2E86">
        <w:rPr>
          <w:color w:val="000000" w:themeColor="text1"/>
        </w:rPr>
        <w:t>it</w:t>
      </w:r>
      <w:proofErr w:type="spellEnd"/>
      <w:r w:rsidRPr="000F2E86">
        <w:rPr>
          <w:color w:val="000000" w:themeColor="text1"/>
        </w:rPr>
        <w:t xml:space="preserve"> </w:t>
      </w:r>
      <w:proofErr w:type="spellStart"/>
      <w:r w:rsidRPr="000F2E86">
        <w:rPr>
          <w:color w:val="000000" w:themeColor="text1"/>
        </w:rPr>
        <w:t>appear</w:t>
      </w:r>
      <w:proofErr w:type="spellEnd"/>
      <w:r w:rsidRPr="000F2E86">
        <w:rPr>
          <w:color w:val="000000" w:themeColor="text1"/>
        </w:rPr>
        <w:t xml:space="preserve"> </w:t>
      </w:r>
      <w:proofErr w:type="spellStart"/>
      <w:r w:rsidRPr="000F2E86">
        <w:rPr>
          <w:color w:val="000000" w:themeColor="text1"/>
        </w:rPr>
        <w:t>appealing</w:t>
      </w:r>
      <w:proofErr w:type="spellEnd"/>
      <w:r w:rsidRPr="000F2E86">
        <w:rPr>
          <w:color w:val="000000" w:themeColor="text1"/>
        </w:rPr>
        <w:t xml:space="preserve">. Take </w:t>
      </w:r>
      <w:proofErr w:type="spellStart"/>
      <w:r w:rsidRPr="000F2E86">
        <w:rPr>
          <w:color w:val="000000" w:themeColor="text1"/>
        </w:rPr>
        <w:t>again</w:t>
      </w:r>
      <w:proofErr w:type="spellEnd"/>
      <w:r w:rsidRPr="000F2E86">
        <w:rPr>
          <w:color w:val="000000" w:themeColor="text1"/>
        </w:rPr>
        <w:t xml:space="preserve"> </w:t>
      </w:r>
      <w:proofErr w:type="spellStart"/>
      <w:r w:rsidRPr="000F2E86">
        <w:rPr>
          <w:color w:val="000000" w:themeColor="text1"/>
        </w:rPr>
        <w:t>Oddie’s</w:t>
      </w:r>
      <w:proofErr w:type="spellEnd"/>
      <w:r w:rsidRPr="000F2E86">
        <w:rPr>
          <w:color w:val="000000" w:themeColor="text1"/>
        </w:rPr>
        <w:t xml:space="preserve"> </w:t>
      </w:r>
      <w:proofErr w:type="spellStart"/>
      <w:r w:rsidRPr="000F2E86">
        <w:rPr>
          <w:color w:val="000000" w:themeColor="text1"/>
        </w:rPr>
        <w:t>description</w:t>
      </w:r>
      <w:proofErr w:type="spellEnd"/>
      <w:r w:rsidRPr="000F2E86">
        <w:rPr>
          <w:color w:val="000000" w:themeColor="text1"/>
        </w:rPr>
        <w:t>:</w:t>
      </w:r>
    </w:p>
    <w:p w14:paraId="28882AEA" w14:textId="77777777" w:rsidR="000C7C4F" w:rsidRPr="000F2E86" w:rsidRDefault="000C7C4F" w:rsidP="000C7C4F">
      <w:pPr>
        <w:spacing w:line="480" w:lineRule="auto"/>
        <w:ind w:firstLine="288"/>
        <w:jc w:val="both"/>
        <w:rPr>
          <w:color w:val="000000" w:themeColor="text1"/>
        </w:rPr>
      </w:pPr>
    </w:p>
    <w:p w14:paraId="29F2A9BF" w14:textId="0AE3171F" w:rsidR="00D36F7C" w:rsidRPr="000F2E86" w:rsidRDefault="00D36F7C" w:rsidP="000C7C4F">
      <w:pPr>
        <w:spacing w:line="480" w:lineRule="auto"/>
        <w:ind w:left="432" w:right="432"/>
        <w:jc w:val="both"/>
        <w:rPr>
          <w:color w:val="000000" w:themeColor="text1"/>
        </w:rPr>
      </w:pPr>
      <w:proofErr w:type="spellStart"/>
      <w:r w:rsidRPr="000F2E86">
        <w:rPr>
          <w:color w:val="000000" w:themeColor="text1"/>
        </w:rPr>
        <w:t>When</w:t>
      </w:r>
      <w:proofErr w:type="spellEnd"/>
      <w:r w:rsidRPr="000F2E86">
        <w:rPr>
          <w:color w:val="000000" w:themeColor="text1"/>
        </w:rPr>
        <w:t xml:space="preserve"> I </w:t>
      </w:r>
      <w:proofErr w:type="spellStart"/>
      <w:r w:rsidRPr="000F2E86">
        <w:rPr>
          <w:color w:val="000000" w:themeColor="text1"/>
        </w:rPr>
        <w:t>desire</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P, P </w:t>
      </w:r>
      <w:proofErr w:type="spellStart"/>
      <w:r w:rsidRPr="000F2E86">
        <w:rPr>
          <w:color w:val="000000" w:themeColor="text1"/>
        </w:rPr>
        <w:t>has</w:t>
      </w:r>
      <w:proofErr w:type="spellEnd"/>
      <w:r w:rsidRPr="000F2E86">
        <w:rPr>
          <w:color w:val="000000" w:themeColor="text1"/>
        </w:rPr>
        <w:t xml:space="preserve"> a </w:t>
      </w:r>
      <w:proofErr w:type="spellStart"/>
      <w:r w:rsidRPr="000F2E86">
        <w:rPr>
          <w:color w:val="000000" w:themeColor="text1"/>
        </w:rPr>
        <w:t>certain</w:t>
      </w:r>
      <w:proofErr w:type="spellEnd"/>
      <w:r w:rsidRPr="000F2E86">
        <w:rPr>
          <w:color w:val="000000" w:themeColor="text1"/>
        </w:rPr>
        <w:t xml:space="preserve"> </w:t>
      </w:r>
      <w:proofErr w:type="spellStart"/>
      <w:r w:rsidRPr="000F2E86">
        <w:rPr>
          <w:color w:val="000000" w:themeColor="text1"/>
        </w:rPr>
        <w:t>magnetic</w:t>
      </w:r>
      <w:proofErr w:type="spellEnd"/>
      <w:r w:rsidRPr="000F2E86">
        <w:rPr>
          <w:color w:val="000000" w:themeColor="text1"/>
        </w:rPr>
        <w:t xml:space="preserve"> </w:t>
      </w:r>
      <w:proofErr w:type="spellStart"/>
      <w:r w:rsidRPr="000F2E86">
        <w:rPr>
          <w:color w:val="000000" w:themeColor="text1"/>
        </w:rPr>
        <w:t>appeal</w:t>
      </w:r>
      <w:proofErr w:type="spellEnd"/>
      <w:r w:rsidRPr="000F2E86">
        <w:rPr>
          <w:color w:val="000000" w:themeColor="text1"/>
        </w:rPr>
        <w:t xml:space="preserve"> </w:t>
      </w:r>
      <w:proofErr w:type="spellStart"/>
      <w:r w:rsidRPr="000F2E86">
        <w:rPr>
          <w:color w:val="000000" w:themeColor="text1"/>
        </w:rPr>
        <w:t>for</w:t>
      </w:r>
      <w:proofErr w:type="spellEnd"/>
      <w:r w:rsidRPr="000F2E86">
        <w:rPr>
          <w:color w:val="000000" w:themeColor="text1"/>
        </w:rPr>
        <w:t xml:space="preserve"> me. </w:t>
      </w:r>
      <w:proofErr w:type="spellStart"/>
      <w:r w:rsidRPr="000F2E86">
        <w:rPr>
          <w:color w:val="000000" w:themeColor="text1"/>
        </w:rPr>
        <w:t>It</w:t>
      </w:r>
      <w:proofErr w:type="spellEnd"/>
      <w:r w:rsidRPr="000F2E86">
        <w:rPr>
          <w:color w:val="000000" w:themeColor="text1"/>
        </w:rPr>
        <w:t xml:space="preserve"> </w:t>
      </w:r>
      <w:proofErr w:type="spellStart"/>
      <w:r w:rsidRPr="000F2E86">
        <w:rPr>
          <w:color w:val="000000" w:themeColor="text1"/>
        </w:rPr>
        <w:t>presents</w:t>
      </w:r>
      <w:proofErr w:type="spellEnd"/>
      <w:r w:rsidRPr="000F2E86">
        <w:rPr>
          <w:color w:val="000000" w:themeColor="text1"/>
        </w:rPr>
        <w:t xml:space="preserve"> </w:t>
      </w:r>
      <w:proofErr w:type="spellStart"/>
      <w:r w:rsidRPr="000F2E86">
        <w:rPr>
          <w:color w:val="000000" w:themeColor="text1"/>
        </w:rPr>
        <w:t>itself</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me </w:t>
      </w:r>
      <w:proofErr w:type="spellStart"/>
      <w:r w:rsidRPr="000F2E86">
        <w:rPr>
          <w:color w:val="000000" w:themeColor="text1"/>
        </w:rPr>
        <w:t>as</w:t>
      </w:r>
      <w:proofErr w:type="spellEnd"/>
      <w:r w:rsidRPr="000F2E86">
        <w:rPr>
          <w:color w:val="000000" w:themeColor="text1"/>
        </w:rPr>
        <w:t xml:space="preserve"> </w:t>
      </w:r>
      <w:proofErr w:type="spellStart"/>
      <w:r w:rsidRPr="000F2E86">
        <w:rPr>
          <w:color w:val="000000" w:themeColor="text1"/>
        </w:rPr>
        <w:t>something</w:t>
      </w:r>
      <w:proofErr w:type="spellEnd"/>
      <w:r w:rsidRPr="000F2E86">
        <w:rPr>
          <w:color w:val="000000" w:themeColor="text1"/>
        </w:rPr>
        <w:t xml:space="preserve"> </w:t>
      </w:r>
      <w:proofErr w:type="spellStart"/>
      <w:r w:rsidRPr="000F2E86">
        <w:rPr>
          <w:color w:val="000000" w:themeColor="text1"/>
        </w:rPr>
        <w:t>needing</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be</w:t>
      </w:r>
      <w:proofErr w:type="spellEnd"/>
      <w:r w:rsidRPr="000F2E86">
        <w:rPr>
          <w:color w:val="000000" w:themeColor="text1"/>
        </w:rPr>
        <w:t xml:space="preserve"> </w:t>
      </w:r>
      <w:proofErr w:type="spellStart"/>
      <w:r w:rsidRPr="000F2E86">
        <w:rPr>
          <w:color w:val="000000" w:themeColor="text1"/>
        </w:rPr>
        <w:t>pursued</w:t>
      </w:r>
      <w:proofErr w:type="spellEnd"/>
      <w:r w:rsidRPr="000F2E86">
        <w:rPr>
          <w:color w:val="000000" w:themeColor="text1"/>
        </w:rPr>
        <w:t xml:space="preserve">, </w:t>
      </w:r>
      <w:proofErr w:type="spellStart"/>
      <w:r w:rsidRPr="000F2E86">
        <w:rPr>
          <w:color w:val="000000" w:themeColor="text1"/>
        </w:rPr>
        <w:t>or</w:t>
      </w:r>
      <w:proofErr w:type="spellEnd"/>
      <w:r w:rsidRPr="000F2E86">
        <w:rPr>
          <w:color w:val="000000" w:themeColor="text1"/>
        </w:rPr>
        <w:t xml:space="preserve"> </w:t>
      </w:r>
      <w:proofErr w:type="spellStart"/>
      <w:r w:rsidRPr="000F2E86">
        <w:rPr>
          <w:color w:val="000000" w:themeColor="text1"/>
        </w:rPr>
        <w:t>promoted</w:t>
      </w:r>
      <w:proofErr w:type="spellEnd"/>
      <w:r w:rsidRPr="000F2E86">
        <w:rPr>
          <w:color w:val="000000" w:themeColor="text1"/>
        </w:rPr>
        <w:t xml:space="preserve">, </w:t>
      </w:r>
      <w:proofErr w:type="spellStart"/>
      <w:r w:rsidRPr="000F2E86">
        <w:rPr>
          <w:color w:val="000000" w:themeColor="text1"/>
        </w:rPr>
        <w:t>or</w:t>
      </w:r>
      <w:proofErr w:type="spellEnd"/>
      <w:r w:rsidRPr="000F2E86">
        <w:rPr>
          <w:color w:val="000000" w:themeColor="text1"/>
        </w:rPr>
        <w:t xml:space="preserve"> </w:t>
      </w:r>
      <w:proofErr w:type="spellStart"/>
      <w:r w:rsidRPr="000F2E86">
        <w:rPr>
          <w:color w:val="000000" w:themeColor="text1"/>
        </w:rPr>
        <w:t>preserved</w:t>
      </w:r>
      <w:proofErr w:type="spellEnd"/>
      <w:r w:rsidRPr="000F2E86">
        <w:rPr>
          <w:color w:val="000000" w:themeColor="text1"/>
        </w:rPr>
        <w:t xml:space="preserve">, </w:t>
      </w:r>
      <w:proofErr w:type="spellStart"/>
      <w:r w:rsidRPr="000F2E86">
        <w:rPr>
          <w:color w:val="000000" w:themeColor="text1"/>
        </w:rPr>
        <w:t>or</w:t>
      </w:r>
      <w:proofErr w:type="spellEnd"/>
      <w:r w:rsidRPr="000F2E86">
        <w:rPr>
          <w:color w:val="000000" w:themeColor="text1"/>
        </w:rPr>
        <w:t xml:space="preserve"> </w:t>
      </w:r>
      <w:proofErr w:type="spellStart"/>
      <w:r w:rsidRPr="000F2E86">
        <w:rPr>
          <w:color w:val="000000" w:themeColor="text1"/>
        </w:rPr>
        <w:t>embraced</w:t>
      </w:r>
      <w:proofErr w:type="spellEnd"/>
      <w:r w:rsidRPr="000F2E86">
        <w:rPr>
          <w:color w:val="000000" w:themeColor="text1"/>
        </w:rPr>
        <w:t>. (</w:t>
      </w:r>
      <w:proofErr w:type="spellStart"/>
      <w:r w:rsidRPr="000F2E86">
        <w:rPr>
          <w:color w:val="000000" w:themeColor="text1"/>
        </w:rPr>
        <w:t>Oddie</w:t>
      </w:r>
      <w:proofErr w:type="spellEnd"/>
      <w:r w:rsidRPr="000F2E86">
        <w:rPr>
          <w:color w:val="000000" w:themeColor="text1"/>
        </w:rPr>
        <w:t xml:space="preserve"> 2005</w:t>
      </w:r>
      <w:r w:rsidR="00221E74" w:rsidRPr="000F2E86">
        <w:rPr>
          <w:color w:val="000000" w:themeColor="text1"/>
        </w:rPr>
        <w:t>, p.</w:t>
      </w:r>
      <w:r w:rsidRPr="000F2E86">
        <w:rPr>
          <w:color w:val="000000" w:themeColor="text1"/>
        </w:rPr>
        <w:t xml:space="preserve"> 55).</w:t>
      </w:r>
    </w:p>
    <w:p w14:paraId="44FAB802" w14:textId="77777777" w:rsidR="000C7C4F" w:rsidRPr="000F2E86" w:rsidRDefault="000C7C4F" w:rsidP="000C7C4F">
      <w:pPr>
        <w:spacing w:line="480" w:lineRule="auto"/>
        <w:ind w:left="288" w:right="288" w:firstLine="288"/>
        <w:jc w:val="both"/>
        <w:rPr>
          <w:color w:val="000000" w:themeColor="text1"/>
        </w:rPr>
      </w:pPr>
    </w:p>
    <w:p w14:paraId="5D66D396" w14:textId="57041E4E" w:rsidR="00D36F7C" w:rsidRPr="000F2E86" w:rsidRDefault="00D36F7C" w:rsidP="000C7C4F">
      <w:pPr>
        <w:spacing w:line="480" w:lineRule="auto"/>
        <w:ind w:firstLine="288"/>
        <w:jc w:val="both"/>
        <w:rPr>
          <w:color w:val="000000" w:themeColor="text1"/>
        </w:rPr>
      </w:pPr>
      <w:proofErr w:type="spellStart"/>
      <w:r w:rsidRPr="000F2E86">
        <w:rPr>
          <w:color w:val="000000" w:themeColor="text1"/>
        </w:rPr>
        <w:t>The</w:t>
      </w:r>
      <w:proofErr w:type="spellEnd"/>
      <w:r w:rsidRPr="000F2E86">
        <w:rPr>
          <w:color w:val="000000" w:themeColor="text1"/>
        </w:rPr>
        <w:t xml:space="preserve"> present </w:t>
      </w:r>
      <w:proofErr w:type="spellStart"/>
      <w:r w:rsidRPr="000F2E86">
        <w:rPr>
          <w:color w:val="000000" w:themeColor="text1"/>
        </w:rPr>
        <w:t>proposal</w:t>
      </w:r>
      <w:proofErr w:type="spellEnd"/>
      <w:r w:rsidRPr="000F2E86">
        <w:rPr>
          <w:color w:val="000000" w:themeColor="text1"/>
        </w:rPr>
        <w:t xml:space="preserve"> </w:t>
      </w:r>
      <w:proofErr w:type="spellStart"/>
      <w:r w:rsidRPr="000F2E86">
        <w:rPr>
          <w:color w:val="000000" w:themeColor="text1"/>
        </w:rPr>
        <w:t>makes</w:t>
      </w:r>
      <w:proofErr w:type="spellEnd"/>
      <w:r w:rsidRPr="000F2E86">
        <w:rPr>
          <w:color w:val="000000" w:themeColor="text1"/>
        </w:rPr>
        <w:t xml:space="preserve"> </w:t>
      </w:r>
      <w:proofErr w:type="spellStart"/>
      <w:r w:rsidRPr="000F2E86">
        <w:rPr>
          <w:color w:val="000000" w:themeColor="text1"/>
        </w:rPr>
        <w:t>sense</w:t>
      </w:r>
      <w:proofErr w:type="spellEnd"/>
      <w:r w:rsidRPr="000F2E86">
        <w:rPr>
          <w:color w:val="000000" w:themeColor="text1"/>
        </w:rPr>
        <w:t xml:space="preserve"> of </w:t>
      </w:r>
      <w:proofErr w:type="spellStart"/>
      <w:r w:rsidRPr="000F2E86">
        <w:rPr>
          <w:color w:val="000000" w:themeColor="text1"/>
        </w:rPr>
        <w:t>this</w:t>
      </w:r>
      <w:proofErr w:type="spellEnd"/>
      <w:r w:rsidRPr="000F2E86">
        <w:rPr>
          <w:color w:val="000000" w:themeColor="text1"/>
        </w:rPr>
        <w:t xml:space="preserve"> ‘</w:t>
      </w:r>
      <w:proofErr w:type="spellStart"/>
      <w:r w:rsidRPr="000F2E86">
        <w:rPr>
          <w:color w:val="000000" w:themeColor="text1"/>
        </w:rPr>
        <w:t>magnetic</w:t>
      </w:r>
      <w:proofErr w:type="spellEnd"/>
      <w:r w:rsidRPr="000F2E86">
        <w:rPr>
          <w:color w:val="000000" w:themeColor="text1"/>
        </w:rPr>
        <w:t xml:space="preserve"> </w:t>
      </w:r>
      <w:proofErr w:type="spellStart"/>
      <w:r w:rsidRPr="000F2E86">
        <w:rPr>
          <w:color w:val="000000" w:themeColor="text1"/>
        </w:rPr>
        <w:t>appeal</w:t>
      </w:r>
      <w:proofErr w:type="spellEnd"/>
      <w:r w:rsidRPr="000F2E86">
        <w:rPr>
          <w:color w:val="000000" w:themeColor="text1"/>
        </w:rPr>
        <w:t xml:space="preserve">’ in </w:t>
      </w:r>
      <w:proofErr w:type="spellStart"/>
      <w:r w:rsidRPr="000F2E86">
        <w:rPr>
          <w:color w:val="000000" w:themeColor="text1"/>
        </w:rPr>
        <w:t>terms</w:t>
      </w:r>
      <w:proofErr w:type="spellEnd"/>
      <w:r w:rsidRPr="000F2E86">
        <w:rPr>
          <w:color w:val="000000" w:themeColor="text1"/>
        </w:rPr>
        <w:t xml:space="preserve"> of </w:t>
      </w:r>
      <w:proofErr w:type="spellStart"/>
      <w:r w:rsidRPr="000F2E86">
        <w:rPr>
          <w:color w:val="000000" w:themeColor="text1"/>
        </w:rPr>
        <w:t>imagination</w:t>
      </w:r>
      <w:proofErr w:type="spellEnd"/>
      <w:r w:rsidRPr="000F2E86">
        <w:rPr>
          <w:color w:val="000000" w:themeColor="text1"/>
        </w:rPr>
        <w:t xml:space="preserve">. </w:t>
      </w:r>
      <w:proofErr w:type="spellStart"/>
      <w:r w:rsidRPr="000F2E86">
        <w:rPr>
          <w:color w:val="000000" w:themeColor="text1"/>
        </w:rPr>
        <w:t>It</w:t>
      </w:r>
      <w:proofErr w:type="spellEnd"/>
      <w:r w:rsidRPr="000F2E86">
        <w:rPr>
          <w:color w:val="000000" w:themeColor="text1"/>
        </w:rPr>
        <w:t xml:space="preserve"> </w:t>
      </w:r>
      <w:proofErr w:type="spellStart"/>
      <w:r w:rsidRPr="000F2E86">
        <w:rPr>
          <w:color w:val="000000" w:themeColor="text1"/>
        </w:rPr>
        <w:t>also</w:t>
      </w:r>
      <w:proofErr w:type="spellEnd"/>
      <w:r w:rsidRPr="000F2E86">
        <w:rPr>
          <w:color w:val="000000" w:themeColor="text1"/>
        </w:rPr>
        <w:t xml:space="preserve"> </w:t>
      </w:r>
      <w:proofErr w:type="spellStart"/>
      <w:r w:rsidRPr="000F2E86">
        <w:rPr>
          <w:color w:val="000000" w:themeColor="text1"/>
        </w:rPr>
        <w:t>has</w:t>
      </w:r>
      <w:proofErr w:type="spellEnd"/>
      <w:r w:rsidRPr="000F2E86">
        <w:rPr>
          <w:color w:val="000000" w:themeColor="text1"/>
        </w:rPr>
        <w:t xml:space="preserve"> a </w:t>
      </w:r>
      <w:proofErr w:type="spellStart"/>
      <w:r w:rsidRPr="000F2E86">
        <w:rPr>
          <w:color w:val="000000" w:themeColor="text1"/>
        </w:rPr>
        <w:t>phenomenological</w:t>
      </w:r>
      <w:proofErr w:type="spellEnd"/>
      <w:r w:rsidRPr="000F2E86">
        <w:rPr>
          <w:color w:val="000000" w:themeColor="text1"/>
        </w:rPr>
        <w:t xml:space="preserve"> </w:t>
      </w:r>
      <w:proofErr w:type="spellStart"/>
      <w:r w:rsidRPr="000F2E86">
        <w:rPr>
          <w:color w:val="000000" w:themeColor="text1"/>
        </w:rPr>
        <w:t>advantage</w:t>
      </w:r>
      <w:proofErr w:type="spellEnd"/>
      <w:r w:rsidRPr="000F2E86">
        <w:rPr>
          <w:color w:val="000000" w:themeColor="text1"/>
        </w:rPr>
        <w:t xml:space="preserve"> </w:t>
      </w:r>
      <w:proofErr w:type="spellStart"/>
      <w:r w:rsidRPr="000F2E86">
        <w:rPr>
          <w:color w:val="000000" w:themeColor="text1"/>
        </w:rPr>
        <w:t>over</w:t>
      </w:r>
      <w:proofErr w:type="spellEnd"/>
      <w:r w:rsidRPr="000F2E86">
        <w:rPr>
          <w:color w:val="000000" w:themeColor="text1"/>
        </w:rPr>
        <w:t xml:space="preserve"> </w:t>
      </w:r>
      <w:proofErr w:type="spellStart"/>
      <w:r w:rsidRPr="000F2E86">
        <w:rPr>
          <w:color w:val="000000" w:themeColor="text1"/>
        </w:rPr>
        <w:t>perceptualism</w:t>
      </w:r>
      <w:proofErr w:type="spellEnd"/>
      <w:r w:rsidRPr="000F2E86">
        <w:rPr>
          <w:color w:val="000000" w:themeColor="text1"/>
        </w:rPr>
        <w:t xml:space="preserve"> </w:t>
      </w:r>
      <w:proofErr w:type="spellStart"/>
      <w:r w:rsidRPr="000F2E86">
        <w:rPr>
          <w:color w:val="000000" w:themeColor="text1"/>
        </w:rPr>
        <w:t>because</w:t>
      </w:r>
      <w:proofErr w:type="spellEnd"/>
      <w:r w:rsidRPr="000F2E86">
        <w:rPr>
          <w:color w:val="000000" w:themeColor="text1"/>
        </w:rPr>
        <w:t xml:space="preserve"> </w:t>
      </w:r>
      <w:proofErr w:type="spellStart"/>
      <w:r w:rsidRPr="000F2E86">
        <w:rPr>
          <w:color w:val="000000" w:themeColor="text1"/>
        </w:rPr>
        <w:t>it</w:t>
      </w:r>
      <w:proofErr w:type="spellEnd"/>
      <w:r w:rsidRPr="000F2E86">
        <w:rPr>
          <w:color w:val="000000" w:themeColor="text1"/>
        </w:rPr>
        <w:t xml:space="preserve"> </w:t>
      </w:r>
      <w:proofErr w:type="spellStart"/>
      <w:r w:rsidRPr="000F2E86">
        <w:rPr>
          <w:color w:val="000000" w:themeColor="text1"/>
        </w:rPr>
        <w:t>does</w:t>
      </w:r>
      <w:proofErr w:type="spellEnd"/>
      <w:r w:rsidRPr="000F2E86">
        <w:rPr>
          <w:color w:val="000000" w:themeColor="text1"/>
        </w:rPr>
        <w:t xml:space="preserve"> </w:t>
      </w:r>
      <w:proofErr w:type="spellStart"/>
      <w:r w:rsidRPr="000F2E86">
        <w:rPr>
          <w:color w:val="000000" w:themeColor="text1"/>
        </w:rPr>
        <w:t>not</w:t>
      </w:r>
      <w:proofErr w:type="spellEnd"/>
      <w:r w:rsidRPr="000F2E86">
        <w:rPr>
          <w:color w:val="000000" w:themeColor="text1"/>
        </w:rPr>
        <w:t xml:space="preserve"> take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experience</w:t>
      </w:r>
      <w:proofErr w:type="spellEnd"/>
      <w:r w:rsidRPr="000F2E86">
        <w:rPr>
          <w:color w:val="000000" w:themeColor="text1"/>
        </w:rPr>
        <w:t xml:space="preserve"> of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evaluative</w:t>
      </w:r>
      <w:proofErr w:type="spellEnd"/>
      <w:r w:rsidRPr="000F2E86">
        <w:rPr>
          <w:color w:val="000000" w:themeColor="text1"/>
        </w:rPr>
        <w:t xml:space="preserve"> </w:t>
      </w:r>
      <w:proofErr w:type="spellStart"/>
      <w:r w:rsidRPr="000F2E86">
        <w:rPr>
          <w:color w:val="000000" w:themeColor="text1"/>
        </w:rPr>
        <w:t>outlook</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involve</w:t>
      </w:r>
      <w:proofErr w:type="spellEnd"/>
      <w:r w:rsidRPr="000F2E86">
        <w:rPr>
          <w:color w:val="000000" w:themeColor="text1"/>
        </w:rPr>
        <w:t xml:space="preserve"> </w:t>
      </w:r>
      <w:proofErr w:type="spellStart"/>
      <w:r w:rsidR="00481679" w:rsidRPr="000F2E86">
        <w:rPr>
          <w:color w:val="000000" w:themeColor="text1"/>
        </w:rPr>
        <w:t>full</w:t>
      </w:r>
      <w:proofErr w:type="spellEnd"/>
      <w:r w:rsidR="00481679" w:rsidRPr="000F2E86">
        <w:rPr>
          <w:color w:val="000000" w:themeColor="text1"/>
        </w:rPr>
        <w:t xml:space="preserve"> </w:t>
      </w:r>
      <w:proofErr w:type="spellStart"/>
      <w:r w:rsidRPr="000F2E86">
        <w:rPr>
          <w:color w:val="000000" w:themeColor="text1"/>
        </w:rPr>
        <w:t>perceptual</w:t>
      </w:r>
      <w:proofErr w:type="spellEnd"/>
      <w:r w:rsidRPr="000F2E86">
        <w:rPr>
          <w:color w:val="000000" w:themeColor="text1"/>
        </w:rPr>
        <w:t xml:space="preserve"> </w:t>
      </w:r>
      <w:proofErr w:type="spellStart"/>
      <w:r w:rsidRPr="000F2E86">
        <w:rPr>
          <w:color w:val="000000" w:themeColor="text1"/>
        </w:rPr>
        <w:t>presence</w:t>
      </w:r>
      <w:proofErr w:type="spellEnd"/>
      <w:r w:rsidRPr="000F2E86">
        <w:rPr>
          <w:color w:val="000000" w:themeColor="text1"/>
        </w:rPr>
        <w:t xml:space="preserve">. At </w:t>
      </w:r>
      <w:proofErr w:type="spellStart"/>
      <w:r w:rsidRPr="000F2E86">
        <w:rPr>
          <w:color w:val="000000" w:themeColor="text1"/>
        </w:rPr>
        <w:t>least</w:t>
      </w:r>
      <w:proofErr w:type="spellEnd"/>
      <w:r w:rsidRPr="000F2E86">
        <w:rPr>
          <w:color w:val="000000" w:themeColor="text1"/>
        </w:rPr>
        <w:t xml:space="preserve"> </w:t>
      </w:r>
      <w:proofErr w:type="spellStart"/>
      <w:r w:rsidRPr="000F2E86">
        <w:rPr>
          <w:color w:val="000000" w:themeColor="text1"/>
        </w:rPr>
        <w:t>when</w:t>
      </w:r>
      <w:proofErr w:type="spellEnd"/>
      <w:r w:rsidRPr="000F2E86">
        <w:rPr>
          <w:color w:val="000000" w:themeColor="text1"/>
        </w:rPr>
        <w:t xml:space="preserve"> I </w:t>
      </w:r>
      <w:proofErr w:type="spellStart"/>
      <w:r w:rsidRPr="000F2E86">
        <w:rPr>
          <w:color w:val="000000" w:themeColor="text1"/>
        </w:rPr>
        <w:t>consider</w:t>
      </w:r>
      <w:proofErr w:type="spellEnd"/>
      <w:r w:rsidRPr="000F2E86">
        <w:rPr>
          <w:color w:val="000000" w:themeColor="text1"/>
        </w:rPr>
        <w:t xml:space="preserve"> </w:t>
      </w:r>
      <w:proofErr w:type="spellStart"/>
      <w:r w:rsidRPr="000F2E86">
        <w:rPr>
          <w:color w:val="000000" w:themeColor="text1"/>
        </w:rPr>
        <w:t>my</w:t>
      </w:r>
      <w:proofErr w:type="spellEnd"/>
      <w:r w:rsidRPr="000F2E86">
        <w:rPr>
          <w:color w:val="000000" w:themeColor="text1"/>
        </w:rPr>
        <w:t xml:space="preserve"> </w:t>
      </w:r>
      <w:proofErr w:type="spellStart"/>
      <w:r w:rsidRPr="000F2E86">
        <w:rPr>
          <w:color w:val="000000" w:themeColor="text1"/>
        </w:rPr>
        <w:t>own</w:t>
      </w:r>
      <w:proofErr w:type="spellEnd"/>
      <w:r w:rsidRPr="000F2E86">
        <w:rPr>
          <w:color w:val="000000" w:themeColor="text1"/>
        </w:rPr>
        <w:t xml:space="preserve"> </w:t>
      </w:r>
      <w:proofErr w:type="spellStart"/>
      <w:r w:rsidRPr="000F2E86">
        <w:rPr>
          <w:color w:val="000000" w:themeColor="text1"/>
        </w:rPr>
        <w:lastRenderedPageBreak/>
        <w:t>experience</w:t>
      </w:r>
      <w:proofErr w:type="spellEnd"/>
      <w:r w:rsidRPr="000F2E86">
        <w:rPr>
          <w:color w:val="000000" w:themeColor="text1"/>
        </w:rPr>
        <w:t xml:space="preserve"> of </w:t>
      </w:r>
      <w:proofErr w:type="spellStart"/>
      <w:r w:rsidRPr="000F2E86">
        <w:rPr>
          <w:color w:val="000000" w:themeColor="text1"/>
        </w:rPr>
        <w:t>wanting</w:t>
      </w:r>
      <w:proofErr w:type="spellEnd"/>
      <w:r w:rsidRPr="000F2E86">
        <w:rPr>
          <w:color w:val="000000" w:themeColor="text1"/>
        </w:rPr>
        <w:t xml:space="preserve">, </w:t>
      </w:r>
      <w:proofErr w:type="spellStart"/>
      <w:r w:rsidRPr="000F2E86">
        <w:rPr>
          <w:color w:val="000000" w:themeColor="text1"/>
        </w:rPr>
        <w:t>what</w:t>
      </w:r>
      <w:proofErr w:type="spellEnd"/>
      <w:r w:rsidRPr="000F2E86">
        <w:rPr>
          <w:color w:val="000000" w:themeColor="text1"/>
        </w:rPr>
        <w:t xml:space="preserve"> I </w:t>
      </w:r>
      <w:proofErr w:type="spellStart"/>
      <w:r w:rsidRPr="000F2E86">
        <w:rPr>
          <w:color w:val="000000" w:themeColor="text1"/>
        </w:rPr>
        <w:t>find</w:t>
      </w:r>
      <w:proofErr w:type="spellEnd"/>
      <w:r w:rsidRPr="000F2E86">
        <w:rPr>
          <w:color w:val="000000" w:themeColor="text1"/>
        </w:rPr>
        <w:t xml:space="preserve"> </w:t>
      </w:r>
      <w:proofErr w:type="spellStart"/>
      <w:r w:rsidRPr="000F2E86">
        <w:rPr>
          <w:color w:val="000000" w:themeColor="text1"/>
        </w:rPr>
        <w:t>appealing</w:t>
      </w:r>
      <w:proofErr w:type="spellEnd"/>
      <w:r w:rsidRPr="000F2E86">
        <w:rPr>
          <w:color w:val="000000" w:themeColor="text1"/>
        </w:rPr>
        <w:t xml:space="preserve"> </w:t>
      </w:r>
      <w:proofErr w:type="spellStart"/>
      <w:r w:rsidRPr="000F2E86">
        <w:rPr>
          <w:color w:val="000000" w:themeColor="text1"/>
        </w:rPr>
        <w:t>is</w:t>
      </w:r>
      <w:proofErr w:type="spellEnd"/>
      <w:r w:rsidRPr="000F2E86">
        <w:rPr>
          <w:color w:val="000000" w:themeColor="text1"/>
        </w:rPr>
        <w:t xml:space="preserve"> </w:t>
      </w:r>
      <w:proofErr w:type="spellStart"/>
      <w:r w:rsidRPr="000F2E86">
        <w:rPr>
          <w:color w:val="000000" w:themeColor="text1"/>
        </w:rPr>
        <w:t>experienced</w:t>
      </w:r>
      <w:proofErr w:type="spellEnd"/>
      <w:r w:rsidRPr="000F2E86">
        <w:rPr>
          <w:color w:val="000000" w:themeColor="text1"/>
        </w:rPr>
        <w:t xml:space="preserve"> </w:t>
      </w:r>
      <w:proofErr w:type="spellStart"/>
      <w:r w:rsidRPr="000F2E86">
        <w:rPr>
          <w:color w:val="000000" w:themeColor="text1"/>
        </w:rPr>
        <w:t>by</w:t>
      </w:r>
      <w:proofErr w:type="spellEnd"/>
      <w:r w:rsidRPr="000F2E86">
        <w:rPr>
          <w:color w:val="000000" w:themeColor="text1"/>
        </w:rPr>
        <w:t xml:space="preserve"> me </w:t>
      </w:r>
      <w:proofErr w:type="spellStart"/>
      <w:r w:rsidRPr="000F2E86">
        <w:rPr>
          <w:color w:val="000000" w:themeColor="text1"/>
        </w:rPr>
        <w:t>as</w:t>
      </w:r>
      <w:proofErr w:type="spellEnd"/>
      <w:r w:rsidRPr="000F2E86">
        <w:rPr>
          <w:color w:val="000000" w:themeColor="text1"/>
        </w:rPr>
        <w:t xml:space="preserve"> non-</w:t>
      </w:r>
      <w:proofErr w:type="spellStart"/>
      <w:r w:rsidRPr="000F2E86">
        <w:rPr>
          <w:color w:val="000000" w:themeColor="text1"/>
        </w:rPr>
        <w:t>actual</w:t>
      </w:r>
      <w:proofErr w:type="spellEnd"/>
      <w:r w:rsidRPr="000F2E86">
        <w:rPr>
          <w:color w:val="000000" w:themeColor="text1"/>
        </w:rPr>
        <w:t xml:space="preserve">. IEO </w:t>
      </w:r>
      <w:proofErr w:type="spellStart"/>
      <w:r w:rsidRPr="000F2E86">
        <w:rPr>
          <w:color w:val="000000" w:themeColor="text1"/>
        </w:rPr>
        <w:t>can</w:t>
      </w:r>
      <w:proofErr w:type="spellEnd"/>
      <w:r w:rsidRPr="000F2E86">
        <w:rPr>
          <w:color w:val="000000" w:themeColor="text1"/>
        </w:rPr>
        <w:t xml:space="preserve"> </w:t>
      </w:r>
      <w:proofErr w:type="spellStart"/>
      <w:r w:rsidRPr="000F2E86">
        <w:rPr>
          <w:color w:val="000000" w:themeColor="text1"/>
        </w:rPr>
        <w:t>account</w:t>
      </w:r>
      <w:proofErr w:type="spellEnd"/>
      <w:r w:rsidRPr="000F2E86">
        <w:rPr>
          <w:color w:val="000000" w:themeColor="text1"/>
        </w:rPr>
        <w:t xml:space="preserve"> </w:t>
      </w:r>
      <w:proofErr w:type="spellStart"/>
      <w:r w:rsidRPr="000F2E86">
        <w:rPr>
          <w:color w:val="000000" w:themeColor="text1"/>
        </w:rPr>
        <w:t>for</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sense</w:t>
      </w:r>
      <w:proofErr w:type="spellEnd"/>
      <w:r w:rsidRPr="000F2E86">
        <w:rPr>
          <w:color w:val="000000" w:themeColor="text1"/>
        </w:rPr>
        <w:t xml:space="preserve"> of </w:t>
      </w:r>
      <w:proofErr w:type="spellStart"/>
      <w:r w:rsidRPr="000F2E86">
        <w:rPr>
          <w:color w:val="000000" w:themeColor="text1"/>
        </w:rPr>
        <w:t>phenomenological</w:t>
      </w:r>
      <w:proofErr w:type="spellEnd"/>
      <w:r w:rsidRPr="000F2E86">
        <w:rPr>
          <w:color w:val="000000" w:themeColor="text1"/>
        </w:rPr>
        <w:t xml:space="preserve"> </w:t>
      </w:r>
      <w:proofErr w:type="spellStart"/>
      <w:r w:rsidRPr="000F2E86">
        <w:rPr>
          <w:color w:val="000000" w:themeColor="text1"/>
        </w:rPr>
        <w:t>absence</w:t>
      </w:r>
      <w:proofErr w:type="spellEnd"/>
      <w:r w:rsidRPr="000F2E86">
        <w:rPr>
          <w:color w:val="000000" w:themeColor="text1"/>
        </w:rPr>
        <w:t xml:space="preserve"> </w:t>
      </w:r>
      <w:proofErr w:type="spellStart"/>
      <w:r w:rsidRPr="000F2E86">
        <w:rPr>
          <w:color w:val="000000" w:themeColor="text1"/>
        </w:rPr>
        <w:t>or</w:t>
      </w:r>
      <w:proofErr w:type="spellEnd"/>
      <w:r w:rsidRPr="000F2E86">
        <w:rPr>
          <w:color w:val="000000" w:themeColor="text1"/>
        </w:rPr>
        <w:t xml:space="preserve"> </w:t>
      </w:r>
      <w:proofErr w:type="spellStart"/>
      <w:r w:rsidRPr="000F2E86">
        <w:rPr>
          <w:color w:val="000000" w:themeColor="text1"/>
        </w:rPr>
        <w:t>distance</w:t>
      </w:r>
      <w:proofErr w:type="spellEnd"/>
      <w:r w:rsidRPr="000F2E86">
        <w:rPr>
          <w:color w:val="000000" w:themeColor="text1"/>
        </w:rPr>
        <w:t xml:space="preserve"> </w:t>
      </w:r>
      <w:proofErr w:type="spellStart"/>
      <w:r w:rsidRPr="000F2E86">
        <w:rPr>
          <w:color w:val="000000" w:themeColor="text1"/>
        </w:rPr>
        <w:t>between</w:t>
      </w:r>
      <w:proofErr w:type="spellEnd"/>
      <w:r w:rsidRPr="000F2E86">
        <w:rPr>
          <w:color w:val="000000" w:themeColor="text1"/>
        </w:rPr>
        <w:t xml:space="preserve"> </w:t>
      </w:r>
      <w:proofErr w:type="spellStart"/>
      <w:r w:rsidRPr="000F2E86">
        <w:rPr>
          <w:color w:val="000000" w:themeColor="text1"/>
        </w:rPr>
        <w:t>myself</w:t>
      </w:r>
      <w:proofErr w:type="spellEnd"/>
      <w:r w:rsidRPr="000F2E86">
        <w:rPr>
          <w:color w:val="000000" w:themeColor="text1"/>
        </w:rPr>
        <w:t xml:space="preserve"> and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content</w:t>
      </w:r>
      <w:proofErr w:type="spellEnd"/>
      <w:r w:rsidRPr="000F2E86">
        <w:rPr>
          <w:color w:val="000000" w:themeColor="text1"/>
        </w:rPr>
        <w:t xml:space="preserve"> in </w:t>
      </w:r>
      <w:proofErr w:type="spellStart"/>
      <w:r w:rsidRPr="000F2E86">
        <w:rPr>
          <w:color w:val="000000" w:themeColor="text1"/>
        </w:rPr>
        <w:t>terms</w:t>
      </w:r>
      <w:proofErr w:type="spellEnd"/>
      <w:r w:rsidRPr="000F2E86">
        <w:rPr>
          <w:color w:val="000000" w:themeColor="text1"/>
        </w:rPr>
        <w:t xml:space="preserve"> of </w:t>
      </w:r>
      <w:proofErr w:type="spellStart"/>
      <w:r w:rsidRPr="000F2E86">
        <w:rPr>
          <w:color w:val="000000" w:themeColor="text1"/>
        </w:rPr>
        <w:t>imagination</w:t>
      </w:r>
      <w:proofErr w:type="spellEnd"/>
      <w:r w:rsidRPr="000F2E86">
        <w:rPr>
          <w:color w:val="000000" w:themeColor="text1"/>
        </w:rPr>
        <w:t>.</w:t>
      </w:r>
    </w:p>
    <w:p w14:paraId="4CCFFB1B" w14:textId="39644D08" w:rsidR="00D36F7C" w:rsidRPr="000F2E86" w:rsidRDefault="00D36F7C" w:rsidP="000C7C4F">
      <w:pPr>
        <w:spacing w:line="480" w:lineRule="auto"/>
        <w:ind w:firstLine="288"/>
        <w:jc w:val="both"/>
        <w:rPr>
          <w:color w:val="000000" w:themeColor="text1"/>
        </w:rPr>
      </w:pP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third</w:t>
      </w:r>
      <w:proofErr w:type="spellEnd"/>
      <w:r w:rsidRPr="000F2E86">
        <w:rPr>
          <w:color w:val="000000" w:themeColor="text1"/>
        </w:rPr>
        <w:t xml:space="preserve"> </w:t>
      </w:r>
      <w:proofErr w:type="spellStart"/>
      <w:r w:rsidRPr="000F2E86">
        <w:rPr>
          <w:color w:val="000000" w:themeColor="text1"/>
        </w:rPr>
        <w:t>motivation</w:t>
      </w:r>
      <w:proofErr w:type="spellEnd"/>
      <w:r w:rsidRPr="000F2E86">
        <w:rPr>
          <w:color w:val="000000" w:themeColor="text1"/>
        </w:rPr>
        <w:t xml:space="preserve"> </w:t>
      </w:r>
      <w:proofErr w:type="spellStart"/>
      <w:r w:rsidRPr="000F2E86">
        <w:rPr>
          <w:color w:val="000000" w:themeColor="text1"/>
        </w:rPr>
        <w:t>for</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evaluative</w:t>
      </w:r>
      <w:proofErr w:type="spellEnd"/>
      <w:r w:rsidRPr="000F2E86">
        <w:rPr>
          <w:color w:val="000000" w:themeColor="text1"/>
        </w:rPr>
        <w:t xml:space="preserve"> </w:t>
      </w:r>
      <w:proofErr w:type="spellStart"/>
      <w:r w:rsidRPr="000F2E86">
        <w:rPr>
          <w:color w:val="000000" w:themeColor="text1"/>
        </w:rPr>
        <w:t>outlook</w:t>
      </w:r>
      <w:proofErr w:type="spellEnd"/>
      <w:r w:rsidRPr="000F2E86">
        <w:rPr>
          <w:color w:val="000000" w:themeColor="text1"/>
        </w:rPr>
        <w:t xml:space="preserve"> </w:t>
      </w:r>
      <w:proofErr w:type="spellStart"/>
      <w:r w:rsidRPr="000F2E86">
        <w:rPr>
          <w:color w:val="000000" w:themeColor="text1"/>
        </w:rPr>
        <w:t>thesis</w:t>
      </w:r>
      <w:proofErr w:type="spellEnd"/>
      <w:r w:rsidRPr="000F2E86">
        <w:rPr>
          <w:color w:val="000000" w:themeColor="text1"/>
        </w:rPr>
        <w:t xml:space="preserve"> </w:t>
      </w:r>
      <w:proofErr w:type="spellStart"/>
      <w:r w:rsidRPr="000F2E86">
        <w:rPr>
          <w:color w:val="000000" w:themeColor="text1"/>
        </w:rPr>
        <w:t>was</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Pr="000F2E86">
        <w:rPr>
          <w:color w:val="000000" w:themeColor="text1"/>
        </w:rPr>
        <w:t>it</w:t>
      </w:r>
      <w:proofErr w:type="spellEnd"/>
      <w:r w:rsidRPr="000F2E86">
        <w:rPr>
          <w:color w:val="000000" w:themeColor="text1"/>
        </w:rPr>
        <w:t xml:space="preserve"> </w:t>
      </w:r>
      <w:proofErr w:type="spellStart"/>
      <w:r w:rsidRPr="000F2E86">
        <w:rPr>
          <w:color w:val="000000" w:themeColor="text1"/>
        </w:rPr>
        <w:t>was</w:t>
      </w:r>
      <w:proofErr w:type="spellEnd"/>
      <w:r w:rsidRPr="000F2E86">
        <w:rPr>
          <w:color w:val="000000" w:themeColor="text1"/>
        </w:rPr>
        <w:t xml:space="preserve"> </w:t>
      </w:r>
      <w:proofErr w:type="spellStart"/>
      <w:r w:rsidRPr="000F2E86">
        <w:rPr>
          <w:color w:val="000000" w:themeColor="text1"/>
        </w:rPr>
        <w:t>supposed</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explain</w:t>
      </w:r>
      <w:proofErr w:type="spellEnd"/>
      <w:r w:rsidRPr="000F2E86">
        <w:rPr>
          <w:color w:val="000000" w:themeColor="text1"/>
        </w:rPr>
        <w:t xml:space="preserve"> </w:t>
      </w:r>
      <w:proofErr w:type="spellStart"/>
      <w:r w:rsidRPr="000F2E86">
        <w:rPr>
          <w:color w:val="000000" w:themeColor="text1"/>
        </w:rPr>
        <w:t>why</w:t>
      </w:r>
      <w:proofErr w:type="spellEnd"/>
      <w:r w:rsidRPr="000F2E86">
        <w:rPr>
          <w:color w:val="000000" w:themeColor="text1"/>
        </w:rPr>
        <w:t xml:space="preserve"> </w:t>
      </w:r>
      <w:proofErr w:type="spellStart"/>
      <w:r w:rsidRPr="000F2E86">
        <w:rPr>
          <w:color w:val="000000" w:themeColor="text1"/>
        </w:rPr>
        <w:t>there</w:t>
      </w:r>
      <w:proofErr w:type="spellEnd"/>
      <w:r w:rsidRPr="000F2E86">
        <w:rPr>
          <w:color w:val="000000" w:themeColor="text1"/>
        </w:rPr>
        <w:t xml:space="preserve"> </w:t>
      </w:r>
      <w:proofErr w:type="spellStart"/>
      <w:r w:rsidRPr="000F2E86">
        <w:rPr>
          <w:color w:val="000000" w:themeColor="text1"/>
        </w:rPr>
        <w:t>is</w:t>
      </w:r>
      <w:proofErr w:type="spellEnd"/>
      <w:r w:rsidRPr="000F2E86">
        <w:rPr>
          <w:color w:val="000000" w:themeColor="text1"/>
        </w:rPr>
        <w:t xml:space="preserve"> a </w:t>
      </w:r>
      <w:proofErr w:type="spellStart"/>
      <w:r w:rsidRPr="000F2E86">
        <w:rPr>
          <w:color w:val="000000" w:themeColor="text1"/>
        </w:rPr>
        <w:t>failure</w:t>
      </w:r>
      <w:proofErr w:type="spellEnd"/>
      <w:r w:rsidRPr="000F2E86">
        <w:rPr>
          <w:color w:val="000000" w:themeColor="text1"/>
        </w:rPr>
        <w:t xml:space="preserve">, </w:t>
      </w:r>
      <w:proofErr w:type="spellStart"/>
      <w:r w:rsidRPr="000F2E86">
        <w:rPr>
          <w:color w:val="000000" w:themeColor="text1"/>
        </w:rPr>
        <w:t>internal</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desire</w:t>
      </w:r>
      <w:proofErr w:type="spellEnd"/>
      <w:r w:rsidRPr="000F2E86">
        <w:rPr>
          <w:color w:val="000000" w:themeColor="text1"/>
        </w:rPr>
        <w:t xml:space="preserve">, </w:t>
      </w:r>
      <w:proofErr w:type="spellStart"/>
      <w:r w:rsidRPr="000F2E86">
        <w:rPr>
          <w:color w:val="000000" w:themeColor="text1"/>
        </w:rPr>
        <w:t>when</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desire</w:t>
      </w:r>
      <w:proofErr w:type="spellEnd"/>
      <w:r w:rsidRPr="000F2E86">
        <w:rPr>
          <w:color w:val="000000" w:themeColor="text1"/>
        </w:rPr>
        <w:t xml:space="preserve"> </w:t>
      </w:r>
      <w:proofErr w:type="spellStart"/>
      <w:r w:rsidRPr="000F2E86">
        <w:rPr>
          <w:color w:val="000000" w:themeColor="text1"/>
        </w:rPr>
        <w:t>satisfaction</w:t>
      </w:r>
      <w:proofErr w:type="spellEnd"/>
      <w:r w:rsidRPr="000F2E86">
        <w:rPr>
          <w:color w:val="000000" w:themeColor="text1"/>
        </w:rPr>
        <w:t xml:space="preserve"> and </w:t>
      </w:r>
      <w:r w:rsidR="006772B1" w:rsidRPr="000F2E86">
        <w:rPr>
          <w:color w:val="000000" w:themeColor="text1"/>
        </w:rPr>
        <w:t>agent</w:t>
      </w:r>
      <w:r w:rsidRPr="000F2E86">
        <w:rPr>
          <w:color w:val="000000" w:themeColor="text1"/>
        </w:rPr>
        <w:t xml:space="preserve"> </w:t>
      </w:r>
      <w:proofErr w:type="spellStart"/>
      <w:r w:rsidRPr="000F2E86">
        <w:rPr>
          <w:color w:val="000000" w:themeColor="text1"/>
        </w:rPr>
        <w:t>satisfaction</w:t>
      </w:r>
      <w:proofErr w:type="spellEnd"/>
      <w:r w:rsidRPr="000F2E86">
        <w:rPr>
          <w:color w:val="000000" w:themeColor="text1"/>
        </w:rPr>
        <w:t xml:space="preserve"> do </w:t>
      </w:r>
      <w:proofErr w:type="spellStart"/>
      <w:r w:rsidRPr="000F2E86">
        <w:rPr>
          <w:color w:val="000000" w:themeColor="text1"/>
        </w:rPr>
        <w:t>not</w:t>
      </w:r>
      <w:proofErr w:type="spellEnd"/>
      <w:r w:rsidRPr="000F2E86">
        <w:rPr>
          <w:color w:val="000000" w:themeColor="text1"/>
        </w:rPr>
        <w:t xml:space="preserve"> </w:t>
      </w:r>
      <w:proofErr w:type="spellStart"/>
      <w:r w:rsidRPr="000F2E86">
        <w:rPr>
          <w:color w:val="000000" w:themeColor="text1"/>
        </w:rPr>
        <w:t>match</w:t>
      </w:r>
      <w:proofErr w:type="spellEnd"/>
      <w:r w:rsidRPr="000F2E86">
        <w:rPr>
          <w:color w:val="000000" w:themeColor="text1"/>
        </w:rPr>
        <w:t xml:space="preserve">. </w:t>
      </w:r>
      <w:proofErr w:type="spellStart"/>
      <w:r w:rsidRPr="000F2E86">
        <w:rPr>
          <w:color w:val="000000" w:themeColor="text1"/>
        </w:rPr>
        <w:t>If</w:t>
      </w:r>
      <w:proofErr w:type="spellEnd"/>
      <w:r w:rsidRPr="000F2E86">
        <w:rPr>
          <w:color w:val="000000" w:themeColor="text1"/>
        </w:rPr>
        <w:t xml:space="preserve"> </w:t>
      </w:r>
      <w:proofErr w:type="spellStart"/>
      <w:r w:rsidRPr="000F2E86">
        <w:rPr>
          <w:color w:val="000000" w:themeColor="text1"/>
        </w:rPr>
        <w:t>one’s</w:t>
      </w:r>
      <w:proofErr w:type="spellEnd"/>
      <w:r w:rsidRPr="000F2E86">
        <w:rPr>
          <w:color w:val="000000" w:themeColor="text1"/>
        </w:rPr>
        <w:t xml:space="preserve"> </w:t>
      </w:r>
      <w:proofErr w:type="spellStart"/>
      <w:r w:rsidRPr="000F2E86">
        <w:rPr>
          <w:color w:val="000000" w:themeColor="text1"/>
        </w:rPr>
        <w:t>desire</w:t>
      </w:r>
      <w:proofErr w:type="spellEnd"/>
      <w:r w:rsidRPr="000F2E86">
        <w:rPr>
          <w:color w:val="000000" w:themeColor="text1"/>
        </w:rPr>
        <w:t xml:space="preserve"> </w:t>
      </w:r>
      <w:proofErr w:type="spellStart"/>
      <w:r w:rsidRPr="000F2E86">
        <w:rPr>
          <w:color w:val="000000" w:themeColor="text1"/>
        </w:rPr>
        <w:t>is</w:t>
      </w:r>
      <w:proofErr w:type="spellEnd"/>
      <w:r w:rsidRPr="000F2E86">
        <w:rPr>
          <w:color w:val="000000" w:themeColor="text1"/>
        </w:rPr>
        <w:t xml:space="preserve"> </w:t>
      </w:r>
      <w:proofErr w:type="spellStart"/>
      <w:r w:rsidRPr="000F2E86">
        <w:rPr>
          <w:color w:val="000000" w:themeColor="text1"/>
        </w:rPr>
        <w:t>satisfied</w:t>
      </w:r>
      <w:proofErr w:type="spellEnd"/>
      <w:r w:rsidRPr="000F2E86">
        <w:rPr>
          <w:color w:val="000000" w:themeColor="text1"/>
        </w:rPr>
        <w:t xml:space="preserve"> </w:t>
      </w:r>
      <w:proofErr w:type="spellStart"/>
      <w:r w:rsidRPr="000F2E86">
        <w:rPr>
          <w:color w:val="000000" w:themeColor="text1"/>
        </w:rPr>
        <w:t>but</w:t>
      </w:r>
      <w:proofErr w:type="spellEnd"/>
      <w:r w:rsidRPr="000F2E86">
        <w:rPr>
          <w:color w:val="000000" w:themeColor="text1"/>
        </w:rPr>
        <w:t xml:space="preserve"> </w:t>
      </w:r>
      <w:proofErr w:type="spellStart"/>
      <w:r w:rsidRPr="000F2E86">
        <w:rPr>
          <w:color w:val="000000" w:themeColor="text1"/>
        </w:rPr>
        <w:t>one</w:t>
      </w:r>
      <w:proofErr w:type="spellEnd"/>
      <w:r w:rsidRPr="000F2E86">
        <w:rPr>
          <w:color w:val="000000" w:themeColor="text1"/>
        </w:rPr>
        <w:t xml:space="preserve"> </w:t>
      </w:r>
      <w:proofErr w:type="spellStart"/>
      <w:r w:rsidRPr="000F2E86">
        <w:rPr>
          <w:color w:val="000000" w:themeColor="text1"/>
        </w:rPr>
        <w:t>does</w:t>
      </w:r>
      <w:proofErr w:type="spellEnd"/>
      <w:r w:rsidRPr="000F2E86">
        <w:rPr>
          <w:color w:val="000000" w:themeColor="text1"/>
        </w:rPr>
        <w:t xml:space="preserve"> </w:t>
      </w:r>
      <w:proofErr w:type="spellStart"/>
      <w:r w:rsidRPr="000F2E86">
        <w:rPr>
          <w:color w:val="000000" w:themeColor="text1"/>
        </w:rPr>
        <w:t>not</w:t>
      </w:r>
      <w:proofErr w:type="spellEnd"/>
      <w:r w:rsidRPr="000F2E86">
        <w:rPr>
          <w:color w:val="000000" w:themeColor="text1"/>
        </w:rPr>
        <w:t xml:space="preserve"> </w:t>
      </w:r>
      <w:proofErr w:type="spellStart"/>
      <w:r w:rsidRPr="000F2E86">
        <w:rPr>
          <w:color w:val="000000" w:themeColor="text1"/>
        </w:rPr>
        <w:t>get</w:t>
      </w:r>
      <w:proofErr w:type="spellEnd"/>
      <w:r w:rsidRPr="000F2E86">
        <w:rPr>
          <w:color w:val="000000" w:themeColor="text1"/>
        </w:rPr>
        <w:t xml:space="preserve"> </w:t>
      </w:r>
      <w:proofErr w:type="spellStart"/>
      <w:r w:rsidRPr="000F2E86">
        <w:rPr>
          <w:color w:val="000000" w:themeColor="text1"/>
        </w:rPr>
        <w:t>any</w:t>
      </w:r>
      <w:proofErr w:type="spellEnd"/>
      <w:r w:rsidRPr="000F2E86">
        <w:rPr>
          <w:color w:val="000000" w:themeColor="text1"/>
        </w:rPr>
        <w:t xml:space="preserve"> </w:t>
      </w:r>
      <w:r w:rsidR="006772B1" w:rsidRPr="000F2E86">
        <w:rPr>
          <w:color w:val="000000" w:themeColor="text1"/>
        </w:rPr>
        <w:t>agent</w:t>
      </w:r>
      <w:r w:rsidRPr="000F2E86">
        <w:rPr>
          <w:color w:val="000000" w:themeColor="text1"/>
        </w:rPr>
        <w:t xml:space="preserve"> </w:t>
      </w:r>
      <w:proofErr w:type="spellStart"/>
      <w:r w:rsidRPr="000F2E86">
        <w:rPr>
          <w:color w:val="000000" w:themeColor="text1"/>
        </w:rPr>
        <w:t>satisfaction</w:t>
      </w:r>
      <w:proofErr w:type="spellEnd"/>
      <w:r w:rsidRPr="000F2E86">
        <w:rPr>
          <w:color w:val="000000" w:themeColor="text1"/>
        </w:rPr>
        <w:t xml:space="preserve"> </w:t>
      </w:r>
      <w:proofErr w:type="spellStart"/>
      <w:r w:rsidRPr="000F2E86">
        <w:rPr>
          <w:color w:val="000000" w:themeColor="text1"/>
        </w:rPr>
        <w:t>from</w:t>
      </w:r>
      <w:proofErr w:type="spellEnd"/>
      <w:r w:rsidRPr="000F2E86">
        <w:rPr>
          <w:color w:val="000000" w:themeColor="text1"/>
        </w:rPr>
        <w:t xml:space="preserve"> </w:t>
      </w:r>
      <w:proofErr w:type="spellStart"/>
      <w:r w:rsidRPr="000F2E86">
        <w:rPr>
          <w:color w:val="000000" w:themeColor="text1"/>
        </w:rPr>
        <w:t>it</w:t>
      </w:r>
      <w:proofErr w:type="spellEnd"/>
      <w:r w:rsidRPr="000F2E86">
        <w:rPr>
          <w:color w:val="000000" w:themeColor="text1"/>
        </w:rPr>
        <w:t xml:space="preserve">, </w:t>
      </w:r>
      <w:proofErr w:type="spellStart"/>
      <w:r w:rsidRPr="000F2E86">
        <w:rPr>
          <w:color w:val="000000" w:themeColor="text1"/>
        </w:rPr>
        <w:t>then</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feelings</w:t>
      </w:r>
      <w:proofErr w:type="spellEnd"/>
      <w:r w:rsidRPr="000F2E86">
        <w:rPr>
          <w:color w:val="000000" w:themeColor="text1"/>
        </w:rPr>
        <w:t xml:space="preserve"> of </w:t>
      </w:r>
      <w:proofErr w:type="spellStart"/>
      <w:r w:rsidRPr="000F2E86">
        <w:rPr>
          <w:color w:val="000000" w:themeColor="text1"/>
        </w:rPr>
        <w:t>regret</w:t>
      </w:r>
      <w:proofErr w:type="spellEnd"/>
      <w:r w:rsidRPr="000F2E86">
        <w:rPr>
          <w:color w:val="000000" w:themeColor="text1"/>
        </w:rPr>
        <w:t xml:space="preserve"> </w:t>
      </w:r>
      <w:proofErr w:type="spellStart"/>
      <w:r w:rsidRPr="000F2E86">
        <w:rPr>
          <w:color w:val="000000" w:themeColor="text1"/>
        </w:rPr>
        <w:t>indicate</w:t>
      </w:r>
      <w:proofErr w:type="spellEnd"/>
      <w:r w:rsidRPr="000F2E86">
        <w:rPr>
          <w:color w:val="000000" w:themeColor="text1"/>
        </w:rPr>
        <w:t xml:space="preserve"> </w:t>
      </w:r>
      <w:proofErr w:type="spellStart"/>
      <w:r w:rsidRPr="000F2E86">
        <w:rPr>
          <w:color w:val="000000" w:themeColor="text1"/>
        </w:rPr>
        <w:t>that</w:t>
      </w:r>
      <w:proofErr w:type="spellEnd"/>
      <w:r w:rsidRPr="000F2E86">
        <w:rPr>
          <w:color w:val="000000" w:themeColor="text1"/>
        </w:rPr>
        <w:t xml:space="preserve"> </w:t>
      </w:r>
      <w:proofErr w:type="spellStart"/>
      <w:r w:rsidRPr="000F2E86">
        <w:rPr>
          <w:color w:val="000000" w:themeColor="text1"/>
        </w:rPr>
        <w:t>there</w:t>
      </w:r>
      <w:proofErr w:type="spellEnd"/>
      <w:r w:rsidRPr="000F2E86">
        <w:rPr>
          <w:color w:val="000000" w:themeColor="text1"/>
        </w:rPr>
        <w:t xml:space="preserve"> </w:t>
      </w:r>
      <w:proofErr w:type="spellStart"/>
      <w:r w:rsidRPr="000F2E86">
        <w:rPr>
          <w:color w:val="000000" w:themeColor="text1"/>
        </w:rPr>
        <w:t>was</w:t>
      </w:r>
      <w:proofErr w:type="spellEnd"/>
      <w:r w:rsidRPr="000F2E86">
        <w:rPr>
          <w:color w:val="000000" w:themeColor="text1"/>
        </w:rPr>
        <w:t xml:space="preserve"> </w:t>
      </w:r>
      <w:proofErr w:type="spellStart"/>
      <w:r w:rsidRPr="000F2E86">
        <w:rPr>
          <w:color w:val="000000" w:themeColor="text1"/>
        </w:rPr>
        <w:t>something</w:t>
      </w:r>
      <w:proofErr w:type="spellEnd"/>
      <w:r w:rsidRPr="000F2E86">
        <w:rPr>
          <w:color w:val="000000" w:themeColor="text1"/>
        </w:rPr>
        <w:t xml:space="preserve"> </w:t>
      </w:r>
      <w:proofErr w:type="spellStart"/>
      <w:r w:rsidRPr="000F2E86">
        <w:rPr>
          <w:color w:val="000000" w:themeColor="text1"/>
        </w:rPr>
        <w:t>wrong</w:t>
      </w:r>
      <w:proofErr w:type="spellEnd"/>
      <w:r w:rsidRPr="000F2E86">
        <w:rPr>
          <w:color w:val="000000" w:themeColor="text1"/>
        </w:rPr>
        <w:t xml:space="preserve"> </w:t>
      </w:r>
      <w:proofErr w:type="spellStart"/>
      <w:r w:rsidRPr="000F2E86">
        <w:rPr>
          <w:color w:val="000000" w:themeColor="text1"/>
        </w:rPr>
        <w:t>with</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desire</w:t>
      </w:r>
      <w:proofErr w:type="spellEnd"/>
      <w:r w:rsidRPr="000F2E86">
        <w:rPr>
          <w:color w:val="000000" w:themeColor="text1"/>
        </w:rPr>
        <w:t xml:space="preserve">. IEO </w:t>
      </w:r>
      <w:proofErr w:type="spellStart"/>
      <w:r w:rsidRPr="000F2E86">
        <w:rPr>
          <w:color w:val="000000" w:themeColor="text1"/>
        </w:rPr>
        <w:t>explains</w:t>
      </w:r>
      <w:proofErr w:type="spellEnd"/>
      <w:r w:rsidRPr="000F2E86">
        <w:rPr>
          <w:color w:val="000000" w:themeColor="text1"/>
        </w:rPr>
        <w:t xml:space="preserve"> </w:t>
      </w:r>
      <w:proofErr w:type="spellStart"/>
      <w:r w:rsidRPr="000F2E86">
        <w:rPr>
          <w:color w:val="000000" w:themeColor="text1"/>
        </w:rPr>
        <w:t>this</w:t>
      </w:r>
      <w:proofErr w:type="spellEnd"/>
      <w:r w:rsidRPr="000F2E86">
        <w:rPr>
          <w:color w:val="000000" w:themeColor="text1"/>
        </w:rPr>
        <w:t xml:space="preserve"> </w:t>
      </w:r>
      <w:proofErr w:type="spellStart"/>
      <w:r w:rsidRPr="000F2E86">
        <w:rPr>
          <w:color w:val="000000" w:themeColor="text1"/>
        </w:rPr>
        <w:t>intuition</w:t>
      </w:r>
      <w:proofErr w:type="spellEnd"/>
      <w:r w:rsidRPr="000F2E86">
        <w:rPr>
          <w:color w:val="000000" w:themeColor="text1"/>
        </w:rPr>
        <w:t xml:space="preserve"> of </w:t>
      </w:r>
      <w:proofErr w:type="spellStart"/>
      <w:r w:rsidRPr="000F2E86">
        <w:rPr>
          <w:color w:val="000000" w:themeColor="text1"/>
        </w:rPr>
        <w:t>failure</w:t>
      </w:r>
      <w:proofErr w:type="spellEnd"/>
      <w:r w:rsidRPr="000F2E86">
        <w:rPr>
          <w:color w:val="000000" w:themeColor="text1"/>
        </w:rPr>
        <w:t xml:space="preserve"> </w:t>
      </w:r>
      <w:proofErr w:type="spellStart"/>
      <w:r w:rsidRPr="000F2E86">
        <w:rPr>
          <w:color w:val="000000" w:themeColor="text1"/>
        </w:rPr>
        <w:t>by</w:t>
      </w:r>
      <w:proofErr w:type="spellEnd"/>
      <w:r w:rsidRPr="000F2E86">
        <w:rPr>
          <w:color w:val="000000" w:themeColor="text1"/>
        </w:rPr>
        <w:t xml:space="preserve"> </w:t>
      </w:r>
      <w:proofErr w:type="spellStart"/>
      <w:r w:rsidRPr="000F2E86">
        <w:rPr>
          <w:color w:val="000000" w:themeColor="text1"/>
        </w:rPr>
        <w:t>appealing</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imagined</w:t>
      </w:r>
      <w:proofErr w:type="spellEnd"/>
      <w:r w:rsidRPr="000F2E86">
        <w:rPr>
          <w:color w:val="000000" w:themeColor="text1"/>
        </w:rPr>
        <w:t xml:space="preserve"> </w:t>
      </w:r>
      <w:proofErr w:type="spellStart"/>
      <w:r w:rsidRPr="000F2E86">
        <w:rPr>
          <w:color w:val="000000" w:themeColor="text1"/>
        </w:rPr>
        <w:t>good</w:t>
      </w:r>
      <w:proofErr w:type="spellEnd"/>
      <w:r w:rsidRPr="000F2E86">
        <w:rPr>
          <w:color w:val="000000" w:themeColor="text1"/>
        </w:rPr>
        <w:t xml:space="preserve"> </w:t>
      </w:r>
      <w:proofErr w:type="spellStart"/>
      <w:r w:rsidRPr="000F2E86">
        <w:rPr>
          <w:color w:val="000000" w:themeColor="text1"/>
        </w:rPr>
        <w:t>not</w:t>
      </w:r>
      <w:proofErr w:type="spellEnd"/>
      <w:r w:rsidRPr="000F2E86">
        <w:rPr>
          <w:color w:val="000000" w:themeColor="text1"/>
        </w:rPr>
        <w:t xml:space="preserve"> </w:t>
      </w:r>
      <w:proofErr w:type="spellStart"/>
      <w:r w:rsidRPr="000F2E86">
        <w:rPr>
          <w:color w:val="000000" w:themeColor="text1"/>
        </w:rPr>
        <w:t>corresponding</w:t>
      </w:r>
      <w:proofErr w:type="spellEnd"/>
      <w:r w:rsidRPr="000F2E86">
        <w:rPr>
          <w:color w:val="000000" w:themeColor="text1"/>
        </w:rPr>
        <w:t xml:space="preserve"> </w:t>
      </w:r>
      <w:proofErr w:type="spellStart"/>
      <w:r w:rsidRPr="000F2E86">
        <w:rPr>
          <w:color w:val="000000" w:themeColor="text1"/>
        </w:rPr>
        <w:t>to</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actual</w:t>
      </w:r>
      <w:proofErr w:type="spellEnd"/>
      <w:r w:rsidRPr="000F2E86">
        <w:rPr>
          <w:color w:val="000000" w:themeColor="text1"/>
        </w:rPr>
        <w:t xml:space="preserve"> </w:t>
      </w:r>
      <w:proofErr w:type="spellStart"/>
      <w:r w:rsidRPr="000F2E86">
        <w:rPr>
          <w:color w:val="000000" w:themeColor="text1"/>
        </w:rPr>
        <w:t>good</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failure</w:t>
      </w:r>
      <w:proofErr w:type="spellEnd"/>
      <w:r w:rsidRPr="000F2E86">
        <w:rPr>
          <w:color w:val="000000" w:themeColor="text1"/>
        </w:rPr>
        <w:t xml:space="preserve"> </w:t>
      </w:r>
      <w:proofErr w:type="spellStart"/>
      <w:r w:rsidRPr="000F2E86">
        <w:rPr>
          <w:color w:val="000000" w:themeColor="text1"/>
        </w:rPr>
        <w:t>is</w:t>
      </w:r>
      <w:proofErr w:type="spellEnd"/>
      <w:r w:rsidRPr="000F2E86">
        <w:rPr>
          <w:color w:val="000000" w:themeColor="text1"/>
        </w:rPr>
        <w:t xml:space="preserve"> a </w:t>
      </w:r>
      <w:proofErr w:type="spellStart"/>
      <w:r w:rsidRPr="000F2E86">
        <w:rPr>
          <w:color w:val="000000" w:themeColor="text1"/>
        </w:rPr>
        <w:t>representational</w:t>
      </w:r>
      <w:proofErr w:type="spellEnd"/>
      <w:r w:rsidRPr="000F2E86">
        <w:rPr>
          <w:color w:val="000000" w:themeColor="text1"/>
        </w:rPr>
        <w:t xml:space="preserve"> </w:t>
      </w:r>
      <w:proofErr w:type="spellStart"/>
      <w:r w:rsidRPr="000F2E86">
        <w:rPr>
          <w:color w:val="000000" w:themeColor="text1"/>
        </w:rPr>
        <w:t>failure</w:t>
      </w:r>
      <w:proofErr w:type="spellEnd"/>
      <w:r w:rsidRPr="000F2E86">
        <w:rPr>
          <w:color w:val="000000" w:themeColor="text1"/>
        </w:rPr>
        <w:t xml:space="preserve">, </w:t>
      </w:r>
      <w:proofErr w:type="spellStart"/>
      <w:r w:rsidRPr="000F2E86">
        <w:rPr>
          <w:color w:val="000000" w:themeColor="text1"/>
        </w:rPr>
        <w:t>because</w:t>
      </w:r>
      <w:proofErr w:type="spellEnd"/>
      <w:r w:rsidRPr="000F2E86">
        <w:rPr>
          <w:color w:val="000000" w:themeColor="text1"/>
        </w:rPr>
        <w:t xml:space="preserve"> in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case</w:t>
      </w:r>
      <w:proofErr w:type="spellEnd"/>
      <w:r w:rsidRPr="000F2E86">
        <w:rPr>
          <w:color w:val="000000" w:themeColor="text1"/>
        </w:rPr>
        <w:t xml:space="preserve"> of </w:t>
      </w:r>
      <w:proofErr w:type="spellStart"/>
      <w:r w:rsidRPr="000F2E86">
        <w:rPr>
          <w:color w:val="000000" w:themeColor="text1"/>
        </w:rPr>
        <w:t>mismatch</w:t>
      </w:r>
      <w:proofErr w:type="spellEnd"/>
      <w:r w:rsidRPr="000F2E86">
        <w:rPr>
          <w:color w:val="000000" w:themeColor="text1"/>
        </w:rPr>
        <w:t xml:space="preserve"> </w:t>
      </w:r>
      <w:proofErr w:type="spellStart"/>
      <w:r w:rsidRPr="000F2E86">
        <w:rPr>
          <w:color w:val="000000" w:themeColor="text1"/>
        </w:rPr>
        <w:t>between</w:t>
      </w:r>
      <w:proofErr w:type="spellEnd"/>
      <w:r w:rsidRPr="000F2E86">
        <w:rPr>
          <w:color w:val="000000" w:themeColor="text1"/>
        </w:rPr>
        <w:t xml:space="preserve"> </w:t>
      </w:r>
      <w:proofErr w:type="spellStart"/>
      <w:r w:rsidRPr="000F2E86">
        <w:rPr>
          <w:color w:val="000000" w:themeColor="text1"/>
        </w:rPr>
        <w:t>desire</w:t>
      </w:r>
      <w:proofErr w:type="spellEnd"/>
      <w:r w:rsidRPr="000F2E86">
        <w:rPr>
          <w:color w:val="000000" w:themeColor="text1"/>
        </w:rPr>
        <w:t xml:space="preserve"> </w:t>
      </w:r>
      <w:proofErr w:type="spellStart"/>
      <w:r w:rsidRPr="000F2E86">
        <w:rPr>
          <w:color w:val="000000" w:themeColor="text1"/>
        </w:rPr>
        <w:t>satisfaction</w:t>
      </w:r>
      <w:proofErr w:type="spellEnd"/>
      <w:r w:rsidRPr="000F2E86">
        <w:rPr>
          <w:color w:val="000000" w:themeColor="text1"/>
        </w:rPr>
        <w:t xml:space="preserve"> and </w:t>
      </w:r>
      <w:r w:rsidR="006772B1" w:rsidRPr="000F2E86">
        <w:rPr>
          <w:color w:val="000000" w:themeColor="text1"/>
        </w:rPr>
        <w:t>agent</w:t>
      </w:r>
      <w:r w:rsidRPr="000F2E86">
        <w:rPr>
          <w:color w:val="000000" w:themeColor="text1"/>
        </w:rPr>
        <w:t xml:space="preserve"> </w:t>
      </w:r>
      <w:proofErr w:type="spellStart"/>
      <w:r w:rsidRPr="000F2E86">
        <w:rPr>
          <w:color w:val="000000" w:themeColor="text1"/>
        </w:rPr>
        <w:t>satisfaction</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agent </w:t>
      </w:r>
      <w:proofErr w:type="spellStart"/>
      <w:r w:rsidRPr="000F2E86">
        <w:rPr>
          <w:color w:val="000000" w:themeColor="text1"/>
        </w:rPr>
        <w:t>has</w:t>
      </w:r>
      <w:proofErr w:type="spellEnd"/>
      <w:r w:rsidRPr="000F2E86">
        <w:rPr>
          <w:color w:val="000000" w:themeColor="text1"/>
        </w:rPr>
        <w:t xml:space="preserve">, in </w:t>
      </w:r>
      <w:proofErr w:type="spellStart"/>
      <w:r w:rsidRPr="000F2E86">
        <w:rPr>
          <w:color w:val="000000" w:themeColor="text1"/>
        </w:rPr>
        <w:t>her</w:t>
      </w:r>
      <w:proofErr w:type="spellEnd"/>
      <w:r w:rsidRPr="000F2E86">
        <w:rPr>
          <w:color w:val="000000" w:themeColor="text1"/>
        </w:rPr>
        <w:t xml:space="preserve"> </w:t>
      </w:r>
      <w:proofErr w:type="spellStart"/>
      <w:r w:rsidRPr="000F2E86">
        <w:rPr>
          <w:color w:val="000000" w:themeColor="text1"/>
        </w:rPr>
        <w:t>imagination</w:t>
      </w:r>
      <w:proofErr w:type="spellEnd"/>
      <w:r w:rsidRPr="000F2E86">
        <w:rPr>
          <w:color w:val="000000" w:themeColor="text1"/>
        </w:rPr>
        <w:t xml:space="preserve">, </w:t>
      </w:r>
      <w:proofErr w:type="spellStart"/>
      <w:r w:rsidRPr="000F2E86">
        <w:rPr>
          <w:color w:val="000000" w:themeColor="text1"/>
        </w:rPr>
        <w:t>inaccurately</w:t>
      </w:r>
      <w:proofErr w:type="spellEnd"/>
      <w:r w:rsidRPr="000F2E86">
        <w:rPr>
          <w:color w:val="000000" w:themeColor="text1"/>
        </w:rPr>
        <w:t xml:space="preserve"> </w:t>
      </w:r>
      <w:proofErr w:type="spellStart"/>
      <w:r w:rsidRPr="000F2E86">
        <w:rPr>
          <w:color w:val="000000" w:themeColor="text1"/>
        </w:rPr>
        <w:t>represented</w:t>
      </w:r>
      <w:proofErr w:type="spellEnd"/>
      <w:r w:rsidRPr="000F2E86">
        <w:rPr>
          <w:color w:val="000000" w:themeColor="text1"/>
        </w:rPr>
        <w:t xml:space="preserve"> </w:t>
      </w:r>
      <w:proofErr w:type="spellStart"/>
      <w:r w:rsidRPr="000F2E86">
        <w:rPr>
          <w:color w:val="000000" w:themeColor="text1"/>
        </w:rPr>
        <w:t>what</w:t>
      </w:r>
      <w:proofErr w:type="spellEnd"/>
      <w:r w:rsidRPr="000F2E86">
        <w:rPr>
          <w:color w:val="000000" w:themeColor="text1"/>
        </w:rPr>
        <w:t xml:space="preserve"> </w:t>
      </w:r>
      <w:proofErr w:type="spellStart"/>
      <w:r w:rsidRPr="000F2E86">
        <w:rPr>
          <w:color w:val="000000" w:themeColor="text1"/>
        </w:rPr>
        <w:t>desire</w:t>
      </w:r>
      <w:proofErr w:type="spellEnd"/>
      <w:r w:rsidRPr="000F2E86">
        <w:rPr>
          <w:color w:val="000000" w:themeColor="text1"/>
        </w:rPr>
        <w:t xml:space="preserve"> </w:t>
      </w:r>
      <w:proofErr w:type="spellStart"/>
      <w:r w:rsidRPr="000F2E86">
        <w:rPr>
          <w:color w:val="000000" w:themeColor="text1"/>
        </w:rPr>
        <w:t>satisfaction</w:t>
      </w:r>
      <w:proofErr w:type="spellEnd"/>
      <w:r w:rsidRPr="000F2E86">
        <w:rPr>
          <w:color w:val="000000" w:themeColor="text1"/>
        </w:rPr>
        <w:t xml:space="preserve"> </w:t>
      </w:r>
      <w:proofErr w:type="spellStart"/>
      <w:r w:rsidRPr="000F2E86">
        <w:rPr>
          <w:color w:val="000000" w:themeColor="text1"/>
        </w:rPr>
        <w:t>would</w:t>
      </w:r>
      <w:proofErr w:type="spellEnd"/>
      <w:r w:rsidRPr="000F2E86">
        <w:rPr>
          <w:color w:val="000000" w:themeColor="text1"/>
        </w:rPr>
        <w:t xml:space="preserve"> </w:t>
      </w:r>
      <w:proofErr w:type="spellStart"/>
      <w:r w:rsidRPr="000F2E86">
        <w:rPr>
          <w:color w:val="000000" w:themeColor="text1"/>
        </w:rPr>
        <w:t>be</w:t>
      </w:r>
      <w:proofErr w:type="spellEnd"/>
      <w:r w:rsidRPr="000F2E86">
        <w:rPr>
          <w:color w:val="000000" w:themeColor="text1"/>
        </w:rPr>
        <w:t xml:space="preserve"> </w:t>
      </w:r>
      <w:proofErr w:type="spellStart"/>
      <w:r w:rsidRPr="000F2E86">
        <w:rPr>
          <w:color w:val="000000" w:themeColor="text1"/>
        </w:rPr>
        <w:t>like</w:t>
      </w:r>
      <w:proofErr w:type="spellEnd"/>
      <w:r w:rsidRPr="000F2E86">
        <w:rPr>
          <w:color w:val="000000" w:themeColor="text1"/>
        </w:rPr>
        <w:t xml:space="preserve"> </w:t>
      </w:r>
      <w:proofErr w:type="spellStart"/>
      <w:r w:rsidRPr="000F2E86">
        <w:rPr>
          <w:color w:val="000000" w:themeColor="text1"/>
        </w:rPr>
        <w:t>for</w:t>
      </w:r>
      <w:proofErr w:type="spellEnd"/>
      <w:r w:rsidRPr="000F2E86">
        <w:rPr>
          <w:color w:val="000000" w:themeColor="text1"/>
        </w:rPr>
        <w:t xml:space="preserve"> </w:t>
      </w:r>
      <w:proofErr w:type="spellStart"/>
      <w:r w:rsidRPr="000F2E86">
        <w:rPr>
          <w:color w:val="000000" w:themeColor="text1"/>
        </w:rPr>
        <w:t>her</w:t>
      </w:r>
      <w:proofErr w:type="spellEnd"/>
      <w:r w:rsidRPr="000F2E86">
        <w:rPr>
          <w:color w:val="000000" w:themeColor="text1"/>
        </w:rPr>
        <w:t>.</w:t>
      </w:r>
    </w:p>
    <w:p w14:paraId="61E11DF0" w14:textId="7DDB7078" w:rsidR="00D36F7C" w:rsidRPr="000F2E86" w:rsidRDefault="00D36F7C" w:rsidP="000C7C4F">
      <w:pPr>
        <w:spacing w:line="480" w:lineRule="auto"/>
        <w:ind w:firstLine="288"/>
        <w:jc w:val="both"/>
        <w:rPr>
          <w:color w:val="000000" w:themeColor="text1"/>
        </w:rPr>
      </w:pPr>
      <w:r w:rsidRPr="000F2E86">
        <w:rPr>
          <w:color w:val="000000" w:themeColor="text1"/>
        </w:rPr>
        <w:t xml:space="preserve">IEO </w:t>
      </w:r>
      <w:proofErr w:type="spellStart"/>
      <w:r w:rsidRPr="000F2E86">
        <w:rPr>
          <w:color w:val="000000" w:themeColor="text1"/>
        </w:rPr>
        <w:t>thus</w:t>
      </w:r>
      <w:proofErr w:type="spellEnd"/>
      <w:r w:rsidRPr="000F2E86">
        <w:rPr>
          <w:color w:val="000000" w:themeColor="text1"/>
        </w:rPr>
        <w:t xml:space="preserve"> </w:t>
      </w:r>
      <w:proofErr w:type="spellStart"/>
      <w:r w:rsidRPr="000F2E86">
        <w:rPr>
          <w:color w:val="000000" w:themeColor="text1"/>
        </w:rPr>
        <w:t>respects</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motivations</w:t>
      </w:r>
      <w:proofErr w:type="spellEnd"/>
      <w:r w:rsidRPr="000F2E86">
        <w:rPr>
          <w:color w:val="000000" w:themeColor="text1"/>
        </w:rPr>
        <w:t xml:space="preserve"> </w:t>
      </w:r>
      <w:proofErr w:type="spellStart"/>
      <w:r w:rsidRPr="000F2E86">
        <w:rPr>
          <w:color w:val="000000" w:themeColor="text1"/>
        </w:rPr>
        <w:t>for</w:t>
      </w:r>
      <w:proofErr w:type="spellEnd"/>
      <w:r w:rsidRPr="000F2E86">
        <w:rPr>
          <w:color w:val="000000" w:themeColor="text1"/>
        </w:rPr>
        <w:t xml:space="preserve"> </w:t>
      </w:r>
      <w:proofErr w:type="spellStart"/>
      <w:r w:rsidRPr="000F2E86">
        <w:rPr>
          <w:color w:val="000000" w:themeColor="text1"/>
        </w:rPr>
        <w:t>the</w:t>
      </w:r>
      <w:proofErr w:type="spellEnd"/>
      <w:r w:rsidRPr="000F2E86">
        <w:rPr>
          <w:color w:val="000000" w:themeColor="text1"/>
        </w:rPr>
        <w:t xml:space="preserve"> </w:t>
      </w:r>
      <w:proofErr w:type="spellStart"/>
      <w:r w:rsidRPr="000F2E86">
        <w:rPr>
          <w:color w:val="000000" w:themeColor="text1"/>
        </w:rPr>
        <w:t>evaluative</w:t>
      </w:r>
      <w:proofErr w:type="spellEnd"/>
      <w:r w:rsidRPr="000F2E86">
        <w:rPr>
          <w:color w:val="000000" w:themeColor="text1"/>
        </w:rPr>
        <w:t xml:space="preserve"> </w:t>
      </w:r>
      <w:proofErr w:type="spellStart"/>
      <w:r w:rsidRPr="000F2E86">
        <w:rPr>
          <w:color w:val="000000" w:themeColor="text1"/>
        </w:rPr>
        <w:t>outlook</w:t>
      </w:r>
      <w:proofErr w:type="spellEnd"/>
      <w:r w:rsidRPr="000F2E86">
        <w:rPr>
          <w:color w:val="000000" w:themeColor="text1"/>
        </w:rPr>
        <w:t xml:space="preserve"> </w:t>
      </w:r>
      <w:proofErr w:type="spellStart"/>
      <w:r w:rsidRPr="000F2E86">
        <w:rPr>
          <w:color w:val="000000" w:themeColor="text1"/>
        </w:rPr>
        <w:t>thesis</w:t>
      </w:r>
      <w:proofErr w:type="spellEnd"/>
      <w:r w:rsidRPr="000F2E86">
        <w:rPr>
          <w:color w:val="000000" w:themeColor="text1"/>
        </w:rPr>
        <w:t xml:space="preserve"> </w:t>
      </w:r>
      <w:proofErr w:type="spellStart"/>
      <w:r w:rsidRPr="000F2E86">
        <w:rPr>
          <w:color w:val="000000" w:themeColor="text1"/>
        </w:rPr>
        <w:t>pretty</w:t>
      </w:r>
      <w:proofErr w:type="spellEnd"/>
      <w:r w:rsidRPr="000F2E86">
        <w:rPr>
          <w:color w:val="000000" w:themeColor="text1"/>
        </w:rPr>
        <w:t xml:space="preserve"> </w:t>
      </w:r>
      <w:proofErr w:type="spellStart"/>
      <w:r w:rsidRPr="000F2E86">
        <w:rPr>
          <w:color w:val="000000" w:themeColor="text1"/>
        </w:rPr>
        <w:t>well</w:t>
      </w:r>
      <w:proofErr w:type="spellEnd"/>
      <w:r w:rsidRPr="000F2E86">
        <w:rPr>
          <w:color w:val="000000" w:themeColor="text1"/>
        </w:rPr>
        <w:t xml:space="preserve">. </w:t>
      </w:r>
      <w:proofErr w:type="spellStart"/>
      <w:r w:rsidRPr="000F2E86">
        <w:rPr>
          <w:color w:val="000000" w:themeColor="text1"/>
        </w:rPr>
        <w:t>Even</w:t>
      </w:r>
      <w:proofErr w:type="spellEnd"/>
      <w:r w:rsidRPr="000F2E86">
        <w:rPr>
          <w:color w:val="000000" w:themeColor="text1"/>
        </w:rPr>
        <w:t xml:space="preserve"> </w:t>
      </w:r>
      <w:proofErr w:type="spellStart"/>
      <w:r w:rsidRPr="000F2E86">
        <w:rPr>
          <w:color w:val="000000" w:themeColor="text1"/>
        </w:rPr>
        <w:t>if</w:t>
      </w:r>
      <w:proofErr w:type="spellEnd"/>
      <w:r w:rsidRPr="000F2E86">
        <w:rPr>
          <w:color w:val="000000" w:themeColor="text1"/>
        </w:rPr>
        <w:t xml:space="preserve"> </w:t>
      </w:r>
      <w:proofErr w:type="spellStart"/>
      <w:r w:rsidRPr="000F2E86">
        <w:rPr>
          <w:color w:val="000000" w:themeColor="text1"/>
        </w:rPr>
        <w:t>one</w:t>
      </w:r>
      <w:proofErr w:type="spellEnd"/>
      <w:r w:rsidRPr="000F2E86">
        <w:rPr>
          <w:color w:val="000000" w:themeColor="text1"/>
        </w:rPr>
        <w:t xml:space="preserve"> </w:t>
      </w:r>
      <w:proofErr w:type="spellStart"/>
      <w:r w:rsidRPr="000F2E86">
        <w:rPr>
          <w:color w:val="000000" w:themeColor="text1"/>
        </w:rPr>
        <w:t>might</w:t>
      </w:r>
      <w:proofErr w:type="spellEnd"/>
      <w:r w:rsidRPr="000F2E86">
        <w:rPr>
          <w:color w:val="000000" w:themeColor="text1"/>
        </w:rPr>
        <w:t xml:space="preserve"> </w:t>
      </w:r>
      <w:proofErr w:type="spellStart"/>
      <w:r w:rsidRPr="000F2E86">
        <w:rPr>
          <w:color w:val="000000" w:themeColor="text1"/>
        </w:rPr>
        <w:t>have</w:t>
      </w:r>
      <w:proofErr w:type="spellEnd"/>
      <w:r w:rsidRPr="000F2E86">
        <w:rPr>
          <w:color w:val="000000" w:themeColor="text1"/>
        </w:rPr>
        <w:t xml:space="preserve"> </w:t>
      </w:r>
      <w:proofErr w:type="spellStart"/>
      <w:r w:rsidRPr="000F2E86">
        <w:rPr>
          <w:color w:val="000000" w:themeColor="text1"/>
        </w:rPr>
        <w:t>concerns</w:t>
      </w:r>
      <w:proofErr w:type="spellEnd"/>
      <w:r w:rsidRPr="000F2E86">
        <w:rPr>
          <w:color w:val="000000" w:themeColor="text1"/>
        </w:rPr>
        <w:t xml:space="preserve"> </w:t>
      </w:r>
      <w:proofErr w:type="spellStart"/>
      <w:r w:rsidRPr="000F2E86">
        <w:rPr>
          <w:color w:val="000000" w:themeColor="text1"/>
        </w:rPr>
        <w:t>about</w:t>
      </w:r>
      <w:proofErr w:type="spellEnd"/>
      <w:r w:rsidRPr="000F2E86">
        <w:rPr>
          <w:color w:val="000000" w:themeColor="text1"/>
        </w:rPr>
        <w:t xml:space="preserve"> </w:t>
      </w:r>
      <w:proofErr w:type="spellStart"/>
      <w:r w:rsidRPr="000F2E86">
        <w:rPr>
          <w:color w:val="000000" w:themeColor="text1"/>
        </w:rPr>
        <w:t>its</w:t>
      </w:r>
      <w:proofErr w:type="spellEnd"/>
      <w:r w:rsidRPr="000F2E86">
        <w:rPr>
          <w:color w:val="000000" w:themeColor="text1"/>
        </w:rPr>
        <w:t xml:space="preserve"> </w:t>
      </w:r>
      <w:proofErr w:type="spellStart"/>
      <w:r w:rsidRPr="000F2E86">
        <w:rPr>
          <w:color w:val="000000" w:themeColor="text1"/>
        </w:rPr>
        <w:t>capability</w:t>
      </w:r>
      <w:proofErr w:type="spellEnd"/>
      <w:r w:rsidRPr="000F2E86">
        <w:rPr>
          <w:color w:val="000000" w:themeColor="text1"/>
        </w:rPr>
        <w:t xml:space="preserve"> of </w:t>
      </w:r>
      <w:proofErr w:type="spellStart"/>
      <w:r w:rsidRPr="000F2E86">
        <w:rPr>
          <w:color w:val="000000" w:themeColor="text1"/>
        </w:rPr>
        <w:t>respecting</w:t>
      </w:r>
      <w:proofErr w:type="spellEnd"/>
      <w:r w:rsidRPr="000F2E86">
        <w:rPr>
          <w:color w:val="000000" w:themeColor="text1"/>
        </w:rPr>
        <w:t xml:space="preserve"> all of </w:t>
      </w:r>
      <w:proofErr w:type="spellStart"/>
      <w:r w:rsidRPr="000F2E86">
        <w:rPr>
          <w:color w:val="000000" w:themeColor="text1"/>
        </w:rPr>
        <w:t>them</w:t>
      </w:r>
      <w:proofErr w:type="spellEnd"/>
      <w:r w:rsidRPr="000F2E86">
        <w:rPr>
          <w:color w:val="000000" w:themeColor="text1"/>
        </w:rPr>
        <w:t xml:space="preserve">, </w:t>
      </w:r>
      <w:proofErr w:type="spellStart"/>
      <w:r w:rsidRPr="000F2E86">
        <w:rPr>
          <w:color w:val="000000" w:themeColor="text1"/>
        </w:rPr>
        <w:t>it</w:t>
      </w:r>
      <w:proofErr w:type="spellEnd"/>
      <w:r w:rsidRPr="000F2E86">
        <w:rPr>
          <w:color w:val="000000" w:themeColor="text1"/>
        </w:rPr>
        <w:t xml:space="preserve"> </w:t>
      </w:r>
      <w:proofErr w:type="spellStart"/>
      <w:r w:rsidRPr="000F2E86">
        <w:rPr>
          <w:color w:val="000000" w:themeColor="text1"/>
        </w:rPr>
        <w:t>is</w:t>
      </w:r>
      <w:proofErr w:type="spellEnd"/>
      <w:r w:rsidRPr="000F2E86">
        <w:rPr>
          <w:color w:val="000000" w:themeColor="text1"/>
        </w:rPr>
        <w:t xml:space="preserve"> </w:t>
      </w:r>
      <w:proofErr w:type="spellStart"/>
      <w:r w:rsidRPr="000F2E86">
        <w:rPr>
          <w:color w:val="000000" w:themeColor="text1"/>
        </w:rPr>
        <w:t>still</w:t>
      </w:r>
      <w:proofErr w:type="spellEnd"/>
      <w:r w:rsidRPr="000F2E86">
        <w:rPr>
          <w:color w:val="000000" w:themeColor="text1"/>
        </w:rPr>
        <w:t xml:space="preserve"> </w:t>
      </w:r>
      <w:proofErr w:type="spellStart"/>
      <w:r w:rsidRPr="000F2E86">
        <w:rPr>
          <w:color w:val="000000" w:themeColor="text1"/>
        </w:rPr>
        <w:t>recognizable</w:t>
      </w:r>
      <w:proofErr w:type="spellEnd"/>
      <w:r w:rsidRPr="000F2E86">
        <w:rPr>
          <w:color w:val="000000" w:themeColor="text1"/>
        </w:rPr>
        <w:t xml:space="preserve"> </w:t>
      </w:r>
      <w:proofErr w:type="spellStart"/>
      <w:r w:rsidRPr="000F2E86">
        <w:rPr>
          <w:color w:val="000000" w:themeColor="text1"/>
        </w:rPr>
        <w:t>as</w:t>
      </w:r>
      <w:proofErr w:type="spellEnd"/>
      <w:r w:rsidRPr="000F2E86">
        <w:rPr>
          <w:color w:val="000000" w:themeColor="text1"/>
        </w:rPr>
        <w:t xml:space="preserve"> </w:t>
      </w:r>
      <w:proofErr w:type="spellStart"/>
      <w:r w:rsidRPr="000F2E86">
        <w:rPr>
          <w:color w:val="000000" w:themeColor="text1"/>
        </w:rPr>
        <w:t>an</w:t>
      </w:r>
      <w:proofErr w:type="spellEnd"/>
      <w:r w:rsidRPr="000F2E86">
        <w:rPr>
          <w:color w:val="000000" w:themeColor="text1"/>
        </w:rPr>
        <w:t xml:space="preserve"> </w:t>
      </w:r>
      <w:proofErr w:type="spellStart"/>
      <w:r w:rsidRPr="000F2E86">
        <w:rPr>
          <w:color w:val="000000" w:themeColor="text1"/>
        </w:rPr>
        <w:t>account</w:t>
      </w:r>
      <w:proofErr w:type="spellEnd"/>
      <w:r w:rsidRPr="000F2E86">
        <w:rPr>
          <w:color w:val="000000" w:themeColor="text1"/>
        </w:rPr>
        <w:t xml:space="preserve"> of </w:t>
      </w:r>
      <w:proofErr w:type="spellStart"/>
      <w:r w:rsidRPr="000F2E86">
        <w:rPr>
          <w:color w:val="000000" w:themeColor="text1"/>
        </w:rPr>
        <w:t>what</w:t>
      </w:r>
      <w:proofErr w:type="spellEnd"/>
      <w:r w:rsidRPr="000F2E86">
        <w:rPr>
          <w:color w:val="000000" w:themeColor="text1"/>
        </w:rPr>
        <w:t xml:space="preserve"> </w:t>
      </w:r>
      <w:proofErr w:type="spellStart"/>
      <w:r w:rsidRPr="000F2E86">
        <w:rPr>
          <w:color w:val="000000" w:themeColor="text1"/>
        </w:rPr>
        <w:t>an</w:t>
      </w:r>
      <w:proofErr w:type="spellEnd"/>
      <w:r w:rsidRPr="000F2E86">
        <w:rPr>
          <w:color w:val="000000" w:themeColor="text1"/>
        </w:rPr>
        <w:t xml:space="preserve"> </w:t>
      </w:r>
      <w:proofErr w:type="spellStart"/>
      <w:r w:rsidRPr="000F2E86">
        <w:rPr>
          <w:color w:val="000000" w:themeColor="text1"/>
        </w:rPr>
        <w:t>appearance</w:t>
      </w:r>
      <w:proofErr w:type="spellEnd"/>
      <w:r w:rsidRPr="000F2E86">
        <w:rPr>
          <w:color w:val="000000" w:themeColor="text1"/>
        </w:rPr>
        <w:t xml:space="preserve"> of </w:t>
      </w:r>
      <w:proofErr w:type="spellStart"/>
      <w:r w:rsidRPr="000F2E86">
        <w:rPr>
          <w:color w:val="000000" w:themeColor="text1"/>
        </w:rPr>
        <w:t>goodness</w:t>
      </w:r>
      <w:proofErr w:type="spellEnd"/>
      <w:r w:rsidRPr="000F2E86">
        <w:rPr>
          <w:color w:val="000000" w:themeColor="text1"/>
        </w:rPr>
        <w:t xml:space="preserve"> </w:t>
      </w:r>
      <w:proofErr w:type="spellStart"/>
      <w:r w:rsidRPr="000F2E86">
        <w:rPr>
          <w:color w:val="000000" w:themeColor="text1"/>
        </w:rPr>
        <w:t>could</w:t>
      </w:r>
      <w:proofErr w:type="spellEnd"/>
      <w:r w:rsidRPr="000F2E86">
        <w:rPr>
          <w:color w:val="000000" w:themeColor="text1"/>
        </w:rPr>
        <w:t xml:space="preserve"> </w:t>
      </w:r>
      <w:proofErr w:type="spellStart"/>
      <w:r w:rsidRPr="000F2E86">
        <w:rPr>
          <w:color w:val="000000" w:themeColor="text1"/>
        </w:rPr>
        <w:t>be</w:t>
      </w:r>
      <w:proofErr w:type="spellEnd"/>
      <w:r w:rsidRPr="000F2E86">
        <w:rPr>
          <w:color w:val="000000" w:themeColor="text1"/>
        </w:rPr>
        <w:t>.</w:t>
      </w:r>
    </w:p>
    <w:p w14:paraId="26403FE1" w14:textId="77777777" w:rsidR="00D36F7C" w:rsidRPr="000F2E86" w:rsidRDefault="00D36F7C" w:rsidP="00DB67A5">
      <w:pPr>
        <w:spacing w:line="480" w:lineRule="auto"/>
        <w:jc w:val="both"/>
        <w:rPr>
          <w:b/>
          <w:color w:val="000000" w:themeColor="text1"/>
          <w:lang w:val="en-US"/>
        </w:rPr>
      </w:pPr>
    </w:p>
    <w:p w14:paraId="3EB63E90" w14:textId="6199D02A" w:rsidR="00D36F7C" w:rsidRPr="000F2E86" w:rsidRDefault="00D36F7C" w:rsidP="00DB67A5">
      <w:pPr>
        <w:spacing w:line="480" w:lineRule="auto"/>
        <w:jc w:val="both"/>
        <w:rPr>
          <w:color w:val="000000" w:themeColor="text1"/>
          <w:lang w:val="en-US"/>
        </w:rPr>
      </w:pPr>
      <w:r w:rsidRPr="000F2E86">
        <w:rPr>
          <w:color w:val="000000" w:themeColor="text1"/>
          <w:lang w:val="en-US"/>
        </w:rPr>
        <w:t>7. Conclusion</w:t>
      </w:r>
    </w:p>
    <w:p w14:paraId="262927FD" w14:textId="6E00DD8B" w:rsidR="00946BA3" w:rsidRPr="000F2E86" w:rsidRDefault="00D36F7C" w:rsidP="00DB67A5">
      <w:pPr>
        <w:spacing w:line="480" w:lineRule="auto"/>
        <w:jc w:val="both"/>
        <w:rPr>
          <w:color w:val="000000" w:themeColor="text1"/>
          <w:lang w:val="en-US"/>
        </w:rPr>
      </w:pPr>
      <w:r w:rsidRPr="000F2E86">
        <w:rPr>
          <w:color w:val="000000" w:themeColor="text1"/>
          <w:lang w:val="en-US"/>
        </w:rPr>
        <w:t xml:space="preserve">In this paper, I have argued that a viable way to make sense of the evaluative outlook thesis is to understand it in terms of our imaginative capacities. Our imaginings have the representational profile needed to plausibly constitute the evaluative outlook. There is a lot of work that still needs to be done in order to establish that the evaluative outlook thesis is true, however. I have not proven that desires </w:t>
      </w:r>
      <w:r w:rsidR="00221E74" w:rsidRPr="000F2E86">
        <w:rPr>
          <w:color w:val="000000" w:themeColor="text1"/>
          <w:lang w:val="en-US"/>
        </w:rPr>
        <w:t xml:space="preserve">have </w:t>
      </w:r>
      <w:r w:rsidRPr="000F2E86">
        <w:rPr>
          <w:color w:val="000000" w:themeColor="text1"/>
          <w:lang w:val="en-US"/>
        </w:rPr>
        <w:t>the relevant imaginings as their essential feature and I have not fully specified what the good in the representation of goodness exactly amounts to.</w:t>
      </w:r>
      <w:r w:rsidRPr="000F2E86">
        <w:rPr>
          <w:rStyle w:val="EndnoteReference"/>
          <w:color w:val="000000" w:themeColor="text1"/>
          <w:lang w:val="en-US"/>
        </w:rPr>
        <w:endnoteReference w:id="33"/>
      </w:r>
      <w:r w:rsidRPr="000F2E86">
        <w:rPr>
          <w:color w:val="000000" w:themeColor="text1"/>
          <w:lang w:val="en-US"/>
        </w:rPr>
        <w:t xml:space="preserve"> </w:t>
      </w:r>
      <w:r w:rsidR="001C352A" w:rsidRPr="000F2E86">
        <w:rPr>
          <w:color w:val="000000" w:themeColor="text1"/>
          <w:lang w:val="en-US"/>
        </w:rPr>
        <w:t>For many, especially completing the first task may seem insurmountable. I am much more optimistic in that regard</w:t>
      </w:r>
      <w:r w:rsidR="006772B1" w:rsidRPr="000F2E86">
        <w:rPr>
          <w:color w:val="000000" w:themeColor="text1"/>
          <w:lang w:val="en-US"/>
        </w:rPr>
        <w:t xml:space="preserve"> and </w:t>
      </w:r>
      <w:r w:rsidR="003211C4" w:rsidRPr="000F2E86">
        <w:rPr>
          <w:color w:val="000000" w:themeColor="text1"/>
          <w:lang w:val="en-US"/>
        </w:rPr>
        <w:t>base my hopes</w:t>
      </w:r>
      <w:r w:rsidR="006772B1" w:rsidRPr="000F2E86">
        <w:rPr>
          <w:color w:val="000000" w:themeColor="text1"/>
          <w:lang w:val="en-US"/>
        </w:rPr>
        <w:t xml:space="preserve"> on the</w:t>
      </w:r>
      <w:r w:rsidR="003211C4" w:rsidRPr="000F2E86">
        <w:rPr>
          <w:color w:val="000000" w:themeColor="text1"/>
          <w:lang w:val="en-US"/>
        </w:rPr>
        <w:t xml:space="preserve"> Elaborated Intrusion mode</w:t>
      </w:r>
      <w:r w:rsidR="006772B1" w:rsidRPr="000F2E86">
        <w:rPr>
          <w:color w:val="000000" w:themeColor="text1"/>
          <w:lang w:val="en-US"/>
        </w:rPr>
        <w:t>l</w:t>
      </w:r>
      <w:r w:rsidR="003211C4" w:rsidRPr="000F2E86">
        <w:rPr>
          <w:color w:val="000000" w:themeColor="text1"/>
          <w:lang w:val="en-US"/>
        </w:rPr>
        <w:t xml:space="preserve">. </w:t>
      </w:r>
      <w:r w:rsidR="001C352A" w:rsidRPr="000F2E86">
        <w:rPr>
          <w:color w:val="000000" w:themeColor="text1"/>
          <w:lang w:val="en-US"/>
        </w:rPr>
        <w:t>But</w:t>
      </w:r>
      <w:r w:rsidR="00807957" w:rsidRPr="000F2E86">
        <w:rPr>
          <w:color w:val="000000" w:themeColor="text1"/>
          <w:lang w:val="en-US"/>
        </w:rPr>
        <w:t xml:space="preserve"> the present paper </w:t>
      </w:r>
      <w:r w:rsidR="006872CE" w:rsidRPr="000F2E86">
        <w:rPr>
          <w:color w:val="000000" w:themeColor="text1"/>
          <w:lang w:val="en-US"/>
        </w:rPr>
        <w:t>had a more modest aim</w:t>
      </w:r>
      <w:r w:rsidR="00CD0851" w:rsidRPr="000F2E86">
        <w:rPr>
          <w:color w:val="000000" w:themeColor="text1"/>
          <w:lang w:val="en-US"/>
        </w:rPr>
        <w:t>.</w:t>
      </w:r>
      <w:r w:rsidR="00D65AA2" w:rsidRPr="000F2E86">
        <w:rPr>
          <w:rStyle w:val="EndnoteReference"/>
          <w:color w:val="000000" w:themeColor="text1"/>
          <w:lang w:val="en-US"/>
        </w:rPr>
        <w:endnoteReference w:id="34"/>
      </w:r>
    </w:p>
    <w:p w14:paraId="272D737B" w14:textId="77777777" w:rsidR="00553E40" w:rsidRPr="000F2E86" w:rsidRDefault="00553E40" w:rsidP="00DB67A5">
      <w:pPr>
        <w:spacing w:line="480" w:lineRule="auto"/>
        <w:jc w:val="both"/>
        <w:rPr>
          <w:color w:val="000000" w:themeColor="text1"/>
          <w:lang w:val="en-US"/>
        </w:rPr>
      </w:pPr>
    </w:p>
    <w:p w14:paraId="15B3FAEC" w14:textId="77777777" w:rsidR="00553E40" w:rsidRPr="000F2E86" w:rsidRDefault="00FF5F5E" w:rsidP="00DB67A5">
      <w:pPr>
        <w:spacing w:line="480" w:lineRule="auto"/>
        <w:jc w:val="both"/>
        <w:outlineLvl w:val="0"/>
        <w:rPr>
          <w:color w:val="000000" w:themeColor="text1"/>
          <w:lang w:val="en-US"/>
        </w:rPr>
      </w:pPr>
      <w:r w:rsidRPr="000F2E86">
        <w:rPr>
          <w:b/>
          <w:color w:val="000000" w:themeColor="text1"/>
          <w:lang w:val="en-US"/>
        </w:rPr>
        <w:t>References</w:t>
      </w:r>
    </w:p>
    <w:p w14:paraId="0F38AE5A" w14:textId="05D39216" w:rsidR="00547371" w:rsidRPr="000F2E86" w:rsidRDefault="00547371" w:rsidP="00DB67A5">
      <w:pPr>
        <w:spacing w:line="480" w:lineRule="auto"/>
        <w:jc w:val="both"/>
        <w:rPr>
          <w:color w:val="000000" w:themeColor="text1"/>
          <w:lang w:val="en-US"/>
        </w:rPr>
      </w:pPr>
      <w:r w:rsidRPr="000F2E86">
        <w:rPr>
          <w:color w:val="000000" w:themeColor="text1"/>
          <w:lang w:val="en-US"/>
        </w:rPr>
        <w:t>Andrade, J., Khalil, M., Dickson, J., May, J.</w:t>
      </w:r>
      <w:r w:rsidR="00E02639" w:rsidRPr="000F2E86">
        <w:rPr>
          <w:color w:val="000000" w:themeColor="text1"/>
          <w:lang w:val="en-US"/>
        </w:rPr>
        <w:t>, &amp;</w:t>
      </w:r>
      <w:r w:rsidRPr="000F2E86">
        <w:rPr>
          <w:color w:val="000000" w:themeColor="text1"/>
          <w:lang w:val="en-US"/>
        </w:rPr>
        <w:t xml:space="preserve"> Kavanagh, D. J. (2016). Functional imagery training to reduce snacking: Testing a novel motivational intervention based on Elaborated Intrusion theory.</w:t>
      </w:r>
      <w:r w:rsidRPr="000F2E86">
        <w:rPr>
          <w:i/>
          <w:iCs/>
          <w:color w:val="000000" w:themeColor="text1"/>
          <w:lang w:val="en-US"/>
        </w:rPr>
        <w:t xml:space="preserve"> Appetite</w:t>
      </w:r>
      <w:r w:rsidRPr="000F2E86">
        <w:rPr>
          <w:color w:val="000000" w:themeColor="text1"/>
          <w:lang w:val="en-US"/>
        </w:rPr>
        <w:t>, 100, 256–262.</w:t>
      </w:r>
    </w:p>
    <w:p w14:paraId="0D00EB28" w14:textId="5B019D04" w:rsidR="00553E40" w:rsidRPr="000F2E86" w:rsidRDefault="00FF5F5E" w:rsidP="00DB67A5">
      <w:pPr>
        <w:spacing w:line="480" w:lineRule="auto"/>
        <w:jc w:val="both"/>
        <w:rPr>
          <w:color w:val="000000" w:themeColor="text1"/>
          <w:lang w:val="en-US"/>
        </w:rPr>
      </w:pPr>
      <w:r w:rsidRPr="000F2E86">
        <w:rPr>
          <w:color w:val="000000" w:themeColor="text1"/>
          <w:lang w:val="en-US"/>
        </w:rPr>
        <w:t>Andrade, J.</w:t>
      </w:r>
      <w:r w:rsidR="0089743C" w:rsidRPr="000F2E86">
        <w:rPr>
          <w:color w:val="000000" w:themeColor="text1"/>
          <w:lang w:val="en-US"/>
        </w:rPr>
        <w:t>,</w:t>
      </w:r>
      <w:r w:rsidRPr="000F2E86">
        <w:rPr>
          <w:color w:val="000000" w:themeColor="text1"/>
          <w:lang w:val="en-US"/>
        </w:rPr>
        <w:t xml:space="preserve"> </w:t>
      </w:r>
      <w:r w:rsidR="0089743C" w:rsidRPr="000F2E86">
        <w:rPr>
          <w:color w:val="000000" w:themeColor="text1"/>
          <w:lang w:val="en-US"/>
        </w:rPr>
        <w:t>May, J.</w:t>
      </w:r>
      <w:r w:rsidR="00E02639" w:rsidRPr="000F2E86">
        <w:rPr>
          <w:color w:val="000000" w:themeColor="text1"/>
          <w:lang w:val="en-US"/>
        </w:rPr>
        <w:t>,</w:t>
      </w:r>
      <w:r w:rsidRPr="000F2E86">
        <w:rPr>
          <w:color w:val="000000" w:themeColor="text1"/>
          <w:lang w:val="en-US"/>
        </w:rPr>
        <w:t xml:space="preserve"> </w:t>
      </w:r>
      <w:r w:rsidR="00E02639" w:rsidRPr="000F2E86">
        <w:rPr>
          <w:color w:val="000000" w:themeColor="text1"/>
          <w:lang w:val="en-US"/>
        </w:rPr>
        <w:t>&amp;</w:t>
      </w:r>
      <w:r w:rsidRPr="000F2E86">
        <w:rPr>
          <w:color w:val="000000" w:themeColor="text1"/>
          <w:lang w:val="en-US"/>
        </w:rPr>
        <w:t xml:space="preserve"> Kavanagh</w:t>
      </w:r>
      <w:r w:rsidR="0089743C" w:rsidRPr="000F2E86">
        <w:rPr>
          <w:color w:val="000000" w:themeColor="text1"/>
          <w:lang w:val="en-US"/>
        </w:rPr>
        <w:t>, D. K.</w:t>
      </w:r>
      <w:r w:rsidRPr="000F2E86">
        <w:rPr>
          <w:color w:val="000000" w:themeColor="text1"/>
          <w:lang w:val="en-US"/>
        </w:rPr>
        <w:t xml:space="preserve"> </w:t>
      </w:r>
      <w:r w:rsidR="004606C4" w:rsidRPr="000F2E86">
        <w:rPr>
          <w:color w:val="000000" w:themeColor="text1"/>
          <w:lang w:val="en-US"/>
        </w:rPr>
        <w:t>(</w:t>
      </w:r>
      <w:r w:rsidRPr="000F2E86">
        <w:rPr>
          <w:color w:val="000000" w:themeColor="text1"/>
          <w:lang w:val="en-US"/>
        </w:rPr>
        <w:t>2008</w:t>
      </w:r>
      <w:r w:rsidR="004606C4" w:rsidRPr="000F2E86">
        <w:rPr>
          <w:color w:val="000000" w:themeColor="text1"/>
          <w:lang w:val="en-US"/>
        </w:rPr>
        <w:t>)</w:t>
      </w:r>
      <w:r w:rsidR="00E02639" w:rsidRPr="000F2E86">
        <w:rPr>
          <w:color w:val="000000" w:themeColor="text1"/>
          <w:lang w:val="en-US"/>
        </w:rPr>
        <w:t>.</w:t>
      </w:r>
      <w:r w:rsidRPr="000F2E86">
        <w:rPr>
          <w:color w:val="000000" w:themeColor="text1"/>
          <w:lang w:val="en-US"/>
        </w:rPr>
        <w:t xml:space="preserve"> Conscious and unconscious processes in human desire</w:t>
      </w:r>
      <w:r w:rsidR="003C7CCC" w:rsidRPr="000F2E86">
        <w:rPr>
          <w:color w:val="000000" w:themeColor="text1"/>
          <w:lang w:val="en-US"/>
        </w:rPr>
        <w:t>.</w:t>
      </w:r>
      <w:r w:rsidRPr="000F2E86">
        <w:rPr>
          <w:color w:val="000000" w:themeColor="text1"/>
          <w:lang w:val="en-US"/>
        </w:rPr>
        <w:t xml:space="preserve"> </w:t>
      </w:r>
      <w:r w:rsidRPr="000F2E86">
        <w:rPr>
          <w:i/>
          <w:color w:val="000000" w:themeColor="text1"/>
          <w:lang w:val="en-US"/>
        </w:rPr>
        <w:t>Psyche</w:t>
      </w:r>
      <w:r w:rsidR="007A4A4F" w:rsidRPr="000F2E86">
        <w:rPr>
          <w:color w:val="000000" w:themeColor="text1"/>
          <w:lang w:val="en-US"/>
        </w:rPr>
        <w:t>, 15</w:t>
      </w:r>
      <w:r w:rsidR="003C7CCC" w:rsidRPr="000F2E86">
        <w:rPr>
          <w:color w:val="000000" w:themeColor="text1"/>
          <w:lang w:val="en-US"/>
        </w:rPr>
        <w:t>,</w:t>
      </w:r>
      <w:r w:rsidR="00460BE3" w:rsidRPr="000F2E86">
        <w:rPr>
          <w:color w:val="000000" w:themeColor="text1"/>
          <w:lang w:val="en-US"/>
        </w:rPr>
        <w:t xml:space="preserve"> 83–</w:t>
      </w:r>
      <w:r w:rsidRPr="000F2E86">
        <w:rPr>
          <w:color w:val="000000" w:themeColor="text1"/>
          <w:lang w:val="en-US"/>
        </w:rPr>
        <w:t>91.</w:t>
      </w:r>
    </w:p>
    <w:p w14:paraId="56D566A1" w14:textId="27234DA6" w:rsidR="0063201E" w:rsidRPr="000F2E86" w:rsidRDefault="00FF5F5E" w:rsidP="00DB67A5">
      <w:pPr>
        <w:spacing w:line="480" w:lineRule="auto"/>
        <w:jc w:val="both"/>
        <w:rPr>
          <w:color w:val="000000" w:themeColor="text1"/>
          <w:lang w:val="en-US"/>
        </w:rPr>
      </w:pPr>
      <w:proofErr w:type="spellStart"/>
      <w:r w:rsidRPr="000F2E86">
        <w:rPr>
          <w:color w:val="000000" w:themeColor="text1"/>
          <w:lang w:val="en-US"/>
        </w:rPr>
        <w:t>Arcangeli</w:t>
      </w:r>
      <w:proofErr w:type="spellEnd"/>
      <w:r w:rsidRPr="000F2E86">
        <w:rPr>
          <w:color w:val="000000" w:themeColor="text1"/>
          <w:lang w:val="en-US"/>
        </w:rPr>
        <w:t xml:space="preserve">, M. </w:t>
      </w:r>
      <w:r w:rsidR="004606C4" w:rsidRPr="000F2E86">
        <w:rPr>
          <w:color w:val="000000" w:themeColor="text1"/>
          <w:lang w:val="en-US"/>
        </w:rPr>
        <w:t>(</w:t>
      </w:r>
      <w:r w:rsidRPr="000F2E86">
        <w:rPr>
          <w:color w:val="000000" w:themeColor="text1"/>
          <w:lang w:val="en-US"/>
        </w:rPr>
        <w:t>2014</w:t>
      </w:r>
      <w:r w:rsidR="004606C4" w:rsidRPr="000F2E86">
        <w:rPr>
          <w:color w:val="000000" w:themeColor="text1"/>
          <w:lang w:val="en-US"/>
        </w:rPr>
        <w:t>)</w:t>
      </w:r>
      <w:r w:rsidR="003C7CCC" w:rsidRPr="000F2E86">
        <w:rPr>
          <w:color w:val="000000" w:themeColor="text1"/>
          <w:lang w:val="en-US"/>
        </w:rPr>
        <w:t xml:space="preserve">. </w:t>
      </w:r>
      <w:r w:rsidRPr="000F2E86">
        <w:rPr>
          <w:color w:val="000000" w:themeColor="text1"/>
          <w:lang w:val="en-US"/>
        </w:rPr>
        <w:t>Agains</w:t>
      </w:r>
      <w:r w:rsidR="0059710B" w:rsidRPr="000F2E86">
        <w:rPr>
          <w:color w:val="000000" w:themeColor="text1"/>
          <w:lang w:val="en-US"/>
        </w:rPr>
        <w:t>t</w:t>
      </w:r>
      <w:r w:rsidR="007A4A4F" w:rsidRPr="000F2E86">
        <w:rPr>
          <w:color w:val="000000" w:themeColor="text1"/>
          <w:lang w:val="en-US"/>
        </w:rPr>
        <w:t xml:space="preserve"> cognitivism about supposition</w:t>
      </w:r>
      <w:r w:rsidR="003C7CCC" w:rsidRPr="000F2E86">
        <w:rPr>
          <w:color w:val="000000" w:themeColor="text1"/>
          <w:lang w:val="en-US"/>
        </w:rPr>
        <w:t xml:space="preserve">. </w:t>
      </w:r>
      <w:r w:rsidRPr="000F2E86">
        <w:rPr>
          <w:i/>
          <w:color w:val="000000" w:themeColor="text1"/>
          <w:lang w:val="en-US"/>
        </w:rPr>
        <w:t>Philosophia</w:t>
      </w:r>
      <w:r w:rsidR="007A4A4F" w:rsidRPr="000F2E86">
        <w:rPr>
          <w:color w:val="000000" w:themeColor="text1"/>
          <w:lang w:val="en-US"/>
        </w:rPr>
        <w:t>, 42</w:t>
      </w:r>
      <w:r w:rsidR="003C7CCC" w:rsidRPr="000F2E86">
        <w:rPr>
          <w:color w:val="000000" w:themeColor="text1"/>
          <w:lang w:val="en-US"/>
        </w:rPr>
        <w:t>,</w:t>
      </w:r>
      <w:r w:rsidR="0089743C" w:rsidRPr="000F2E86">
        <w:rPr>
          <w:color w:val="000000" w:themeColor="text1"/>
          <w:lang w:val="en-US"/>
        </w:rPr>
        <w:t xml:space="preserve"> </w:t>
      </w:r>
      <w:r w:rsidR="0059710B" w:rsidRPr="000F2E86">
        <w:rPr>
          <w:color w:val="000000" w:themeColor="text1"/>
          <w:lang w:val="en-US"/>
        </w:rPr>
        <w:t>607–</w:t>
      </w:r>
      <w:r w:rsidRPr="000F2E86">
        <w:rPr>
          <w:color w:val="000000" w:themeColor="text1"/>
          <w:lang w:val="en-US"/>
        </w:rPr>
        <w:t>624.</w:t>
      </w:r>
    </w:p>
    <w:p w14:paraId="385901EE" w14:textId="6C411ED9" w:rsidR="00553E40" w:rsidRPr="000F2E86" w:rsidRDefault="00FF5F5E" w:rsidP="00DB67A5">
      <w:pPr>
        <w:spacing w:line="480" w:lineRule="auto"/>
        <w:jc w:val="both"/>
        <w:rPr>
          <w:color w:val="000000" w:themeColor="text1"/>
          <w:lang w:val="en-US"/>
        </w:rPr>
      </w:pPr>
      <w:r w:rsidRPr="000F2E86">
        <w:rPr>
          <w:color w:val="000000" w:themeColor="text1"/>
          <w:lang w:val="en-US"/>
        </w:rPr>
        <w:t xml:space="preserve">Baker, D. </w:t>
      </w:r>
      <w:r w:rsidR="004606C4" w:rsidRPr="000F2E86">
        <w:rPr>
          <w:color w:val="000000" w:themeColor="text1"/>
          <w:lang w:val="en-US"/>
        </w:rPr>
        <w:t>(</w:t>
      </w:r>
      <w:r w:rsidRPr="000F2E86">
        <w:rPr>
          <w:color w:val="000000" w:themeColor="text1"/>
          <w:lang w:val="en-US"/>
        </w:rPr>
        <w:t>2014</w:t>
      </w:r>
      <w:r w:rsidR="004606C4" w:rsidRPr="000F2E86">
        <w:rPr>
          <w:color w:val="000000" w:themeColor="text1"/>
          <w:lang w:val="en-US"/>
        </w:rPr>
        <w:t>)</w:t>
      </w:r>
      <w:r w:rsidR="003C7CCC" w:rsidRPr="000F2E86">
        <w:rPr>
          <w:color w:val="000000" w:themeColor="text1"/>
          <w:lang w:val="en-US"/>
        </w:rPr>
        <w:t>.</w:t>
      </w:r>
      <w:r w:rsidRPr="000F2E86">
        <w:rPr>
          <w:color w:val="000000" w:themeColor="text1"/>
          <w:lang w:val="en-US"/>
        </w:rPr>
        <w:t xml:space="preserve"> The abductive case for Humeanism over quasi-perceptual views of desire</w:t>
      </w:r>
      <w:r w:rsidR="003C7CCC" w:rsidRPr="000F2E86">
        <w:rPr>
          <w:color w:val="000000" w:themeColor="text1"/>
          <w:lang w:val="en-US"/>
        </w:rPr>
        <w:t>.</w:t>
      </w:r>
      <w:r w:rsidRPr="000F2E86">
        <w:rPr>
          <w:color w:val="000000" w:themeColor="text1"/>
          <w:lang w:val="en-US"/>
        </w:rPr>
        <w:t xml:space="preserve"> </w:t>
      </w:r>
      <w:r w:rsidRPr="000F2E86">
        <w:rPr>
          <w:i/>
          <w:color w:val="000000" w:themeColor="text1"/>
          <w:lang w:val="en-US"/>
        </w:rPr>
        <w:t>Journal of Ethics &amp; Social Philosophy</w:t>
      </w:r>
      <w:r w:rsidR="007A4A4F" w:rsidRPr="000F2E86">
        <w:rPr>
          <w:color w:val="000000" w:themeColor="text1"/>
          <w:lang w:val="en-US"/>
        </w:rPr>
        <w:t>, 8</w:t>
      </w:r>
      <w:r w:rsidR="003C7CCC" w:rsidRPr="000F2E86">
        <w:rPr>
          <w:color w:val="000000" w:themeColor="text1"/>
          <w:lang w:val="en-US"/>
        </w:rPr>
        <w:t xml:space="preserve">, </w:t>
      </w:r>
      <w:r w:rsidR="0059710B" w:rsidRPr="000F2E86">
        <w:rPr>
          <w:color w:val="000000" w:themeColor="text1"/>
          <w:lang w:val="en-US"/>
        </w:rPr>
        <w:t>1–</w:t>
      </w:r>
      <w:r w:rsidRPr="000F2E86">
        <w:rPr>
          <w:color w:val="000000" w:themeColor="text1"/>
          <w:lang w:val="en-US"/>
        </w:rPr>
        <w:t>29.</w:t>
      </w:r>
    </w:p>
    <w:p w14:paraId="279203FF" w14:textId="64A3699C" w:rsidR="0091745F" w:rsidRPr="000F2E86" w:rsidRDefault="0091745F" w:rsidP="00DB67A5">
      <w:pPr>
        <w:spacing w:line="480" w:lineRule="auto"/>
        <w:jc w:val="both"/>
        <w:rPr>
          <w:color w:val="000000" w:themeColor="text1"/>
          <w:lang w:val="en-US"/>
        </w:rPr>
      </w:pPr>
      <w:r w:rsidRPr="000F2E86">
        <w:rPr>
          <w:color w:val="000000" w:themeColor="text1"/>
          <w:lang w:val="en-US"/>
        </w:rPr>
        <w:t>Beck, J. (2018). Marking the perception–cognition boundary: The criterion of stimulus-dependence</w:t>
      </w:r>
      <w:r w:rsidR="003C7CCC" w:rsidRPr="000F2E86">
        <w:rPr>
          <w:color w:val="000000" w:themeColor="text1"/>
          <w:lang w:val="en-US"/>
        </w:rPr>
        <w:t>.</w:t>
      </w:r>
      <w:r w:rsidRPr="000F2E86">
        <w:rPr>
          <w:color w:val="000000" w:themeColor="text1"/>
          <w:lang w:val="en-US"/>
        </w:rPr>
        <w:t xml:space="preserve"> </w:t>
      </w:r>
      <w:r w:rsidRPr="000F2E86">
        <w:rPr>
          <w:i/>
          <w:color w:val="000000" w:themeColor="text1"/>
          <w:lang w:val="en-US"/>
        </w:rPr>
        <w:t>Australasian Journal of Philosophy</w:t>
      </w:r>
      <w:r w:rsidRPr="000F2E86">
        <w:rPr>
          <w:color w:val="000000" w:themeColor="text1"/>
          <w:lang w:val="en-US"/>
        </w:rPr>
        <w:t>, 96(2)</w:t>
      </w:r>
      <w:r w:rsidR="003C7CCC" w:rsidRPr="000F2E86">
        <w:rPr>
          <w:color w:val="000000" w:themeColor="text1"/>
          <w:lang w:val="en-US"/>
        </w:rPr>
        <w:t>,</w:t>
      </w:r>
      <w:r w:rsidRPr="000F2E86">
        <w:rPr>
          <w:color w:val="000000" w:themeColor="text1"/>
          <w:lang w:val="en-US"/>
        </w:rPr>
        <w:t xml:space="preserve"> 319–334.</w:t>
      </w:r>
    </w:p>
    <w:p w14:paraId="41F98C76" w14:textId="48D5798E" w:rsidR="00553E40" w:rsidRPr="000F2E86" w:rsidRDefault="00FF5F5E" w:rsidP="00DB67A5">
      <w:pPr>
        <w:spacing w:line="480" w:lineRule="auto"/>
        <w:jc w:val="both"/>
        <w:rPr>
          <w:color w:val="000000" w:themeColor="text1"/>
          <w:lang w:val="en-US"/>
        </w:rPr>
      </w:pPr>
      <w:r w:rsidRPr="000F2E86">
        <w:rPr>
          <w:color w:val="000000" w:themeColor="text1"/>
          <w:lang w:val="en-US"/>
        </w:rPr>
        <w:t xml:space="preserve">Braun, D. </w:t>
      </w:r>
      <w:r w:rsidR="004606C4" w:rsidRPr="000F2E86">
        <w:rPr>
          <w:color w:val="000000" w:themeColor="text1"/>
          <w:lang w:val="en-US"/>
        </w:rPr>
        <w:t>(</w:t>
      </w:r>
      <w:r w:rsidRPr="000F2E86">
        <w:rPr>
          <w:color w:val="000000" w:themeColor="text1"/>
          <w:lang w:val="en-US"/>
        </w:rPr>
        <w:t>2015</w:t>
      </w:r>
      <w:r w:rsidR="004606C4" w:rsidRPr="000F2E86">
        <w:rPr>
          <w:color w:val="000000" w:themeColor="text1"/>
          <w:lang w:val="en-US"/>
        </w:rPr>
        <w:t>)</w:t>
      </w:r>
      <w:r w:rsidR="003C7CCC" w:rsidRPr="000F2E86">
        <w:rPr>
          <w:color w:val="000000" w:themeColor="text1"/>
          <w:lang w:val="en-US"/>
        </w:rPr>
        <w:t xml:space="preserve">. </w:t>
      </w:r>
      <w:r w:rsidRPr="000F2E86">
        <w:rPr>
          <w:color w:val="000000" w:themeColor="text1"/>
          <w:lang w:val="en-US"/>
        </w:rPr>
        <w:t>Desiring, desires, and desire ascription</w:t>
      </w:r>
      <w:r w:rsidR="003C7CCC" w:rsidRPr="000F2E86">
        <w:rPr>
          <w:color w:val="000000" w:themeColor="text1"/>
          <w:lang w:val="en-US"/>
        </w:rPr>
        <w:t>.</w:t>
      </w:r>
      <w:r w:rsidRPr="000F2E86">
        <w:rPr>
          <w:color w:val="000000" w:themeColor="text1"/>
          <w:lang w:val="en-US"/>
        </w:rPr>
        <w:t xml:space="preserve"> </w:t>
      </w:r>
      <w:r w:rsidRPr="000F2E86">
        <w:rPr>
          <w:i/>
          <w:color w:val="000000" w:themeColor="text1"/>
          <w:lang w:val="en-US"/>
        </w:rPr>
        <w:t>Philosophical Studies</w:t>
      </w:r>
      <w:r w:rsidR="007A4A4F" w:rsidRPr="000F2E86">
        <w:rPr>
          <w:color w:val="000000" w:themeColor="text1"/>
          <w:lang w:val="en-US"/>
        </w:rPr>
        <w:t>, 172</w:t>
      </w:r>
      <w:r w:rsidR="003C7CCC" w:rsidRPr="000F2E86">
        <w:rPr>
          <w:color w:val="000000" w:themeColor="text1"/>
          <w:lang w:val="en-US"/>
        </w:rPr>
        <w:t>,</w:t>
      </w:r>
      <w:r w:rsidR="0089743C" w:rsidRPr="000F2E86">
        <w:rPr>
          <w:color w:val="000000" w:themeColor="text1"/>
          <w:lang w:val="en-US"/>
        </w:rPr>
        <w:t xml:space="preserve"> </w:t>
      </w:r>
      <w:r w:rsidR="0059710B" w:rsidRPr="000F2E86">
        <w:rPr>
          <w:color w:val="000000" w:themeColor="text1"/>
          <w:lang w:val="en-US"/>
        </w:rPr>
        <w:t>141–</w:t>
      </w:r>
      <w:r w:rsidRPr="000F2E86">
        <w:rPr>
          <w:color w:val="000000" w:themeColor="text1"/>
          <w:lang w:val="en-US"/>
        </w:rPr>
        <w:t>162.</w:t>
      </w:r>
    </w:p>
    <w:p w14:paraId="1D8E65AF" w14:textId="32F88A88" w:rsidR="00553E40" w:rsidRPr="000F2E86" w:rsidRDefault="00FF5F5E" w:rsidP="00DB67A5">
      <w:pPr>
        <w:spacing w:line="480" w:lineRule="auto"/>
        <w:jc w:val="both"/>
        <w:rPr>
          <w:color w:val="000000" w:themeColor="text1"/>
          <w:lang w:val="en-US"/>
        </w:rPr>
      </w:pPr>
      <w:r w:rsidRPr="000F2E86">
        <w:rPr>
          <w:color w:val="000000" w:themeColor="text1"/>
          <w:lang w:val="en-US"/>
        </w:rPr>
        <w:t xml:space="preserve">Brewer, T. </w:t>
      </w:r>
      <w:r w:rsidR="004606C4" w:rsidRPr="000F2E86">
        <w:rPr>
          <w:color w:val="000000" w:themeColor="text1"/>
          <w:lang w:val="en-US"/>
        </w:rPr>
        <w:t>(</w:t>
      </w:r>
      <w:r w:rsidRPr="000F2E86">
        <w:rPr>
          <w:color w:val="000000" w:themeColor="text1"/>
          <w:lang w:val="en-US"/>
        </w:rPr>
        <w:t>2009</w:t>
      </w:r>
      <w:r w:rsidR="004606C4" w:rsidRPr="000F2E86">
        <w:rPr>
          <w:color w:val="000000" w:themeColor="text1"/>
          <w:lang w:val="en-US"/>
        </w:rPr>
        <w:t>)</w:t>
      </w:r>
      <w:r w:rsidR="003C7CCC" w:rsidRPr="000F2E86">
        <w:rPr>
          <w:color w:val="000000" w:themeColor="text1"/>
          <w:lang w:val="en-US"/>
        </w:rPr>
        <w:t>.</w:t>
      </w:r>
      <w:r w:rsidRPr="000F2E86">
        <w:rPr>
          <w:color w:val="000000" w:themeColor="text1"/>
          <w:lang w:val="en-US"/>
        </w:rPr>
        <w:t xml:space="preserve"> </w:t>
      </w:r>
      <w:r w:rsidRPr="000F2E86">
        <w:rPr>
          <w:i/>
          <w:color w:val="000000" w:themeColor="text1"/>
          <w:lang w:val="en-US"/>
        </w:rPr>
        <w:t>The Retrieval of Ethics</w:t>
      </w:r>
      <w:r w:rsidRPr="000F2E86">
        <w:rPr>
          <w:color w:val="000000" w:themeColor="text1"/>
          <w:lang w:val="en-US"/>
        </w:rPr>
        <w:t>. Oxford: Oxford University Press.</w:t>
      </w:r>
    </w:p>
    <w:p w14:paraId="03E74A38" w14:textId="3C2A3683" w:rsidR="00EB4267" w:rsidRPr="000F2E86" w:rsidRDefault="00EB4267" w:rsidP="00DB67A5">
      <w:pPr>
        <w:spacing w:line="480" w:lineRule="auto"/>
        <w:jc w:val="both"/>
        <w:rPr>
          <w:color w:val="000000" w:themeColor="text1"/>
          <w:lang w:val="en-US"/>
        </w:rPr>
      </w:pPr>
      <w:r w:rsidRPr="000F2E86">
        <w:rPr>
          <w:color w:val="000000" w:themeColor="text1"/>
          <w:lang w:val="en-US"/>
        </w:rPr>
        <w:t xml:space="preserve">Byerly, T.R. </w:t>
      </w:r>
      <w:r w:rsidR="00E02639" w:rsidRPr="000F2E86">
        <w:rPr>
          <w:color w:val="000000" w:themeColor="text1"/>
          <w:lang w:val="en-US"/>
        </w:rPr>
        <w:t>(</w:t>
      </w:r>
      <w:r w:rsidRPr="000F2E86">
        <w:rPr>
          <w:color w:val="000000" w:themeColor="text1"/>
          <w:lang w:val="en-US"/>
        </w:rPr>
        <w:t>2012</w:t>
      </w:r>
      <w:r w:rsidR="00E02639" w:rsidRPr="000F2E86">
        <w:rPr>
          <w:color w:val="000000" w:themeColor="text1"/>
          <w:lang w:val="en-US"/>
        </w:rPr>
        <w:t>)</w:t>
      </w:r>
      <w:r w:rsidRPr="000F2E86">
        <w:rPr>
          <w:color w:val="000000" w:themeColor="text1"/>
          <w:lang w:val="en-US"/>
        </w:rPr>
        <w:t xml:space="preserve">. It seems like there aren’t any </w:t>
      </w:r>
      <w:proofErr w:type="spellStart"/>
      <w:r w:rsidRPr="000F2E86">
        <w:rPr>
          <w:color w:val="000000" w:themeColor="text1"/>
          <w:lang w:val="en-US"/>
        </w:rPr>
        <w:t>seemings</w:t>
      </w:r>
      <w:proofErr w:type="spellEnd"/>
      <w:r w:rsidRPr="000F2E86">
        <w:rPr>
          <w:color w:val="000000" w:themeColor="text1"/>
          <w:lang w:val="en-US"/>
        </w:rPr>
        <w:t xml:space="preserve">. </w:t>
      </w:r>
      <w:r w:rsidRPr="000F2E86">
        <w:rPr>
          <w:i/>
          <w:color w:val="000000" w:themeColor="text1"/>
          <w:lang w:val="en-US"/>
        </w:rPr>
        <w:t>Philosophia</w:t>
      </w:r>
      <w:r w:rsidRPr="000F2E86">
        <w:rPr>
          <w:color w:val="000000" w:themeColor="text1"/>
          <w:lang w:val="en-US"/>
        </w:rPr>
        <w:t>, 40(4), 771–782.</w:t>
      </w:r>
    </w:p>
    <w:p w14:paraId="13D38364" w14:textId="394517DF" w:rsidR="001543EE" w:rsidRPr="000F2E86" w:rsidRDefault="001543EE" w:rsidP="00DB67A5">
      <w:pPr>
        <w:spacing w:line="480" w:lineRule="auto"/>
        <w:jc w:val="both"/>
        <w:rPr>
          <w:color w:val="000000" w:themeColor="text1"/>
          <w:lang w:val="en-US"/>
        </w:rPr>
      </w:pPr>
      <w:r w:rsidRPr="000F2E86">
        <w:rPr>
          <w:color w:val="000000" w:themeColor="text1"/>
          <w:lang w:val="en-US"/>
        </w:rPr>
        <w:t xml:space="preserve">Campbell, D.I. </w:t>
      </w:r>
      <w:r w:rsidR="00E02639" w:rsidRPr="000F2E86">
        <w:rPr>
          <w:color w:val="000000" w:themeColor="text1"/>
          <w:lang w:val="en-US"/>
        </w:rPr>
        <w:t>(</w:t>
      </w:r>
      <w:r w:rsidRPr="000F2E86">
        <w:rPr>
          <w:color w:val="000000" w:themeColor="text1"/>
          <w:lang w:val="en-US"/>
        </w:rPr>
        <w:t>2018</w:t>
      </w:r>
      <w:r w:rsidR="00E02639" w:rsidRPr="000F2E86">
        <w:rPr>
          <w:color w:val="000000" w:themeColor="text1"/>
          <w:lang w:val="en-US"/>
        </w:rPr>
        <w:t>)</w:t>
      </w:r>
      <w:r w:rsidRPr="000F2E86">
        <w:rPr>
          <w:color w:val="000000" w:themeColor="text1"/>
          <w:lang w:val="en-US"/>
        </w:rPr>
        <w:t xml:space="preserve">. Doxastic desire and attitudinal monism. </w:t>
      </w:r>
      <w:proofErr w:type="spellStart"/>
      <w:r w:rsidRPr="000F2E86">
        <w:rPr>
          <w:i/>
          <w:color w:val="000000" w:themeColor="text1"/>
          <w:lang w:val="en-US"/>
        </w:rPr>
        <w:t>Synthese</w:t>
      </w:r>
      <w:proofErr w:type="spellEnd"/>
      <w:r w:rsidRPr="000F2E86">
        <w:rPr>
          <w:color w:val="000000" w:themeColor="text1"/>
          <w:lang w:val="en-US"/>
        </w:rPr>
        <w:t>, 195(3), 1139–1161.</w:t>
      </w:r>
    </w:p>
    <w:p w14:paraId="311F36FA" w14:textId="10D1A183" w:rsidR="005229B3" w:rsidRPr="000F2E86" w:rsidRDefault="005229B3" w:rsidP="00DB67A5">
      <w:pPr>
        <w:spacing w:line="480" w:lineRule="auto"/>
        <w:jc w:val="both"/>
        <w:rPr>
          <w:color w:val="000000" w:themeColor="text1"/>
          <w:lang w:val="en-US"/>
        </w:rPr>
      </w:pPr>
      <w:r w:rsidRPr="000F2E86">
        <w:rPr>
          <w:color w:val="000000" w:themeColor="text1"/>
          <w:lang w:val="en-US"/>
        </w:rPr>
        <w:t xml:space="preserve">Casey, E. S. </w:t>
      </w:r>
      <w:r w:rsidR="004606C4" w:rsidRPr="000F2E86">
        <w:rPr>
          <w:color w:val="000000" w:themeColor="text1"/>
          <w:lang w:val="en-US"/>
        </w:rPr>
        <w:t>(</w:t>
      </w:r>
      <w:r w:rsidRPr="000F2E86">
        <w:rPr>
          <w:color w:val="000000" w:themeColor="text1"/>
          <w:lang w:val="en-US"/>
        </w:rPr>
        <w:t>1976</w:t>
      </w:r>
      <w:r w:rsidR="004606C4" w:rsidRPr="000F2E86">
        <w:rPr>
          <w:color w:val="000000" w:themeColor="text1"/>
          <w:lang w:val="en-US"/>
        </w:rPr>
        <w:t>)</w:t>
      </w:r>
      <w:r w:rsidR="003C7CCC" w:rsidRPr="000F2E86">
        <w:rPr>
          <w:color w:val="000000" w:themeColor="text1"/>
          <w:lang w:val="en-US"/>
        </w:rPr>
        <w:t>.</w:t>
      </w:r>
      <w:r w:rsidRPr="000F2E86">
        <w:rPr>
          <w:color w:val="000000" w:themeColor="text1"/>
          <w:lang w:val="en-US"/>
        </w:rPr>
        <w:t xml:space="preserve"> </w:t>
      </w:r>
      <w:r w:rsidRPr="000F2E86">
        <w:rPr>
          <w:i/>
          <w:color w:val="000000" w:themeColor="text1"/>
          <w:lang w:val="en-US"/>
        </w:rPr>
        <w:t>Imagining: A Phenomenological Study</w:t>
      </w:r>
      <w:r w:rsidRPr="000F2E86">
        <w:rPr>
          <w:color w:val="000000" w:themeColor="text1"/>
          <w:lang w:val="en-US"/>
        </w:rPr>
        <w:t>. Indiana University Press.</w:t>
      </w:r>
    </w:p>
    <w:p w14:paraId="1901052D" w14:textId="68094EDA" w:rsidR="008930DE" w:rsidRPr="000F2E86" w:rsidRDefault="00DF03D5" w:rsidP="00DB67A5">
      <w:pPr>
        <w:spacing w:line="480" w:lineRule="auto"/>
        <w:jc w:val="both"/>
        <w:rPr>
          <w:color w:val="000000" w:themeColor="text1"/>
          <w:lang w:val="en-US"/>
        </w:rPr>
      </w:pPr>
      <w:proofErr w:type="spellStart"/>
      <w:r w:rsidRPr="000F2E86">
        <w:rPr>
          <w:color w:val="000000" w:themeColor="text1"/>
          <w:lang w:val="en-US"/>
        </w:rPr>
        <w:t>Chudnoff</w:t>
      </w:r>
      <w:proofErr w:type="spellEnd"/>
      <w:r w:rsidRPr="000F2E86">
        <w:rPr>
          <w:color w:val="000000" w:themeColor="text1"/>
          <w:lang w:val="en-US"/>
        </w:rPr>
        <w:t xml:space="preserve">, E. </w:t>
      </w:r>
      <w:r w:rsidR="004606C4" w:rsidRPr="000F2E86">
        <w:rPr>
          <w:color w:val="000000" w:themeColor="text1"/>
          <w:lang w:val="en-US"/>
        </w:rPr>
        <w:t>(</w:t>
      </w:r>
      <w:r w:rsidRPr="000F2E86">
        <w:rPr>
          <w:color w:val="000000" w:themeColor="text1"/>
          <w:lang w:val="en-US"/>
        </w:rPr>
        <w:t>2012</w:t>
      </w:r>
      <w:r w:rsidR="004606C4" w:rsidRPr="000F2E86">
        <w:rPr>
          <w:color w:val="000000" w:themeColor="text1"/>
          <w:lang w:val="en-US"/>
        </w:rPr>
        <w:t>)</w:t>
      </w:r>
      <w:r w:rsidR="003C7CCC" w:rsidRPr="000F2E86">
        <w:rPr>
          <w:color w:val="000000" w:themeColor="text1"/>
          <w:lang w:val="en-US"/>
        </w:rPr>
        <w:t>.</w:t>
      </w:r>
      <w:r w:rsidRPr="000F2E86">
        <w:rPr>
          <w:color w:val="000000" w:themeColor="text1"/>
          <w:lang w:val="en-US"/>
        </w:rPr>
        <w:t xml:space="preserve"> Presentational phenomenology</w:t>
      </w:r>
      <w:r w:rsidR="003C7CCC" w:rsidRPr="000F2E86">
        <w:rPr>
          <w:color w:val="000000" w:themeColor="text1"/>
          <w:lang w:val="en-US"/>
        </w:rPr>
        <w:t>.</w:t>
      </w:r>
      <w:r w:rsidRPr="000F2E86">
        <w:rPr>
          <w:color w:val="000000" w:themeColor="text1"/>
          <w:lang w:val="en-US"/>
        </w:rPr>
        <w:t xml:space="preserve"> </w:t>
      </w:r>
      <w:r w:rsidR="003C7CCC" w:rsidRPr="000F2E86">
        <w:rPr>
          <w:color w:val="000000" w:themeColor="text1"/>
          <w:lang w:val="en-US"/>
        </w:rPr>
        <w:t>I</w:t>
      </w:r>
      <w:r w:rsidRPr="000F2E86">
        <w:rPr>
          <w:color w:val="000000" w:themeColor="text1"/>
          <w:lang w:val="en-US"/>
        </w:rPr>
        <w:t xml:space="preserve">n S. </w:t>
      </w:r>
      <w:proofErr w:type="spellStart"/>
      <w:r w:rsidRPr="000F2E86">
        <w:rPr>
          <w:color w:val="000000" w:themeColor="text1"/>
          <w:lang w:val="en-US"/>
        </w:rPr>
        <w:t>Miguens</w:t>
      </w:r>
      <w:proofErr w:type="spellEnd"/>
      <w:r w:rsidRPr="000F2E86">
        <w:rPr>
          <w:color w:val="000000" w:themeColor="text1"/>
          <w:lang w:val="en-US"/>
        </w:rPr>
        <w:t xml:space="preserve"> </w:t>
      </w:r>
      <w:r w:rsidR="0089743C" w:rsidRPr="000F2E86">
        <w:rPr>
          <w:color w:val="000000" w:themeColor="text1"/>
          <w:lang w:val="en-US"/>
        </w:rPr>
        <w:t>and</w:t>
      </w:r>
      <w:r w:rsidRPr="000F2E86">
        <w:rPr>
          <w:color w:val="000000" w:themeColor="text1"/>
          <w:lang w:val="en-US"/>
        </w:rPr>
        <w:t xml:space="preserve"> G. </w:t>
      </w:r>
      <w:proofErr w:type="spellStart"/>
      <w:r w:rsidRPr="000F2E86">
        <w:rPr>
          <w:color w:val="000000" w:themeColor="text1"/>
          <w:lang w:val="en-US"/>
        </w:rPr>
        <w:t>Preyer</w:t>
      </w:r>
      <w:proofErr w:type="spellEnd"/>
      <w:r w:rsidRPr="000F2E86">
        <w:rPr>
          <w:color w:val="000000" w:themeColor="text1"/>
          <w:lang w:val="en-US"/>
        </w:rPr>
        <w:t xml:space="preserve"> (</w:t>
      </w:r>
      <w:r w:rsidR="003C7CCC" w:rsidRPr="000F2E86">
        <w:rPr>
          <w:color w:val="000000" w:themeColor="text1"/>
          <w:lang w:val="en-US"/>
        </w:rPr>
        <w:t>E</w:t>
      </w:r>
      <w:r w:rsidRPr="000F2E86">
        <w:rPr>
          <w:color w:val="000000" w:themeColor="text1"/>
          <w:lang w:val="en-US"/>
        </w:rPr>
        <w:t>ds</w:t>
      </w:r>
      <w:r w:rsidR="003C7CCC" w:rsidRPr="000F2E86">
        <w:rPr>
          <w:color w:val="000000" w:themeColor="text1"/>
          <w:lang w:val="en-US"/>
        </w:rPr>
        <w:t>.</w:t>
      </w:r>
      <w:r w:rsidRPr="000F2E86">
        <w:rPr>
          <w:color w:val="000000" w:themeColor="text1"/>
          <w:lang w:val="en-US"/>
        </w:rPr>
        <w:t xml:space="preserve">), </w:t>
      </w:r>
      <w:r w:rsidRPr="000F2E86">
        <w:rPr>
          <w:i/>
          <w:color w:val="000000" w:themeColor="text1"/>
          <w:lang w:val="en-US"/>
        </w:rPr>
        <w:t>Consciousness and Subjectivity</w:t>
      </w:r>
      <w:r w:rsidR="00D83F6D" w:rsidRPr="000F2E86">
        <w:rPr>
          <w:color w:val="000000" w:themeColor="text1"/>
          <w:lang w:val="en-US"/>
        </w:rPr>
        <w:t>,</w:t>
      </w:r>
      <w:r w:rsidRPr="000F2E86">
        <w:rPr>
          <w:color w:val="000000" w:themeColor="text1"/>
          <w:lang w:val="en-US"/>
        </w:rPr>
        <w:t xml:space="preserve"> 51</w:t>
      </w:r>
      <w:r w:rsidR="00D83F6D" w:rsidRPr="000F2E86">
        <w:rPr>
          <w:color w:val="000000" w:themeColor="text1"/>
          <w:lang w:val="en-US"/>
        </w:rPr>
        <w:t>–</w:t>
      </w:r>
      <w:r w:rsidRPr="000F2E86">
        <w:rPr>
          <w:color w:val="000000" w:themeColor="text1"/>
          <w:lang w:val="en-US"/>
        </w:rPr>
        <w:t xml:space="preserve">72. </w:t>
      </w:r>
      <w:proofErr w:type="spellStart"/>
      <w:r w:rsidRPr="000F2E86">
        <w:rPr>
          <w:color w:val="000000" w:themeColor="text1"/>
          <w:lang w:val="en-US"/>
        </w:rPr>
        <w:t>Ontos</w:t>
      </w:r>
      <w:proofErr w:type="spellEnd"/>
      <w:r w:rsidRPr="000F2E86">
        <w:rPr>
          <w:color w:val="000000" w:themeColor="text1"/>
          <w:lang w:val="en-US"/>
        </w:rPr>
        <w:t>.</w:t>
      </w:r>
    </w:p>
    <w:p w14:paraId="4822FFC0" w14:textId="2959452C" w:rsidR="00EB4267" w:rsidRPr="000F2E86" w:rsidRDefault="00EB4267" w:rsidP="00DB67A5">
      <w:pPr>
        <w:spacing w:line="480" w:lineRule="auto"/>
        <w:jc w:val="both"/>
        <w:rPr>
          <w:color w:val="000000" w:themeColor="text1"/>
          <w:lang w:val="en-US"/>
        </w:rPr>
      </w:pPr>
      <w:proofErr w:type="spellStart"/>
      <w:r w:rsidRPr="000F2E86">
        <w:rPr>
          <w:color w:val="000000" w:themeColor="text1"/>
          <w:lang w:val="en-US"/>
        </w:rPr>
        <w:t>Cullison</w:t>
      </w:r>
      <w:proofErr w:type="spellEnd"/>
      <w:r w:rsidRPr="000F2E86">
        <w:rPr>
          <w:color w:val="000000" w:themeColor="text1"/>
          <w:lang w:val="en-US"/>
        </w:rPr>
        <w:t xml:space="preserve">, A. </w:t>
      </w:r>
      <w:r w:rsidR="00871B96" w:rsidRPr="000F2E86">
        <w:rPr>
          <w:color w:val="000000" w:themeColor="text1"/>
          <w:lang w:val="en-US"/>
        </w:rPr>
        <w:t>(</w:t>
      </w:r>
      <w:r w:rsidRPr="000F2E86">
        <w:rPr>
          <w:color w:val="000000" w:themeColor="text1"/>
          <w:lang w:val="en-US"/>
        </w:rPr>
        <w:t>2010</w:t>
      </w:r>
      <w:r w:rsidR="00871B96" w:rsidRPr="000F2E86">
        <w:rPr>
          <w:color w:val="000000" w:themeColor="text1"/>
          <w:lang w:val="en-US"/>
        </w:rPr>
        <w:t>)</w:t>
      </w:r>
      <w:r w:rsidRPr="000F2E86">
        <w:rPr>
          <w:color w:val="000000" w:themeColor="text1"/>
          <w:lang w:val="en-US"/>
        </w:rPr>
        <w:t xml:space="preserve">. What are </w:t>
      </w:r>
      <w:proofErr w:type="spellStart"/>
      <w:r w:rsidRPr="000F2E86">
        <w:rPr>
          <w:color w:val="000000" w:themeColor="text1"/>
          <w:lang w:val="en-US"/>
        </w:rPr>
        <w:t>seemings</w:t>
      </w:r>
      <w:proofErr w:type="spellEnd"/>
      <w:r w:rsidRPr="000F2E86">
        <w:rPr>
          <w:color w:val="000000" w:themeColor="text1"/>
          <w:lang w:val="en-US"/>
        </w:rPr>
        <w:t xml:space="preserve">? </w:t>
      </w:r>
      <w:r w:rsidRPr="000F2E86">
        <w:rPr>
          <w:i/>
          <w:color w:val="000000" w:themeColor="text1"/>
          <w:lang w:val="en-US"/>
        </w:rPr>
        <w:t>Ratio</w:t>
      </w:r>
      <w:r w:rsidRPr="000F2E86">
        <w:rPr>
          <w:color w:val="000000" w:themeColor="text1"/>
          <w:lang w:val="en-US"/>
        </w:rPr>
        <w:t>, 23(3), 260–274.</w:t>
      </w:r>
    </w:p>
    <w:p w14:paraId="17B29C81" w14:textId="1AEADE5E" w:rsidR="00AB63DB" w:rsidRPr="000F2E86" w:rsidRDefault="00AB63DB" w:rsidP="00DB67A5">
      <w:pPr>
        <w:spacing w:line="480" w:lineRule="auto"/>
        <w:jc w:val="both"/>
        <w:rPr>
          <w:rFonts w:eastAsia="Arial"/>
          <w:color w:val="000000" w:themeColor="text1"/>
          <w:lang w:val="en-US"/>
        </w:rPr>
      </w:pPr>
      <w:r w:rsidRPr="000F2E86">
        <w:rPr>
          <w:rFonts w:eastAsia="Arial"/>
          <w:color w:val="000000" w:themeColor="text1"/>
          <w:lang w:val="en-US"/>
        </w:rPr>
        <w:t xml:space="preserve">Currie, G. </w:t>
      </w:r>
      <w:r w:rsidR="004606C4" w:rsidRPr="000F2E86">
        <w:rPr>
          <w:rFonts w:eastAsia="Arial"/>
          <w:color w:val="000000" w:themeColor="text1"/>
          <w:lang w:val="en-US"/>
        </w:rPr>
        <w:t>(</w:t>
      </w:r>
      <w:r w:rsidRPr="000F2E86">
        <w:rPr>
          <w:rFonts w:eastAsia="Arial"/>
          <w:color w:val="000000" w:themeColor="text1"/>
          <w:lang w:val="en-US"/>
        </w:rPr>
        <w:t>2002</w:t>
      </w:r>
      <w:r w:rsidR="004606C4" w:rsidRPr="000F2E86">
        <w:rPr>
          <w:rFonts w:eastAsia="Arial"/>
          <w:color w:val="000000" w:themeColor="text1"/>
          <w:lang w:val="en-US"/>
        </w:rPr>
        <w:t>)</w:t>
      </w:r>
      <w:r w:rsidR="003C7CCC" w:rsidRPr="000F2E86">
        <w:rPr>
          <w:rFonts w:eastAsia="Arial"/>
          <w:color w:val="000000" w:themeColor="text1"/>
          <w:lang w:val="en-US"/>
        </w:rPr>
        <w:t>.</w:t>
      </w:r>
      <w:r w:rsidR="007A4A4F" w:rsidRPr="000F2E86">
        <w:rPr>
          <w:rFonts w:eastAsia="Arial"/>
          <w:color w:val="000000" w:themeColor="text1"/>
          <w:lang w:val="en-US"/>
        </w:rPr>
        <w:t xml:space="preserve"> Desire in imagination</w:t>
      </w:r>
      <w:r w:rsidR="003C7CCC" w:rsidRPr="000F2E86">
        <w:rPr>
          <w:rFonts w:eastAsia="Arial"/>
          <w:color w:val="000000" w:themeColor="text1"/>
          <w:lang w:val="en-US"/>
        </w:rPr>
        <w:t>.</w:t>
      </w:r>
      <w:r w:rsidRPr="000F2E86">
        <w:rPr>
          <w:rFonts w:eastAsia="Arial"/>
          <w:color w:val="000000" w:themeColor="text1"/>
          <w:lang w:val="en-US"/>
        </w:rPr>
        <w:t xml:space="preserve"> </w:t>
      </w:r>
      <w:r w:rsidR="003C7CCC" w:rsidRPr="000F2E86">
        <w:rPr>
          <w:rFonts w:eastAsia="Arial"/>
          <w:color w:val="000000" w:themeColor="text1"/>
          <w:lang w:val="en-US"/>
        </w:rPr>
        <w:t>I</w:t>
      </w:r>
      <w:r w:rsidRPr="000F2E86">
        <w:rPr>
          <w:rFonts w:eastAsia="Arial"/>
          <w:color w:val="000000" w:themeColor="text1"/>
          <w:lang w:val="en-US"/>
        </w:rPr>
        <w:t xml:space="preserve">n T. </w:t>
      </w:r>
      <w:proofErr w:type="spellStart"/>
      <w:r w:rsidRPr="000F2E86">
        <w:rPr>
          <w:rFonts w:eastAsia="Arial"/>
          <w:color w:val="000000" w:themeColor="text1"/>
          <w:lang w:val="en-US"/>
        </w:rPr>
        <w:t>Gendler</w:t>
      </w:r>
      <w:proofErr w:type="spellEnd"/>
      <w:r w:rsidRPr="000F2E86">
        <w:rPr>
          <w:rFonts w:eastAsia="Arial"/>
          <w:color w:val="000000" w:themeColor="text1"/>
          <w:lang w:val="en-US"/>
        </w:rPr>
        <w:t xml:space="preserve"> </w:t>
      </w:r>
      <w:r w:rsidR="00D83F6D" w:rsidRPr="000F2E86">
        <w:rPr>
          <w:rFonts w:eastAsia="Arial"/>
          <w:color w:val="000000" w:themeColor="text1"/>
          <w:lang w:val="en-US"/>
        </w:rPr>
        <w:t>and</w:t>
      </w:r>
      <w:r w:rsidRPr="000F2E86">
        <w:rPr>
          <w:rFonts w:eastAsia="Arial"/>
          <w:color w:val="000000" w:themeColor="text1"/>
          <w:lang w:val="en-US"/>
        </w:rPr>
        <w:t xml:space="preserve"> J. Hawthorne (</w:t>
      </w:r>
      <w:r w:rsidR="003C7CCC" w:rsidRPr="000F2E86">
        <w:rPr>
          <w:rFonts w:eastAsia="Arial"/>
          <w:color w:val="000000" w:themeColor="text1"/>
          <w:lang w:val="en-US"/>
        </w:rPr>
        <w:t>E</w:t>
      </w:r>
      <w:r w:rsidRPr="000F2E86">
        <w:rPr>
          <w:rFonts w:eastAsia="Arial"/>
          <w:color w:val="000000" w:themeColor="text1"/>
          <w:lang w:val="en-US"/>
        </w:rPr>
        <w:t>ds.)</w:t>
      </w:r>
      <w:r w:rsidR="003C7CCC" w:rsidRPr="000F2E86">
        <w:rPr>
          <w:rFonts w:eastAsia="Arial"/>
          <w:color w:val="000000" w:themeColor="text1"/>
          <w:lang w:val="en-US"/>
        </w:rPr>
        <w:t>,</w:t>
      </w:r>
      <w:r w:rsidRPr="000F2E86">
        <w:rPr>
          <w:rFonts w:eastAsia="Arial"/>
          <w:color w:val="000000" w:themeColor="text1"/>
          <w:lang w:val="en-US"/>
        </w:rPr>
        <w:t xml:space="preserve"> </w:t>
      </w:r>
      <w:r w:rsidRPr="000F2E86">
        <w:rPr>
          <w:rFonts w:eastAsia="Arial"/>
          <w:i/>
          <w:iCs/>
          <w:color w:val="000000" w:themeColor="text1"/>
          <w:lang w:val="en-US"/>
        </w:rPr>
        <w:t>Conceivability and Possibility</w:t>
      </w:r>
      <w:r w:rsidR="00D83F6D" w:rsidRPr="000F2E86">
        <w:rPr>
          <w:rFonts w:eastAsia="Arial"/>
          <w:color w:val="000000" w:themeColor="text1"/>
          <w:lang w:val="en-US"/>
        </w:rPr>
        <w:t xml:space="preserve">, </w:t>
      </w:r>
      <w:r w:rsidR="007A4A4F" w:rsidRPr="000F2E86">
        <w:rPr>
          <w:rFonts w:eastAsia="Arial"/>
          <w:color w:val="000000" w:themeColor="text1"/>
          <w:lang w:val="en-US"/>
        </w:rPr>
        <w:t>201–</w:t>
      </w:r>
      <w:r w:rsidRPr="000F2E86">
        <w:rPr>
          <w:rFonts w:eastAsia="Arial"/>
          <w:color w:val="000000" w:themeColor="text1"/>
          <w:lang w:val="en-US"/>
        </w:rPr>
        <w:t>221. New York: Oxford University Press.</w:t>
      </w:r>
    </w:p>
    <w:p w14:paraId="30A5B8C2" w14:textId="7A5545E2" w:rsidR="00ED268D" w:rsidRPr="000F2E86" w:rsidRDefault="00E70A8C" w:rsidP="00DB67A5">
      <w:pPr>
        <w:spacing w:line="480" w:lineRule="auto"/>
        <w:jc w:val="both"/>
        <w:rPr>
          <w:color w:val="000000" w:themeColor="text1"/>
          <w:lang w:val="en-US"/>
        </w:rPr>
      </w:pPr>
      <w:r w:rsidRPr="000F2E86">
        <w:rPr>
          <w:color w:val="000000" w:themeColor="text1"/>
          <w:lang w:val="en-US"/>
        </w:rPr>
        <w:t xml:space="preserve">Davidson, D. </w:t>
      </w:r>
      <w:r w:rsidR="004606C4" w:rsidRPr="000F2E86">
        <w:rPr>
          <w:color w:val="000000" w:themeColor="text1"/>
          <w:lang w:val="en-US"/>
        </w:rPr>
        <w:t>(</w:t>
      </w:r>
      <w:r w:rsidRPr="000F2E86">
        <w:rPr>
          <w:color w:val="000000" w:themeColor="text1"/>
          <w:lang w:val="en-US"/>
        </w:rPr>
        <w:t>2001</w:t>
      </w:r>
      <w:r w:rsidR="004606C4" w:rsidRPr="000F2E86">
        <w:rPr>
          <w:color w:val="000000" w:themeColor="text1"/>
          <w:lang w:val="en-US"/>
        </w:rPr>
        <w:t>)</w:t>
      </w:r>
      <w:r w:rsidR="003C7CCC" w:rsidRPr="000F2E86">
        <w:rPr>
          <w:color w:val="000000" w:themeColor="text1"/>
          <w:lang w:val="en-US"/>
        </w:rPr>
        <w:t>.</w:t>
      </w:r>
      <w:r w:rsidR="007A4A4F" w:rsidRPr="000F2E86">
        <w:rPr>
          <w:color w:val="000000" w:themeColor="text1"/>
          <w:lang w:val="en-US"/>
        </w:rPr>
        <w:t xml:space="preserve"> How is weakness of the w</w:t>
      </w:r>
      <w:r w:rsidR="00ED268D" w:rsidRPr="000F2E86">
        <w:rPr>
          <w:color w:val="000000" w:themeColor="text1"/>
          <w:lang w:val="en-US"/>
        </w:rPr>
        <w:t xml:space="preserve">ill </w:t>
      </w:r>
      <w:r w:rsidR="007A4A4F" w:rsidRPr="000F2E86">
        <w:rPr>
          <w:color w:val="000000" w:themeColor="text1"/>
          <w:lang w:val="en-US"/>
        </w:rPr>
        <w:t>p</w:t>
      </w:r>
      <w:r w:rsidRPr="000F2E86">
        <w:rPr>
          <w:color w:val="000000" w:themeColor="text1"/>
          <w:lang w:val="en-US"/>
        </w:rPr>
        <w:t>ossible?</w:t>
      </w:r>
      <w:r w:rsidR="00CE27EB" w:rsidRPr="000F2E86">
        <w:rPr>
          <w:color w:val="000000" w:themeColor="text1"/>
          <w:lang w:val="en-US"/>
        </w:rPr>
        <w:t xml:space="preserve"> </w:t>
      </w:r>
      <w:r w:rsidR="003C7CCC" w:rsidRPr="000F2E86">
        <w:rPr>
          <w:color w:val="000000" w:themeColor="text1"/>
          <w:lang w:val="en-US"/>
        </w:rPr>
        <w:t>I</w:t>
      </w:r>
      <w:r w:rsidR="00ED268D" w:rsidRPr="000F2E86">
        <w:rPr>
          <w:color w:val="000000" w:themeColor="text1"/>
          <w:lang w:val="en-US"/>
        </w:rPr>
        <w:t xml:space="preserve">n his </w:t>
      </w:r>
      <w:r w:rsidR="00ED268D" w:rsidRPr="000F2E86">
        <w:rPr>
          <w:i/>
          <w:color w:val="000000" w:themeColor="text1"/>
          <w:lang w:val="en-US"/>
        </w:rPr>
        <w:t>Essays on Actions and Events</w:t>
      </w:r>
      <w:r w:rsidR="00D83F6D" w:rsidRPr="000F2E86">
        <w:rPr>
          <w:color w:val="000000" w:themeColor="text1"/>
          <w:lang w:val="en-US"/>
        </w:rPr>
        <w:t>,</w:t>
      </w:r>
      <w:r w:rsidR="00ED268D" w:rsidRPr="000F2E86">
        <w:rPr>
          <w:color w:val="000000" w:themeColor="text1"/>
          <w:lang w:val="en-US"/>
        </w:rPr>
        <w:t xml:space="preserve"> </w:t>
      </w:r>
      <w:r w:rsidR="007A4A4F" w:rsidRPr="000F2E86">
        <w:rPr>
          <w:color w:val="000000" w:themeColor="text1"/>
          <w:lang w:val="en-US"/>
        </w:rPr>
        <w:t>21–</w:t>
      </w:r>
      <w:r w:rsidR="00ED268D" w:rsidRPr="000F2E86">
        <w:rPr>
          <w:color w:val="000000" w:themeColor="text1"/>
          <w:lang w:val="en-US"/>
        </w:rPr>
        <w:t>42. Oxford: Clarendon Press.</w:t>
      </w:r>
    </w:p>
    <w:p w14:paraId="5432C0C3" w14:textId="2CAB9E70" w:rsidR="003E0BD0" w:rsidRPr="000F2E86" w:rsidRDefault="003E0BD0" w:rsidP="00DB67A5">
      <w:pPr>
        <w:spacing w:line="480" w:lineRule="auto"/>
        <w:jc w:val="both"/>
        <w:rPr>
          <w:color w:val="000000" w:themeColor="text1"/>
          <w:lang w:val="en-US"/>
        </w:rPr>
      </w:pPr>
      <w:r w:rsidRPr="000F2E86">
        <w:rPr>
          <w:color w:val="000000" w:themeColor="text1"/>
          <w:lang w:val="en-US"/>
        </w:rPr>
        <w:lastRenderedPageBreak/>
        <w:t xml:space="preserve">Davis, W. </w:t>
      </w:r>
      <w:r w:rsidR="004606C4" w:rsidRPr="000F2E86">
        <w:rPr>
          <w:color w:val="000000" w:themeColor="text1"/>
          <w:lang w:val="en-US"/>
        </w:rPr>
        <w:t>(</w:t>
      </w:r>
      <w:r w:rsidRPr="000F2E86">
        <w:rPr>
          <w:color w:val="000000" w:themeColor="text1"/>
          <w:lang w:val="en-US"/>
        </w:rPr>
        <w:t>1986</w:t>
      </w:r>
      <w:r w:rsidR="004606C4" w:rsidRPr="000F2E86">
        <w:rPr>
          <w:color w:val="000000" w:themeColor="text1"/>
          <w:lang w:val="en-US"/>
        </w:rPr>
        <w:t>)</w:t>
      </w:r>
      <w:r w:rsidR="003C7CCC" w:rsidRPr="000F2E86">
        <w:rPr>
          <w:color w:val="000000" w:themeColor="text1"/>
          <w:lang w:val="en-US"/>
        </w:rPr>
        <w:t>.</w:t>
      </w:r>
      <w:r w:rsidRPr="000F2E86">
        <w:rPr>
          <w:color w:val="000000" w:themeColor="text1"/>
          <w:lang w:val="en-US"/>
        </w:rPr>
        <w:t xml:space="preserve"> Two senses of desire</w:t>
      </w:r>
      <w:r w:rsidR="003C7CCC" w:rsidRPr="000F2E86">
        <w:rPr>
          <w:color w:val="000000" w:themeColor="text1"/>
          <w:lang w:val="en-US"/>
        </w:rPr>
        <w:t>.</w:t>
      </w:r>
      <w:r w:rsidRPr="000F2E86">
        <w:rPr>
          <w:color w:val="000000" w:themeColor="text1"/>
          <w:lang w:val="en-US"/>
        </w:rPr>
        <w:t xml:space="preserve"> </w:t>
      </w:r>
      <w:r w:rsidR="003C7CCC" w:rsidRPr="000F2E86">
        <w:rPr>
          <w:color w:val="000000" w:themeColor="text1"/>
          <w:lang w:val="en-US"/>
        </w:rPr>
        <w:t>I</w:t>
      </w:r>
      <w:r w:rsidR="00CE27EB" w:rsidRPr="000F2E86">
        <w:rPr>
          <w:color w:val="000000" w:themeColor="text1"/>
          <w:lang w:val="en-US"/>
        </w:rPr>
        <w:t xml:space="preserve">n </w:t>
      </w:r>
      <w:r w:rsidR="00CE27EB" w:rsidRPr="000F2E86">
        <w:rPr>
          <w:i/>
          <w:color w:val="000000" w:themeColor="text1"/>
          <w:lang w:val="en-US"/>
        </w:rPr>
        <w:t>The Ways of Desire: New Essays in Philosophical Psychology on the Concept of Wanting</w:t>
      </w:r>
      <w:r w:rsidR="00D83F6D" w:rsidRPr="000F2E86">
        <w:rPr>
          <w:color w:val="000000" w:themeColor="text1"/>
          <w:lang w:val="en-US"/>
        </w:rPr>
        <w:t xml:space="preserve">, </w:t>
      </w:r>
      <w:r w:rsidR="00CE27EB" w:rsidRPr="000F2E86">
        <w:rPr>
          <w:color w:val="000000" w:themeColor="text1"/>
          <w:lang w:val="en-US"/>
        </w:rPr>
        <w:t>63–82. Precedent Publishing, Inc.</w:t>
      </w:r>
    </w:p>
    <w:p w14:paraId="2BD9B64B" w14:textId="284D6E77" w:rsidR="008A2EC3" w:rsidRPr="000F2E86" w:rsidRDefault="008A2EC3" w:rsidP="00DB67A5">
      <w:pPr>
        <w:spacing w:line="480" w:lineRule="auto"/>
        <w:jc w:val="both"/>
        <w:rPr>
          <w:rFonts w:eastAsia="Arial"/>
          <w:color w:val="000000" w:themeColor="text1"/>
          <w:lang w:val="en-US"/>
        </w:rPr>
      </w:pPr>
      <w:r w:rsidRPr="000F2E86">
        <w:rPr>
          <w:rFonts w:eastAsia="Arial"/>
          <w:color w:val="000000" w:themeColor="text1"/>
          <w:lang w:val="en-US"/>
        </w:rPr>
        <w:t>Doggett, T.</w:t>
      </w:r>
      <w:r w:rsidR="00E02639" w:rsidRPr="000F2E86">
        <w:rPr>
          <w:rFonts w:eastAsia="Arial"/>
          <w:color w:val="000000" w:themeColor="text1"/>
          <w:lang w:val="en-US"/>
        </w:rPr>
        <w:t xml:space="preserve"> &amp;</w:t>
      </w:r>
      <w:r w:rsidRPr="000F2E86">
        <w:rPr>
          <w:rFonts w:eastAsia="Arial"/>
          <w:color w:val="000000" w:themeColor="text1"/>
          <w:lang w:val="en-US"/>
        </w:rPr>
        <w:t xml:space="preserve"> Egan, A. </w:t>
      </w:r>
      <w:r w:rsidR="004606C4" w:rsidRPr="000F2E86">
        <w:rPr>
          <w:rFonts w:eastAsia="Arial"/>
          <w:color w:val="000000" w:themeColor="text1"/>
          <w:lang w:val="en-US"/>
        </w:rPr>
        <w:t>(</w:t>
      </w:r>
      <w:r w:rsidRPr="000F2E86">
        <w:rPr>
          <w:rFonts w:eastAsia="Arial"/>
          <w:color w:val="000000" w:themeColor="text1"/>
          <w:lang w:val="en-US"/>
        </w:rPr>
        <w:t>2007</w:t>
      </w:r>
      <w:r w:rsidR="004606C4" w:rsidRPr="000F2E86">
        <w:rPr>
          <w:rFonts w:eastAsia="Arial"/>
          <w:color w:val="000000" w:themeColor="text1"/>
          <w:lang w:val="en-US"/>
        </w:rPr>
        <w:t>)</w:t>
      </w:r>
      <w:r w:rsidR="003C7CCC" w:rsidRPr="000F2E86">
        <w:rPr>
          <w:rFonts w:eastAsia="Arial"/>
          <w:color w:val="000000" w:themeColor="text1"/>
          <w:lang w:val="en-US"/>
        </w:rPr>
        <w:t xml:space="preserve">. </w:t>
      </w:r>
      <w:r w:rsidRPr="000F2E86">
        <w:rPr>
          <w:rFonts w:eastAsia="Arial"/>
          <w:color w:val="000000" w:themeColor="text1"/>
          <w:lang w:val="en-US"/>
        </w:rPr>
        <w:t xml:space="preserve">Wanting </w:t>
      </w:r>
      <w:proofErr w:type="gramStart"/>
      <w:r w:rsidRPr="000F2E86">
        <w:rPr>
          <w:rFonts w:eastAsia="Arial"/>
          <w:color w:val="000000" w:themeColor="text1"/>
          <w:lang w:val="en-US"/>
        </w:rPr>
        <w:t>things</w:t>
      </w:r>
      <w:proofErr w:type="gramEnd"/>
      <w:r w:rsidRPr="000F2E86">
        <w:rPr>
          <w:rFonts w:eastAsia="Arial"/>
          <w:color w:val="000000" w:themeColor="text1"/>
          <w:lang w:val="en-US"/>
        </w:rPr>
        <w:t xml:space="preserve"> you </w:t>
      </w:r>
      <w:proofErr w:type="spellStart"/>
      <w:r w:rsidRPr="000F2E86">
        <w:rPr>
          <w:rFonts w:eastAsia="Arial"/>
          <w:color w:val="000000" w:themeColor="text1"/>
          <w:lang w:val="en-US"/>
        </w:rPr>
        <w:t>donʼt</w:t>
      </w:r>
      <w:proofErr w:type="spellEnd"/>
      <w:r w:rsidRPr="000F2E86">
        <w:rPr>
          <w:rFonts w:eastAsia="Arial"/>
          <w:color w:val="000000" w:themeColor="text1"/>
          <w:lang w:val="en-US"/>
        </w:rPr>
        <w:t xml:space="preserve"> want: the case for an</w:t>
      </w:r>
      <w:r w:rsidR="00C04481" w:rsidRPr="000F2E86">
        <w:rPr>
          <w:rFonts w:eastAsia="Arial"/>
          <w:color w:val="000000" w:themeColor="text1"/>
          <w:lang w:val="en-US"/>
        </w:rPr>
        <w:t xml:space="preserve"> imaginative analogue of desire</w:t>
      </w:r>
      <w:r w:rsidR="003C7CCC" w:rsidRPr="000F2E86">
        <w:rPr>
          <w:rFonts w:eastAsia="Arial"/>
          <w:color w:val="000000" w:themeColor="text1"/>
          <w:lang w:val="en-US"/>
        </w:rPr>
        <w:t>.</w:t>
      </w:r>
      <w:r w:rsidRPr="000F2E86">
        <w:rPr>
          <w:rFonts w:eastAsia="Arial"/>
          <w:color w:val="000000" w:themeColor="text1"/>
          <w:lang w:val="en-US"/>
        </w:rPr>
        <w:t xml:space="preserve"> </w:t>
      </w:r>
      <w:proofErr w:type="spellStart"/>
      <w:r w:rsidRPr="000F2E86">
        <w:rPr>
          <w:rStyle w:val="Emphasis"/>
          <w:rFonts w:eastAsia="Arial"/>
          <w:bCs/>
          <w:color w:val="000000" w:themeColor="text1"/>
          <w:lang w:val="en-US"/>
        </w:rPr>
        <w:t>Philosophersʼ</w:t>
      </w:r>
      <w:proofErr w:type="spellEnd"/>
      <w:r w:rsidRPr="000F2E86">
        <w:rPr>
          <w:rStyle w:val="Emphasis"/>
          <w:rFonts w:eastAsia="Arial"/>
          <w:bCs/>
          <w:color w:val="000000" w:themeColor="text1"/>
          <w:lang w:val="en-US"/>
        </w:rPr>
        <w:t xml:space="preserve"> Imprint</w:t>
      </w:r>
      <w:r w:rsidR="00C04481" w:rsidRPr="000F2E86">
        <w:rPr>
          <w:rFonts w:eastAsia="Arial"/>
          <w:color w:val="000000" w:themeColor="text1"/>
          <w:lang w:val="en-US"/>
        </w:rPr>
        <w:t xml:space="preserve">, </w:t>
      </w:r>
      <w:r w:rsidR="003C7CCC" w:rsidRPr="000F2E86">
        <w:rPr>
          <w:rFonts w:eastAsia="Arial"/>
          <w:color w:val="000000" w:themeColor="text1"/>
          <w:lang w:val="en-US"/>
        </w:rPr>
        <w:t>7,</w:t>
      </w:r>
      <w:r w:rsidRPr="000F2E86">
        <w:rPr>
          <w:rFonts w:eastAsia="Arial"/>
          <w:color w:val="000000" w:themeColor="text1"/>
          <w:lang w:val="en-US"/>
        </w:rPr>
        <w:t xml:space="preserve"> 1–17.</w:t>
      </w:r>
    </w:p>
    <w:p w14:paraId="356AA3EB" w14:textId="60C3BCA7" w:rsidR="00553E40" w:rsidRPr="000F2E86" w:rsidRDefault="007E7630" w:rsidP="00DB67A5">
      <w:pPr>
        <w:spacing w:line="480" w:lineRule="auto"/>
        <w:jc w:val="both"/>
        <w:rPr>
          <w:color w:val="000000" w:themeColor="text1"/>
          <w:lang w:val="en-US"/>
        </w:rPr>
      </w:pPr>
      <w:proofErr w:type="spellStart"/>
      <w:r w:rsidRPr="000F2E86">
        <w:rPr>
          <w:color w:val="000000" w:themeColor="text1"/>
          <w:lang w:val="en-US"/>
        </w:rPr>
        <w:t>Döring</w:t>
      </w:r>
      <w:proofErr w:type="spellEnd"/>
      <w:r w:rsidRPr="000F2E86">
        <w:rPr>
          <w:color w:val="000000" w:themeColor="text1"/>
          <w:lang w:val="en-US"/>
        </w:rPr>
        <w:t xml:space="preserve">, S. </w:t>
      </w:r>
      <w:r w:rsidR="00E02639" w:rsidRPr="000F2E86">
        <w:rPr>
          <w:color w:val="000000" w:themeColor="text1"/>
          <w:lang w:val="en-US"/>
        </w:rPr>
        <w:t>&amp;</w:t>
      </w:r>
      <w:r w:rsidRPr="000F2E86">
        <w:rPr>
          <w:color w:val="000000" w:themeColor="text1"/>
          <w:lang w:val="en-US"/>
        </w:rPr>
        <w:t xml:space="preserve"> </w:t>
      </w:r>
      <w:proofErr w:type="spellStart"/>
      <w:r w:rsidRPr="000F2E86">
        <w:rPr>
          <w:color w:val="000000" w:themeColor="text1"/>
          <w:lang w:val="en-US"/>
        </w:rPr>
        <w:t>Eker</w:t>
      </w:r>
      <w:proofErr w:type="spellEnd"/>
      <w:r w:rsidRPr="000F2E86">
        <w:rPr>
          <w:color w:val="000000" w:themeColor="text1"/>
          <w:lang w:val="en-US"/>
        </w:rPr>
        <w:t>, B.</w:t>
      </w:r>
      <w:r w:rsidR="00FF5F5E" w:rsidRPr="000F2E86">
        <w:rPr>
          <w:color w:val="000000" w:themeColor="text1"/>
          <w:lang w:val="en-US"/>
        </w:rPr>
        <w:t xml:space="preserve"> </w:t>
      </w:r>
      <w:r w:rsidR="004606C4" w:rsidRPr="000F2E86">
        <w:rPr>
          <w:color w:val="000000" w:themeColor="text1"/>
          <w:lang w:val="en-US"/>
        </w:rPr>
        <w:t>(</w:t>
      </w:r>
      <w:r w:rsidR="00FF5F5E" w:rsidRPr="000F2E86">
        <w:rPr>
          <w:color w:val="000000" w:themeColor="text1"/>
          <w:lang w:val="en-US"/>
        </w:rPr>
        <w:t>2017</w:t>
      </w:r>
      <w:r w:rsidR="004606C4" w:rsidRPr="000F2E86">
        <w:rPr>
          <w:color w:val="000000" w:themeColor="text1"/>
          <w:lang w:val="en-US"/>
        </w:rPr>
        <w:t>)</w:t>
      </w:r>
      <w:r w:rsidR="003C7CCC" w:rsidRPr="000F2E86">
        <w:rPr>
          <w:color w:val="000000" w:themeColor="text1"/>
          <w:lang w:val="en-US"/>
        </w:rPr>
        <w:t xml:space="preserve">. </w:t>
      </w:r>
      <w:r w:rsidR="00FF5F5E" w:rsidRPr="000F2E86">
        <w:rPr>
          <w:color w:val="000000" w:themeColor="text1"/>
          <w:lang w:val="en-US"/>
        </w:rPr>
        <w:t>Desires without guises: why we need not value what we want</w:t>
      </w:r>
      <w:r w:rsidR="003C7CCC" w:rsidRPr="000F2E86">
        <w:rPr>
          <w:color w:val="000000" w:themeColor="text1"/>
          <w:lang w:val="en-US"/>
        </w:rPr>
        <w:t>. I</w:t>
      </w:r>
      <w:r w:rsidR="00FF5F5E" w:rsidRPr="000F2E86">
        <w:rPr>
          <w:color w:val="000000" w:themeColor="text1"/>
          <w:lang w:val="en-US"/>
        </w:rPr>
        <w:t xml:space="preserve">n J. Deonna </w:t>
      </w:r>
      <w:r w:rsidR="00D83F6D" w:rsidRPr="000F2E86">
        <w:rPr>
          <w:color w:val="000000" w:themeColor="text1"/>
          <w:lang w:val="en-US"/>
        </w:rPr>
        <w:t>and</w:t>
      </w:r>
      <w:r w:rsidR="00FF5F5E" w:rsidRPr="000F2E86">
        <w:rPr>
          <w:color w:val="000000" w:themeColor="text1"/>
          <w:lang w:val="en-US"/>
        </w:rPr>
        <w:t xml:space="preserve"> F. </w:t>
      </w:r>
      <w:proofErr w:type="spellStart"/>
      <w:r w:rsidR="00FF5F5E" w:rsidRPr="000F2E86">
        <w:rPr>
          <w:color w:val="000000" w:themeColor="text1"/>
          <w:lang w:val="en-US"/>
        </w:rPr>
        <w:t>Lauria</w:t>
      </w:r>
      <w:proofErr w:type="spellEnd"/>
      <w:r w:rsidR="00FF5F5E" w:rsidRPr="000F2E86">
        <w:rPr>
          <w:color w:val="000000" w:themeColor="text1"/>
          <w:lang w:val="en-US"/>
        </w:rPr>
        <w:t xml:space="preserve"> (</w:t>
      </w:r>
      <w:r w:rsidR="003C7CCC" w:rsidRPr="000F2E86">
        <w:rPr>
          <w:color w:val="000000" w:themeColor="text1"/>
          <w:lang w:val="en-US"/>
        </w:rPr>
        <w:t>E</w:t>
      </w:r>
      <w:r w:rsidR="00FF5F5E" w:rsidRPr="000F2E86">
        <w:rPr>
          <w:color w:val="000000" w:themeColor="text1"/>
          <w:lang w:val="en-US"/>
        </w:rPr>
        <w:t>ds</w:t>
      </w:r>
      <w:r w:rsidR="003C7CCC" w:rsidRPr="000F2E86">
        <w:rPr>
          <w:color w:val="000000" w:themeColor="text1"/>
          <w:lang w:val="en-US"/>
        </w:rPr>
        <w:t>.</w:t>
      </w:r>
      <w:r w:rsidR="00FF5F5E" w:rsidRPr="000F2E86">
        <w:rPr>
          <w:color w:val="000000" w:themeColor="text1"/>
          <w:lang w:val="en-US"/>
        </w:rPr>
        <w:t>)</w:t>
      </w:r>
      <w:r w:rsidR="003C7CCC" w:rsidRPr="000F2E86">
        <w:rPr>
          <w:color w:val="000000" w:themeColor="text1"/>
          <w:lang w:val="en-US"/>
        </w:rPr>
        <w:t>,</w:t>
      </w:r>
      <w:r w:rsidR="00FF5F5E" w:rsidRPr="000F2E86">
        <w:rPr>
          <w:color w:val="000000" w:themeColor="text1"/>
          <w:lang w:val="en-US"/>
        </w:rPr>
        <w:t xml:space="preserve"> </w:t>
      </w:r>
      <w:r w:rsidR="00FF5F5E" w:rsidRPr="000F2E86">
        <w:rPr>
          <w:i/>
          <w:color w:val="000000" w:themeColor="text1"/>
          <w:lang w:val="en-US"/>
        </w:rPr>
        <w:t>The Nature of Desire</w:t>
      </w:r>
      <w:r w:rsidR="00D83F6D" w:rsidRPr="000F2E86">
        <w:rPr>
          <w:color w:val="000000" w:themeColor="text1"/>
          <w:lang w:val="en-US"/>
        </w:rPr>
        <w:t xml:space="preserve">, </w:t>
      </w:r>
      <w:r w:rsidR="00C04481" w:rsidRPr="000F2E86">
        <w:rPr>
          <w:color w:val="000000" w:themeColor="text1"/>
          <w:lang w:val="en-US"/>
        </w:rPr>
        <w:t>79–</w:t>
      </w:r>
      <w:r w:rsidR="00BD6043" w:rsidRPr="000F2E86">
        <w:rPr>
          <w:color w:val="000000" w:themeColor="text1"/>
          <w:lang w:val="en-US"/>
        </w:rPr>
        <w:t>118.</w:t>
      </w:r>
      <w:r w:rsidR="00FF5F5E" w:rsidRPr="000F2E86">
        <w:rPr>
          <w:color w:val="000000" w:themeColor="text1"/>
          <w:lang w:val="en-US"/>
        </w:rPr>
        <w:t xml:space="preserve"> Oxford: Oxford University Press.</w:t>
      </w:r>
    </w:p>
    <w:p w14:paraId="3968D613" w14:textId="0130D356" w:rsidR="00446471" w:rsidRPr="000F2E86" w:rsidRDefault="00446471" w:rsidP="00DB67A5">
      <w:pPr>
        <w:spacing w:line="480" w:lineRule="auto"/>
        <w:jc w:val="both"/>
        <w:rPr>
          <w:color w:val="000000" w:themeColor="text1"/>
          <w:lang w:val="en-US"/>
        </w:rPr>
      </w:pPr>
      <w:proofErr w:type="spellStart"/>
      <w:r w:rsidRPr="000F2E86">
        <w:rPr>
          <w:color w:val="000000" w:themeColor="text1"/>
          <w:lang w:val="en-US"/>
        </w:rPr>
        <w:t>Farennikova</w:t>
      </w:r>
      <w:proofErr w:type="spellEnd"/>
      <w:r w:rsidRPr="000F2E86">
        <w:rPr>
          <w:color w:val="000000" w:themeColor="text1"/>
          <w:lang w:val="en-US"/>
        </w:rPr>
        <w:t xml:space="preserve">, A. (2013). Seeing absence. </w:t>
      </w:r>
      <w:r w:rsidRPr="000F2E86">
        <w:rPr>
          <w:i/>
          <w:iCs/>
          <w:color w:val="000000" w:themeColor="text1"/>
          <w:lang w:val="en-US"/>
        </w:rPr>
        <w:t>Philosophical Studies</w:t>
      </w:r>
      <w:r w:rsidRPr="000F2E86">
        <w:rPr>
          <w:color w:val="000000" w:themeColor="text1"/>
          <w:lang w:val="en-US"/>
        </w:rPr>
        <w:t>, 166(3), 429–454.</w:t>
      </w:r>
    </w:p>
    <w:p w14:paraId="7EFF20C6" w14:textId="1F1808F3" w:rsidR="00603C1A" w:rsidRPr="000F2E86" w:rsidRDefault="004606C4" w:rsidP="00DB67A5">
      <w:pPr>
        <w:spacing w:line="480" w:lineRule="auto"/>
        <w:jc w:val="both"/>
        <w:rPr>
          <w:color w:val="000000" w:themeColor="text1"/>
          <w:lang w:val="en-US"/>
        </w:rPr>
      </w:pPr>
      <w:r w:rsidRPr="000F2E86">
        <w:rPr>
          <w:color w:val="000000" w:themeColor="text1"/>
          <w:lang w:val="en-US"/>
        </w:rPr>
        <w:t>Gregory, A.</w:t>
      </w:r>
      <w:r w:rsidR="00603C1A" w:rsidRPr="000F2E86">
        <w:rPr>
          <w:color w:val="000000" w:themeColor="text1"/>
          <w:lang w:val="en-US"/>
        </w:rPr>
        <w:t xml:space="preserve"> </w:t>
      </w:r>
      <w:r w:rsidRPr="000F2E86">
        <w:rPr>
          <w:color w:val="000000" w:themeColor="text1"/>
          <w:lang w:val="en-US"/>
        </w:rPr>
        <w:t>(</w:t>
      </w:r>
      <w:r w:rsidR="00603C1A" w:rsidRPr="000F2E86">
        <w:rPr>
          <w:color w:val="000000" w:themeColor="text1"/>
          <w:lang w:val="en-US"/>
        </w:rPr>
        <w:t>2013</w:t>
      </w:r>
      <w:r w:rsidRPr="000F2E86">
        <w:rPr>
          <w:color w:val="000000" w:themeColor="text1"/>
          <w:lang w:val="en-US"/>
        </w:rPr>
        <w:t>)</w:t>
      </w:r>
      <w:r w:rsidR="003C7CCC" w:rsidRPr="000F2E86">
        <w:rPr>
          <w:color w:val="000000" w:themeColor="text1"/>
          <w:lang w:val="en-US"/>
        </w:rPr>
        <w:t xml:space="preserve">. </w:t>
      </w:r>
      <w:r w:rsidR="00603C1A" w:rsidRPr="000F2E86">
        <w:rPr>
          <w:color w:val="000000" w:themeColor="text1"/>
          <w:lang w:val="en-US"/>
        </w:rPr>
        <w:t>The guise of reasons</w:t>
      </w:r>
      <w:r w:rsidR="003C7CCC" w:rsidRPr="000F2E86">
        <w:rPr>
          <w:color w:val="000000" w:themeColor="text1"/>
          <w:lang w:val="en-US"/>
        </w:rPr>
        <w:t>.</w:t>
      </w:r>
      <w:r w:rsidR="00603C1A" w:rsidRPr="000F2E86">
        <w:rPr>
          <w:color w:val="000000" w:themeColor="text1"/>
          <w:lang w:val="en-US"/>
        </w:rPr>
        <w:t xml:space="preserve"> </w:t>
      </w:r>
      <w:r w:rsidR="00603C1A" w:rsidRPr="000F2E86">
        <w:rPr>
          <w:i/>
          <w:color w:val="000000" w:themeColor="text1"/>
          <w:lang w:val="en-US"/>
        </w:rPr>
        <w:t>American Philosophical Quarterly</w:t>
      </w:r>
      <w:r w:rsidR="00C04481" w:rsidRPr="000F2E86">
        <w:rPr>
          <w:color w:val="000000" w:themeColor="text1"/>
          <w:lang w:val="en-US"/>
        </w:rPr>
        <w:t xml:space="preserve">, </w:t>
      </w:r>
      <w:r w:rsidR="00603C1A" w:rsidRPr="000F2E86">
        <w:rPr>
          <w:color w:val="000000" w:themeColor="text1"/>
          <w:lang w:val="en-US"/>
        </w:rPr>
        <w:t>50</w:t>
      </w:r>
      <w:r w:rsidR="00C04481" w:rsidRPr="000F2E86">
        <w:rPr>
          <w:color w:val="000000" w:themeColor="text1"/>
          <w:lang w:val="en-US"/>
        </w:rPr>
        <w:t>(1)</w:t>
      </w:r>
      <w:r w:rsidR="003C7CCC" w:rsidRPr="000F2E86">
        <w:rPr>
          <w:color w:val="000000" w:themeColor="text1"/>
          <w:lang w:val="en-US"/>
        </w:rPr>
        <w:t>,</w:t>
      </w:r>
      <w:r w:rsidR="00603C1A" w:rsidRPr="000F2E86">
        <w:rPr>
          <w:color w:val="000000" w:themeColor="text1"/>
          <w:lang w:val="en-US"/>
        </w:rPr>
        <w:t xml:space="preserve"> 63–72.</w:t>
      </w:r>
    </w:p>
    <w:p w14:paraId="62D2FF8A" w14:textId="5EBB692D" w:rsidR="00553E40" w:rsidRPr="000F2E86" w:rsidRDefault="004606C4" w:rsidP="00DB67A5">
      <w:pPr>
        <w:spacing w:line="480" w:lineRule="auto"/>
        <w:jc w:val="both"/>
        <w:rPr>
          <w:color w:val="000000" w:themeColor="text1"/>
          <w:lang w:val="en-US"/>
        </w:rPr>
      </w:pPr>
      <w:r w:rsidRPr="000F2E86">
        <w:rPr>
          <w:color w:val="000000" w:themeColor="text1"/>
          <w:lang w:val="en-US"/>
        </w:rPr>
        <w:t>Hawkins, J.</w:t>
      </w:r>
      <w:r w:rsidR="00633D50" w:rsidRPr="000F2E86">
        <w:rPr>
          <w:color w:val="000000" w:themeColor="text1"/>
          <w:lang w:val="en-US"/>
        </w:rPr>
        <w:t xml:space="preserve"> </w:t>
      </w:r>
      <w:r w:rsidR="00AE5DE5" w:rsidRPr="000F2E86">
        <w:rPr>
          <w:color w:val="000000" w:themeColor="text1"/>
          <w:lang w:val="en-US"/>
        </w:rPr>
        <w:t>(</w:t>
      </w:r>
      <w:r w:rsidR="00633D50" w:rsidRPr="000F2E86">
        <w:rPr>
          <w:color w:val="000000" w:themeColor="text1"/>
          <w:lang w:val="en-US"/>
        </w:rPr>
        <w:t>2008</w:t>
      </w:r>
      <w:r w:rsidR="00AE5DE5" w:rsidRPr="000F2E86">
        <w:rPr>
          <w:color w:val="000000" w:themeColor="text1"/>
          <w:lang w:val="en-US"/>
        </w:rPr>
        <w:t>)</w:t>
      </w:r>
      <w:r w:rsidR="003C7CCC" w:rsidRPr="000F2E86">
        <w:rPr>
          <w:color w:val="000000" w:themeColor="text1"/>
          <w:lang w:val="en-US"/>
        </w:rPr>
        <w:t xml:space="preserve">. </w:t>
      </w:r>
      <w:r w:rsidR="00FF5F5E" w:rsidRPr="000F2E86">
        <w:rPr>
          <w:color w:val="000000" w:themeColor="text1"/>
          <w:lang w:val="en-US"/>
        </w:rPr>
        <w:t xml:space="preserve">Desiring the </w:t>
      </w:r>
      <w:r w:rsidR="00C04481" w:rsidRPr="000F2E86">
        <w:rPr>
          <w:color w:val="000000" w:themeColor="text1"/>
          <w:lang w:val="en-US"/>
        </w:rPr>
        <w:t>bad under the guise of the good</w:t>
      </w:r>
      <w:r w:rsidR="003C7CCC" w:rsidRPr="000F2E86">
        <w:rPr>
          <w:color w:val="000000" w:themeColor="text1"/>
          <w:lang w:val="en-US"/>
        </w:rPr>
        <w:t>.</w:t>
      </w:r>
      <w:r w:rsidR="00FF5F5E" w:rsidRPr="000F2E86">
        <w:rPr>
          <w:color w:val="000000" w:themeColor="text1"/>
          <w:lang w:val="en-US"/>
        </w:rPr>
        <w:t xml:space="preserve"> </w:t>
      </w:r>
      <w:r w:rsidR="00FF5F5E" w:rsidRPr="000F2E86">
        <w:rPr>
          <w:i/>
          <w:color w:val="000000" w:themeColor="text1"/>
          <w:lang w:val="en-US"/>
        </w:rPr>
        <w:t>Philosophical Quarterly</w:t>
      </w:r>
      <w:r w:rsidR="00C04481" w:rsidRPr="000F2E86">
        <w:rPr>
          <w:color w:val="000000" w:themeColor="text1"/>
          <w:lang w:val="en-US"/>
        </w:rPr>
        <w:t>, 58</w:t>
      </w:r>
      <w:r w:rsidR="003C7CCC" w:rsidRPr="000F2E86">
        <w:rPr>
          <w:color w:val="000000" w:themeColor="text1"/>
          <w:lang w:val="en-US"/>
        </w:rPr>
        <w:t>,</w:t>
      </w:r>
      <w:r w:rsidR="00D83F6D" w:rsidRPr="000F2E86">
        <w:rPr>
          <w:color w:val="000000" w:themeColor="text1"/>
          <w:lang w:val="en-US"/>
        </w:rPr>
        <w:t xml:space="preserve"> </w:t>
      </w:r>
      <w:r w:rsidR="00633D50" w:rsidRPr="000F2E86">
        <w:rPr>
          <w:color w:val="000000" w:themeColor="text1"/>
          <w:lang w:val="en-US"/>
        </w:rPr>
        <w:t>244–</w:t>
      </w:r>
      <w:r w:rsidR="00FF5F5E" w:rsidRPr="000F2E86">
        <w:rPr>
          <w:color w:val="000000" w:themeColor="text1"/>
          <w:lang w:val="en-US"/>
        </w:rPr>
        <w:t xml:space="preserve">264. </w:t>
      </w:r>
    </w:p>
    <w:p w14:paraId="0B03936D" w14:textId="38948D90" w:rsidR="00EB4267" w:rsidRPr="000F2E86" w:rsidRDefault="00EB4267" w:rsidP="00DB67A5">
      <w:pPr>
        <w:spacing w:line="480" w:lineRule="auto"/>
        <w:jc w:val="both"/>
        <w:rPr>
          <w:color w:val="000000" w:themeColor="text1"/>
          <w:lang w:val="en-US"/>
        </w:rPr>
      </w:pPr>
      <w:proofErr w:type="spellStart"/>
      <w:r w:rsidRPr="000F2E86">
        <w:rPr>
          <w:color w:val="000000" w:themeColor="text1"/>
          <w:lang w:val="en-US"/>
        </w:rPr>
        <w:t>Huemer</w:t>
      </w:r>
      <w:proofErr w:type="spellEnd"/>
      <w:r w:rsidRPr="000F2E86">
        <w:rPr>
          <w:color w:val="000000" w:themeColor="text1"/>
          <w:lang w:val="en-US"/>
        </w:rPr>
        <w:t xml:space="preserve">, M. </w:t>
      </w:r>
      <w:r w:rsidR="001D44ED" w:rsidRPr="000F2E86">
        <w:rPr>
          <w:color w:val="000000" w:themeColor="text1"/>
          <w:lang w:val="en-US"/>
        </w:rPr>
        <w:t>(</w:t>
      </w:r>
      <w:r w:rsidRPr="000F2E86">
        <w:rPr>
          <w:color w:val="000000" w:themeColor="text1"/>
          <w:lang w:val="en-US"/>
        </w:rPr>
        <w:t>2007</w:t>
      </w:r>
      <w:r w:rsidR="001D44ED" w:rsidRPr="000F2E86">
        <w:rPr>
          <w:color w:val="000000" w:themeColor="text1"/>
          <w:lang w:val="en-US"/>
        </w:rPr>
        <w:t>)</w:t>
      </w:r>
      <w:r w:rsidRPr="000F2E86">
        <w:rPr>
          <w:color w:val="000000" w:themeColor="text1"/>
          <w:lang w:val="en-US"/>
        </w:rPr>
        <w:t xml:space="preserve">. Compassionate phenomenal conservatism. </w:t>
      </w:r>
      <w:r w:rsidRPr="000F2E86">
        <w:rPr>
          <w:i/>
          <w:color w:val="000000" w:themeColor="text1"/>
          <w:lang w:val="en-US"/>
        </w:rPr>
        <w:t>Philosophy and Phenomenological Research</w:t>
      </w:r>
      <w:r w:rsidRPr="000F2E86">
        <w:rPr>
          <w:color w:val="000000" w:themeColor="text1"/>
          <w:lang w:val="en-US"/>
        </w:rPr>
        <w:t>, 74(1), 30–55.</w:t>
      </w:r>
    </w:p>
    <w:p w14:paraId="79562784" w14:textId="362A2CC0" w:rsidR="00553E40" w:rsidRPr="000F2E86" w:rsidRDefault="00FF5F5E" w:rsidP="00DB67A5">
      <w:pPr>
        <w:spacing w:line="480" w:lineRule="auto"/>
        <w:jc w:val="both"/>
        <w:rPr>
          <w:color w:val="000000" w:themeColor="text1"/>
          <w:lang w:val="en-US"/>
        </w:rPr>
      </w:pPr>
      <w:r w:rsidRPr="000F2E86">
        <w:rPr>
          <w:color w:val="000000" w:themeColor="text1"/>
          <w:lang w:val="en-US"/>
        </w:rPr>
        <w:t xml:space="preserve">Kant, I. </w:t>
      </w:r>
      <w:r w:rsidR="00AE5DE5" w:rsidRPr="000F2E86">
        <w:rPr>
          <w:color w:val="000000" w:themeColor="text1"/>
          <w:lang w:val="en-US"/>
        </w:rPr>
        <w:t>(</w:t>
      </w:r>
      <w:r w:rsidRPr="000F2E86">
        <w:rPr>
          <w:color w:val="000000" w:themeColor="text1"/>
          <w:lang w:val="en-US"/>
        </w:rPr>
        <w:t>1997</w:t>
      </w:r>
      <w:r w:rsidR="00AE5DE5" w:rsidRPr="000F2E86">
        <w:rPr>
          <w:color w:val="000000" w:themeColor="text1"/>
          <w:lang w:val="en-US"/>
        </w:rPr>
        <w:t>)</w:t>
      </w:r>
      <w:r w:rsidR="003C7CCC" w:rsidRPr="000F2E86">
        <w:rPr>
          <w:color w:val="000000" w:themeColor="text1"/>
          <w:lang w:val="en-US"/>
        </w:rPr>
        <w:t>.</w:t>
      </w:r>
      <w:r w:rsidRPr="000F2E86">
        <w:rPr>
          <w:color w:val="000000" w:themeColor="text1"/>
          <w:lang w:val="en-US"/>
        </w:rPr>
        <w:t xml:space="preserve"> </w:t>
      </w:r>
      <w:r w:rsidRPr="000F2E86">
        <w:rPr>
          <w:i/>
          <w:color w:val="000000" w:themeColor="text1"/>
          <w:lang w:val="en-US"/>
        </w:rPr>
        <w:t>Critique of Practical Reason</w:t>
      </w:r>
      <w:r w:rsidR="003C7CCC" w:rsidRPr="000F2E86">
        <w:rPr>
          <w:color w:val="000000" w:themeColor="text1"/>
          <w:lang w:val="en-US"/>
        </w:rPr>
        <w:t>.</w:t>
      </w:r>
      <w:r w:rsidRPr="000F2E86">
        <w:rPr>
          <w:color w:val="000000" w:themeColor="text1"/>
          <w:lang w:val="en-US"/>
        </w:rPr>
        <w:t xml:space="preserve"> </w:t>
      </w:r>
      <w:r w:rsidR="003C7CCC" w:rsidRPr="000F2E86">
        <w:rPr>
          <w:color w:val="000000" w:themeColor="text1"/>
          <w:lang w:val="en-US"/>
        </w:rPr>
        <w:t>T</w:t>
      </w:r>
      <w:r w:rsidRPr="000F2E86">
        <w:rPr>
          <w:color w:val="000000" w:themeColor="text1"/>
          <w:lang w:val="en-US"/>
        </w:rPr>
        <w:t xml:space="preserve">ranslated and edited by Mary Gregor. Cambridge: Cambridge University Press. </w:t>
      </w:r>
    </w:p>
    <w:p w14:paraId="7936EDE8" w14:textId="602101D9" w:rsidR="00553E40" w:rsidRPr="000F2E86" w:rsidRDefault="00C04481" w:rsidP="00DB67A5">
      <w:pPr>
        <w:spacing w:line="480" w:lineRule="auto"/>
        <w:jc w:val="both"/>
        <w:rPr>
          <w:color w:val="000000" w:themeColor="text1"/>
          <w:lang w:val="en-US"/>
        </w:rPr>
      </w:pPr>
      <w:r w:rsidRPr="000F2E86">
        <w:rPr>
          <w:color w:val="000000" w:themeColor="text1"/>
          <w:lang w:val="en-US"/>
        </w:rPr>
        <w:t xml:space="preserve">Kavanagh, D.K., </w:t>
      </w:r>
      <w:r w:rsidR="00FF5F5E" w:rsidRPr="000F2E86">
        <w:rPr>
          <w:color w:val="000000" w:themeColor="text1"/>
          <w:lang w:val="en-US"/>
        </w:rPr>
        <w:t>Andrade</w:t>
      </w:r>
      <w:r w:rsidRPr="000F2E86">
        <w:rPr>
          <w:color w:val="000000" w:themeColor="text1"/>
          <w:lang w:val="en-US"/>
        </w:rPr>
        <w:t>, J.</w:t>
      </w:r>
      <w:r w:rsidR="00D83F6D" w:rsidRPr="000F2E86">
        <w:rPr>
          <w:color w:val="000000" w:themeColor="text1"/>
          <w:lang w:val="en-US"/>
        </w:rPr>
        <w:t xml:space="preserve"> and</w:t>
      </w:r>
      <w:r w:rsidRPr="000F2E86">
        <w:rPr>
          <w:color w:val="000000" w:themeColor="text1"/>
          <w:lang w:val="en-US"/>
        </w:rPr>
        <w:t xml:space="preserve"> </w:t>
      </w:r>
      <w:r w:rsidR="00FF5F5E" w:rsidRPr="000F2E86">
        <w:rPr>
          <w:color w:val="000000" w:themeColor="text1"/>
          <w:lang w:val="en-US"/>
        </w:rPr>
        <w:t>May</w:t>
      </w:r>
      <w:r w:rsidRPr="000F2E86">
        <w:rPr>
          <w:color w:val="000000" w:themeColor="text1"/>
          <w:lang w:val="en-US"/>
        </w:rPr>
        <w:t>, J</w:t>
      </w:r>
      <w:r w:rsidR="00FF5F5E" w:rsidRPr="000F2E86">
        <w:rPr>
          <w:color w:val="000000" w:themeColor="text1"/>
          <w:lang w:val="en-US"/>
        </w:rPr>
        <w:t xml:space="preserve">. </w:t>
      </w:r>
      <w:r w:rsidR="00AE5DE5" w:rsidRPr="000F2E86">
        <w:rPr>
          <w:color w:val="000000" w:themeColor="text1"/>
          <w:lang w:val="en-US"/>
        </w:rPr>
        <w:t>(</w:t>
      </w:r>
      <w:r w:rsidR="00FF5F5E" w:rsidRPr="000F2E86">
        <w:rPr>
          <w:color w:val="000000" w:themeColor="text1"/>
          <w:lang w:val="en-US"/>
        </w:rPr>
        <w:t>2005</w:t>
      </w:r>
      <w:r w:rsidR="00AE5DE5" w:rsidRPr="000F2E86">
        <w:rPr>
          <w:color w:val="000000" w:themeColor="text1"/>
          <w:lang w:val="en-US"/>
        </w:rPr>
        <w:t>)</w:t>
      </w:r>
      <w:r w:rsidR="003C7CCC" w:rsidRPr="000F2E86">
        <w:rPr>
          <w:color w:val="000000" w:themeColor="text1"/>
          <w:lang w:val="en-US"/>
        </w:rPr>
        <w:t>.</w:t>
      </w:r>
      <w:r w:rsidR="00FF5F5E" w:rsidRPr="000F2E86">
        <w:rPr>
          <w:color w:val="000000" w:themeColor="text1"/>
          <w:lang w:val="en-US"/>
        </w:rPr>
        <w:t xml:space="preserve"> Imaginary</w:t>
      </w:r>
      <w:r w:rsidR="007972F3" w:rsidRPr="000F2E86">
        <w:rPr>
          <w:color w:val="000000" w:themeColor="text1"/>
          <w:lang w:val="en-US"/>
        </w:rPr>
        <w:t xml:space="preserve"> relish and exquisite torture: T</w:t>
      </w:r>
      <w:r w:rsidR="00FF5F5E" w:rsidRPr="000F2E86">
        <w:rPr>
          <w:color w:val="000000" w:themeColor="text1"/>
          <w:lang w:val="en-US"/>
        </w:rPr>
        <w:t>he elaborated intrusion theory of desire</w:t>
      </w:r>
      <w:r w:rsidR="003C7CCC" w:rsidRPr="000F2E86">
        <w:rPr>
          <w:color w:val="000000" w:themeColor="text1"/>
          <w:lang w:val="en-US"/>
        </w:rPr>
        <w:t>.</w:t>
      </w:r>
      <w:r w:rsidR="00FF5F5E" w:rsidRPr="000F2E86">
        <w:rPr>
          <w:color w:val="000000" w:themeColor="text1"/>
          <w:lang w:val="en-US"/>
        </w:rPr>
        <w:t xml:space="preserve"> </w:t>
      </w:r>
      <w:r w:rsidR="00FF5F5E" w:rsidRPr="000F2E86">
        <w:rPr>
          <w:i/>
          <w:color w:val="000000" w:themeColor="text1"/>
          <w:lang w:val="en-US"/>
        </w:rPr>
        <w:t>Psychological Review</w:t>
      </w:r>
      <w:r w:rsidRPr="000F2E86">
        <w:rPr>
          <w:color w:val="000000" w:themeColor="text1"/>
          <w:lang w:val="en-US"/>
        </w:rPr>
        <w:t>, 112</w:t>
      </w:r>
      <w:r w:rsidR="003C7CCC" w:rsidRPr="000F2E86">
        <w:rPr>
          <w:color w:val="000000" w:themeColor="text1"/>
          <w:lang w:val="en-US"/>
        </w:rPr>
        <w:t xml:space="preserve">, </w:t>
      </w:r>
      <w:r w:rsidR="00633D50" w:rsidRPr="000F2E86">
        <w:rPr>
          <w:color w:val="000000" w:themeColor="text1"/>
          <w:lang w:val="en-US"/>
        </w:rPr>
        <w:t>446–</w:t>
      </w:r>
      <w:r w:rsidR="00FF5F5E" w:rsidRPr="000F2E86">
        <w:rPr>
          <w:color w:val="000000" w:themeColor="text1"/>
          <w:lang w:val="en-US"/>
        </w:rPr>
        <w:t>467.</w:t>
      </w:r>
    </w:p>
    <w:p w14:paraId="3AC8AD6D" w14:textId="63BDF4B4" w:rsidR="009E331E" w:rsidRPr="000F2E86" w:rsidRDefault="009E331E" w:rsidP="00DB67A5">
      <w:pPr>
        <w:spacing w:line="480" w:lineRule="auto"/>
        <w:jc w:val="both"/>
        <w:rPr>
          <w:rFonts w:eastAsia="Arial"/>
          <w:color w:val="000000" w:themeColor="text1"/>
          <w:lang w:val="en-US"/>
        </w:rPr>
      </w:pPr>
      <w:r w:rsidRPr="000F2E86">
        <w:rPr>
          <w:rFonts w:eastAsia="Arial"/>
          <w:color w:val="000000" w:themeColor="text1"/>
          <w:lang w:val="en-US"/>
        </w:rPr>
        <w:t xml:space="preserve">Kung, P. </w:t>
      </w:r>
      <w:r w:rsidR="00AE5DE5" w:rsidRPr="000F2E86">
        <w:rPr>
          <w:rFonts w:eastAsia="Arial"/>
          <w:color w:val="000000" w:themeColor="text1"/>
          <w:lang w:val="en-US"/>
        </w:rPr>
        <w:t>(</w:t>
      </w:r>
      <w:r w:rsidRPr="000F2E86">
        <w:rPr>
          <w:rFonts w:eastAsia="Arial"/>
          <w:color w:val="000000" w:themeColor="text1"/>
          <w:lang w:val="en-US"/>
        </w:rPr>
        <w:t>2010</w:t>
      </w:r>
      <w:r w:rsidR="00AE5DE5" w:rsidRPr="000F2E86">
        <w:rPr>
          <w:rFonts w:eastAsia="Arial"/>
          <w:color w:val="000000" w:themeColor="text1"/>
          <w:lang w:val="en-US"/>
        </w:rPr>
        <w:t>)</w:t>
      </w:r>
      <w:r w:rsidR="003C7CCC" w:rsidRPr="000F2E86">
        <w:rPr>
          <w:rFonts w:eastAsia="Arial"/>
          <w:color w:val="000000" w:themeColor="text1"/>
          <w:lang w:val="en-US"/>
        </w:rPr>
        <w:t xml:space="preserve">. </w:t>
      </w:r>
      <w:r w:rsidRPr="000F2E86">
        <w:rPr>
          <w:rFonts w:eastAsia="Arial"/>
          <w:color w:val="000000" w:themeColor="text1"/>
          <w:lang w:val="en-US"/>
        </w:rPr>
        <w:t>Imag</w:t>
      </w:r>
      <w:r w:rsidR="00C04481" w:rsidRPr="000F2E86">
        <w:rPr>
          <w:rFonts w:eastAsia="Arial"/>
          <w:color w:val="000000" w:themeColor="text1"/>
          <w:lang w:val="en-US"/>
        </w:rPr>
        <w:t>ining as a guide to possibility</w:t>
      </w:r>
      <w:r w:rsidR="003C7CCC" w:rsidRPr="000F2E86">
        <w:rPr>
          <w:rFonts w:eastAsia="Arial"/>
          <w:color w:val="000000" w:themeColor="text1"/>
          <w:lang w:val="en-US"/>
        </w:rPr>
        <w:t>.</w:t>
      </w:r>
      <w:r w:rsidRPr="000F2E86">
        <w:rPr>
          <w:rFonts w:eastAsia="Arial"/>
          <w:color w:val="000000" w:themeColor="text1"/>
          <w:lang w:val="en-US"/>
        </w:rPr>
        <w:t xml:space="preserve"> </w:t>
      </w:r>
      <w:r w:rsidRPr="000F2E86">
        <w:rPr>
          <w:rFonts w:eastAsia="Microsoft YaHei"/>
          <w:i/>
          <w:iCs/>
          <w:color w:val="000000" w:themeColor="text1"/>
          <w:lang w:val="en-US"/>
        </w:rPr>
        <w:t>Philosophy and Phenomenological Research</w:t>
      </w:r>
      <w:r w:rsidR="00567A9A" w:rsidRPr="000F2E86">
        <w:rPr>
          <w:rFonts w:eastAsia="Microsoft YaHei"/>
          <w:color w:val="000000" w:themeColor="text1"/>
          <w:lang w:val="en-US"/>
        </w:rPr>
        <w:t xml:space="preserve">, </w:t>
      </w:r>
      <w:r w:rsidR="00C04481" w:rsidRPr="000F2E86">
        <w:rPr>
          <w:rFonts w:eastAsia="Microsoft YaHei"/>
          <w:color w:val="000000" w:themeColor="text1"/>
          <w:lang w:val="en-US"/>
        </w:rPr>
        <w:t>81</w:t>
      </w:r>
      <w:r w:rsidR="003C7CCC" w:rsidRPr="000F2E86">
        <w:rPr>
          <w:rFonts w:eastAsia="Microsoft YaHei"/>
          <w:color w:val="000000" w:themeColor="text1"/>
          <w:lang w:val="en-US"/>
        </w:rPr>
        <w:t>,</w:t>
      </w:r>
      <w:r w:rsidR="00C04481" w:rsidRPr="000F2E86">
        <w:rPr>
          <w:rFonts w:eastAsia="Microsoft YaHei"/>
          <w:color w:val="000000" w:themeColor="text1"/>
          <w:lang w:val="en-US"/>
        </w:rPr>
        <w:t xml:space="preserve"> </w:t>
      </w:r>
      <w:r w:rsidR="006E646E" w:rsidRPr="000F2E86">
        <w:rPr>
          <w:rFonts w:eastAsia="Microsoft YaHei"/>
          <w:color w:val="000000" w:themeColor="text1"/>
          <w:lang w:val="en-US"/>
        </w:rPr>
        <w:t>620–</w:t>
      </w:r>
      <w:r w:rsidRPr="000F2E86">
        <w:rPr>
          <w:rFonts w:eastAsia="Microsoft YaHei"/>
          <w:color w:val="000000" w:themeColor="text1"/>
          <w:lang w:val="en-US"/>
        </w:rPr>
        <w:t>663.</w:t>
      </w:r>
    </w:p>
    <w:p w14:paraId="7E8476A6" w14:textId="48B4B840" w:rsidR="009E331E" w:rsidRPr="000F2E86" w:rsidRDefault="006E646E" w:rsidP="00DB67A5">
      <w:pPr>
        <w:spacing w:line="480" w:lineRule="auto"/>
        <w:jc w:val="both"/>
        <w:rPr>
          <w:rFonts w:eastAsia="Arial"/>
          <w:color w:val="000000" w:themeColor="text1"/>
          <w:lang w:val="en-US"/>
        </w:rPr>
      </w:pPr>
      <w:r w:rsidRPr="000F2E86">
        <w:rPr>
          <w:rFonts w:eastAsia="Arial"/>
          <w:color w:val="000000" w:themeColor="text1"/>
          <w:lang w:val="en-US"/>
        </w:rPr>
        <w:t xml:space="preserve">Langland-Hassan, P. </w:t>
      </w:r>
      <w:r w:rsidR="00AE5DE5" w:rsidRPr="000F2E86">
        <w:rPr>
          <w:rFonts w:eastAsia="Arial"/>
          <w:color w:val="000000" w:themeColor="text1"/>
          <w:lang w:val="en-US"/>
        </w:rPr>
        <w:t>(</w:t>
      </w:r>
      <w:r w:rsidRPr="000F2E86">
        <w:rPr>
          <w:rFonts w:eastAsia="Arial"/>
          <w:color w:val="000000" w:themeColor="text1"/>
          <w:lang w:val="en-US"/>
        </w:rPr>
        <w:t>2015</w:t>
      </w:r>
      <w:r w:rsidR="00AE5DE5" w:rsidRPr="000F2E86">
        <w:rPr>
          <w:rFonts w:eastAsia="Arial"/>
          <w:color w:val="000000" w:themeColor="text1"/>
          <w:lang w:val="en-US"/>
        </w:rPr>
        <w:t>)</w:t>
      </w:r>
      <w:r w:rsidR="003C7CCC" w:rsidRPr="000F2E86">
        <w:rPr>
          <w:rFonts w:eastAsia="Arial"/>
          <w:color w:val="000000" w:themeColor="text1"/>
          <w:lang w:val="en-US"/>
        </w:rPr>
        <w:t>.</w:t>
      </w:r>
      <w:r w:rsidRPr="000F2E86">
        <w:rPr>
          <w:rFonts w:eastAsia="Arial"/>
          <w:color w:val="000000" w:themeColor="text1"/>
          <w:lang w:val="en-US"/>
        </w:rPr>
        <w:t xml:space="preserve"> Imaginative attitudes</w:t>
      </w:r>
      <w:r w:rsidR="003C7CCC" w:rsidRPr="000F2E86">
        <w:rPr>
          <w:rFonts w:eastAsia="Arial"/>
          <w:color w:val="000000" w:themeColor="text1"/>
          <w:lang w:val="en-US"/>
        </w:rPr>
        <w:t>.</w:t>
      </w:r>
      <w:r w:rsidRPr="000F2E86">
        <w:rPr>
          <w:rFonts w:eastAsia="Arial"/>
          <w:color w:val="000000" w:themeColor="text1"/>
          <w:lang w:val="en-US"/>
        </w:rPr>
        <w:t xml:space="preserve"> </w:t>
      </w:r>
      <w:r w:rsidRPr="000F2E86">
        <w:rPr>
          <w:rFonts w:eastAsia="Arial"/>
          <w:i/>
          <w:iCs/>
          <w:color w:val="000000" w:themeColor="text1"/>
          <w:lang w:val="en-US"/>
        </w:rPr>
        <w:t>Philosophy and Phenomenological Research</w:t>
      </w:r>
      <w:r w:rsidR="007972F3" w:rsidRPr="000F2E86">
        <w:rPr>
          <w:rFonts w:eastAsia="Arial"/>
          <w:color w:val="000000" w:themeColor="text1"/>
          <w:lang w:val="en-US"/>
        </w:rPr>
        <w:t>, 90</w:t>
      </w:r>
      <w:r w:rsidR="007132BB" w:rsidRPr="000F2E86">
        <w:rPr>
          <w:rFonts w:eastAsia="Arial"/>
          <w:color w:val="000000" w:themeColor="text1"/>
          <w:lang w:val="en-US"/>
        </w:rPr>
        <w:t>,</w:t>
      </w:r>
      <w:r w:rsidRPr="000F2E86">
        <w:rPr>
          <w:rFonts w:eastAsia="Arial"/>
          <w:color w:val="000000" w:themeColor="text1"/>
          <w:lang w:val="en-US"/>
        </w:rPr>
        <w:t xml:space="preserve"> 664–686.</w:t>
      </w:r>
    </w:p>
    <w:p w14:paraId="580D3801" w14:textId="7EFD2796" w:rsidR="00E8703E" w:rsidRPr="000F2E86" w:rsidRDefault="00E8703E" w:rsidP="00DB67A5">
      <w:pPr>
        <w:spacing w:line="480" w:lineRule="auto"/>
        <w:jc w:val="both"/>
        <w:rPr>
          <w:rFonts w:eastAsia="Arial"/>
          <w:color w:val="000000" w:themeColor="text1"/>
          <w:lang w:val="en-US"/>
        </w:rPr>
      </w:pPr>
      <w:proofErr w:type="spellStart"/>
      <w:r w:rsidRPr="000F2E86">
        <w:rPr>
          <w:rFonts w:eastAsia="Arial"/>
          <w:color w:val="000000" w:themeColor="text1"/>
          <w:lang w:val="en-US"/>
        </w:rPr>
        <w:t>Lupyan</w:t>
      </w:r>
      <w:proofErr w:type="spellEnd"/>
      <w:r w:rsidRPr="000F2E86">
        <w:rPr>
          <w:rFonts w:eastAsia="Arial"/>
          <w:color w:val="000000" w:themeColor="text1"/>
          <w:lang w:val="en-US"/>
        </w:rPr>
        <w:t xml:space="preserve">, G. (2015). Cognitive penetrability of perception in the age of prediction: Predictive Systems are penetrable systems. </w:t>
      </w:r>
      <w:r w:rsidRPr="000F2E86">
        <w:rPr>
          <w:rFonts w:eastAsia="Arial"/>
          <w:i/>
          <w:iCs/>
          <w:color w:val="000000" w:themeColor="text1"/>
          <w:lang w:val="en-US"/>
        </w:rPr>
        <w:t>Review of Philosophy and Psychology</w:t>
      </w:r>
      <w:r w:rsidRPr="000F2E86">
        <w:rPr>
          <w:rFonts w:eastAsia="Arial"/>
          <w:color w:val="000000" w:themeColor="text1"/>
          <w:lang w:val="en-US"/>
        </w:rPr>
        <w:t>, 6(4), 547–569.</w:t>
      </w:r>
    </w:p>
    <w:p w14:paraId="739A96F2" w14:textId="45C0FC68" w:rsidR="00553E40" w:rsidRPr="000F2E86" w:rsidRDefault="00FF5F5E" w:rsidP="00DB67A5">
      <w:pPr>
        <w:spacing w:line="480" w:lineRule="auto"/>
        <w:jc w:val="both"/>
        <w:rPr>
          <w:color w:val="000000" w:themeColor="text1"/>
          <w:lang w:val="en-US"/>
        </w:rPr>
      </w:pPr>
      <w:r w:rsidRPr="000F2E86">
        <w:rPr>
          <w:color w:val="000000" w:themeColor="text1"/>
          <w:lang w:val="en-US"/>
        </w:rPr>
        <w:t>May, J., Kavanagh</w:t>
      </w:r>
      <w:r w:rsidR="00D83F6D" w:rsidRPr="000F2E86">
        <w:rPr>
          <w:color w:val="000000" w:themeColor="text1"/>
          <w:lang w:val="en-US"/>
        </w:rPr>
        <w:t>, D. K.</w:t>
      </w:r>
      <w:r w:rsidR="00E02639" w:rsidRPr="000F2E86">
        <w:rPr>
          <w:color w:val="000000" w:themeColor="text1"/>
          <w:lang w:val="en-US"/>
        </w:rPr>
        <w:t>, &amp;</w:t>
      </w:r>
      <w:r w:rsidRPr="000F2E86">
        <w:rPr>
          <w:color w:val="000000" w:themeColor="text1"/>
          <w:lang w:val="en-US"/>
        </w:rPr>
        <w:t xml:space="preserve"> Andrade</w:t>
      </w:r>
      <w:r w:rsidR="00D83F6D" w:rsidRPr="000F2E86">
        <w:rPr>
          <w:color w:val="000000" w:themeColor="text1"/>
          <w:lang w:val="en-US"/>
        </w:rPr>
        <w:t>, J.</w:t>
      </w:r>
      <w:r w:rsidRPr="000F2E86">
        <w:rPr>
          <w:color w:val="000000" w:themeColor="text1"/>
          <w:lang w:val="en-US"/>
        </w:rPr>
        <w:t xml:space="preserve"> </w:t>
      </w:r>
      <w:r w:rsidR="00AE5DE5" w:rsidRPr="000F2E86">
        <w:rPr>
          <w:color w:val="000000" w:themeColor="text1"/>
          <w:lang w:val="en-US"/>
        </w:rPr>
        <w:t>(</w:t>
      </w:r>
      <w:r w:rsidRPr="000F2E86">
        <w:rPr>
          <w:color w:val="000000" w:themeColor="text1"/>
          <w:lang w:val="en-US"/>
        </w:rPr>
        <w:t>2015</w:t>
      </w:r>
      <w:r w:rsidR="00AE5DE5" w:rsidRPr="000F2E86">
        <w:rPr>
          <w:color w:val="000000" w:themeColor="text1"/>
          <w:lang w:val="en-US"/>
        </w:rPr>
        <w:t>)</w:t>
      </w:r>
      <w:r w:rsidR="003C7CCC" w:rsidRPr="000F2E86">
        <w:rPr>
          <w:color w:val="000000" w:themeColor="text1"/>
          <w:lang w:val="en-US"/>
        </w:rPr>
        <w:t xml:space="preserve">. </w:t>
      </w:r>
      <w:r w:rsidRPr="000F2E86">
        <w:rPr>
          <w:color w:val="000000" w:themeColor="text1"/>
          <w:lang w:val="en-US"/>
        </w:rPr>
        <w:t>The elaborated intrusion theory of desire: A 10-year-old retrospective and implications for addiction treatments</w:t>
      </w:r>
      <w:r w:rsidR="003C7CCC" w:rsidRPr="000F2E86">
        <w:rPr>
          <w:color w:val="000000" w:themeColor="text1"/>
          <w:lang w:val="en-US"/>
        </w:rPr>
        <w:t>.</w:t>
      </w:r>
      <w:r w:rsidRPr="000F2E86">
        <w:rPr>
          <w:color w:val="000000" w:themeColor="text1"/>
          <w:lang w:val="en-US"/>
        </w:rPr>
        <w:t xml:space="preserve"> </w:t>
      </w:r>
      <w:r w:rsidRPr="000F2E86">
        <w:rPr>
          <w:i/>
          <w:color w:val="000000" w:themeColor="text1"/>
          <w:lang w:val="en-US"/>
        </w:rPr>
        <w:t xml:space="preserve">Addictive </w:t>
      </w:r>
      <w:proofErr w:type="spellStart"/>
      <w:r w:rsidR="0089743C" w:rsidRPr="000F2E86">
        <w:rPr>
          <w:i/>
          <w:color w:val="000000" w:themeColor="text1"/>
          <w:lang w:val="en-US"/>
        </w:rPr>
        <w:t>Behaviour</w:t>
      </w:r>
      <w:r w:rsidRPr="000F2E86">
        <w:rPr>
          <w:i/>
          <w:color w:val="000000" w:themeColor="text1"/>
          <w:lang w:val="en-US"/>
        </w:rPr>
        <w:t>s</w:t>
      </w:r>
      <w:proofErr w:type="spellEnd"/>
      <w:r w:rsidR="007972F3" w:rsidRPr="000F2E86">
        <w:rPr>
          <w:color w:val="000000" w:themeColor="text1"/>
          <w:lang w:val="en-US"/>
        </w:rPr>
        <w:t>, 44</w:t>
      </w:r>
      <w:r w:rsidR="003C7CCC" w:rsidRPr="000F2E86">
        <w:rPr>
          <w:color w:val="000000" w:themeColor="text1"/>
          <w:lang w:val="en-US"/>
        </w:rPr>
        <w:t>,</w:t>
      </w:r>
      <w:r w:rsidR="00633D50" w:rsidRPr="000F2E86">
        <w:rPr>
          <w:color w:val="000000" w:themeColor="text1"/>
          <w:lang w:val="en-US"/>
        </w:rPr>
        <w:t xml:space="preserve"> </w:t>
      </w:r>
      <w:r w:rsidR="00633D50" w:rsidRPr="000F2E86">
        <w:rPr>
          <w:color w:val="000000" w:themeColor="text1"/>
          <w:lang w:val="en-US"/>
        </w:rPr>
        <w:lastRenderedPageBreak/>
        <w:t>29–</w:t>
      </w:r>
      <w:r w:rsidRPr="000F2E86">
        <w:rPr>
          <w:color w:val="000000" w:themeColor="text1"/>
          <w:lang w:val="en-US"/>
        </w:rPr>
        <w:t>34.</w:t>
      </w:r>
    </w:p>
    <w:p w14:paraId="1762F06A" w14:textId="28C76E01" w:rsidR="00914B95" w:rsidRPr="000F2E86" w:rsidRDefault="00914B95" w:rsidP="00DB67A5">
      <w:pPr>
        <w:spacing w:line="480" w:lineRule="auto"/>
        <w:jc w:val="both"/>
        <w:rPr>
          <w:color w:val="000000" w:themeColor="text1"/>
          <w:lang w:val="en-US"/>
        </w:rPr>
      </w:pPr>
      <w:proofErr w:type="spellStart"/>
      <w:r w:rsidRPr="000F2E86">
        <w:rPr>
          <w:color w:val="000000" w:themeColor="text1"/>
          <w:lang w:val="en-US"/>
        </w:rPr>
        <w:t>Milona</w:t>
      </w:r>
      <w:proofErr w:type="spellEnd"/>
      <w:r w:rsidRPr="000F2E86">
        <w:rPr>
          <w:color w:val="000000" w:themeColor="text1"/>
          <w:lang w:val="en-US"/>
        </w:rPr>
        <w:t xml:space="preserve">, M. </w:t>
      </w:r>
      <w:r w:rsidR="00E02639" w:rsidRPr="000F2E86">
        <w:rPr>
          <w:color w:val="000000" w:themeColor="text1"/>
          <w:lang w:val="en-US"/>
        </w:rPr>
        <w:t>&amp;</w:t>
      </w:r>
      <w:r w:rsidRPr="000F2E86">
        <w:rPr>
          <w:color w:val="000000" w:themeColor="text1"/>
          <w:lang w:val="en-US"/>
        </w:rPr>
        <w:t xml:space="preserve"> Schroeder, M. (2019). Desiring under the proper guise. </w:t>
      </w:r>
      <w:r w:rsidRPr="000F2E86">
        <w:rPr>
          <w:i/>
          <w:iCs/>
          <w:color w:val="000000" w:themeColor="text1"/>
          <w:lang w:val="en-US"/>
        </w:rPr>
        <w:t>Oxford Studies in Metaethics</w:t>
      </w:r>
      <w:r w:rsidRPr="000F2E86">
        <w:rPr>
          <w:color w:val="000000" w:themeColor="text1"/>
          <w:lang w:val="en-US"/>
        </w:rPr>
        <w:t>, 14, 121–143.</w:t>
      </w:r>
    </w:p>
    <w:p w14:paraId="764BB69A" w14:textId="7BA114A5" w:rsidR="001D5FE4" w:rsidRPr="000F2E86" w:rsidRDefault="00AE5DE5" w:rsidP="00DB67A5">
      <w:pPr>
        <w:spacing w:line="480" w:lineRule="auto"/>
        <w:jc w:val="both"/>
        <w:rPr>
          <w:color w:val="000000" w:themeColor="text1"/>
          <w:lang w:val="en-US"/>
        </w:rPr>
      </w:pPr>
      <w:r w:rsidRPr="000F2E86">
        <w:rPr>
          <w:color w:val="000000" w:themeColor="text1"/>
          <w:lang w:val="en-US"/>
        </w:rPr>
        <w:t>Moss, J. (</w:t>
      </w:r>
      <w:r w:rsidR="001D5FE4" w:rsidRPr="000F2E86">
        <w:rPr>
          <w:color w:val="000000" w:themeColor="text1"/>
          <w:lang w:val="en-US"/>
        </w:rPr>
        <w:t>2012</w:t>
      </w:r>
      <w:r w:rsidRPr="000F2E86">
        <w:rPr>
          <w:color w:val="000000" w:themeColor="text1"/>
          <w:lang w:val="en-US"/>
        </w:rPr>
        <w:t>)</w:t>
      </w:r>
      <w:r w:rsidR="003C7CCC" w:rsidRPr="000F2E86">
        <w:rPr>
          <w:color w:val="000000" w:themeColor="text1"/>
          <w:lang w:val="en-US"/>
        </w:rPr>
        <w:t>.</w:t>
      </w:r>
      <w:r w:rsidR="001D5FE4" w:rsidRPr="000F2E86">
        <w:rPr>
          <w:color w:val="000000" w:themeColor="text1"/>
          <w:lang w:val="en-US"/>
        </w:rPr>
        <w:t xml:space="preserve"> </w:t>
      </w:r>
      <w:r w:rsidR="001D5FE4" w:rsidRPr="000F2E86">
        <w:rPr>
          <w:i/>
          <w:color w:val="000000" w:themeColor="text1"/>
          <w:lang w:val="en-US"/>
        </w:rPr>
        <w:t xml:space="preserve">Aristotle on the Apparent Good: Perception, </w:t>
      </w:r>
      <w:proofErr w:type="spellStart"/>
      <w:r w:rsidR="001D5FE4" w:rsidRPr="000F2E86">
        <w:rPr>
          <w:i/>
          <w:color w:val="000000" w:themeColor="text1"/>
          <w:lang w:val="en-US"/>
        </w:rPr>
        <w:t>Phantasia</w:t>
      </w:r>
      <w:proofErr w:type="spellEnd"/>
      <w:r w:rsidR="001D5FE4" w:rsidRPr="000F2E86">
        <w:rPr>
          <w:i/>
          <w:color w:val="000000" w:themeColor="text1"/>
          <w:lang w:val="en-US"/>
        </w:rPr>
        <w:t>, Thought, and Desire</w:t>
      </w:r>
      <w:r w:rsidR="001D5FE4" w:rsidRPr="000F2E86">
        <w:rPr>
          <w:color w:val="000000" w:themeColor="text1"/>
          <w:lang w:val="en-US"/>
        </w:rPr>
        <w:t>. Oxford: Oxford University Press.</w:t>
      </w:r>
    </w:p>
    <w:p w14:paraId="6DA2076F" w14:textId="0DDDC4C6" w:rsidR="007132BB" w:rsidRPr="000F2E86" w:rsidRDefault="007132BB" w:rsidP="00DB67A5">
      <w:pPr>
        <w:spacing w:line="480" w:lineRule="auto"/>
        <w:jc w:val="both"/>
        <w:rPr>
          <w:color w:val="000000" w:themeColor="text1"/>
          <w:lang w:val="en-US"/>
        </w:rPr>
      </w:pPr>
      <w:proofErr w:type="spellStart"/>
      <w:r w:rsidRPr="000F2E86">
        <w:rPr>
          <w:color w:val="000000" w:themeColor="text1"/>
          <w:lang w:val="en-US"/>
        </w:rPr>
        <w:t>Noordhof</w:t>
      </w:r>
      <w:proofErr w:type="spellEnd"/>
      <w:r w:rsidRPr="000F2E86">
        <w:rPr>
          <w:color w:val="000000" w:themeColor="text1"/>
          <w:lang w:val="en-US"/>
        </w:rPr>
        <w:t xml:space="preserve">, P. (2002). Imagining objects and imagining experiences. </w:t>
      </w:r>
      <w:r w:rsidRPr="000F2E86">
        <w:rPr>
          <w:i/>
          <w:color w:val="000000" w:themeColor="text1"/>
          <w:lang w:val="en-US"/>
        </w:rPr>
        <w:t>Mind and Language</w:t>
      </w:r>
      <w:r w:rsidRPr="000F2E86">
        <w:rPr>
          <w:color w:val="000000" w:themeColor="text1"/>
          <w:lang w:val="en-US"/>
        </w:rPr>
        <w:t>, 17(4), 426–455.</w:t>
      </w:r>
    </w:p>
    <w:p w14:paraId="0B02635C" w14:textId="41C88201" w:rsidR="006C6319" w:rsidRPr="000F2E86" w:rsidRDefault="006C6319" w:rsidP="00DB67A5">
      <w:pPr>
        <w:spacing w:line="480" w:lineRule="auto"/>
        <w:jc w:val="both"/>
        <w:rPr>
          <w:color w:val="000000" w:themeColor="text1"/>
          <w:lang w:val="en-US"/>
        </w:rPr>
      </w:pPr>
      <w:proofErr w:type="spellStart"/>
      <w:r w:rsidRPr="000F2E86">
        <w:rPr>
          <w:color w:val="000000" w:themeColor="text1"/>
          <w:lang w:val="en-US"/>
        </w:rPr>
        <w:t>Oddie</w:t>
      </w:r>
      <w:proofErr w:type="spellEnd"/>
      <w:r w:rsidRPr="000F2E86">
        <w:rPr>
          <w:color w:val="000000" w:themeColor="text1"/>
          <w:lang w:val="en-US"/>
        </w:rPr>
        <w:t xml:space="preserve">, G. </w:t>
      </w:r>
      <w:r w:rsidR="00AE5DE5" w:rsidRPr="000F2E86">
        <w:rPr>
          <w:color w:val="000000" w:themeColor="text1"/>
          <w:lang w:val="en-US"/>
        </w:rPr>
        <w:t>(</w:t>
      </w:r>
      <w:r w:rsidRPr="000F2E86">
        <w:rPr>
          <w:color w:val="000000" w:themeColor="text1"/>
          <w:lang w:val="en-US"/>
        </w:rPr>
        <w:t>2005</w:t>
      </w:r>
      <w:r w:rsidR="00AE5DE5" w:rsidRPr="000F2E86">
        <w:rPr>
          <w:color w:val="000000" w:themeColor="text1"/>
          <w:lang w:val="en-US"/>
        </w:rPr>
        <w:t>)</w:t>
      </w:r>
      <w:r w:rsidR="003C7CCC" w:rsidRPr="000F2E86">
        <w:rPr>
          <w:color w:val="000000" w:themeColor="text1"/>
          <w:lang w:val="en-US"/>
        </w:rPr>
        <w:t>.</w:t>
      </w:r>
      <w:r w:rsidRPr="000F2E86">
        <w:rPr>
          <w:color w:val="000000" w:themeColor="text1"/>
          <w:lang w:val="en-US"/>
        </w:rPr>
        <w:t xml:space="preserve"> </w:t>
      </w:r>
      <w:r w:rsidRPr="000F2E86">
        <w:rPr>
          <w:i/>
          <w:color w:val="000000" w:themeColor="text1"/>
          <w:lang w:val="en-US"/>
        </w:rPr>
        <w:t>Value, Reality, and Desire</w:t>
      </w:r>
      <w:r w:rsidRPr="000F2E86">
        <w:rPr>
          <w:color w:val="000000" w:themeColor="text1"/>
          <w:lang w:val="en-US"/>
        </w:rPr>
        <w:t>. New York: Oxford University Press.</w:t>
      </w:r>
    </w:p>
    <w:p w14:paraId="64003615" w14:textId="273DECD1" w:rsidR="003C7CCC" w:rsidRPr="000F2E86" w:rsidRDefault="003C7CCC" w:rsidP="00DB67A5">
      <w:pPr>
        <w:spacing w:line="480" w:lineRule="auto"/>
        <w:jc w:val="both"/>
        <w:rPr>
          <w:color w:val="000000" w:themeColor="text1"/>
          <w:lang w:val="en-US"/>
        </w:rPr>
      </w:pPr>
      <w:proofErr w:type="spellStart"/>
      <w:r w:rsidRPr="000F2E86">
        <w:rPr>
          <w:color w:val="000000" w:themeColor="text1"/>
          <w:lang w:val="en-US"/>
        </w:rPr>
        <w:t>Orsi</w:t>
      </w:r>
      <w:proofErr w:type="spellEnd"/>
      <w:r w:rsidRPr="000F2E86">
        <w:rPr>
          <w:color w:val="000000" w:themeColor="text1"/>
          <w:lang w:val="en-US"/>
        </w:rPr>
        <w:t xml:space="preserve">, F. (2018). Ethical Non-naturalism and the Guise of the Good. </w:t>
      </w:r>
      <w:r w:rsidRPr="000F2E86">
        <w:rPr>
          <w:i/>
          <w:color w:val="000000" w:themeColor="text1"/>
          <w:lang w:val="en-US"/>
        </w:rPr>
        <w:t>Topoi</w:t>
      </w:r>
      <w:r w:rsidRPr="000F2E86">
        <w:rPr>
          <w:color w:val="000000" w:themeColor="text1"/>
          <w:lang w:val="en-US"/>
        </w:rPr>
        <w:t xml:space="preserve">, 37(4), 581–590. </w:t>
      </w:r>
    </w:p>
    <w:p w14:paraId="593BC44E" w14:textId="757D5F74" w:rsidR="00DB4815" w:rsidRPr="000F2E86" w:rsidRDefault="00DB4815" w:rsidP="00DB67A5">
      <w:pPr>
        <w:spacing w:line="480" w:lineRule="auto"/>
        <w:jc w:val="both"/>
        <w:rPr>
          <w:color w:val="000000" w:themeColor="text1"/>
          <w:lang w:val="en-US"/>
        </w:rPr>
      </w:pPr>
      <w:r w:rsidRPr="000F2E86">
        <w:rPr>
          <w:color w:val="000000" w:themeColor="text1"/>
          <w:lang w:val="en-US"/>
        </w:rPr>
        <w:t xml:space="preserve">Phillips, B. </w:t>
      </w:r>
      <w:r w:rsidR="00AE5DE5" w:rsidRPr="000F2E86">
        <w:rPr>
          <w:color w:val="000000" w:themeColor="text1"/>
          <w:lang w:val="en-US"/>
        </w:rPr>
        <w:t>(</w:t>
      </w:r>
      <w:r w:rsidRPr="000F2E86">
        <w:rPr>
          <w:color w:val="000000" w:themeColor="text1"/>
          <w:lang w:val="en-US"/>
        </w:rPr>
        <w:t>2017</w:t>
      </w:r>
      <w:r w:rsidR="00AE5DE5" w:rsidRPr="000F2E86">
        <w:rPr>
          <w:color w:val="000000" w:themeColor="text1"/>
          <w:lang w:val="en-US"/>
        </w:rPr>
        <w:t>)</w:t>
      </w:r>
      <w:r w:rsidR="00DF7A07" w:rsidRPr="000F2E86">
        <w:rPr>
          <w:color w:val="000000" w:themeColor="text1"/>
          <w:lang w:val="en-US"/>
        </w:rPr>
        <w:t xml:space="preserve">. </w:t>
      </w:r>
      <w:r w:rsidRPr="000F2E86">
        <w:rPr>
          <w:color w:val="000000" w:themeColor="text1"/>
          <w:lang w:val="en-US"/>
        </w:rPr>
        <w:t>The shifting border between perception and cognition</w:t>
      </w:r>
      <w:r w:rsidR="00DF7A07" w:rsidRPr="000F2E86">
        <w:rPr>
          <w:color w:val="000000" w:themeColor="text1"/>
          <w:lang w:val="en-US"/>
        </w:rPr>
        <w:t>.</w:t>
      </w:r>
      <w:r w:rsidRPr="000F2E86">
        <w:rPr>
          <w:color w:val="000000" w:themeColor="text1"/>
          <w:lang w:val="en-US"/>
        </w:rPr>
        <w:t xml:space="preserve"> </w:t>
      </w:r>
      <w:proofErr w:type="spellStart"/>
      <w:r w:rsidRPr="000F2E86">
        <w:rPr>
          <w:i/>
          <w:color w:val="000000" w:themeColor="text1"/>
          <w:lang w:val="en-US"/>
        </w:rPr>
        <w:t>Noûs</w:t>
      </w:r>
      <w:proofErr w:type="spellEnd"/>
      <w:r w:rsidRPr="000F2E86">
        <w:rPr>
          <w:color w:val="000000" w:themeColor="text1"/>
          <w:lang w:val="en-US"/>
        </w:rPr>
        <w:t xml:space="preserve">, 1–31. </w:t>
      </w:r>
      <w:proofErr w:type="spellStart"/>
      <w:r w:rsidRPr="000F2E86">
        <w:rPr>
          <w:color w:val="000000" w:themeColor="text1"/>
          <w:lang w:val="en-US"/>
        </w:rPr>
        <w:t>doi</w:t>
      </w:r>
      <w:proofErr w:type="spellEnd"/>
      <w:r w:rsidRPr="000F2E86">
        <w:rPr>
          <w:color w:val="000000" w:themeColor="text1"/>
          <w:lang w:val="en-US"/>
        </w:rPr>
        <w:t>: 10.1111/nous.12218</w:t>
      </w:r>
    </w:p>
    <w:p w14:paraId="6FCB1081" w14:textId="1C5CDD46" w:rsidR="00553E40" w:rsidRPr="000F2E86" w:rsidRDefault="00FF5F5E" w:rsidP="00DB67A5">
      <w:pPr>
        <w:spacing w:line="480" w:lineRule="auto"/>
        <w:jc w:val="both"/>
        <w:rPr>
          <w:color w:val="000000" w:themeColor="text1"/>
          <w:lang w:val="en-US"/>
        </w:rPr>
      </w:pPr>
      <w:r w:rsidRPr="000F2E86">
        <w:rPr>
          <w:color w:val="000000" w:themeColor="text1"/>
          <w:lang w:val="en-US"/>
        </w:rPr>
        <w:t xml:space="preserve">Quinn, W. </w:t>
      </w:r>
      <w:r w:rsidR="00AE5DE5" w:rsidRPr="000F2E86">
        <w:rPr>
          <w:color w:val="000000" w:themeColor="text1"/>
          <w:lang w:val="en-US"/>
        </w:rPr>
        <w:t>(</w:t>
      </w:r>
      <w:r w:rsidRPr="000F2E86">
        <w:rPr>
          <w:color w:val="000000" w:themeColor="text1"/>
          <w:lang w:val="en-US"/>
        </w:rPr>
        <w:t>1995</w:t>
      </w:r>
      <w:r w:rsidR="00DF7A07" w:rsidRPr="000F2E86">
        <w:rPr>
          <w:color w:val="000000" w:themeColor="text1"/>
          <w:lang w:val="en-US"/>
        </w:rPr>
        <w:t xml:space="preserve">). </w:t>
      </w:r>
      <w:r w:rsidRPr="000F2E86">
        <w:rPr>
          <w:color w:val="000000" w:themeColor="text1"/>
          <w:lang w:val="en-US"/>
        </w:rPr>
        <w:t>Putting rationality in its place</w:t>
      </w:r>
      <w:r w:rsidR="00DF7A07" w:rsidRPr="000F2E86">
        <w:rPr>
          <w:color w:val="000000" w:themeColor="text1"/>
          <w:lang w:val="en-US"/>
        </w:rPr>
        <w:t>. I</w:t>
      </w:r>
      <w:r w:rsidR="007972F3" w:rsidRPr="000F2E86">
        <w:rPr>
          <w:color w:val="000000" w:themeColor="text1"/>
          <w:lang w:val="en-US"/>
        </w:rPr>
        <w:t xml:space="preserve">n </w:t>
      </w:r>
      <w:r w:rsidRPr="000F2E86">
        <w:rPr>
          <w:color w:val="000000" w:themeColor="text1"/>
          <w:lang w:val="en-US"/>
        </w:rPr>
        <w:t xml:space="preserve">R. </w:t>
      </w:r>
      <w:proofErr w:type="spellStart"/>
      <w:r w:rsidRPr="000F2E86">
        <w:rPr>
          <w:color w:val="000000" w:themeColor="text1"/>
          <w:lang w:val="en-US"/>
        </w:rPr>
        <w:t>Hursthouse</w:t>
      </w:r>
      <w:proofErr w:type="spellEnd"/>
      <w:r w:rsidRPr="000F2E86">
        <w:rPr>
          <w:color w:val="000000" w:themeColor="text1"/>
          <w:lang w:val="en-US"/>
        </w:rPr>
        <w:t>, G. Lawrence and W. Quinn (</w:t>
      </w:r>
      <w:r w:rsidR="00DF7A07" w:rsidRPr="000F2E86">
        <w:rPr>
          <w:color w:val="000000" w:themeColor="text1"/>
          <w:lang w:val="en-US"/>
        </w:rPr>
        <w:t>E</w:t>
      </w:r>
      <w:r w:rsidRPr="000F2E86">
        <w:rPr>
          <w:color w:val="000000" w:themeColor="text1"/>
          <w:lang w:val="en-US"/>
        </w:rPr>
        <w:t>ds</w:t>
      </w:r>
      <w:r w:rsidR="00DF7A07" w:rsidRPr="000F2E86">
        <w:rPr>
          <w:color w:val="000000" w:themeColor="text1"/>
          <w:lang w:val="en-US"/>
        </w:rPr>
        <w:t>.</w:t>
      </w:r>
      <w:r w:rsidRPr="000F2E86">
        <w:rPr>
          <w:color w:val="000000" w:themeColor="text1"/>
          <w:lang w:val="en-US"/>
        </w:rPr>
        <w:t>)</w:t>
      </w:r>
      <w:r w:rsidR="00DF7A07" w:rsidRPr="000F2E86">
        <w:rPr>
          <w:color w:val="000000" w:themeColor="text1"/>
          <w:lang w:val="en-US"/>
        </w:rPr>
        <w:t>,</w:t>
      </w:r>
      <w:r w:rsidRPr="000F2E86">
        <w:rPr>
          <w:color w:val="000000" w:themeColor="text1"/>
          <w:lang w:val="en-US"/>
        </w:rPr>
        <w:t xml:space="preserve"> </w:t>
      </w:r>
      <w:r w:rsidRPr="000F2E86">
        <w:rPr>
          <w:i/>
          <w:color w:val="000000" w:themeColor="text1"/>
          <w:lang w:val="en-US"/>
        </w:rPr>
        <w:t>Virtues and Reasons: Philippa Foot and Moral Theory</w:t>
      </w:r>
      <w:r w:rsidRPr="000F2E86">
        <w:rPr>
          <w:color w:val="000000" w:themeColor="text1"/>
          <w:lang w:val="en-US"/>
        </w:rPr>
        <w:t xml:space="preserve">. Oxford: </w:t>
      </w:r>
      <w:proofErr w:type="spellStart"/>
      <w:r w:rsidRPr="000F2E86">
        <w:rPr>
          <w:color w:val="000000" w:themeColor="text1"/>
          <w:lang w:val="en-US"/>
        </w:rPr>
        <w:t>Carendon</w:t>
      </w:r>
      <w:proofErr w:type="spellEnd"/>
      <w:r w:rsidRPr="000F2E86">
        <w:rPr>
          <w:color w:val="000000" w:themeColor="text1"/>
          <w:lang w:val="en-US"/>
        </w:rPr>
        <w:t xml:space="preserve"> Press.</w:t>
      </w:r>
    </w:p>
    <w:p w14:paraId="52695902" w14:textId="19142F4F" w:rsidR="00E9585E" w:rsidRPr="000F2E86" w:rsidRDefault="00E9585E" w:rsidP="00DB67A5">
      <w:pPr>
        <w:spacing w:line="480" w:lineRule="auto"/>
        <w:jc w:val="both"/>
        <w:rPr>
          <w:color w:val="000000" w:themeColor="text1"/>
          <w:lang w:val="en-US"/>
        </w:rPr>
      </w:pPr>
      <w:r w:rsidRPr="000F2E86">
        <w:rPr>
          <w:color w:val="000000" w:themeColor="text1"/>
          <w:lang w:val="en-US"/>
        </w:rPr>
        <w:t xml:space="preserve">Raz, J. </w:t>
      </w:r>
      <w:r w:rsidR="00AE5DE5" w:rsidRPr="000F2E86">
        <w:rPr>
          <w:color w:val="000000" w:themeColor="text1"/>
          <w:lang w:val="en-US"/>
        </w:rPr>
        <w:t>(</w:t>
      </w:r>
      <w:r w:rsidR="00AE6CF4" w:rsidRPr="000F2E86">
        <w:rPr>
          <w:color w:val="000000" w:themeColor="text1"/>
          <w:lang w:val="en-US"/>
        </w:rPr>
        <w:t>2010</w:t>
      </w:r>
      <w:r w:rsidR="00AE5DE5" w:rsidRPr="000F2E86">
        <w:rPr>
          <w:color w:val="000000" w:themeColor="text1"/>
          <w:lang w:val="en-US"/>
        </w:rPr>
        <w:t>)</w:t>
      </w:r>
      <w:r w:rsidR="00DF7A07" w:rsidRPr="000F2E86">
        <w:rPr>
          <w:color w:val="000000" w:themeColor="text1"/>
          <w:lang w:val="en-US"/>
        </w:rPr>
        <w:t xml:space="preserve">. </w:t>
      </w:r>
      <w:r w:rsidR="00AE6CF4" w:rsidRPr="000F2E86">
        <w:rPr>
          <w:color w:val="000000" w:themeColor="text1"/>
          <w:lang w:val="en-US"/>
        </w:rPr>
        <w:t>On the Guise of the Good</w:t>
      </w:r>
      <w:r w:rsidR="00D83F6D" w:rsidRPr="000F2E86">
        <w:rPr>
          <w:color w:val="000000" w:themeColor="text1"/>
          <w:lang w:val="en-US"/>
        </w:rPr>
        <w:t>.</w:t>
      </w:r>
      <w:r w:rsidRPr="000F2E86">
        <w:rPr>
          <w:color w:val="000000" w:themeColor="text1"/>
          <w:lang w:val="en-US"/>
        </w:rPr>
        <w:t xml:space="preserve"> </w:t>
      </w:r>
      <w:r w:rsidR="00DF7A07" w:rsidRPr="000F2E86">
        <w:rPr>
          <w:color w:val="000000" w:themeColor="text1"/>
          <w:lang w:val="en-US"/>
        </w:rPr>
        <w:t>I</w:t>
      </w:r>
      <w:r w:rsidR="007972F3" w:rsidRPr="000F2E86">
        <w:rPr>
          <w:color w:val="000000" w:themeColor="text1"/>
          <w:lang w:val="en-US"/>
        </w:rPr>
        <w:t>n S.</w:t>
      </w:r>
      <w:r w:rsidRPr="000F2E86">
        <w:rPr>
          <w:color w:val="000000" w:themeColor="text1"/>
          <w:lang w:val="en-US"/>
        </w:rPr>
        <w:t xml:space="preserve"> Tenenbaum</w:t>
      </w:r>
      <w:r w:rsidR="007972F3" w:rsidRPr="000F2E86">
        <w:rPr>
          <w:color w:val="000000" w:themeColor="text1"/>
          <w:lang w:val="en-US"/>
        </w:rPr>
        <w:t xml:space="preserve"> (</w:t>
      </w:r>
      <w:r w:rsidR="00DF7A07" w:rsidRPr="000F2E86">
        <w:rPr>
          <w:color w:val="000000" w:themeColor="text1"/>
          <w:lang w:val="en-US"/>
        </w:rPr>
        <w:t>E</w:t>
      </w:r>
      <w:r w:rsidR="007972F3" w:rsidRPr="000F2E86">
        <w:rPr>
          <w:color w:val="000000" w:themeColor="text1"/>
          <w:lang w:val="en-US"/>
        </w:rPr>
        <w:t>d</w:t>
      </w:r>
      <w:r w:rsidR="00D83F6D" w:rsidRPr="000F2E86">
        <w:rPr>
          <w:color w:val="000000" w:themeColor="text1"/>
          <w:lang w:val="en-US"/>
        </w:rPr>
        <w:t>.</w:t>
      </w:r>
      <w:r w:rsidR="007972F3" w:rsidRPr="000F2E86">
        <w:rPr>
          <w:color w:val="000000" w:themeColor="text1"/>
          <w:lang w:val="en-US"/>
        </w:rPr>
        <w:t>)</w:t>
      </w:r>
      <w:r w:rsidR="00DF7A07" w:rsidRPr="000F2E86">
        <w:rPr>
          <w:color w:val="000000" w:themeColor="text1"/>
          <w:lang w:val="en-US"/>
        </w:rPr>
        <w:t>,</w:t>
      </w:r>
      <w:r w:rsidRPr="000F2E86">
        <w:rPr>
          <w:color w:val="000000" w:themeColor="text1"/>
          <w:lang w:val="en-US"/>
        </w:rPr>
        <w:t xml:space="preserve"> </w:t>
      </w:r>
      <w:r w:rsidRPr="000F2E86">
        <w:rPr>
          <w:i/>
          <w:color w:val="000000" w:themeColor="text1"/>
          <w:lang w:val="en-US"/>
        </w:rPr>
        <w:t>Desire, Practical Reason, and the Good</w:t>
      </w:r>
      <w:r w:rsidR="00C251F6" w:rsidRPr="000F2E86">
        <w:rPr>
          <w:color w:val="000000" w:themeColor="text1"/>
          <w:lang w:val="en-US"/>
        </w:rPr>
        <w:t xml:space="preserve">, </w:t>
      </w:r>
      <w:r w:rsidR="007972F3" w:rsidRPr="000F2E86">
        <w:rPr>
          <w:color w:val="000000" w:themeColor="text1"/>
          <w:lang w:val="en-US"/>
        </w:rPr>
        <w:t>112–136.</w:t>
      </w:r>
      <w:r w:rsidRPr="000F2E86">
        <w:rPr>
          <w:color w:val="000000" w:themeColor="text1"/>
          <w:lang w:val="en-US"/>
        </w:rPr>
        <w:t xml:space="preserve"> Oxford: Oxf</w:t>
      </w:r>
      <w:r w:rsidR="007972F3" w:rsidRPr="000F2E86">
        <w:rPr>
          <w:color w:val="000000" w:themeColor="text1"/>
          <w:lang w:val="en-US"/>
        </w:rPr>
        <w:t>ord University Press</w:t>
      </w:r>
      <w:r w:rsidRPr="000F2E86">
        <w:rPr>
          <w:color w:val="000000" w:themeColor="text1"/>
          <w:lang w:val="en-US"/>
        </w:rPr>
        <w:t>.</w:t>
      </w:r>
    </w:p>
    <w:p w14:paraId="04A4FB03" w14:textId="3C0B5993" w:rsidR="00DB0E25" w:rsidRPr="000F2E86" w:rsidRDefault="00DB0E25" w:rsidP="00DB67A5">
      <w:pPr>
        <w:spacing w:line="480" w:lineRule="auto"/>
        <w:jc w:val="both"/>
        <w:rPr>
          <w:color w:val="000000" w:themeColor="text1"/>
          <w:lang w:val="en-US"/>
        </w:rPr>
      </w:pPr>
      <w:r w:rsidRPr="000F2E86">
        <w:rPr>
          <w:color w:val="000000" w:themeColor="text1"/>
          <w:lang w:val="en-US"/>
        </w:rPr>
        <w:t xml:space="preserve">Robinson, W. S. </w:t>
      </w:r>
      <w:r w:rsidR="00AE5DE5" w:rsidRPr="000F2E86">
        <w:rPr>
          <w:color w:val="000000" w:themeColor="text1"/>
          <w:lang w:val="en-US"/>
        </w:rPr>
        <w:t>(</w:t>
      </w:r>
      <w:r w:rsidRPr="000F2E86">
        <w:rPr>
          <w:color w:val="000000" w:themeColor="text1"/>
          <w:lang w:val="en-US"/>
        </w:rPr>
        <w:t>2006</w:t>
      </w:r>
      <w:r w:rsidR="00AE5DE5" w:rsidRPr="000F2E86">
        <w:rPr>
          <w:color w:val="000000" w:themeColor="text1"/>
          <w:lang w:val="en-US"/>
        </w:rPr>
        <w:t>)</w:t>
      </w:r>
      <w:r w:rsidR="00DF7A07" w:rsidRPr="000F2E86">
        <w:rPr>
          <w:color w:val="000000" w:themeColor="text1"/>
          <w:lang w:val="en-US"/>
        </w:rPr>
        <w:t>.</w:t>
      </w:r>
      <w:r w:rsidR="007972F3" w:rsidRPr="000F2E86">
        <w:rPr>
          <w:color w:val="000000" w:themeColor="text1"/>
          <w:lang w:val="en-US"/>
        </w:rPr>
        <w:t xml:space="preserve"> </w:t>
      </w:r>
      <w:r w:rsidRPr="000F2E86">
        <w:rPr>
          <w:color w:val="000000" w:themeColor="text1"/>
          <w:lang w:val="en-US"/>
        </w:rPr>
        <w:t>What i</w:t>
      </w:r>
      <w:r w:rsidR="007972F3" w:rsidRPr="000F2E86">
        <w:rPr>
          <w:color w:val="000000" w:themeColor="text1"/>
          <w:lang w:val="en-US"/>
        </w:rPr>
        <w:t>s it like to like?</w:t>
      </w:r>
      <w:r w:rsidRPr="000F2E86">
        <w:rPr>
          <w:color w:val="000000" w:themeColor="text1"/>
          <w:lang w:val="en-US"/>
        </w:rPr>
        <w:t xml:space="preserve"> </w:t>
      </w:r>
      <w:r w:rsidRPr="000F2E86">
        <w:rPr>
          <w:i/>
          <w:color w:val="000000" w:themeColor="text1"/>
          <w:lang w:val="en-US"/>
        </w:rPr>
        <w:t>Philosophical Psychology</w:t>
      </w:r>
      <w:r w:rsidR="007972F3" w:rsidRPr="000F2E86">
        <w:rPr>
          <w:color w:val="000000" w:themeColor="text1"/>
          <w:lang w:val="en-US"/>
        </w:rPr>
        <w:t>, 19</w:t>
      </w:r>
      <w:r w:rsidR="00DF7A07" w:rsidRPr="000F2E86">
        <w:rPr>
          <w:color w:val="000000" w:themeColor="text1"/>
          <w:lang w:val="en-US"/>
        </w:rPr>
        <w:t>,</w:t>
      </w:r>
      <w:r w:rsidRPr="000F2E86">
        <w:rPr>
          <w:color w:val="000000" w:themeColor="text1"/>
          <w:lang w:val="en-US"/>
        </w:rPr>
        <w:t xml:space="preserve"> 743–765.</w:t>
      </w:r>
    </w:p>
    <w:p w14:paraId="62E577EB" w14:textId="6F3ED4F9" w:rsidR="00553E40" w:rsidRPr="000F2E86" w:rsidRDefault="00D754B6" w:rsidP="00DB67A5">
      <w:pPr>
        <w:spacing w:line="480" w:lineRule="auto"/>
        <w:jc w:val="both"/>
        <w:rPr>
          <w:color w:val="000000" w:themeColor="text1"/>
          <w:lang w:val="en-US"/>
        </w:rPr>
      </w:pPr>
      <w:proofErr w:type="spellStart"/>
      <w:r w:rsidRPr="000F2E86">
        <w:rPr>
          <w:color w:val="000000" w:themeColor="text1"/>
          <w:lang w:val="en-US"/>
        </w:rPr>
        <w:t>Saemi</w:t>
      </w:r>
      <w:proofErr w:type="spellEnd"/>
      <w:r w:rsidRPr="000F2E86">
        <w:rPr>
          <w:color w:val="000000" w:themeColor="text1"/>
          <w:lang w:val="en-US"/>
        </w:rPr>
        <w:t xml:space="preserve">, A. </w:t>
      </w:r>
      <w:r w:rsidR="00AE5DE5" w:rsidRPr="000F2E86">
        <w:rPr>
          <w:color w:val="000000" w:themeColor="text1"/>
          <w:lang w:val="en-US"/>
        </w:rPr>
        <w:t>(</w:t>
      </w:r>
      <w:r w:rsidRPr="000F2E86">
        <w:rPr>
          <w:color w:val="000000" w:themeColor="text1"/>
          <w:lang w:val="en-US"/>
        </w:rPr>
        <w:t>2015</w:t>
      </w:r>
      <w:r w:rsidR="00AE5DE5" w:rsidRPr="000F2E86">
        <w:rPr>
          <w:color w:val="000000" w:themeColor="text1"/>
          <w:lang w:val="en-US"/>
        </w:rPr>
        <w:t>)</w:t>
      </w:r>
      <w:r w:rsidR="00DF7A07" w:rsidRPr="000F2E86">
        <w:rPr>
          <w:color w:val="000000" w:themeColor="text1"/>
          <w:lang w:val="en-US"/>
        </w:rPr>
        <w:t xml:space="preserve">. </w:t>
      </w:r>
      <w:r w:rsidR="00FF5F5E" w:rsidRPr="000F2E86">
        <w:rPr>
          <w:color w:val="000000" w:themeColor="text1"/>
          <w:lang w:val="en-US"/>
        </w:rPr>
        <w:t>Aiming at the good</w:t>
      </w:r>
      <w:r w:rsidR="00DF7A07" w:rsidRPr="000F2E86">
        <w:rPr>
          <w:color w:val="000000" w:themeColor="text1"/>
          <w:lang w:val="en-US"/>
        </w:rPr>
        <w:t>.</w:t>
      </w:r>
      <w:r w:rsidR="00FF5F5E" w:rsidRPr="000F2E86">
        <w:rPr>
          <w:color w:val="000000" w:themeColor="text1"/>
          <w:lang w:val="en-US"/>
        </w:rPr>
        <w:t xml:space="preserve"> </w:t>
      </w:r>
      <w:r w:rsidR="00FF5F5E" w:rsidRPr="000F2E86">
        <w:rPr>
          <w:i/>
          <w:color w:val="000000" w:themeColor="text1"/>
          <w:lang w:val="en-US"/>
        </w:rPr>
        <w:t>Canadian Journal of Philosophy</w:t>
      </w:r>
      <w:r w:rsidR="007972F3" w:rsidRPr="000F2E86">
        <w:rPr>
          <w:color w:val="000000" w:themeColor="text1"/>
          <w:lang w:val="en-US"/>
        </w:rPr>
        <w:t>, 45</w:t>
      </w:r>
      <w:r w:rsidR="00DF7A07" w:rsidRPr="000F2E86">
        <w:rPr>
          <w:color w:val="000000" w:themeColor="text1"/>
          <w:lang w:val="en-US"/>
        </w:rPr>
        <w:t>,</w:t>
      </w:r>
      <w:r w:rsidR="00D83F6D" w:rsidRPr="000F2E86">
        <w:rPr>
          <w:color w:val="000000" w:themeColor="text1"/>
          <w:lang w:val="en-US"/>
        </w:rPr>
        <w:t xml:space="preserve"> </w:t>
      </w:r>
      <w:r w:rsidRPr="000F2E86">
        <w:rPr>
          <w:color w:val="000000" w:themeColor="text1"/>
          <w:lang w:val="en-US"/>
        </w:rPr>
        <w:t>197–</w:t>
      </w:r>
      <w:r w:rsidR="00FF5F5E" w:rsidRPr="000F2E86">
        <w:rPr>
          <w:color w:val="000000" w:themeColor="text1"/>
          <w:lang w:val="en-US"/>
        </w:rPr>
        <w:t>219.</w:t>
      </w:r>
    </w:p>
    <w:p w14:paraId="18366983" w14:textId="33F87FB7" w:rsidR="00553E40" w:rsidRPr="000F2E86" w:rsidRDefault="00D754B6" w:rsidP="00DB67A5">
      <w:pPr>
        <w:spacing w:line="480" w:lineRule="auto"/>
        <w:jc w:val="both"/>
        <w:rPr>
          <w:color w:val="000000" w:themeColor="text1"/>
          <w:lang w:val="en-US"/>
        </w:rPr>
      </w:pPr>
      <w:r w:rsidRPr="000F2E86">
        <w:rPr>
          <w:color w:val="000000" w:themeColor="text1"/>
          <w:lang w:val="en-US"/>
        </w:rPr>
        <w:t xml:space="preserve">Scanlon, T. M. </w:t>
      </w:r>
      <w:r w:rsidR="00AE5DE5" w:rsidRPr="000F2E86">
        <w:rPr>
          <w:color w:val="000000" w:themeColor="text1"/>
          <w:lang w:val="en-US"/>
        </w:rPr>
        <w:t>(</w:t>
      </w:r>
      <w:r w:rsidR="00FF5F5E" w:rsidRPr="000F2E86">
        <w:rPr>
          <w:color w:val="000000" w:themeColor="text1"/>
          <w:lang w:val="en-US"/>
        </w:rPr>
        <w:t>19</w:t>
      </w:r>
      <w:r w:rsidRPr="000F2E86">
        <w:rPr>
          <w:color w:val="000000" w:themeColor="text1"/>
          <w:lang w:val="en-US"/>
        </w:rPr>
        <w:t>98</w:t>
      </w:r>
      <w:r w:rsidR="00AE5DE5" w:rsidRPr="000F2E86">
        <w:rPr>
          <w:color w:val="000000" w:themeColor="text1"/>
          <w:lang w:val="en-US"/>
        </w:rPr>
        <w:t>)</w:t>
      </w:r>
      <w:r w:rsidR="00DF7A07" w:rsidRPr="000F2E86">
        <w:rPr>
          <w:color w:val="000000" w:themeColor="text1"/>
          <w:lang w:val="en-US"/>
        </w:rPr>
        <w:t>.</w:t>
      </w:r>
      <w:r w:rsidR="00FF5F5E" w:rsidRPr="000F2E86">
        <w:rPr>
          <w:color w:val="000000" w:themeColor="text1"/>
          <w:lang w:val="en-US"/>
        </w:rPr>
        <w:t xml:space="preserve"> </w:t>
      </w:r>
      <w:r w:rsidR="00FF5F5E" w:rsidRPr="000F2E86">
        <w:rPr>
          <w:i/>
          <w:color w:val="000000" w:themeColor="text1"/>
          <w:lang w:val="en-US"/>
        </w:rPr>
        <w:t>What We Owe to Each Other</w:t>
      </w:r>
      <w:r w:rsidR="00FF5F5E" w:rsidRPr="000F2E86">
        <w:rPr>
          <w:color w:val="000000" w:themeColor="text1"/>
          <w:lang w:val="en-US"/>
        </w:rPr>
        <w:t xml:space="preserve">. Cambridge, MA: Harvard University Press. </w:t>
      </w:r>
    </w:p>
    <w:p w14:paraId="5F485157" w14:textId="364A707F" w:rsidR="002E45CF" w:rsidRPr="000F2E86" w:rsidRDefault="002E45CF" w:rsidP="00DB67A5">
      <w:pPr>
        <w:spacing w:line="480" w:lineRule="auto"/>
        <w:jc w:val="both"/>
        <w:rPr>
          <w:color w:val="000000" w:themeColor="text1"/>
          <w:lang w:val="en-US"/>
        </w:rPr>
      </w:pPr>
      <w:r w:rsidRPr="000F2E86">
        <w:rPr>
          <w:color w:val="000000" w:themeColor="text1"/>
          <w:lang w:val="en-US"/>
        </w:rPr>
        <w:t xml:space="preserve">Schapiro, T. (2009). The nature of inclination. </w:t>
      </w:r>
      <w:r w:rsidRPr="000F2E86">
        <w:rPr>
          <w:i/>
          <w:color w:val="000000" w:themeColor="text1"/>
          <w:lang w:val="en-US"/>
        </w:rPr>
        <w:t>Ethics</w:t>
      </w:r>
      <w:r w:rsidRPr="000F2E86">
        <w:rPr>
          <w:color w:val="000000" w:themeColor="text1"/>
          <w:lang w:val="en-US"/>
        </w:rPr>
        <w:t>, 119(2), 229–256.</w:t>
      </w:r>
    </w:p>
    <w:p w14:paraId="7A7A72B8" w14:textId="0B9FDFA3" w:rsidR="00553E40" w:rsidRPr="000F2E86" w:rsidRDefault="00FF5F5E" w:rsidP="00DB67A5">
      <w:pPr>
        <w:spacing w:line="480" w:lineRule="auto"/>
        <w:jc w:val="both"/>
        <w:rPr>
          <w:color w:val="000000" w:themeColor="text1"/>
          <w:lang w:val="en-US"/>
        </w:rPr>
      </w:pPr>
      <w:r w:rsidRPr="000F2E86">
        <w:rPr>
          <w:color w:val="000000" w:themeColor="text1"/>
          <w:lang w:val="en-US"/>
        </w:rPr>
        <w:t xml:space="preserve">Schapiro, T. </w:t>
      </w:r>
      <w:r w:rsidR="00AE5DE5" w:rsidRPr="000F2E86">
        <w:rPr>
          <w:color w:val="000000" w:themeColor="text1"/>
          <w:lang w:val="en-US"/>
        </w:rPr>
        <w:t>(</w:t>
      </w:r>
      <w:r w:rsidRPr="000F2E86">
        <w:rPr>
          <w:color w:val="000000" w:themeColor="text1"/>
          <w:lang w:val="en-US"/>
        </w:rPr>
        <w:t>2014</w:t>
      </w:r>
      <w:r w:rsidR="00AE5DE5" w:rsidRPr="000F2E86">
        <w:rPr>
          <w:color w:val="000000" w:themeColor="text1"/>
          <w:lang w:val="en-US"/>
        </w:rPr>
        <w:t>)</w:t>
      </w:r>
      <w:r w:rsidR="00DF7A07" w:rsidRPr="000F2E86">
        <w:rPr>
          <w:color w:val="000000" w:themeColor="text1"/>
          <w:lang w:val="en-US"/>
        </w:rPr>
        <w:t xml:space="preserve">. </w:t>
      </w:r>
      <w:r w:rsidRPr="000F2E86">
        <w:rPr>
          <w:color w:val="000000" w:themeColor="text1"/>
          <w:lang w:val="en-US"/>
        </w:rPr>
        <w:t xml:space="preserve">What are theories of desire theories of? </w:t>
      </w:r>
      <w:r w:rsidRPr="000F2E86">
        <w:rPr>
          <w:i/>
          <w:color w:val="000000" w:themeColor="text1"/>
          <w:lang w:val="en-US"/>
        </w:rPr>
        <w:t>Analytic Philosophy</w:t>
      </w:r>
      <w:r w:rsidR="007972F3" w:rsidRPr="000F2E86">
        <w:rPr>
          <w:color w:val="000000" w:themeColor="text1"/>
          <w:lang w:val="en-US"/>
        </w:rPr>
        <w:t>, 55</w:t>
      </w:r>
      <w:r w:rsidR="00DF7A07" w:rsidRPr="000F2E86">
        <w:rPr>
          <w:color w:val="000000" w:themeColor="text1"/>
          <w:lang w:val="en-US"/>
        </w:rPr>
        <w:t>,</w:t>
      </w:r>
      <w:r w:rsidR="00D754B6" w:rsidRPr="000F2E86">
        <w:rPr>
          <w:color w:val="000000" w:themeColor="text1"/>
          <w:lang w:val="en-US"/>
        </w:rPr>
        <w:t xml:space="preserve"> 131–</w:t>
      </w:r>
      <w:r w:rsidRPr="000F2E86">
        <w:rPr>
          <w:color w:val="000000" w:themeColor="text1"/>
          <w:lang w:val="en-US"/>
        </w:rPr>
        <w:t>150.</w:t>
      </w:r>
    </w:p>
    <w:p w14:paraId="0F533A66" w14:textId="31C6AFD5" w:rsidR="001F434D" w:rsidRPr="000F2E86" w:rsidRDefault="001F434D" w:rsidP="00DB67A5">
      <w:pPr>
        <w:spacing w:line="480" w:lineRule="auto"/>
        <w:jc w:val="both"/>
        <w:rPr>
          <w:color w:val="000000" w:themeColor="text1"/>
          <w:lang w:val="en-US"/>
        </w:rPr>
      </w:pPr>
      <w:proofErr w:type="spellStart"/>
      <w:r w:rsidRPr="000F2E86">
        <w:rPr>
          <w:color w:val="000000" w:themeColor="text1"/>
          <w:lang w:val="en-US"/>
        </w:rPr>
        <w:t>Schueler</w:t>
      </w:r>
      <w:proofErr w:type="spellEnd"/>
      <w:r w:rsidRPr="000F2E86">
        <w:rPr>
          <w:color w:val="000000" w:themeColor="text1"/>
          <w:lang w:val="en-US"/>
        </w:rPr>
        <w:t xml:space="preserve">, G. F. 1995. </w:t>
      </w:r>
      <w:r w:rsidRPr="000F2E86">
        <w:rPr>
          <w:i/>
          <w:color w:val="000000" w:themeColor="text1"/>
          <w:lang w:val="en-US"/>
        </w:rPr>
        <w:t>Desire: Its Role in Practical Reason and the Explanation of Action</w:t>
      </w:r>
      <w:r w:rsidRPr="000F2E86">
        <w:rPr>
          <w:color w:val="000000" w:themeColor="text1"/>
          <w:lang w:val="en-US"/>
        </w:rPr>
        <w:t>. Cambridge, MA: MIT Press.</w:t>
      </w:r>
    </w:p>
    <w:p w14:paraId="3EAD48A4" w14:textId="6C56F595" w:rsidR="00F02AF2" w:rsidRPr="000F2E86" w:rsidRDefault="00F02AF2" w:rsidP="00DB67A5">
      <w:pPr>
        <w:spacing w:line="480" w:lineRule="auto"/>
        <w:jc w:val="both"/>
        <w:rPr>
          <w:color w:val="000000" w:themeColor="text1"/>
          <w:lang w:val="en-US"/>
        </w:rPr>
      </w:pPr>
      <w:proofErr w:type="spellStart"/>
      <w:r w:rsidRPr="000F2E86">
        <w:rPr>
          <w:color w:val="000000" w:themeColor="text1"/>
          <w:lang w:val="en-US"/>
        </w:rPr>
        <w:t>Sinhababu</w:t>
      </w:r>
      <w:proofErr w:type="spellEnd"/>
      <w:r w:rsidRPr="000F2E86">
        <w:rPr>
          <w:color w:val="000000" w:themeColor="text1"/>
          <w:lang w:val="en-US"/>
        </w:rPr>
        <w:t xml:space="preserve">, N. </w:t>
      </w:r>
      <w:r w:rsidR="00AE5DE5" w:rsidRPr="000F2E86">
        <w:rPr>
          <w:color w:val="000000" w:themeColor="text1"/>
          <w:lang w:val="en-US"/>
        </w:rPr>
        <w:t>(</w:t>
      </w:r>
      <w:r w:rsidRPr="000F2E86">
        <w:rPr>
          <w:color w:val="000000" w:themeColor="text1"/>
          <w:lang w:val="en-US"/>
        </w:rPr>
        <w:t>2015</w:t>
      </w:r>
      <w:r w:rsidR="00AE5DE5" w:rsidRPr="000F2E86">
        <w:rPr>
          <w:color w:val="000000" w:themeColor="text1"/>
          <w:lang w:val="en-US"/>
        </w:rPr>
        <w:t>)</w:t>
      </w:r>
      <w:r w:rsidR="00DF7A07" w:rsidRPr="000F2E86">
        <w:rPr>
          <w:color w:val="000000" w:themeColor="text1"/>
          <w:lang w:val="en-US"/>
        </w:rPr>
        <w:t xml:space="preserve">. </w:t>
      </w:r>
      <w:r w:rsidR="007972F3" w:rsidRPr="000F2E86">
        <w:rPr>
          <w:color w:val="000000" w:themeColor="text1"/>
          <w:lang w:val="en-US"/>
        </w:rPr>
        <w:t xml:space="preserve">Advantages of </w:t>
      </w:r>
      <w:proofErr w:type="spellStart"/>
      <w:r w:rsidR="007972F3" w:rsidRPr="000F2E86">
        <w:rPr>
          <w:color w:val="000000" w:themeColor="text1"/>
          <w:lang w:val="en-US"/>
        </w:rPr>
        <w:t>propositionalism</w:t>
      </w:r>
      <w:proofErr w:type="spellEnd"/>
      <w:r w:rsidR="00DF7A07" w:rsidRPr="000F2E86">
        <w:rPr>
          <w:color w:val="000000" w:themeColor="text1"/>
          <w:lang w:val="en-US"/>
        </w:rPr>
        <w:t>.</w:t>
      </w:r>
      <w:r w:rsidRPr="000F2E86">
        <w:rPr>
          <w:color w:val="000000" w:themeColor="text1"/>
          <w:lang w:val="en-US"/>
        </w:rPr>
        <w:t xml:space="preserve"> </w:t>
      </w:r>
      <w:r w:rsidRPr="000F2E86">
        <w:rPr>
          <w:i/>
          <w:color w:val="000000" w:themeColor="text1"/>
          <w:lang w:val="en-US"/>
        </w:rPr>
        <w:t>Pacific Philosophical Quarterly</w:t>
      </w:r>
      <w:r w:rsidR="007972F3" w:rsidRPr="000F2E86">
        <w:rPr>
          <w:color w:val="000000" w:themeColor="text1"/>
          <w:lang w:val="en-US"/>
        </w:rPr>
        <w:t>, 96</w:t>
      </w:r>
      <w:r w:rsidR="00DF7A07" w:rsidRPr="000F2E86">
        <w:rPr>
          <w:color w:val="000000" w:themeColor="text1"/>
          <w:lang w:val="en-US"/>
        </w:rPr>
        <w:t>,</w:t>
      </w:r>
      <w:r w:rsidRPr="000F2E86">
        <w:rPr>
          <w:color w:val="000000" w:themeColor="text1"/>
          <w:lang w:val="en-US"/>
        </w:rPr>
        <w:t xml:space="preserve"> 165–180.</w:t>
      </w:r>
    </w:p>
    <w:p w14:paraId="56BA4023" w14:textId="1407E232" w:rsidR="00553E40" w:rsidRPr="000F2E86" w:rsidRDefault="003E4604" w:rsidP="00DB67A5">
      <w:pPr>
        <w:spacing w:line="480" w:lineRule="auto"/>
        <w:jc w:val="both"/>
        <w:rPr>
          <w:color w:val="000000" w:themeColor="text1"/>
          <w:lang w:val="en-US"/>
        </w:rPr>
      </w:pPr>
      <w:proofErr w:type="spellStart"/>
      <w:r w:rsidRPr="000F2E86">
        <w:rPr>
          <w:color w:val="000000" w:themeColor="text1"/>
          <w:lang w:val="en-US"/>
        </w:rPr>
        <w:lastRenderedPageBreak/>
        <w:t>Stampe</w:t>
      </w:r>
      <w:proofErr w:type="spellEnd"/>
      <w:r w:rsidRPr="000F2E86">
        <w:rPr>
          <w:color w:val="000000" w:themeColor="text1"/>
          <w:lang w:val="en-US"/>
        </w:rPr>
        <w:t xml:space="preserve">, D. W. </w:t>
      </w:r>
      <w:r w:rsidR="00AE5DE5" w:rsidRPr="000F2E86">
        <w:rPr>
          <w:color w:val="000000" w:themeColor="text1"/>
          <w:lang w:val="en-US"/>
        </w:rPr>
        <w:t>(</w:t>
      </w:r>
      <w:r w:rsidRPr="000F2E86">
        <w:rPr>
          <w:color w:val="000000" w:themeColor="text1"/>
          <w:lang w:val="en-US"/>
        </w:rPr>
        <w:t>1987</w:t>
      </w:r>
      <w:r w:rsidR="00AE5DE5" w:rsidRPr="000F2E86">
        <w:rPr>
          <w:color w:val="000000" w:themeColor="text1"/>
          <w:lang w:val="en-US"/>
        </w:rPr>
        <w:t>)</w:t>
      </w:r>
      <w:r w:rsidR="00DF7A07" w:rsidRPr="000F2E86">
        <w:rPr>
          <w:color w:val="000000" w:themeColor="text1"/>
          <w:lang w:val="en-US"/>
        </w:rPr>
        <w:t>.</w:t>
      </w:r>
      <w:r w:rsidR="00FF5F5E" w:rsidRPr="000F2E86">
        <w:rPr>
          <w:color w:val="000000" w:themeColor="text1"/>
          <w:lang w:val="en-US"/>
        </w:rPr>
        <w:t xml:space="preserve"> </w:t>
      </w:r>
      <w:r w:rsidR="007972F3" w:rsidRPr="000F2E86">
        <w:rPr>
          <w:color w:val="000000" w:themeColor="text1"/>
          <w:lang w:val="en-US"/>
        </w:rPr>
        <w:t>The authority of desire</w:t>
      </w:r>
      <w:r w:rsidR="00DF7A07" w:rsidRPr="000F2E86">
        <w:rPr>
          <w:color w:val="000000" w:themeColor="text1"/>
          <w:lang w:val="en-US"/>
        </w:rPr>
        <w:t xml:space="preserve">. </w:t>
      </w:r>
      <w:r w:rsidR="007972F3" w:rsidRPr="000F2E86">
        <w:rPr>
          <w:i/>
          <w:color w:val="000000" w:themeColor="text1"/>
          <w:lang w:val="en-US"/>
        </w:rPr>
        <w:t>Philosophical Review</w:t>
      </w:r>
      <w:r w:rsidR="007972F3" w:rsidRPr="000F2E86">
        <w:rPr>
          <w:color w:val="000000" w:themeColor="text1"/>
          <w:lang w:val="en-US"/>
        </w:rPr>
        <w:t>, 96</w:t>
      </w:r>
      <w:r w:rsidR="00DF7A07" w:rsidRPr="000F2E86">
        <w:rPr>
          <w:color w:val="000000" w:themeColor="text1"/>
          <w:lang w:val="en-US"/>
        </w:rPr>
        <w:t>,</w:t>
      </w:r>
      <w:r w:rsidRPr="000F2E86">
        <w:rPr>
          <w:color w:val="000000" w:themeColor="text1"/>
          <w:lang w:val="en-US"/>
        </w:rPr>
        <w:t xml:space="preserve"> 335–</w:t>
      </w:r>
      <w:r w:rsidR="00FF5F5E" w:rsidRPr="000F2E86">
        <w:rPr>
          <w:color w:val="000000" w:themeColor="text1"/>
          <w:lang w:val="en-US"/>
        </w:rPr>
        <w:t xml:space="preserve">381. </w:t>
      </w:r>
    </w:p>
    <w:p w14:paraId="7C591361" w14:textId="668B4AA3" w:rsidR="00553E40" w:rsidRPr="000F2E86" w:rsidRDefault="003E4604" w:rsidP="00DB67A5">
      <w:pPr>
        <w:spacing w:line="480" w:lineRule="auto"/>
        <w:jc w:val="both"/>
        <w:rPr>
          <w:color w:val="000000" w:themeColor="text1"/>
          <w:lang w:val="en-US"/>
        </w:rPr>
      </w:pPr>
      <w:r w:rsidRPr="000F2E86">
        <w:rPr>
          <w:color w:val="000000" w:themeColor="text1"/>
          <w:lang w:val="en-US"/>
        </w:rPr>
        <w:t xml:space="preserve">Tenenbaum, S. </w:t>
      </w:r>
      <w:r w:rsidR="00AE5DE5" w:rsidRPr="000F2E86">
        <w:rPr>
          <w:color w:val="000000" w:themeColor="text1"/>
          <w:lang w:val="en-US"/>
        </w:rPr>
        <w:t>(</w:t>
      </w:r>
      <w:r w:rsidRPr="000F2E86">
        <w:rPr>
          <w:color w:val="000000" w:themeColor="text1"/>
          <w:lang w:val="en-US"/>
        </w:rPr>
        <w:t>2007</w:t>
      </w:r>
      <w:r w:rsidR="00AE5DE5" w:rsidRPr="000F2E86">
        <w:rPr>
          <w:color w:val="000000" w:themeColor="text1"/>
          <w:lang w:val="en-US"/>
        </w:rPr>
        <w:t>)</w:t>
      </w:r>
      <w:r w:rsidR="00DF7A07" w:rsidRPr="000F2E86">
        <w:rPr>
          <w:color w:val="000000" w:themeColor="text1"/>
          <w:lang w:val="en-US"/>
        </w:rPr>
        <w:t>.</w:t>
      </w:r>
      <w:r w:rsidR="00FF5F5E" w:rsidRPr="000F2E86">
        <w:rPr>
          <w:color w:val="000000" w:themeColor="text1"/>
          <w:lang w:val="en-US"/>
        </w:rPr>
        <w:t xml:space="preserve"> </w:t>
      </w:r>
      <w:r w:rsidR="00FF5F5E" w:rsidRPr="000F2E86">
        <w:rPr>
          <w:i/>
          <w:color w:val="000000" w:themeColor="text1"/>
          <w:lang w:val="en-US"/>
        </w:rPr>
        <w:t>Appearances of the Good: An Essay on the Nature of Practical Reason</w:t>
      </w:r>
      <w:r w:rsidR="00FF5F5E" w:rsidRPr="000F2E86">
        <w:rPr>
          <w:color w:val="000000" w:themeColor="text1"/>
          <w:lang w:val="en-US"/>
        </w:rPr>
        <w:t>. Cambridge: Cambridge University Press.</w:t>
      </w:r>
    </w:p>
    <w:p w14:paraId="08BB3EF0" w14:textId="2FB68F70" w:rsidR="000C7C4F" w:rsidRPr="000F2E86" w:rsidRDefault="000C7C4F" w:rsidP="00DB67A5">
      <w:pPr>
        <w:spacing w:line="480" w:lineRule="auto"/>
        <w:jc w:val="both"/>
        <w:rPr>
          <w:color w:val="000000" w:themeColor="text1"/>
          <w:lang w:val="en-US"/>
        </w:rPr>
      </w:pPr>
      <w:r w:rsidRPr="000F2E86">
        <w:rPr>
          <w:color w:val="000000" w:themeColor="text1"/>
          <w:lang w:val="en-US"/>
        </w:rPr>
        <w:t xml:space="preserve">Tooming, U. (2019). Active desire. </w:t>
      </w:r>
      <w:r w:rsidRPr="000F2E86">
        <w:rPr>
          <w:i/>
          <w:iCs/>
          <w:color w:val="000000" w:themeColor="text1"/>
          <w:lang w:val="en-US"/>
        </w:rPr>
        <w:t>Philosophical Psychology</w:t>
      </w:r>
      <w:r w:rsidRPr="000F2E86">
        <w:rPr>
          <w:color w:val="000000" w:themeColor="text1"/>
          <w:lang w:val="en-US"/>
        </w:rPr>
        <w:t>, 32(6), 945–968.</w:t>
      </w:r>
    </w:p>
    <w:p w14:paraId="301E39F6" w14:textId="6ABCC3AA" w:rsidR="001449BA" w:rsidRPr="000F2E86" w:rsidRDefault="001449BA" w:rsidP="00DB67A5">
      <w:pPr>
        <w:spacing w:line="480" w:lineRule="auto"/>
        <w:jc w:val="both"/>
        <w:rPr>
          <w:color w:val="000000" w:themeColor="text1"/>
          <w:lang w:val="en-US"/>
        </w:rPr>
      </w:pPr>
      <w:r w:rsidRPr="000F2E86">
        <w:rPr>
          <w:color w:val="000000" w:themeColor="text1"/>
          <w:lang w:val="en-US"/>
        </w:rPr>
        <w:t xml:space="preserve">Tooming, U. </w:t>
      </w:r>
      <w:r w:rsidR="00E02639" w:rsidRPr="000F2E86">
        <w:rPr>
          <w:color w:val="000000" w:themeColor="text1"/>
          <w:lang w:val="en-US"/>
        </w:rPr>
        <w:t>&amp;</w:t>
      </w:r>
      <w:r w:rsidRPr="000F2E86">
        <w:rPr>
          <w:color w:val="000000" w:themeColor="text1"/>
          <w:lang w:val="en-US"/>
        </w:rPr>
        <w:t xml:space="preserve"> Miyazono, K. (Forthcoming). Vividness as a natural kind. </w:t>
      </w:r>
      <w:proofErr w:type="spellStart"/>
      <w:r w:rsidRPr="000F2E86">
        <w:rPr>
          <w:i/>
          <w:iCs/>
          <w:color w:val="000000" w:themeColor="text1"/>
          <w:lang w:val="en-US"/>
        </w:rPr>
        <w:t>Synthese</w:t>
      </w:r>
      <w:proofErr w:type="spellEnd"/>
      <w:r w:rsidRPr="000F2E86">
        <w:rPr>
          <w:color w:val="000000" w:themeColor="text1"/>
          <w:lang w:val="en-US"/>
        </w:rPr>
        <w:t>. https://doi.org/10.1007/s11229-020-02920-9</w:t>
      </w:r>
    </w:p>
    <w:p w14:paraId="340D25AA" w14:textId="70CA10B8" w:rsidR="007344AF" w:rsidRPr="000F2E86" w:rsidRDefault="007344AF" w:rsidP="00DB67A5">
      <w:pPr>
        <w:spacing w:line="480" w:lineRule="auto"/>
        <w:jc w:val="both"/>
        <w:rPr>
          <w:color w:val="000000" w:themeColor="text1"/>
          <w:lang w:val="en-US"/>
        </w:rPr>
      </w:pPr>
      <w:r w:rsidRPr="000F2E86">
        <w:rPr>
          <w:color w:val="000000" w:themeColor="text1"/>
          <w:lang w:val="en-US"/>
        </w:rPr>
        <w:t xml:space="preserve">Velleman, </w:t>
      </w:r>
      <w:r w:rsidR="00992EA5" w:rsidRPr="000F2E86">
        <w:rPr>
          <w:color w:val="000000" w:themeColor="text1"/>
          <w:lang w:val="en-US"/>
        </w:rPr>
        <w:t xml:space="preserve">J. D. </w:t>
      </w:r>
      <w:r w:rsidR="00AE5DE5" w:rsidRPr="000F2E86">
        <w:rPr>
          <w:color w:val="000000" w:themeColor="text1"/>
          <w:lang w:val="en-US"/>
        </w:rPr>
        <w:t>(</w:t>
      </w:r>
      <w:r w:rsidR="00992EA5" w:rsidRPr="000F2E86">
        <w:rPr>
          <w:color w:val="000000" w:themeColor="text1"/>
          <w:lang w:val="en-US"/>
        </w:rPr>
        <w:t>1992</w:t>
      </w:r>
      <w:r w:rsidR="00AE5DE5" w:rsidRPr="000F2E86">
        <w:rPr>
          <w:color w:val="000000" w:themeColor="text1"/>
          <w:lang w:val="en-US"/>
        </w:rPr>
        <w:t>)</w:t>
      </w:r>
      <w:r w:rsidR="00DF7A07" w:rsidRPr="000F2E86">
        <w:rPr>
          <w:color w:val="000000" w:themeColor="text1"/>
          <w:lang w:val="en-US"/>
        </w:rPr>
        <w:t xml:space="preserve">. </w:t>
      </w:r>
      <w:r w:rsidR="00992EA5" w:rsidRPr="000F2E86">
        <w:rPr>
          <w:color w:val="000000" w:themeColor="text1"/>
          <w:lang w:val="en-US"/>
        </w:rPr>
        <w:t>The guise of the good</w:t>
      </w:r>
      <w:r w:rsidR="00DF7A07" w:rsidRPr="000F2E86">
        <w:rPr>
          <w:color w:val="000000" w:themeColor="text1"/>
          <w:lang w:val="en-US"/>
        </w:rPr>
        <w:t>.</w:t>
      </w:r>
      <w:r w:rsidR="00992EA5" w:rsidRPr="000F2E86">
        <w:rPr>
          <w:color w:val="000000" w:themeColor="text1"/>
          <w:lang w:val="en-US"/>
        </w:rPr>
        <w:t xml:space="preserve"> </w:t>
      </w:r>
      <w:proofErr w:type="spellStart"/>
      <w:r w:rsidR="00992EA5" w:rsidRPr="000F2E86">
        <w:rPr>
          <w:i/>
          <w:color w:val="000000" w:themeColor="text1"/>
          <w:lang w:val="en-US"/>
        </w:rPr>
        <w:t>Noûs</w:t>
      </w:r>
      <w:proofErr w:type="spellEnd"/>
      <w:r w:rsidR="007972F3" w:rsidRPr="000F2E86">
        <w:rPr>
          <w:color w:val="000000" w:themeColor="text1"/>
          <w:lang w:val="en-US"/>
        </w:rPr>
        <w:t>, 26,</w:t>
      </w:r>
      <w:r w:rsidR="00992EA5" w:rsidRPr="000F2E86">
        <w:rPr>
          <w:color w:val="000000" w:themeColor="text1"/>
          <w:lang w:val="en-US"/>
        </w:rPr>
        <w:t xml:space="preserve"> 3–26.</w:t>
      </w:r>
    </w:p>
    <w:p w14:paraId="0E16B74D" w14:textId="42A45266" w:rsidR="00553E40" w:rsidRPr="000F2E86" w:rsidRDefault="003E4604" w:rsidP="00DB67A5">
      <w:pPr>
        <w:spacing w:line="480" w:lineRule="auto"/>
        <w:jc w:val="both"/>
        <w:rPr>
          <w:color w:val="000000" w:themeColor="text1"/>
          <w:lang w:val="en-US"/>
        </w:rPr>
      </w:pPr>
      <w:r w:rsidRPr="000F2E86">
        <w:rPr>
          <w:color w:val="000000" w:themeColor="text1"/>
          <w:lang w:val="en-US"/>
        </w:rPr>
        <w:t xml:space="preserve">Wallace, R. J. </w:t>
      </w:r>
      <w:r w:rsidR="00AE5DE5" w:rsidRPr="000F2E86">
        <w:rPr>
          <w:color w:val="000000" w:themeColor="text1"/>
          <w:lang w:val="en-US"/>
        </w:rPr>
        <w:t>(</w:t>
      </w:r>
      <w:r w:rsidRPr="000F2E86">
        <w:rPr>
          <w:color w:val="000000" w:themeColor="text1"/>
          <w:lang w:val="en-US"/>
        </w:rPr>
        <w:t>1999</w:t>
      </w:r>
      <w:r w:rsidR="00AE5DE5" w:rsidRPr="000F2E86">
        <w:rPr>
          <w:color w:val="000000" w:themeColor="text1"/>
          <w:lang w:val="en-US"/>
        </w:rPr>
        <w:t>)</w:t>
      </w:r>
      <w:r w:rsidR="00DF7A07" w:rsidRPr="000F2E86">
        <w:rPr>
          <w:color w:val="000000" w:themeColor="text1"/>
          <w:lang w:val="en-US"/>
        </w:rPr>
        <w:t xml:space="preserve">. </w:t>
      </w:r>
      <w:r w:rsidRPr="000F2E86">
        <w:rPr>
          <w:color w:val="000000" w:themeColor="text1"/>
          <w:lang w:val="en-US"/>
        </w:rPr>
        <w:t>Addiction as defect of the will:</w:t>
      </w:r>
      <w:r w:rsidR="007972F3" w:rsidRPr="000F2E86">
        <w:rPr>
          <w:color w:val="000000" w:themeColor="text1"/>
          <w:lang w:val="en-US"/>
        </w:rPr>
        <w:t xml:space="preserve"> Some philosophical reflections</w:t>
      </w:r>
      <w:r w:rsidR="00DF7A07" w:rsidRPr="000F2E86">
        <w:rPr>
          <w:color w:val="000000" w:themeColor="text1"/>
          <w:lang w:val="en-US"/>
        </w:rPr>
        <w:t>.</w:t>
      </w:r>
      <w:r w:rsidR="00FF5F5E" w:rsidRPr="000F2E86">
        <w:rPr>
          <w:color w:val="000000" w:themeColor="text1"/>
          <w:lang w:val="en-US"/>
        </w:rPr>
        <w:t xml:space="preserve"> </w:t>
      </w:r>
      <w:r w:rsidR="00FF5F5E" w:rsidRPr="000F2E86">
        <w:rPr>
          <w:i/>
          <w:color w:val="000000" w:themeColor="text1"/>
          <w:lang w:val="en-US"/>
        </w:rPr>
        <w:t>Law and Philosophy</w:t>
      </w:r>
      <w:r w:rsidR="007972F3" w:rsidRPr="000F2E86">
        <w:rPr>
          <w:color w:val="000000" w:themeColor="text1"/>
          <w:lang w:val="en-US"/>
        </w:rPr>
        <w:t>, 18</w:t>
      </w:r>
      <w:r w:rsidR="00DF7A07" w:rsidRPr="000F2E86">
        <w:rPr>
          <w:color w:val="000000" w:themeColor="text1"/>
          <w:lang w:val="en-US"/>
        </w:rPr>
        <w:t xml:space="preserve">, </w:t>
      </w:r>
      <w:r w:rsidRPr="000F2E86">
        <w:rPr>
          <w:color w:val="000000" w:themeColor="text1"/>
          <w:lang w:val="en-US"/>
        </w:rPr>
        <w:t>621–</w:t>
      </w:r>
      <w:r w:rsidR="00FF5F5E" w:rsidRPr="000F2E86">
        <w:rPr>
          <w:color w:val="000000" w:themeColor="text1"/>
          <w:lang w:val="en-US"/>
        </w:rPr>
        <w:t xml:space="preserve">654. </w:t>
      </w:r>
    </w:p>
    <w:p w14:paraId="264BBDE3" w14:textId="726704F3" w:rsidR="003621F5" w:rsidRPr="000F2E86" w:rsidRDefault="003621F5" w:rsidP="00DB67A5">
      <w:pPr>
        <w:spacing w:line="480" w:lineRule="auto"/>
        <w:jc w:val="both"/>
        <w:rPr>
          <w:color w:val="000000" w:themeColor="text1"/>
          <w:lang w:val="en-US"/>
        </w:rPr>
      </w:pPr>
      <w:r w:rsidRPr="000F2E86">
        <w:rPr>
          <w:color w:val="000000" w:themeColor="text1"/>
          <w:lang w:val="en-US"/>
        </w:rPr>
        <w:t xml:space="preserve">Walton, K. L. </w:t>
      </w:r>
      <w:r w:rsidR="00AE5DE5" w:rsidRPr="000F2E86">
        <w:rPr>
          <w:color w:val="000000" w:themeColor="text1"/>
          <w:lang w:val="en-US"/>
        </w:rPr>
        <w:t>(</w:t>
      </w:r>
      <w:r w:rsidRPr="000F2E86">
        <w:rPr>
          <w:color w:val="000000" w:themeColor="text1"/>
          <w:lang w:val="en-US"/>
        </w:rPr>
        <w:t>1990</w:t>
      </w:r>
      <w:r w:rsidR="00AE5DE5" w:rsidRPr="000F2E86">
        <w:rPr>
          <w:color w:val="000000" w:themeColor="text1"/>
          <w:lang w:val="en-US"/>
        </w:rPr>
        <w:t>)</w:t>
      </w:r>
      <w:r w:rsidRPr="000F2E86">
        <w:rPr>
          <w:color w:val="000000" w:themeColor="text1"/>
          <w:lang w:val="en-US"/>
        </w:rPr>
        <w:t xml:space="preserve"> </w:t>
      </w:r>
      <w:r w:rsidRPr="000F2E86">
        <w:rPr>
          <w:i/>
          <w:color w:val="000000" w:themeColor="text1"/>
          <w:lang w:val="en-US"/>
        </w:rPr>
        <w:t>Mimesis as Make-Believe: On the Foundations of the Representational Arts</w:t>
      </w:r>
      <w:r w:rsidRPr="000F2E86">
        <w:rPr>
          <w:color w:val="000000" w:themeColor="text1"/>
          <w:lang w:val="en-US"/>
        </w:rPr>
        <w:t>. Harvard University Press.</w:t>
      </w:r>
    </w:p>
    <w:p w14:paraId="7EE23789" w14:textId="70636F02" w:rsidR="006B0BD8" w:rsidRPr="000F2E86" w:rsidRDefault="006B0BD8" w:rsidP="00DB67A5">
      <w:pPr>
        <w:spacing w:line="480" w:lineRule="auto"/>
        <w:jc w:val="both"/>
        <w:rPr>
          <w:color w:val="000000" w:themeColor="text1"/>
          <w:lang w:val="en-US"/>
        </w:rPr>
      </w:pPr>
      <w:r w:rsidRPr="000F2E86">
        <w:rPr>
          <w:color w:val="000000" w:themeColor="text1"/>
          <w:lang w:val="en-US"/>
        </w:rPr>
        <w:t xml:space="preserve">Watson, G. </w:t>
      </w:r>
      <w:r w:rsidR="00AE5DE5" w:rsidRPr="000F2E86">
        <w:rPr>
          <w:color w:val="000000" w:themeColor="text1"/>
          <w:lang w:val="en-US"/>
        </w:rPr>
        <w:t>(</w:t>
      </w:r>
      <w:r w:rsidRPr="000F2E86">
        <w:rPr>
          <w:color w:val="000000" w:themeColor="text1"/>
          <w:lang w:val="en-US"/>
        </w:rPr>
        <w:t>1975</w:t>
      </w:r>
      <w:r w:rsidR="00AE5DE5" w:rsidRPr="000F2E86">
        <w:rPr>
          <w:color w:val="000000" w:themeColor="text1"/>
          <w:lang w:val="en-US"/>
        </w:rPr>
        <w:t>)</w:t>
      </w:r>
      <w:r w:rsidR="00DF7A07" w:rsidRPr="000F2E86">
        <w:rPr>
          <w:color w:val="000000" w:themeColor="text1"/>
          <w:lang w:val="en-US"/>
        </w:rPr>
        <w:t>.</w:t>
      </w:r>
      <w:r w:rsidRPr="000F2E86">
        <w:rPr>
          <w:color w:val="000000" w:themeColor="text1"/>
          <w:lang w:val="en-US"/>
        </w:rPr>
        <w:t xml:space="preserve"> Free agency</w:t>
      </w:r>
      <w:r w:rsidR="00DF7A07" w:rsidRPr="000F2E86">
        <w:rPr>
          <w:color w:val="000000" w:themeColor="text1"/>
          <w:lang w:val="en-US"/>
        </w:rPr>
        <w:t>.</w:t>
      </w:r>
      <w:r w:rsidRPr="000F2E86">
        <w:rPr>
          <w:color w:val="000000" w:themeColor="text1"/>
          <w:lang w:val="en-US"/>
        </w:rPr>
        <w:t xml:space="preserve"> </w:t>
      </w:r>
      <w:r w:rsidR="007972F3" w:rsidRPr="000F2E86">
        <w:rPr>
          <w:i/>
          <w:color w:val="000000" w:themeColor="text1"/>
          <w:lang w:val="en-US"/>
        </w:rPr>
        <w:t>The Journal of Philosophy</w:t>
      </w:r>
      <w:r w:rsidR="007972F3" w:rsidRPr="000F2E86">
        <w:rPr>
          <w:color w:val="000000" w:themeColor="text1"/>
          <w:lang w:val="en-US"/>
        </w:rPr>
        <w:t>, 72</w:t>
      </w:r>
      <w:r w:rsidR="00DF7A07" w:rsidRPr="000F2E86">
        <w:rPr>
          <w:color w:val="000000" w:themeColor="text1"/>
          <w:lang w:val="en-US"/>
        </w:rPr>
        <w:t>,</w:t>
      </w:r>
      <w:r w:rsidRPr="000F2E86">
        <w:rPr>
          <w:color w:val="000000" w:themeColor="text1"/>
          <w:lang w:val="en-US"/>
        </w:rPr>
        <w:t xml:space="preserve"> 205–220.</w:t>
      </w:r>
    </w:p>
    <w:p w14:paraId="6C3DEAAD" w14:textId="7840D7E3" w:rsidR="00553E40" w:rsidRPr="000F2E86" w:rsidRDefault="00FF5F5E" w:rsidP="00DB67A5">
      <w:pPr>
        <w:spacing w:line="480" w:lineRule="auto"/>
        <w:jc w:val="both"/>
        <w:rPr>
          <w:color w:val="000000" w:themeColor="text1"/>
          <w:lang w:val="en-US"/>
        </w:rPr>
      </w:pPr>
      <w:proofErr w:type="spellStart"/>
      <w:r w:rsidRPr="000F2E86">
        <w:rPr>
          <w:color w:val="000000" w:themeColor="text1"/>
          <w:lang w:val="en-US"/>
        </w:rPr>
        <w:t>Weatherson</w:t>
      </w:r>
      <w:proofErr w:type="spellEnd"/>
      <w:r w:rsidRPr="000F2E86">
        <w:rPr>
          <w:color w:val="000000" w:themeColor="text1"/>
          <w:lang w:val="en-US"/>
        </w:rPr>
        <w:t xml:space="preserve">, B. </w:t>
      </w:r>
      <w:r w:rsidR="00AE5DE5" w:rsidRPr="000F2E86">
        <w:rPr>
          <w:color w:val="000000" w:themeColor="text1"/>
          <w:lang w:val="en-US"/>
        </w:rPr>
        <w:t>(</w:t>
      </w:r>
      <w:r w:rsidRPr="000F2E86">
        <w:rPr>
          <w:color w:val="000000" w:themeColor="text1"/>
          <w:lang w:val="en-US"/>
        </w:rPr>
        <w:t>2004</w:t>
      </w:r>
      <w:r w:rsidR="00C251F6" w:rsidRPr="000F2E86">
        <w:rPr>
          <w:color w:val="000000" w:themeColor="text1"/>
          <w:lang w:val="en-US"/>
        </w:rPr>
        <w:t>)</w:t>
      </w:r>
      <w:r w:rsidR="00DF7A07" w:rsidRPr="000F2E86">
        <w:rPr>
          <w:color w:val="000000" w:themeColor="text1"/>
          <w:lang w:val="en-US"/>
        </w:rPr>
        <w:t xml:space="preserve">. </w:t>
      </w:r>
      <w:r w:rsidRPr="000F2E86">
        <w:rPr>
          <w:color w:val="000000" w:themeColor="text1"/>
          <w:lang w:val="en-US"/>
        </w:rPr>
        <w:t>Mor</w:t>
      </w:r>
      <w:r w:rsidR="007972F3" w:rsidRPr="000F2E86">
        <w:rPr>
          <w:color w:val="000000" w:themeColor="text1"/>
          <w:lang w:val="en-US"/>
        </w:rPr>
        <w:t>ality, fiction, and possibility</w:t>
      </w:r>
      <w:r w:rsidR="00DF7A07" w:rsidRPr="000F2E86">
        <w:rPr>
          <w:color w:val="000000" w:themeColor="text1"/>
          <w:lang w:val="en-US"/>
        </w:rPr>
        <w:t>.</w:t>
      </w:r>
      <w:r w:rsidR="003E4604" w:rsidRPr="000F2E86">
        <w:rPr>
          <w:color w:val="000000" w:themeColor="text1"/>
          <w:lang w:val="en-US"/>
        </w:rPr>
        <w:t xml:space="preserve"> </w:t>
      </w:r>
      <w:proofErr w:type="spellStart"/>
      <w:r w:rsidRPr="000F2E86">
        <w:rPr>
          <w:i/>
          <w:color w:val="000000" w:themeColor="text1"/>
          <w:lang w:val="en-US"/>
        </w:rPr>
        <w:t>Philosophersʼ</w:t>
      </w:r>
      <w:proofErr w:type="spellEnd"/>
      <w:r w:rsidRPr="000F2E86">
        <w:rPr>
          <w:i/>
          <w:color w:val="000000" w:themeColor="text1"/>
          <w:lang w:val="en-US"/>
        </w:rPr>
        <w:t xml:space="preserve"> Imprint</w:t>
      </w:r>
      <w:r w:rsidR="007972F3" w:rsidRPr="000F2E86">
        <w:rPr>
          <w:color w:val="000000" w:themeColor="text1"/>
          <w:lang w:val="en-US"/>
        </w:rPr>
        <w:t>, 4</w:t>
      </w:r>
      <w:r w:rsidR="00DF7A07" w:rsidRPr="000F2E86">
        <w:rPr>
          <w:color w:val="000000" w:themeColor="text1"/>
          <w:lang w:val="en-US"/>
        </w:rPr>
        <w:t>,</w:t>
      </w:r>
      <w:r w:rsidR="003E4604" w:rsidRPr="000F2E86">
        <w:rPr>
          <w:color w:val="000000" w:themeColor="text1"/>
          <w:lang w:val="en-US"/>
        </w:rPr>
        <w:t xml:space="preserve"> 1–</w:t>
      </w:r>
      <w:r w:rsidRPr="000F2E86">
        <w:rPr>
          <w:color w:val="000000" w:themeColor="text1"/>
          <w:lang w:val="en-US"/>
        </w:rPr>
        <w:t>27.</w:t>
      </w:r>
    </w:p>
    <w:p w14:paraId="1E60E589" w14:textId="35B55D83" w:rsidR="00553E40" w:rsidRPr="000F2E86" w:rsidRDefault="00FF5F5E" w:rsidP="00DB67A5">
      <w:pPr>
        <w:spacing w:line="480" w:lineRule="auto"/>
        <w:jc w:val="both"/>
        <w:rPr>
          <w:color w:val="000000" w:themeColor="text1"/>
          <w:lang w:val="en-US"/>
        </w:rPr>
      </w:pPr>
      <w:r w:rsidRPr="000F2E86">
        <w:rPr>
          <w:color w:val="000000" w:themeColor="text1"/>
          <w:lang w:val="en-US"/>
        </w:rPr>
        <w:t xml:space="preserve">Weinberg, J. </w:t>
      </w:r>
      <w:r w:rsidR="00E02639" w:rsidRPr="000F2E86">
        <w:rPr>
          <w:color w:val="000000" w:themeColor="text1"/>
          <w:lang w:val="en-US"/>
        </w:rPr>
        <w:t>&amp;</w:t>
      </w:r>
      <w:r w:rsidRPr="000F2E86">
        <w:rPr>
          <w:color w:val="000000" w:themeColor="text1"/>
          <w:lang w:val="en-US"/>
        </w:rPr>
        <w:t xml:space="preserve"> </w:t>
      </w:r>
      <w:proofErr w:type="spellStart"/>
      <w:r w:rsidRPr="000F2E86">
        <w:rPr>
          <w:color w:val="000000" w:themeColor="text1"/>
          <w:lang w:val="en-US"/>
        </w:rPr>
        <w:t>Meskin</w:t>
      </w:r>
      <w:proofErr w:type="spellEnd"/>
      <w:r w:rsidRPr="000F2E86">
        <w:rPr>
          <w:color w:val="000000" w:themeColor="text1"/>
          <w:lang w:val="en-US"/>
        </w:rPr>
        <w:t xml:space="preserve">, A. </w:t>
      </w:r>
      <w:r w:rsidR="00AE5DE5" w:rsidRPr="000F2E86">
        <w:rPr>
          <w:color w:val="000000" w:themeColor="text1"/>
          <w:lang w:val="en-US"/>
        </w:rPr>
        <w:t>(</w:t>
      </w:r>
      <w:r w:rsidRPr="000F2E86">
        <w:rPr>
          <w:color w:val="000000" w:themeColor="text1"/>
          <w:lang w:val="en-US"/>
        </w:rPr>
        <w:t>2006</w:t>
      </w:r>
      <w:r w:rsidR="00DF7A07" w:rsidRPr="000F2E86">
        <w:rPr>
          <w:color w:val="000000" w:themeColor="text1"/>
          <w:lang w:val="en-US"/>
        </w:rPr>
        <w:t xml:space="preserve">). </w:t>
      </w:r>
      <w:r w:rsidRPr="000F2E86">
        <w:rPr>
          <w:color w:val="000000" w:themeColor="text1"/>
          <w:lang w:val="en-US"/>
        </w:rPr>
        <w:t xml:space="preserve">Puzzling over the imagination: Philosophical problems, </w:t>
      </w:r>
      <w:r w:rsidR="008A011E" w:rsidRPr="000F2E86">
        <w:rPr>
          <w:color w:val="000000" w:themeColor="text1"/>
          <w:lang w:val="en-US"/>
        </w:rPr>
        <w:t>architectural solutions</w:t>
      </w:r>
      <w:r w:rsidR="00DF7A07" w:rsidRPr="000F2E86">
        <w:rPr>
          <w:color w:val="000000" w:themeColor="text1"/>
          <w:lang w:val="en-US"/>
        </w:rPr>
        <w:t>.</w:t>
      </w:r>
      <w:r w:rsidRPr="000F2E86">
        <w:rPr>
          <w:color w:val="000000" w:themeColor="text1"/>
          <w:lang w:val="en-US"/>
        </w:rPr>
        <w:t xml:space="preserve"> </w:t>
      </w:r>
      <w:r w:rsidR="00DF7A07" w:rsidRPr="000F2E86">
        <w:rPr>
          <w:color w:val="000000" w:themeColor="text1"/>
          <w:lang w:val="en-US"/>
        </w:rPr>
        <w:t>I</w:t>
      </w:r>
      <w:r w:rsidRPr="000F2E86">
        <w:rPr>
          <w:color w:val="000000" w:themeColor="text1"/>
          <w:lang w:val="en-US"/>
        </w:rPr>
        <w:t>n</w:t>
      </w:r>
      <w:r w:rsidR="003E4604" w:rsidRPr="000F2E86">
        <w:rPr>
          <w:color w:val="000000" w:themeColor="text1"/>
          <w:lang w:val="en-US"/>
        </w:rPr>
        <w:t xml:space="preserve"> S. Nichols (</w:t>
      </w:r>
      <w:r w:rsidR="00DF7A07" w:rsidRPr="000F2E86">
        <w:rPr>
          <w:color w:val="000000" w:themeColor="text1"/>
          <w:lang w:val="en-US"/>
        </w:rPr>
        <w:t>E</w:t>
      </w:r>
      <w:r w:rsidR="003E4604" w:rsidRPr="000F2E86">
        <w:rPr>
          <w:color w:val="000000" w:themeColor="text1"/>
          <w:lang w:val="en-US"/>
        </w:rPr>
        <w:t>d.)</w:t>
      </w:r>
      <w:r w:rsidR="00DF7A07" w:rsidRPr="000F2E86">
        <w:rPr>
          <w:color w:val="000000" w:themeColor="text1"/>
          <w:lang w:val="en-US"/>
        </w:rPr>
        <w:t>,</w:t>
      </w:r>
      <w:r w:rsidRPr="000F2E86">
        <w:rPr>
          <w:color w:val="000000" w:themeColor="text1"/>
          <w:lang w:val="en-US"/>
        </w:rPr>
        <w:t xml:space="preserve"> </w:t>
      </w:r>
      <w:r w:rsidRPr="000F2E86">
        <w:rPr>
          <w:i/>
          <w:color w:val="000000" w:themeColor="text1"/>
          <w:lang w:val="en-US"/>
        </w:rPr>
        <w:t>The Architecture of Imagination: New Essays on Pretense, Possibility, and Fiction</w:t>
      </w:r>
      <w:r w:rsidR="00C251F6" w:rsidRPr="000F2E86">
        <w:rPr>
          <w:color w:val="000000" w:themeColor="text1"/>
          <w:lang w:val="en-US"/>
        </w:rPr>
        <w:t xml:space="preserve">, </w:t>
      </w:r>
      <w:r w:rsidR="003E4604" w:rsidRPr="000F2E86">
        <w:rPr>
          <w:color w:val="000000" w:themeColor="text1"/>
          <w:lang w:val="en-US"/>
        </w:rPr>
        <w:t>175–</w:t>
      </w:r>
      <w:r w:rsidRPr="000F2E86">
        <w:rPr>
          <w:color w:val="000000" w:themeColor="text1"/>
          <w:lang w:val="en-US"/>
        </w:rPr>
        <w:t>202. Oxford: Oxford University Press.</w:t>
      </w:r>
    </w:p>
    <w:p w14:paraId="065287D3" w14:textId="2F47FD6E" w:rsidR="00553E40" w:rsidRPr="000F2E86" w:rsidRDefault="00FF5F5E" w:rsidP="00DB67A5">
      <w:pPr>
        <w:spacing w:line="480" w:lineRule="auto"/>
        <w:jc w:val="both"/>
        <w:rPr>
          <w:color w:val="000000" w:themeColor="text1"/>
          <w:lang w:val="en-US"/>
        </w:rPr>
      </w:pPr>
      <w:r w:rsidRPr="000F2E86">
        <w:rPr>
          <w:color w:val="000000" w:themeColor="text1"/>
          <w:lang w:val="en-US"/>
        </w:rPr>
        <w:t xml:space="preserve">White, A. R. </w:t>
      </w:r>
      <w:r w:rsidR="00AE5DE5" w:rsidRPr="000F2E86">
        <w:rPr>
          <w:color w:val="000000" w:themeColor="text1"/>
          <w:lang w:val="en-US"/>
        </w:rPr>
        <w:t>(</w:t>
      </w:r>
      <w:r w:rsidRPr="000F2E86">
        <w:rPr>
          <w:color w:val="000000" w:themeColor="text1"/>
          <w:lang w:val="en-US"/>
        </w:rPr>
        <w:t>1990</w:t>
      </w:r>
      <w:r w:rsidR="00AE5DE5" w:rsidRPr="000F2E86">
        <w:rPr>
          <w:color w:val="000000" w:themeColor="text1"/>
          <w:lang w:val="en-US"/>
        </w:rPr>
        <w:t>)</w:t>
      </w:r>
      <w:r w:rsidR="00DF7A07" w:rsidRPr="000F2E86">
        <w:rPr>
          <w:color w:val="000000" w:themeColor="text1"/>
          <w:lang w:val="en-US"/>
        </w:rPr>
        <w:t>.</w:t>
      </w:r>
      <w:r w:rsidRPr="000F2E86">
        <w:rPr>
          <w:color w:val="000000" w:themeColor="text1"/>
          <w:lang w:val="en-US"/>
        </w:rPr>
        <w:t xml:space="preserve"> </w:t>
      </w:r>
      <w:r w:rsidRPr="000F2E86">
        <w:rPr>
          <w:i/>
          <w:color w:val="000000" w:themeColor="text1"/>
          <w:lang w:val="en-US"/>
        </w:rPr>
        <w:t>The Language of Imagination</w:t>
      </w:r>
      <w:r w:rsidRPr="000F2E86">
        <w:rPr>
          <w:color w:val="000000" w:themeColor="text1"/>
          <w:lang w:val="en-US"/>
        </w:rPr>
        <w:t>. Oxford: Basil Blackwell.</w:t>
      </w:r>
    </w:p>
    <w:p w14:paraId="62BD84FF" w14:textId="7EF5337D" w:rsidR="00122D76" w:rsidRPr="000F2E86" w:rsidRDefault="003E4604" w:rsidP="00DB67A5">
      <w:pPr>
        <w:spacing w:line="480" w:lineRule="auto"/>
        <w:jc w:val="both"/>
        <w:rPr>
          <w:color w:val="000000" w:themeColor="text1"/>
          <w:lang w:val="en-US"/>
        </w:rPr>
      </w:pPr>
      <w:r w:rsidRPr="000F2E86">
        <w:rPr>
          <w:color w:val="000000" w:themeColor="text1"/>
          <w:lang w:val="en-US"/>
        </w:rPr>
        <w:t xml:space="preserve">Williamson, T. </w:t>
      </w:r>
      <w:r w:rsidR="00AE5DE5" w:rsidRPr="000F2E86">
        <w:rPr>
          <w:color w:val="000000" w:themeColor="text1"/>
          <w:lang w:val="en-US"/>
        </w:rPr>
        <w:t>(</w:t>
      </w:r>
      <w:r w:rsidRPr="000F2E86">
        <w:rPr>
          <w:color w:val="000000" w:themeColor="text1"/>
          <w:lang w:val="en-US"/>
        </w:rPr>
        <w:t>2016</w:t>
      </w:r>
      <w:r w:rsidR="00AE5DE5" w:rsidRPr="000F2E86">
        <w:rPr>
          <w:color w:val="000000" w:themeColor="text1"/>
          <w:lang w:val="en-US"/>
        </w:rPr>
        <w:t>)</w:t>
      </w:r>
      <w:r w:rsidR="00DF7A07" w:rsidRPr="000F2E86">
        <w:rPr>
          <w:color w:val="000000" w:themeColor="text1"/>
          <w:lang w:val="en-US"/>
        </w:rPr>
        <w:t>.</w:t>
      </w:r>
      <w:r w:rsidR="00122D76" w:rsidRPr="000F2E86">
        <w:rPr>
          <w:color w:val="000000" w:themeColor="text1"/>
          <w:lang w:val="en-US"/>
        </w:rPr>
        <w:t xml:space="preserve"> </w:t>
      </w:r>
      <w:r w:rsidR="008A011E" w:rsidRPr="000F2E86">
        <w:rPr>
          <w:color w:val="000000" w:themeColor="text1"/>
          <w:lang w:val="en-US"/>
        </w:rPr>
        <w:t>Knowing by i</w:t>
      </w:r>
      <w:r w:rsidR="00122D76" w:rsidRPr="000F2E86">
        <w:rPr>
          <w:color w:val="000000" w:themeColor="text1"/>
          <w:lang w:val="en-US"/>
        </w:rPr>
        <w:t>magining</w:t>
      </w:r>
      <w:r w:rsidR="00DF7A07" w:rsidRPr="000F2E86">
        <w:rPr>
          <w:color w:val="000000" w:themeColor="text1"/>
          <w:lang w:val="en-US"/>
        </w:rPr>
        <w:t>.</w:t>
      </w:r>
      <w:r w:rsidRPr="000F2E86">
        <w:rPr>
          <w:color w:val="000000" w:themeColor="text1"/>
          <w:lang w:val="en-US"/>
        </w:rPr>
        <w:t xml:space="preserve"> </w:t>
      </w:r>
      <w:r w:rsidR="00DF7A07" w:rsidRPr="000F2E86">
        <w:rPr>
          <w:color w:val="000000" w:themeColor="text1"/>
          <w:lang w:val="en-US"/>
        </w:rPr>
        <w:t>I</w:t>
      </w:r>
      <w:r w:rsidRPr="000F2E86">
        <w:rPr>
          <w:color w:val="000000" w:themeColor="text1"/>
          <w:lang w:val="en-US"/>
        </w:rPr>
        <w:t>n A. Kind and P. Kung (</w:t>
      </w:r>
      <w:r w:rsidR="00DF7A07" w:rsidRPr="000F2E86">
        <w:rPr>
          <w:color w:val="000000" w:themeColor="text1"/>
          <w:lang w:val="en-US"/>
        </w:rPr>
        <w:t>E</w:t>
      </w:r>
      <w:r w:rsidR="00122D76" w:rsidRPr="000F2E86">
        <w:rPr>
          <w:color w:val="000000" w:themeColor="text1"/>
          <w:lang w:val="en-US"/>
        </w:rPr>
        <w:t>ds</w:t>
      </w:r>
      <w:r w:rsidR="00C251F6" w:rsidRPr="000F2E86">
        <w:rPr>
          <w:color w:val="000000" w:themeColor="text1"/>
          <w:lang w:val="en-US"/>
        </w:rPr>
        <w:t>.</w:t>
      </w:r>
      <w:r w:rsidRPr="000F2E86">
        <w:rPr>
          <w:color w:val="000000" w:themeColor="text1"/>
          <w:lang w:val="en-US"/>
        </w:rPr>
        <w:t>)</w:t>
      </w:r>
      <w:r w:rsidR="00DF7A07" w:rsidRPr="000F2E86">
        <w:rPr>
          <w:color w:val="000000" w:themeColor="text1"/>
          <w:lang w:val="en-US"/>
        </w:rPr>
        <w:t>,</w:t>
      </w:r>
      <w:r w:rsidR="00122D76" w:rsidRPr="000F2E86">
        <w:rPr>
          <w:color w:val="000000" w:themeColor="text1"/>
          <w:lang w:val="en-US"/>
        </w:rPr>
        <w:t xml:space="preserve"> </w:t>
      </w:r>
      <w:r w:rsidR="00122D76" w:rsidRPr="000F2E86">
        <w:rPr>
          <w:i/>
          <w:color w:val="000000" w:themeColor="text1"/>
          <w:lang w:val="en-US"/>
        </w:rPr>
        <w:t>Knowledge through Imagination</w:t>
      </w:r>
      <w:r w:rsidR="00C251F6" w:rsidRPr="000F2E86">
        <w:rPr>
          <w:color w:val="000000" w:themeColor="text1"/>
          <w:lang w:val="en-US"/>
        </w:rPr>
        <w:t xml:space="preserve">, </w:t>
      </w:r>
      <w:r w:rsidR="008A011E" w:rsidRPr="000F2E86">
        <w:rPr>
          <w:color w:val="000000" w:themeColor="text1"/>
          <w:lang w:val="en-US"/>
        </w:rPr>
        <w:t>113–123.</w:t>
      </w:r>
      <w:r w:rsidR="00122D76" w:rsidRPr="000F2E86">
        <w:rPr>
          <w:color w:val="000000" w:themeColor="text1"/>
          <w:lang w:val="en-US"/>
        </w:rPr>
        <w:t xml:space="preserve"> Oxford: O</w:t>
      </w:r>
      <w:r w:rsidR="008A011E" w:rsidRPr="000F2E86">
        <w:rPr>
          <w:color w:val="000000" w:themeColor="text1"/>
          <w:lang w:val="en-US"/>
        </w:rPr>
        <w:t>xford University Press</w:t>
      </w:r>
      <w:r w:rsidR="00122D76" w:rsidRPr="000F2E86">
        <w:rPr>
          <w:color w:val="000000" w:themeColor="text1"/>
          <w:lang w:val="en-US"/>
        </w:rPr>
        <w:t>.</w:t>
      </w:r>
    </w:p>
    <w:p w14:paraId="6B231346" w14:textId="45699007" w:rsidR="00553E40" w:rsidRPr="000F2E86" w:rsidRDefault="00FF5F5E" w:rsidP="00DB67A5">
      <w:pPr>
        <w:spacing w:line="480" w:lineRule="auto"/>
        <w:jc w:val="both"/>
        <w:rPr>
          <w:color w:val="000000" w:themeColor="text1"/>
          <w:lang w:val="en-US"/>
        </w:rPr>
      </w:pPr>
      <w:proofErr w:type="spellStart"/>
      <w:r w:rsidRPr="000F2E86">
        <w:rPr>
          <w:color w:val="000000" w:themeColor="text1"/>
          <w:lang w:val="en-US"/>
        </w:rPr>
        <w:t>Yablo</w:t>
      </w:r>
      <w:proofErr w:type="spellEnd"/>
      <w:r w:rsidRPr="000F2E86">
        <w:rPr>
          <w:color w:val="000000" w:themeColor="text1"/>
          <w:lang w:val="en-US"/>
        </w:rPr>
        <w:t xml:space="preserve">, S. </w:t>
      </w:r>
      <w:r w:rsidR="00AE5DE5" w:rsidRPr="000F2E86">
        <w:rPr>
          <w:color w:val="000000" w:themeColor="text1"/>
          <w:lang w:val="en-US"/>
        </w:rPr>
        <w:t>(</w:t>
      </w:r>
      <w:r w:rsidRPr="000F2E86">
        <w:rPr>
          <w:color w:val="000000" w:themeColor="text1"/>
          <w:lang w:val="en-US"/>
        </w:rPr>
        <w:t>1993</w:t>
      </w:r>
      <w:r w:rsidR="00AE5DE5" w:rsidRPr="000F2E86">
        <w:rPr>
          <w:color w:val="000000" w:themeColor="text1"/>
          <w:lang w:val="en-US"/>
        </w:rPr>
        <w:t>)</w:t>
      </w:r>
      <w:r w:rsidR="00DF7A07" w:rsidRPr="000F2E86">
        <w:rPr>
          <w:color w:val="000000" w:themeColor="text1"/>
          <w:lang w:val="en-US"/>
        </w:rPr>
        <w:t>.</w:t>
      </w:r>
      <w:r w:rsidRPr="000F2E86">
        <w:rPr>
          <w:color w:val="000000" w:themeColor="text1"/>
          <w:lang w:val="en-US"/>
        </w:rPr>
        <w:t xml:space="preserve"> </w:t>
      </w:r>
      <w:r w:rsidR="00DF7A07" w:rsidRPr="000F2E86">
        <w:rPr>
          <w:color w:val="000000" w:themeColor="text1"/>
          <w:lang w:val="en-US"/>
        </w:rPr>
        <w:t>I</w:t>
      </w:r>
      <w:r w:rsidRPr="000F2E86">
        <w:rPr>
          <w:color w:val="000000" w:themeColor="text1"/>
          <w:lang w:val="en-US"/>
        </w:rPr>
        <w:t xml:space="preserve">s conceivability a guide to possibility? </w:t>
      </w:r>
      <w:r w:rsidRPr="000F2E86">
        <w:rPr>
          <w:i/>
          <w:color w:val="000000" w:themeColor="text1"/>
          <w:lang w:val="en-US"/>
        </w:rPr>
        <w:t>Philosophy and Phenomenological Research</w:t>
      </w:r>
      <w:r w:rsidR="008A011E" w:rsidRPr="000F2E86">
        <w:rPr>
          <w:color w:val="000000" w:themeColor="text1"/>
          <w:lang w:val="en-US"/>
        </w:rPr>
        <w:t>, 53</w:t>
      </w:r>
      <w:r w:rsidR="00DF7A07" w:rsidRPr="000F2E86">
        <w:rPr>
          <w:color w:val="000000" w:themeColor="text1"/>
          <w:lang w:val="en-US"/>
        </w:rPr>
        <w:t>,</w:t>
      </w:r>
      <w:r w:rsidR="003E4604" w:rsidRPr="000F2E86">
        <w:rPr>
          <w:color w:val="000000" w:themeColor="text1"/>
          <w:lang w:val="en-US"/>
        </w:rPr>
        <w:t xml:space="preserve"> 1–</w:t>
      </w:r>
      <w:r w:rsidRPr="000F2E86">
        <w:rPr>
          <w:color w:val="000000" w:themeColor="text1"/>
          <w:lang w:val="en-US"/>
        </w:rPr>
        <w:t>42.</w:t>
      </w:r>
    </w:p>
    <w:p w14:paraId="47A6E439" w14:textId="12D917C1" w:rsidR="009567E5" w:rsidRPr="000F2E86" w:rsidRDefault="009567E5" w:rsidP="00DB67A5">
      <w:pPr>
        <w:spacing w:line="480" w:lineRule="auto"/>
        <w:jc w:val="both"/>
        <w:rPr>
          <w:color w:val="000000" w:themeColor="text1"/>
          <w:lang w:val="en-US"/>
        </w:rPr>
      </w:pPr>
      <w:r w:rsidRPr="000F2E86">
        <w:rPr>
          <w:color w:val="000000" w:themeColor="text1"/>
          <w:lang w:val="en-US"/>
        </w:rPr>
        <w:t xml:space="preserve">Zeman, A., M. Dewar, </w:t>
      </w:r>
      <w:r w:rsidR="00441D9A">
        <w:rPr>
          <w:color w:val="000000" w:themeColor="text1"/>
          <w:lang w:val="en-US"/>
        </w:rPr>
        <w:t>&amp;</w:t>
      </w:r>
      <w:r w:rsidRPr="000F2E86">
        <w:rPr>
          <w:color w:val="000000" w:themeColor="text1"/>
          <w:lang w:val="en-US"/>
        </w:rPr>
        <w:t xml:space="preserve"> S. Della Sala. </w:t>
      </w:r>
      <w:r w:rsidR="00DF7A07" w:rsidRPr="000F2E86">
        <w:rPr>
          <w:color w:val="000000" w:themeColor="text1"/>
          <w:lang w:val="en-US"/>
        </w:rPr>
        <w:t>(</w:t>
      </w:r>
      <w:r w:rsidRPr="000F2E86">
        <w:rPr>
          <w:color w:val="000000" w:themeColor="text1"/>
          <w:lang w:val="en-US"/>
        </w:rPr>
        <w:t>2016</w:t>
      </w:r>
      <w:r w:rsidR="00DF7A07" w:rsidRPr="000F2E86">
        <w:rPr>
          <w:color w:val="000000" w:themeColor="text1"/>
          <w:lang w:val="en-US"/>
        </w:rPr>
        <w:t>)</w:t>
      </w:r>
      <w:r w:rsidRPr="000F2E86">
        <w:rPr>
          <w:color w:val="000000" w:themeColor="text1"/>
          <w:lang w:val="en-US"/>
        </w:rPr>
        <w:t xml:space="preserve">. Reflections on </w:t>
      </w:r>
      <w:proofErr w:type="spellStart"/>
      <w:r w:rsidRPr="000F2E86">
        <w:rPr>
          <w:color w:val="000000" w:themeColor="text1"/>
          <w:lang w:val="en-US"/>
        </w:rPr>
        <w:t>aphantasia</w:t>
      </w:r>
      <w:proofErr w:type="spellEnd"/>
      <w:r w:rsidRPr="000F2E86">
        <w:rPr>
          <w:color w:val="000000" w:themeColor="text1"/>
          <w:lang w:val="en-US"/>
        </w:rPr>
        <w:t xml:space="preserve">. </w:t>
      </w:r>
      <w:r w:rsidRPr="000F2E86">
        <w:rPr>
          <w:i/>
          <w:color w:val="000000" w:themeColor="text1"/>
          <w:lang w:val="en-US"/>
        </w:rPr>
        <w:t>Cortex</w:t>
      </w:r>
      <w:r w:rsidRPr="000F2E86">
        <w:rPr>
          <w:color w:val="000000" w:themeColor="text1"/>
          <w:lang w:val="en-US"/>
        </w:rPr>
        <w:t>, 74</w:t>
      </w:r>
      <w:r w:rsidR="00DF7A07" w:rsidRPr="000F2E86">
        <w:rPr>
          <w:color w:val="000000" w:themeColor="text1"/>
          <w:lang w:val="en-US"/>
        </w:rPr>
        <w:t>,</w:t>
      </w:r>
      <w:r w:rsidRPr="000F2E86">
        <w:rPr>
          <w:color w:val="000000" w:themeColor="text1"/>
          <w:lang w:val="en-US"/>
        </w:rPr>
        <w:t xml:space="preserve"> 336–337.</w:t>
      </w:r>
    </w:p>
    <w:p w14:paraId="5F6B6152" w14:textId="77777777" w:rsidR="003621F5" w:rsidRPr="000F2E86" w:rsidRDefault="003621F5" w:rsidP="00DB67A5">
      <w:pPr>
        <w:spacing w:line="480" w:lineRule="auto"/>
        <w:jc w:val="both"/>
        <w:rPr>
          <w:color w:val="000000" w:themeColor="text1"/>
          <w:lang w:val="en-US"/>
        </w:rPr>
      </w:pPr>
    </w:p>
    <w:sectPr w:rsidR="003621F5" w:rsidRPr="000F2E86" w:rsidSect="00614DB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DF6F" w14:textId="77777777" w:rsidR="00962932" w:rsidRDefault="00962932">
      <w:r>
        <w:separator/>
      </w:r>
    </w:p>
  </w:endnote>
  <w:endnote w:type="continuationSeparator" w:id="0">
    <w:p w14:paraId="79A478D4" w14:textId="77777777" w:rsidR="00962932" w:rsidRDefault="00962932">
      <w:r>
        <w:continuationSeparator/>
      </w:r>
    </w:p>
  </w:endnote>
  <w:endnote w:id="1">
    <w:p w14:paraId="7C1D3417" w14:textId="6AC97724" w:rsidR="00391431" w:rsidRPr="000F2E86" w:rsidRDefault="00391431" w:rsidP="00D65AA2">
      <w:pPr>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Under the term ‘desire’, some philosophers have distinguished between desires in a substantial sense and as a placeholder for any attitude that explains one’s intentional actions. For instance, G. F. Schueler has drawn a distinction between desires proper and pro attitudes, respectively (Schueler 1995). In this paper I am interested in desires proper, not pro attitudes. Also, my focus is only on intrinsic, not instrumental, desires.</w:t>
      </w:r>
    </w:p>
  </w:endnote>
  <w:endnote w:id="2">
    <w:p w14:paraId="51EA9C44" w14:textId="77777777"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Some authors think that instead of the good we should take desire to involve representing </w:t>
      </w:r>
      <w:r w:rsidRPr="000F2E86">
        <w:rPr>
          <w:i/>
          <w:color w:val="000000" w:themeColor="text1"/>
          <w:sz w:val="20"/>
          <w:szCs w:val="20"/>
          <w:lang w:val="en-US"/>
        </w:rPr>
        <w:t>pro tanto</w:t>
      </w:r>
      <w:r w:rsidRPr="000F2E86">
        <w:rPr>
          <w:color w:val="000000" w:themeColor="text1"/>
          <w:sz w:val="20"/>
          <w:szCs w:val="20"/>
          <w:lang w:val="en-US"/>
        </w:rPr>
        <w:t xml:space="preserve"> reasons (Gregory 2013; Scanlon 1998). In this paper, I am agnostic as to whether such a position presents an alternative to the evaluative outlook conception or whether it constitutes a particular version of that conception. </w:t>
      </w:r>
    </w:p>
  </w:endnote>
  <w:endnote w:id="3">
    <w:p w14:paraId="096F04FC" w14:textId="5AFB93A9"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I take ‘content’ of desire to be a </w:t>
      </w:r>
      <w:r w:rsidRPr="000F2E86">
        <w:rPr>
          <w:color w:val="000000" w:themeColor="text1"/>
          <w:sz w:val="20"/>
          <w:szCs w:val="20"/>
          <w:lang w:val="en-US"/>
        </w:rPr>
        <w:t>state of affairs which is the satisfaction condition of desire. It is that state of affairs which the evaluative outlook is supposed to represent as good. Although it often sounds more natural to talk about ‘objects’ of desire, this way of speaking hides the fact that we can’t really make sense of a desire for an object without specifying the way in which that object is desired, i.e., without specifying the content of desire. For instance, it is not enough to say what a person wants if one says that she wants ice cream. To fully grasp what she desires, one has to specify in what sense she wants it. Does she want to eat it? Rub it on the table?  Desire, then, seems to be directed at a way for an object to be and not merely at the object as such (</w:t>
      </w:r>
      <w:r w:rsidRPr="000F2E86">
        <w:rPr>
          <w:color w:val="000000" w:themeColor="text1"/>
          <w:sz w:val="20"/>
          <w:szCs w:val="20"/>
          <w:lang w:val="en-US"/>
        </w:rPr>
        <w:t>Sinhababu 2015, p. 169).</w:t>
      </w:r>
    </w:p>
  </w:endnote>
  <w:endnote w:id="4">
    <w:p w14:paraId="4F40DE75" w14:textId="280AF753" w:rsidR="00914B95" w:rsidRPr="000F2E86" w:rsidRDefault="00914B95" w:rsidP="00D65AA2">
      <w:pPr>
        <w:pStyle w:val="EndnoteText"/>
        <w:spacing w:line="480" w:lineRule="auto"/>
        <w:rPr>
          <w:color w:val="000000" w:themeColor="text1"/>
          <w:sz w:val="20"/>
          <w:szCs w:val="20"/>
        </w:rPr>
      </w:pPr>
      <w:r w:rsidRPr="000F2E86">
        <w:rPr>
          <w:rStyle w:val="EndnoteReference"/>
          <w:color w:val="000000" w:themeColor="text1"/>
          <w:sz w:val="20"/>
          <w:szCs w:val="20"/>
        </w:rPr>
        <w:endnoteRef/>
      </w:r>
      <w:r w:rsidRPr="000F2E86">
        <w:rPr>
          <w:color w:val="000000" w:themeColor="text1"/>
          <w:sz w:val="20"/>
          <w:szCs w:val="20"/>
        </w:rPr>
        <w:t xml:space="preserve"> See </w:t>
      </w:r>
      <w:r w:rsidRPr="000F2E86">
        <w:rPr>
          <w:color w:val="000000" w:themeColor="text1"/>
          <w:sz w:val="20"/>
          <w:szCs w:val="20"/>
        </w:rPr>
        <w:t>also the generic formulation by Milona &amp; Schroeder:</w:t>
      </w:r>
    </w:p>
    <w:p w14:paraId="0889B45A" w14:textId="17614621" w:rsidR="00914B95" w:rsidRPr="000F2E86" w:rsidRDefault="00914B95" w:rsidP="00D65AA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ind w:left="432" w:right="432"/>
        <w:rPr>
          <w:color w:val="000000" w:themeColor="text1"/>
          <w:sz w:val="20"/>
          <w:szCs w:val="20"/>
          <w:lang w:val="en-US"/>
        </w:rPr>
      </w:pPr>
      <w:r w:rsidRPr="000F2E86">
        <w:rPr>
          <w:color w:val="000000" w:themeColor="text1"/>
          <w:sz w:val="20"/>
          <w:szCs w:val="20"/>
          <w:lang w:val="en-US"/>
        </w:rPr>
        <w:t xml:space="preserve">GENERIC GUISE: There is some </w:t>
      </w:r>
      <w:r w:rsidRPr="000F2E86">
        <w:rPr>
          <w:color w:val="000000" w:themeColor="text1"/>
          <w:sz w:val="20"/>
          <w:szCs w:val="20"/>
          <w:lang w:val="en-US"/>
        </w:rPr>
        <w:t>particular normative property or relation N and some other relation R, such that every time an agent has a desire with object o, she perceives things that are R-related to o as being N.</w:t>
      </w:r>
      <w:r w:rsidR="007C46DB">
        <w:rPr>
          <w:color w:val="000000" w:themeColor="text1"/>
          <w:sz w:val="20"/>
          <w:szCs w:val="20"/>
          <w:lang w:val="en-US"/>
        </w:rPr>
        <w:t xml:space="preserve"> </w:t>
      </w:r>
      <w:r w:rsidR="007C46DB" w:rsidRPr="007C46DB">
        <w:rPr>
          <w:color w:val="000000" w:themeColor="text1"/>
          <w:sz w:val="20"/>
          <w:szCs w:val="20"/>
          <w:lang w:val="en-US"/>
        </w:rPr>
        <w:t>(Milona &amp; Schroeder 2019, p. 122)</w:t>
      </w:r>
    </w:p>
    <w:p w14:paraId="7D30BACE" w14:textId="51C6AA86" w:rsidR="00914B95" w:rsidRPr="000F2E86" w:rsidRDefault="00914B95" w:rsidP="00D65AA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480" w:lineRule="auto"/>
        <w:rPr>
          <w:color w:val="000000" w:themeColor="text1"/>
          <w:sz w:val="20"/>
          <w:szCs w:val="20"/>
          <w:lang w:val="en-US"/>
        </w:rPr>
      </w:pPr>
      <w:r w:rsidRPr="000F2E86">
        <w:rPr>
          <w:color w:val="000000" w:themeColor="text1"/>
          <w:sz w:val="20"/>
          <w:szCs w:val="20"/>
          <w:lang w:val="en-US"/>
        </w:rPr>
        <w:t>Note that the</w:t>
      </w:r>
      <w:r w:rsidR="00EB2A02" w:rsidRPr="000F2E86">
        <w:rPr>
          <w:color w:val="000000" w:themeColor="text1"/>
          <w:sz w:val="20"/>
          <w:szCs w:val="20"/>
          <w:lang w:val="en-US"/>
        </w:rPr>
        <w:t xml:space="preserve">ir </w:t>
      </w:r>
      <w:r w:rsidRPr="000F2E86">
        <w:rPr>
          <w:color w:val="000000" w:themeColor="text1"/>
          <w:sz w:val="20"/>
          <w:szCs w:val="20"/>
          <w:lang w:val="en-US"/>
        </w:rPr>
        <w:t>formulation</w:t>
      </w:r>
      <w:r w:rsidR="00EB2A02" w:rsidRPr="000F2E86">
        <w:rPr>
          <w:color w:val="000000" w:themeColor="text1"/>
          <w:sz w:val="20"/>
          <w:szCs w:val="20"/>
          <w:lang w:val="en-US"/>
        </w:rPr>
        <w:t xml:space="preserve"> also</w:t>
      </w:r>
      <w:r w:rsidRPr="000F2E86">
        <w:rPr>
          <w:color w:val="000000" w:themeColor="text1"/>
          <w:sz w:val="20"/>
          <w:szCs w:val="20"/>
          <w:lang w:val="en-US"/>
        </w:rPr>
        <w:t xml:space="preserve"> dispenses both with the identity and the sufficiency condition.</w:t>
      </w:r>
    </w:p>
  </w:endnote>
  <w:endnote w:id="5">
    <w:p w14:paraId="3079B1E6" w14:textId="77777777" w:rsidR="00391431" w:rsidRPr="000F2E86" w:rsidRDefault="00391431" w:rsidP="00D65AA2">
      <w:pPr>
        <w:spacing w:line="480" w:lineRule="auto"/>
        <w:jc w:val="both"/>
        <w:rPr>
          <w:color w:val="000000" w:themeColor="text1"/>
          <w:sz w:val="20"/>
          <w:szCs w:val="20"/>
          <w:lang w:val="en-US"/>
        </w:rPr>
      </w:pPr>
      <w:r w:rsidRPr="000F2E86">
        <w:rPr>
          <w:color w:val="000000" w:themeColor="text1"/>
          <w:sz w:val="20"/>
          <w:szCs w:val="20"/>
          <w:vertAlign w:val="superscript"/>
          <w:lang w:val="en-US"/>
        </w:rPr>
        <w:endnoteRef/>
      </w:r>
      <w:r w:rsidRPr="000F2E86">
        <w:rPr>
          <w:color w:val="000000" w:themeColor="text1"/>
          <w:sz w:val="20"/>
          <w:szCs w:val="20"/>
          <w:lang w:val="en-US"/>
        </w:rPr>
        <w:t xml:space="preserve"> Some authors seem to have limited the term ‘Guise’ to the </w:t>
      </w:r>
      <w:r w:rsidRPr="000F2E86">
        <w:rPr>
          <w:color w:val="000000" w:themeColor="text1"/>
          <w:sz w:val="20"/>
          <w:szCs w:val="20"/>
          <w:lang w:val="en-US"/>
        </w:rPr>
        <w:t xml:space="preserve">judgmentalist option (Velleman 1992), but here I am using it to cover both judgmentalism and perceptualism. </w:t>
      </w:r>
    </w:p>
  </w:endnote>
  <w:endnote w:id="6">
    <w:p w14:paraId="47AA8C30" w14:textId="7F007EC6"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See Moss (2012).</w:t>
      </w:r>
    </w:p>
  </w:endnote>
  <w:endnote w:id="7">
    <w:p w14:paraId="483CEDCA" w14:textId="6176E977"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Brewer seems to assume that desires are </w:t>
      </w:r>
      <w:r w:rsidRPr="000F2E86">
        <w:rPr>
          <w:i/>
          <w:color w:val="000000" w:themeColor="text1"/>
          <w:sz w:val="20"/>
          <w:szCs w:val="20"/>
          <w:lang w:val="en-US"/>
        </w:rPr>
        <w:t>identical</w:t>
      </w:r>
      <w:r w:rsidRPr="000F2E86">
        <w:rPr>
          <w:color w:val="000000" w:themeColor="text1"/>
          <w:sz w:val="20"/>
          <w:szCs w:val="20"/>
          <w:lang w:val="en-US"/>
        </w:rPr>
        <w:t xml:space="preserve"> with evaluative </w:t>
      </w:r>
      <w:r w:rsidRPr="000F2E86">
        <w:rPr>
          <w:color w:val="000000" w:themeColor="text1"/>
          <w:sz w:val="20"/>
          <w:szCs w:val="20"/>
          <w:lang w:val="en-US"/>
        </w:rPr>
        <w:t>representiations but, as I pointed out above, I take this to be an assumption that the evaluative outlook conception need not be committed to.</w:t>
      </w:r>
    </w:p>
  </w:endnote>
  <w:endnote w:id="8">
    <w:p w14:paraId="4256877F" w14:textId="77777777" w:rsidR="00391431" w:rsidRPr="000F2E86" w:rsidRDefault="00391431" w:rsidP="00D65AA2">
      <w:pPr>
        <w:spacing w:line="480" w:lineRule="auto"/>
        <w:jc w:val="both"/>
        <w:rPr>
          <w:color w:val="000000" w:themeColor="text1"/>
          <w:sz w:val="20"/>
          <w:szCs w:val="20"/>
          <w:lang w:val="en-US"/>
        </w:rPr>
      </w:pPr>
      <w:r w:rsidRPr="000F2E86">
        <w:rPr>
          <w:color w:val="000000" w:themeColor="text1"/>
          <w:sz w:val="20"/>
          <w:szCs w:val="20"/>
          <w:vertAlign w:val="superscript"/>
          <w:lang w:val="en-US"/>
        </w:rPr>
        <w:endnoteRef/>
      </w:r>
      <w:r w:rsidRPr="000F2E86">
        <w:rPr>
          <w:color w:val="000000" w:themeColor="text1"/>
          <w:sz w:val="20"/>
          <w:szCs w:val="20"/>
          <w:lang w:val="en-US"/>
        </w:rPr>
        <w:t xml:space="preserve"> For the distinction between desire satisfaction and agent satisfaction, see Braun (2015).</w:t>
      </w:r>
    </w:p>
  </w:endnote>
  <w:endnote w:id="9">
    <w:p w14:paraId="0C98E509" w14:textId="39097D41" w:rsidR="00391431" w:rsidRPr="000F2E86" w:rsidRDefault="00391431" w:rsidP="00D65AA2">
      <w:pPr>
        <w:spacing w:line="480" w:lineRule="auto"/>
        <w:jc w:val="both"/>
        <w:rPr>
          <w:color w:val="000000" w:themeColor="text1"/>
          <w:sz w:val="20"/>
          <w:szCs w:val="20"/>
          <w:lang w:val="en-US"/>
        </w:rPr>
      </w:pPr>
      <w:r w:rsidRPr="000F2E86">
        <w:rPr>
          <w:color w:val="000000" w:themeColor="text1"/>
          <w:sz w:val="20"/>
          <w:szCs w:val="20"/>
          <w:vertAlign w:val="superscript"/>
          <w:lang w:val="en-US"/>
        </w:rPr>
        <w:endnoteRef/>
      </w:r>
      <w:r w:rsidRPr="000F2E86">
        <w:rPr>
          <w:color w:val="000000" w:themeColor="text1"/>
          <w:sz w:val="20"/>
          <w:szCs w:val="20"/>
          <w:lang w:val="en-US"/>
        </w:rPr>
        <w:t xml:space="preserve"> A full defense of the conception certainly requires more work, given that there has been some powerful criticism of it, </w:t>
      </w:r>
      <w:r w:rsidRPr="000F2E86">
        <w:rPr>
          <w:color w:val="000000" w:themeColor="text1"/>
          <w:sz w:val="20"/>
          <w:szCs w:val="20"/>
          <w:lang w:val="en-US"/>
        </w:rPr>
        <w:t xml:space="preserve">e.g. Baker (2014). </w:t>
      </w:r>
    </w:p>
  </w:endnote>
  <w:endnote w:id="10">
    <w:p w14:paraId="7D6BD078" w14:textId="6E7A838D"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i/>
          <w:color w:val="000000" w:themeColor="text1"/>
          <w:sz w:val="20"/>
          <w:szCs w:val="20"/>
          <w:lang w:val="en-US"/>
        </w:rPr>
        <w:t xml:space="preserve"> Protagoras</w:t>
      </w:r>
      <w:r w:rsidRPr="000F2E86">
        <w:rPr>
          <w:color w:val="000000" w:themeColor="text1"/>
          <w:sz w:val="20"/>
          <w:szCs w:val="20"/>
          <w:lang w:val="en-US"/>
        </w:rPr>
        <w:t xml:space="preserve"> 358b–358c; </w:t>
      </w:r>
      <w:r w:rsidRPr="000F2E86">
        <w:rPr>
          <w:i/>
          <w:color w:val="000000" w:themeColor="text1"/>
          <w:sz w:val="20"/>
          <w:szCs w:val="20"/>
          <w:lang w:val="en-US"/>
        </w:rPr>
        <w:t>Meno</w:t>
      </w:r>
      <w:r w:rsidRPr="000F2E86">
        <w:rPr>
          <w:color w:val="000000" w:themeColor="text1"/>
          <w:sz w:val="20"/>
          <w:szCs w:val="20"/>
          <w:lang w:val="en-US"/>
        </w:rPr>
        <w:t xml:space="preserve"> 77d–77e. </w:t>
      </w:r>
    </w:p>
  </w:endnote>
  <w:endnote w:id="11">
    <w:p w14:paraId="42E9796A" w14:textId="7ACAC7EB"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I say ‘arguably’ because some of these authors seem to attribute the relevant judgment primarily to intentions or intentional actions instead. </w:t>
      </w:r>
    </w:p>
  </w:endnote>
  <w:endnote w:id="12">
    <w:p w14:paraId="54C589AA" w14:textId="77777777" w:rsidR="00391431" w:rsidRPr="000F2E86" w:rsidRDefault="00391431" w:rsidP="00D65AA2">
      <w:pPr>
        <w:pStyle w:val="EndnoteText"/>
        <w:spacing w:line="480" w:lineRule="auto"/>
        <w:jc w:val="both"/>
        <w:rPr>
          <w:color w:val="000000" w:themeColor="text1"/>
          <w:sz w:val="20"/>
          <w:szCs w:val="20"/>
        </w:rPr>
      </w:pPr>
      <w:r w:rsidRPr="000F2E86">
        <w:rPr>
          <w:rStyle w:val="EndnoteReference"/>
          <w:color w:val="000000" w:themeColor="text1"/>
          <w:sz w:val="20"/>
          <w:szCs w:val="20"/>
        </w:rPr>
        <w:endnoteRef/>
      </w:r>
      <w:r w:rsidRPr="000F2E86">
        <w:rPr>
          <w:color w:val="000000" w:themeColor="text1"/>
          <w:sz w:val="20"/>
          <w:szCs w:val="20"/>
        </w:rPr>
        <w:t xml:space="preserve"> </w:t>
      </w:r>
      <w:r w:rsidRPr="000F2E86">
        <w:rPr>
          <w:color w:val="000000" w:themeColor="text1"/>
          <w:sz w:val="20"/>
          <w:szCs w:val="20"/>
        </w:rPr>
        <w:t>Importantly, when distinguishing between the perceptualist and judgmentalist options, one should keep in mind the difference between desires in the occurrent and desires in the dispositional or standing sense. I here take them to be primarily about the evaluative outlook that characterizes desire in the occurrent sense. But that does not mean that perceptualists or judgmentalists cannot account for the dispositional meaning: an evaluative outlook that characterizes desire as a standing state can be understood in terms of a disposition to have an occurrent desire.</w:t>
      </w:r>
    </w:p>
  </w:endnote>
  <w:endnote w:id="13">
    <w:p w14:paraId="7705A65B" w14:textId="24D4DD8F" w:rsidR="00391431" w:rsidRPr="000F2E86" w:rsidRDefault="00391431" w:rsidP="00D65AA2">
      <w:pPr>
        <w:pStyle w:val="EndnoteText"/>
        <w:spacing w:line="480" w:lineRule="auto"/>
        <w:jc w:val="both"/>
        <w:rPr>
          <w:color w:val="000000" w:themeColor="text1"/>
          <w:sz w:val="20"/>
          <w:szCs w:val="20"/>
        </w:rPr>
      </w:pPr>
      <w:r w:rsidRPr="000F2E86">
        <w:rPr>
          <w:rStyle w:val="EndnoteReference"/>
          <w:color w:val="000000" w:themeColor="text1"/>
          <w:sz w:val="20"/>
          <w:szCs w:val="20"/>
        </w:rPr>
        <w:endnoteRef/>
      </w:r>
      <w:r w:rsidRPr="000F2E86">
        <w:rPr>
          <w:color w:val="000000" w:themeColor="text1"/>
          <w:sz w:val="20"/>
          <w:szCs w:val="20"/>
        </w:rPr>
        <w:t xml:space="preserve"> Of </w:t>
      </w:r>
      <w:r w:rsidRPr="000F2E86">
        <w:rPr>
          <w:color w:val="000000" w:themeColor="text1"/>
          <w:sz w:val="20"/>
          <w:szCs w:val="20"/>
        </w:rPr>
        <w:t>course, I do not pretend to have disproven judgmentalism. But this is not the purpose of this paper, anyway.</w:t>
      </w:r>
    </w:p>
  </w:endnote>
  <w:endnote w:id="14">
    <w:p w14:paraId="49396475" w14:textId="25E4A30E"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Obviously, I could be under an illusion that I am eating ice cream. But it still</w:t>
      </w:r>
      <w:r w:rsidRPr="000F2E86">
        <w:rPr>
          <w:i/>
          <w:color w:val="000000" w:themeColor="text1"/>
          <w:sz w:val="20"/>
          <w:szCs w:val="20"/>
          <w:lang w:val="en-US"/>
        </w:rPr>
        <w:t xml:space="preserve"> appears</w:t>
      </w:r>
      <w:r w:rsidRPr="000F2E86">
        <w:rPr>
          <w:color w:val="000000" w:themeColor="text1"/>
          <w:sz w:val="20"/>
          <w:szCs w:val="20"/>
          <w:lang w:val="en-US"/>
        </w:rPr>
        <w:t xml:space="preserve"> to me as if I am </w:t>
      </w:r>
      <w:r w:rsidRPr="000F2E86">
        <w:rPr>
          <w:color w:val="000000" w:themeColor="text1"/>
          <w:sz w:val="20"/>
          <w:szCs w:val="20"/>
          <w:lang w:val="en-US"/>
        </w:rPr>
        <w:t>actually eating it.</w:t>
      </w:r>
    </w:p>
  </w:endnote>
  <w:endnote w:id="15">
    <w:p w14:paraId="5100DFFD" w14:textId="7543C345" w:rsidR="00446471" w:rsidRPr="000F2E86" w:rsidRDefault="00446471" w:rsidP="00D65AA2">
      <w:pPr>
        <w:pStyle w:val="EndnoteText"/>
        <w:spacing w:line="480" w:lineRule="auto"/>
        <w:jc w:val="both"/>
        <w:rPr>
          <w:color w:val="000000" w:themeColor="text1"/>
          <w:sz w:val="20"/>
          <w:szCs w:val="20"/>
        </w:rPr>
      </w:pPr>
      <w:r w:rsidRPr="000F2E86">
        <w:rPr>
          <w:rStyle w:val="EndnoteReference"/>
          <w:color w:val="000000" w:themeColor="text1"/>
          <w:sz w:val="20"/>
          <w:szCs w:val="20"/>
        </w:rPr>
        <w:endnoteRef/>
      </w:r>
      <w:r w:rsidRPr="000F2E86">
        <w:rPr>
          <w:color w:val="000000" w:themeColor="text1"/>
          <w:sz w:val="20"/>
          <w:szCs w:val="20"/>
        </w:rPr>
        <w:t xml:space="preserve"> </w:t>
      </w:r>
      <w:r w:rsidRPr="000F2E86">
        <w:rPr>
          <w:color w:val="000000" w:themeColor="text1"/>
          <w:sz w:val="20"/>
          <w:szCs w:val="20"/>
        </w:rPr>
        <w:t>Farennikova (2013) argues that we can also perceive absences. However, since her view is that absence perception consists in a mismatch between a perceptual template and sensory input, she is still committed to the stimulus-control condit</w:t>
      </w:r>
      <w:r w:rsidR="00030B81" w:rsidRPr="000F2E86">
        <w:rPr>
          <w:color w:val="000000" w:themeColor="text1"/>
          <w:sz w:val="20"/>
          <w:szCs w:val="20"/>
        </w:rPr>
        <w:t>i</w:t>
      </w:r>
      <w:r w:rsidRPr="000F2E86">
        <w:rPr>
          <w:color w:val="000000" w:themeColor="text1"/>
          <w:sz w:val="20"/>
          <w:szCs w:val="20"/>
        </w:rPr>
        <w:t>on: without (mismatching) sensory input, there would be no perception of absence.</w:t>
      </w:r>
    </w:p>
  </w:endnote>
  <w:endnote w:id="16">
    <w:p w14:paraId="68A34607" w14:textId="77777777" w:rsidR="00212D63" w:rsidRPr="000F2E86" w:rsidRDefault="00212D63" w:rsidP="00D65AA2">
      <w:pPr>
        <w:spacing w:line="480" w:lineRule="auto"/>
        <w:jc w:val="both"/>
        <w:rPr>
          <w:color w:val="000000" w:themeColor="text1"/>
          <w:sz w:val="20"/>
          <w:szCs w:val="20"/>
          <w:lang w:val="en-US"/>
        </w:rPr>
      </w:pPr>
      <w:r w:rsidRPr="000F2E86">
        <w:rPr>
          <w:rStyle w:val="EndnoteReference"/>
          <w:color w:val="000000" w:themeColor="text1"/>
          <w:sz w:val="20"/>
          <w:szCs w:val="20"/>
        </w:rPr>
        <w:endnoteRef/>
      </w:r>
      <w:r w:rsidRPr="000F2E86">
        <w:rPr>
          <w:color w:val="000000" w:themeColor="text1"/>
          <w:sz w:val="20"/>
          <w:szCs w:val="20"/>
        </w:rPr>
        <w:t xml:space="preserve"> </w:t>
      </w:r>
      <w:r w:rsidRPr="000F2E86">
        <w:rPr>
          <w:color w:val="000000" w:themeColor="text1"/>
          <w:sz w:val="20"/>
          <w:szCs w:val="20"/>
          <w:lang w:val="en-US"/>
        </w:rPr>
        <w:t xml:space="preserve">One could try to argue that although desires are often for what does not obtain, the evaluative outlooks that they involve represent those non-obtaining states of affairs as actual. This would imply that such evaluative outlooks would amount to something like hallucinations. I suppose that a </w:t>
      </w:r>
      <w:r w:rsidRPr="000F2E86">
        <w:rPr>
          <w:color w:val="000000" w:themeColor="text1"/>
          <w:sz w:val="20"/>
          <w:szCs w:val="20"/>
          <w:lang w:val="en-US"/>
        </w:rPr>
        <w:t>perceptualist would find this option rather unpalatable.</w:t>
      </w:r>
    </w:p>
  </w:endnote>
  <w:endnote w:id="17">
    <w:p w14:paraId="12462B63" w14:textId="0905BDD6" w:rsidR="00605FEA" w:rsidRPr="000F2E86" w:rsidRDefault="00605FEA" w:rsidP="00D65AA2">
      <w:pPr>
        <w:spacing w:line="480" w:lineRule="auto"/>
        <w:jc w:val="both"/>
        <w:rPr>
          <w:color w:val="000000" w:themeColor="text1"/>
          <w:sz w:val="20"/>
          <w:szCs w:val="20"/>
          <w:lang w:val="en-US"/>
        </w:rPr>
      </w:pPr>
      <w:r w:rsidRPr="000F2E86">
        <w:rPr>
          <w:rStyle w:val="EndnoteReference"/>
          <w:color w:val="000000" w:themeColor="text1"/>
          <w:sz w:val="20"/>
          <w:szCs w:val="20"/>
        </w:rPr>
        <w:endnoteRef/>
      </w:r>
      <w:r w:rsidRPr="000F2E86">
        <w:rPr>
          <w:color w:val="000000" w:themeColor="text1"/>
          <w:sz w:val="20"/>
          <w:szCs w:val="20"/>
        </w:rPr>
        <w:t xml:space="preserve"> </w:t>
      </w:r>
      <w:r w:rsidRPr="000F2E86">
        <w:rPr>
          <w:color w:val="000000" w:themeColor="text1"/>
          <w:sz w:val="20"/>
          <w:szCs w:val="20"/>
          <w:lang w:val="en-US"/>
        </w:rPr>
        <w:t xml:space="preserve">Green (2020) has recently proposed that perceptual, as opposed to cognitive, processes are dimensionally restricted: they compute over a limited set of perceptual dimensions. Could a </w:t>
      </w:r>
      <w:r w:rsidRPr="000F2E86">
        <w:rPr>
          <w:color w:val="000000" w:themeColor="text1"/>
          <w:sz w:val="20"/>
          <w:szCs w:val="20"/>
          <w:lang w:val="en-US"/>
        </w:rPr>
        <w:t xml:space="preserve">perceptualist apply to this idea in motivating an analogy between the evaluative outlook and perception? Perhaps, but I am not sure </w:t>
      </w:r>
      <w:r w:rsidR="008C402F" w:rsidRPr="000F2E86">
        <w:rPr>
          <w:color w:val="000000" w:themeColor="text1"/>
          <w:sz w:val="20"/>
          <w:szCs w:val="20"/>
          <w:lang w:val="en-US"/>
        </w:rPr>
        <w:t xml:space="preserve">what </w:t>
      </w:r>
      <w:r w:rsidRPr="000F2E86">
        <w:rPr>
          <w:color w:val="000000" w:themeColor="text1"/>
          <w:sz w:val="20"/>
          <w:szCs w:val="20"/>
          <w:lang w:val="en-US"/>
        </w:rPr>
        <w:t xml:space="preserve">this would exactly look like, given that </w:t>
      </w:r>
      <w:r w:rsidR="00CE43E0" w:rsidRPr="000F2E86">
        <w:rPr>
          <w:color w:val="000000" w:themeColor="text1"/>
          <w:sz w:val="20"/>
          <w:szCs w:val="20"/>
          <w:lang w:val="en-US"/>
        </w:rPr>
        <w:t>it is difficult to see how one can attribute evaluative properties independently of the non-evaluative properties that they supervene on.</w:t>
      </w:r>
      <w:r w:rsidR="008C402F" w:rsidRPr="000F2E86">
        <w:rPr>
          <w:color w:val="000000" w:themeColor="text1"/>
          <w:sz w:val="20"/>
          <w:szCs w:val="20"/>
          <w:lang w:val="en-US"/>
        </w:rPr>
        <w:t xml:space="preserve"> Evaluation thus doesn’t seem to be restricted in the same way as perception is.</w:t>
      </w:r>
    </w:p>
  </w:endnote>
  <w:endnote w:id="18">
    <w:p w14:paraId="39392772" w14:textId="77777777" w:rsidR="00871B96" w:rsidRPr="000F2E86" w:rsidRDefault="00871B96" w:rsidP="00D65AA2">
      <w:pPr>
        <w:pStyle w:val="EndnoteText"/>
        <w:spacing w:line="480" w:lineRule="auto"/>
        <w:rPr>
          <w:color w:val="000000" w:themeColor="text1"/>
          <w:sz w:val="20"/>
          <w:szCs w:val="20"/>
        </w:rPr>
      </w:pPr>
      <w:r w:rsidRPr="000F2E86">
        <w:rPr>
          <w:rStyle w:val="EndnoteReference"/>
          <w:color w:val="000000" w:themeColor="text1"/>
          <w:sz w:val="20"/>
          <w:szCs w:val="20"/>
        </w:rPr>
        <w:endnoteRef/>
      </w:r>
      <w:r w:rsidRPr="000F2E86">
        <w:rPr>
          <w:color w:val="000000" w:themeColor="text1"/>
          <w:sz w:val="20"/>
          <w:szCs w:val="20"/>
        </w:rPr>
        <w:t xml:space="preserve"> </w:t>
      </w:r>
      <w:r w:rsidRPr="000F2E86">
        <w:rPr>
          <w:color w:val="000000" w:themeColor="text1"/>
          <w:sz w:val="20"/>
          <w:szCs w:val="20"/>
        </w:rPr>
        <w:t>Whether there even are such states as seemings is a contested issue in philosophy of mind and epistemology (Byerly 2012).</w:t>
      </w:r>
    </w:p>
  </w:endnote>
  <w:endnote w:id="19">
    <w:p w14:paraId="108F4070" w14:textId="32CEE777" w:rsidR="00871B96" w:rsidRPr="000F2E86" w:rsidRDefault="00871B96" w:rsidP="00D65AA2">
      <w:pPr>
        <w:pStyle w:val="EndnoteText"/>
        <w:spacing w:line="480" w:lineRule="auto"/>
        <w:rPr>
          <w:color w:val="000000" w:themeColor="text1"/>
          <w:sz w:val="20"/>
          <w:szCs w:val="20"/>
        </w:rPr>
      </w:pPr>
      <w:r w:rsidRPr="000F2E86">
        <w:rPr>
          <w:rStyle w:val="EndnoteReference"/>
          <w:color w:val="000000" w:themeColor="text1"/>
          <w:sz w:val="20"/>
          <w:szCs w:val="20"/>
        </w:rPr>
        <w:endnoteRef/>
      </w:r>
      <w:r w:rsidRPr="000F2E86">
        <w:rPr>
          <w:color w:val="000000" w:themeColor="text1"/>
          <w:sz w:val="20"/>
          <w:szCs w:val="20"/>
        </w:rPr>
        <w:t xml:space="preserve"> I </w:t>
      </w:r>
      <w:r w:rsidRPr="000F2E86">
        <w:rPr>
          <w:color w:val="000000" w:themeColor="text1"/>
          <w:sz w:val="20"/>
          <w:szCs w:val="20"/>
        </w:rPr>
        <w:t>leave aside the option that seemings are distinct, sui generis mental states (see Cullison 2010). But even if this were the case, one would still need to ask what distinguishes seemings that are constitutive of desire from other seemings.</w:t>
      </w:r>
    </w:p>
  </w:endnote>
  <w:endnote w:id="20">
    <w:p w14:paraId="74E8B2CF" w14:textId="41E561EC"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In the context of explaining pretense and engagement with fiction, some have posited desire-like imaginings, which are supposed to be imaginings which are distinct from genuine desires but simulate them in important respects (Currie 2002; Doggett and Egan 2007). It is important </w:t>
      </w:r>
      <w:r w:rsidRPr="000F2E86">
        <w:rPr>
          <w:i/>
          <w:color w:val="000000" w:themeColor="text1"/>
          <w:sz w:val="20"/>
          <w:szCs w:val="20"/>
          <w:lang w:val="en-US"/>
        </w:rPr>
        <w:t>not</w:t>
      </w:r>
      <w:r w:rsidRPr="000F2E86">
        <w:rPr>
          <w:color w:val="000000" w:themeColor="text1"/>
          <w:sz w:val="20"/>
          <w:szCs w:val="20"/>
          <w:lang w:val="en-US"/>
        </w:rPr>
        <w:t xml:space="preserve"> to confuse such imaginings with the kind that IEO takes to constitute the evaluative outlook. The present proposal is neutral on the question as to whether desire-like imaginings even exist.</w:t>
      </w:r>
    </w:p>
  </w:endnote>
  <w:endnote w:id="21">
    <w:p w14:paraId="66799179" w14:textId="45C9C0E5" w:rsidR="00B15519" w:rsidRPr="000F2E86" w:rsidRDefault="00B15519" w:rsidP="00D65AA2">
      <w:pPr>
        <w:pStyle w:val="EndnoteText"/>
        <w:spacing w:line="480" w:lineRule="auto"/>
        <w:jc w:val="both"/>
        <w:rPr>
          <w:color w:val="000000" w:themeColor="text1"/>
          <w:sz w:val="20"/>
          <w:szCs w:val="20"/>
        </w:rPr>
      </w:pPr>
      <w:r w:rsidRPr="000F2E86">
        <w:rPr>
          <w:rStyle w:val="EndnoteReference"/>
          <w:color w:val="000000" w:themeColor="text1"/>
          <w:sz w:val="20"/>
          <w:szCs w:val="20"/>
        </w:rPr>
        <w:endnoteRef/>
      </w:r>
      <w:r w:rsidRPr="000F2E86">
        <w:rPr>
          <w:color w:val="000000" w:themeColor="text1"/>
          <w:sz w:val="20"/>
          <w:szCs w:val="20"/>
        </w:rPr>
        <w:t xml:space="preserve"> </w:t>
      </w:r>
      <w:r w:rsidRPr="000F2E86">
        <w:rPr>
          <w:color w:val="000000" w:themeColor="text1"/>
          <w:sz w:val="20"/>
          <w:szCs w:val="20"/>
        </w:rPr>
        <w:t xml:space="preserve">It is not uncommon in philosophy to think that the difference between perception and imagination is only a matter of degree. Take Hume, for instance, for whom the difference was only a matter of the level of force and vivacity. Would the adoption of this view undermine the distinction between perceptualism and IEO? I am not sure because </w:t>
      </w:r>
      <w:r w:rsidR="00AF3210" w:rsidRPr="000F2E86">
        <w:rPr>
          <w:color w:val="000000" w:themeColor="text1"/>
          <w:sz w:val="20"/>
          <w:szCs w:val="20"/>
        </w:rPr>
        <w:t>also a difference in degree can be significant enough to distinguish between two mental kinds.</w:t>
      </w:r>
      <w:r w:rsidRPr="000F2E86">
        <w:rPr>
          <w:color w:val="000000" w:themeColor="text1"/>
          <w:sz w:val="20"/>
          <w:szCs w:val="20"/>
        </w:rPr>
        <w:t xml:space="preserve"> </w:t>
      </w:r>
      <w:r w:rsidR="00AF3210" w:rsidRPr="000F2E86">
        <w:rPr>
          <w:color w:val="000000" w:themeColor="text1"/>
          <w:sz w:val="20"/>
          <w:szCs w:val="20"/>
        </w:rPr>
        <w:t>That being said, I also disagree with th</w:t>
      </w:r>
      <w:r w:rsidR="00030B81" w:rsidRPr="000F2E86">
        <w:rPr>
          <w:color w:val="000000" w:themeColor="text1"/>
          <w:sz w:val="20"/>
          <w:szCs w:val="20"/>
        </w:rPr>
        <w:t>e</w:t>
      </w:r>
      <w:r w:rsidR="00AF3210" w:rsidRPr="000F2E86">
        <w:rPr>
          <w:color w:val="000000" w:themeColor="text1"/>
          <w:sz w:val="20"/>
          <w:szCs w:val="20"/>
        </w:rPr>
        <w:t xml:space="preserve"> view</w:t>
      </w:r>
      <w:r w:rsidR="00030B81" w:rsidRPr="000F2E86">
        <w:rPr>
          <w:color w:val="000000" w:themeColor="text1"/>
          <w:sz w:val="20"/>
          <w:szCs w:val="20"/>
        </w:rPr>
        <w:t xml:space="preserve"> that the difference between perception and imagination is a difference in degree</w:t>
      </w:r>
      <w:r w:rsidR="00AF3210" w:rsidRPr="000F2E86">
        <w:rPr>
          <w:color w:val="000000" w:themeColor="text1"/>
          <w:sz w:val="20"/>
          <w:szCs w:val="20"/>
        </w:rPr>
        <w:t xml:space="preserve">. </w:t>
      </w:r>
      <w:r w:rsidRPr="000F2E86">
        <w:rPr>
          <w:color w:val="000000" w:themeColor="text1"/>
          <w:sz w:val="20"/>
          <w:szCs w:val="20"/>
        </w:rPr>
        <w:t>I have already brough</w:t>
      </w:r>
      <w:r w:rsidR="00AF3210" w:rsidRPr="000F2E86">
        <w:rPr>
          <w:color w:val="000000" w:themeColor="text1"/>
          <w:sz w:val="20"/>
          <w:szCs w:val="20"/>
        </w:rPr>
        <w:t>t</w:t>
      </w:r>
      <w:r w:rsidRPr="000F2E86">
        <w:rPr>
          <w:color w:val="000000" w:themeColor="text1"/>
          <w:sz w:val="20"/>
          <w:szCs w:val="20"/>
        </w:rPr>
        <w:t xml:space="preserve"> out stimulus-dependence as another crucial distinguishing factor</w:t>
      </w:r>
      <w:r w:rsidR="00AF3210" w:rsidRPr="000F2E86">
        <w:rPr>
          <w:color w:val="000000" w:themeColor="text1"/>
          <w:sz w:val="20"/>
          <w:szCs w:val="20"/>
        </w:rPr>
        <w:t>, which presumably makes perception categorically different from imagination. Furthermore</w:t>
      </w:r>
      <w:r w:rsidRPr="000F2E86">
        <w:rPr>
          <w:color w:val="000000" w:themeColor="text1"/>
          <w:sz w:val="20"/>
          <w:szCs w:val="20"/>
        </w:rPr>
        <w:t>, there are good conceptual and emp</w:t>
      </w:r>
      <w:r w:rsidR="007C46DB">
        <w:rPr>
          <w:color w:val="000000" w:themeColor="text1"/>
          <w:sz w:val="20"/>
          <w:szCs w:val="20"/>
        </w:rPr>
        <w:t>i</w:t>
      </w:r>
      <w:r w:rsidRPr="000F2E86">
        <w:rPr>
          <w:color w:val="000000" w:themeColor="text1"/>
          <w:sz w:val="20"/>
          <w:szCs w:val="20"/>
        </w:rPr>
        <w:t>rical reasons for thinking that the Humean view is false (see Tooming &amp; Miyazono, Forthcoming). I thank the anonymous reviewer for pressing me on this.</w:t>
      </w:r>
    </w:p>
  </w:endnote>
  <w:endnote w:id="22">
    <w:p w14:paraId="6FEA6646" w14:textId="1B5AEC1E"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This is not to say that anything that can be imagined can be desired. I will outline the constraints on the imaginative evaluative outlook in the next section.</w:t>
      </w:r>
    </w:p>
  </w:endnote>
  <w:endnote w:id="23">
    <w:p w14:paraId="52DE33AE" w14:textId="77777777"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I do not dismiss the possibility of unconscious perceptual imaginings. In fact, their existence would be a boon for IEO.</w:t>
      </w:r>
    </w:p>
  </w:endnote>
  <w:endnote w:id="24">
    <w:p w14:paraId="09DFB1AE" w14:textId="71041141" w:rsidR="00391431" w:rsidRPr="000F2E86" w:rsidRDefault="00391431" w:rsidP="00D65AA2">
      <w:pPr>
        <w:pStyle w:val="EndnoteText"/>
        <w:spacing w:line="480" w:lineRule="auto"/>
        <w:jc w:val="both"/>
        <w:rPr>
          <w:color w:val="000000" w:themeColor="text1"/>
          <w:sz w:val="20"/>
          <w:szCs w:val="20"/>
        </w:rPr>
      </w:pPr>
      <w:r w:rsidRPr="000F2E86">
        <w:rPr>
          <w:rStyle w:val="EndnoteReference"/>
          <w:color w:val="000000" w:themeColor="text1"/>
          <w:sz w:val="20"/>
          <w:szCs w:val="20"/>
        </w:rPr>
        <w:endnoteRef/>
      </w:r>
      <w:r w:rsidRPr="000F2E86">
        <w:rPr>
          <w:color w:val="000000" w:themeColor="text1"/>
          <w:sz w:val="20"/>
          <w:szCs w:val="20"/>
        </w:rPr>
        <w:t xml:space="preserve"> </w:t>
      </w:r>
      <w:r w:rsidRPr="000F2E86">
        <w:rPr>
          <w:color w:val="000000" w:themeColor="text1"/>
          <w:sz w:val="20"/>
          <w:szCs w:val="20"/>
        </w:rPr>
        <w:t>The proponents of the EI only consider desire in the occurrent sense. However, I think that we can also define the standing desire by using the recipe that was suggested above</w:t>
      </w:r>
      <w:r w:rsidR="0063201E" w:rsidRPr="000F2E86">
        <w:rPr>
          <w:color w:val="000000" w:themeColor="text1"/>
          <w:sz w:val="20"/>
          <w:szCs w:val="20"/>
        </w:rPr>
        <w:t xml:space="preserve"> (footnote 11)</w:t>
      </w:r>
      <w:r w:rsidRPr="000F2E86">
        <w:rPr>
          <w:color w:val="000000" w:themeColor="text1"/>
          <w:sz w:val="20"/>
          <w:szCs w:val="20"/>
        </w:rPr>
        <w:t>: as a disposition to token the occurrent desire in certain conditions.</w:t>
      </w:r>
    </w:p>
  </w:endnote>
  <w:endnote w:id="25">
    <w:p w14:paraId="13A2CDDD" w14:textId="1E42E285" w:rsidR="00F0367C" w:rsidRPr="000F2E86" w:rsidRDefault="00F0367C" w:rsidP="00D65AA2">
      <w:pPr>
        <w:pStyle w:val="EndnoteText"/>
        <w:spacing w:line="480" w:lineRule="auto"/>
        <w:jc w:val="both"/>
        <w:rPr>
          <w:color w:val="000000" w:themeColor="text1"/>
          <w:sz w:val="20"/>
          <w:szCs w:val="20"/>
        </w:rPr>
      </w:pPr>
      <w:r w:rsidRPr="000F2E86">
        <w:rPr>
          <w:rStyle w:val="EndnoteReference"/>
          <w:color w:val="000000" w:themeColor="text1"/>
          <w:sz w:val="20"/>
          <w:szCs w:val="20"/>
        </w:rPr>
        <w:endnoteRef/>
      </w:r>
      <w:r w:rsidRPr="000F2E86">
        <w:rPr>
          <w:color w:val="000000" w:themeColor="text1"/>
          <w:sz w:val="20"/>
          <w:szCs w:val="20"/>
        </w:rPr>
        <w:t xml:space="preserve"> </w:t>
      </w:r>
      <w:r w:rsidR="00FC2458" w:rsidRPr="000F2E86">
        <w:rPr>
          <w:color w:val="000000" w:themeColor="text1"/>
          <w:sz w:val="20"/>
          <w:szCs w:val="20"/>
        </w:rPr>
        <w:t>T</w:t>
      </w:r>
      <w:r w:rsidRPr="000F2E86">
        <w:rPr>
          <w:color w:val="000000" w:themeColor="text1"/>
          <w:sz w:val="20"/>
          <w:szCs w:val="20"/>
        </w:rPr>
        <w:t xml:space="preserve">he cue can be seen as a prop that enables the generation of imagings that partially constitute the episode of desiring. This would enable us to </w:t>
      </w:r>
      <w:r w:rsidR="00CE041E" w:rsidRPr="000F2E86">
        <w:rPr>
          <w:color w:val="000000" w:themeColor="text1"/>
          <w:sz w:val="20"/>
          <w:szCs w:val="20"/>
        </w:rPr>
        <w:t>connect</w:t>
      </w:r>
      <w:r w:rsidRPr="000F2E86">
        <w:rPr>
          <w:color w:val="000000" w:themeColor="text1"/>
          <w:sz w:val="20"/>
          <w:szCs w:val="20"/>
        </w:rPr>
        <w:t xml:space="preserve"> IEO with Kendall Walton’s theory of make-belief in the context of enga</w:t>
      </w:r>
      <w:r w:rsidR="00B164D9" w:rsidRPr="000F2E86">
        <w:rPr>
          <w:color w:val="000000" w:themeColor="text1"/>
          <w:sz w:val="20"/>
          <w:szCs w:val="20"/>
        </w:rPr>
        <w:t>g</w:t>
      </w:r>
      <w:r w:rsidRPr="000F2E86">
        <w:rPr>
          <w:color w:val="000000" w:themeColor="text1"/>
          <w:sz w:val="20"/>
          <w:szCs w:val="20"/>
        </w:rPr>
        <w:t>ing with fiction (Walton 1990). However, IEOs rarely represent merely fictional possibilit</w:t>
      </w:r>
      <w:r w:rsidR="00FC2458" w:rsidRPr="000F2E86">
        <w:rPr>
          <w:color w:val="000000" w:themeColor="text1"/>
          <w:sz w:val="20"/>
          <w:szCs w:val="20"/>
        </w:rPr>
        <w:t>ie</w:t>
      </w:r>
      <w:r w:rsidRPr="000F2E86">
        <w:rPr>
          <w:color w:val="000000" w:themeColor="text1"/>
          <w:sz w:val="20"/>
          <w:szCs w:val="20"/>
        </w:rPr>
        <w:t>s, unless the respective desire is for something fictional. Instead, the</w:t>
      </w:r>
      <w:r w:rsidR="00CE041E" w:rsidRPr="000F2E86">
        <w:rPr>
          <w:color w:val="000000" w:themeColor="text1"/>
          <w:sz w:val="20"/>
          <w:szCs w:val="20"/>
        </w:rPr>
        <w:t>y</w:t>
      </w:r>
      <w:r w:rsidRPr="000F2E86">
        <w:rPr>
          <w:color w:val="000000" w:themeColor="text1"/>
          <w:sz w:val="20"/>
          <w:szCs w:val="20"/>
        </w:rPr>
        <w:t xml:space="preserve"> represent possible situations wherein the respective desire is satisfied.</w:t>
      </w:r>
    </w:p>
  </w:endnote>
  <w:endnote w:id="26">
    <w:p w14:paraId="07D49C76" w14:textId="0EE84C35"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It is important to keep in mind that imagining the satisfaction condition of desire as good does not imply that the desire itself is for the good. Desires are for whatever their satisfaction conditions </w:t>
      </w:r>
      <w:r w:rsidRPr="000F2E86">
        <w:rPr>
          <w:color w:val="000000" w:themeColor="text1"/>
          <w:sz w:val="20"/>
          <w:szCs w:val="20"/>
          <w:lang w:val="en-US"/>
        </w:rPr>
        <w:t>are and most desires do not include the realization of the good in those conditions. If I want to eat ice cream and imagine eating ice cream as good, then my desire is still for the ice cream, not for the good.</w:t>
      </w:r>
    </w:p>
  </w:endnote>
  <w:endnote w:id="27">
    <w:p w14:paraId="7B104EDB" w14:textId="19EC269B"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For the way in which sensory and cognitive components can combine in a single act of imagining, see Kung (2010) and Langland-Hassan (2015).</w:t>
      </w:r>
    </w:p>
  </w:endnote>
  <w:endnote w:id="28">
    <w:p w14:paraId="7BA7B826" w14:textId="79475FCD"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One might raise a concern that imaginings themselves are not evaluative and evaluation is accomplished by some further mental act or attitude like judgment. Imagination’s role in that case is just to supply a target for that act or attitude. However, since I take the imagining of the content of desire to be a kind of evaluative seeming, I see no reason why imaginings should not have the capacity to represent evaluative features of possible situations. If I imagine the pleasure of eating ice cream, for instance, I thereby represent the value of eating ice cream. There is no need for a further evaluative mental act or attitude. Assuming otherwise implies embracing some form of judgmentalism or rejecting the evaluative outlook altogether.</w:t>
      </w:r>
    </w:p>
  </w:endnote>
  <w:endnote w:id="29">
    <w:p w14:paraId="10CF7141" w14:textId="6A7D79BC"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Compare this to Walton’s notion of spontaneous imagining (Walton 1990).</w:t>
      </w:r>
    </w:p>
  </w:endnote>
  <w:endnote w:id="30">
    <w:p w14:paraId="27864BC1" w14:textId="36ECFA68"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Compare this with Robinson’s (2006, p. 746) account of how we imagine liking an experience.</w:t>
      </w:r>
    </w:p>
  </w:endnote>
  <w:endnote w:id="31">
    <w:p w14:paraId="3F3A71E3" w14:textId="7D0C93B4"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I have been stressing here the constraints that the imaginative evaluations have </w:t>
      </w:r>
      <w:r w:rsidRPr="000F2E86">
        <w:rPr>
          <w:color w:val="000000" w:themeColor="text1"/>
          <w:sz w:val="20"/>
          <w:szCs w:val="20"/>
          <w:lang w:val="en-US"/>
        </w:rPr>
        <w:t xml:space="preserve">in order to fend off the objection from arbitrariness. That being said, IEO also provides an opportunity for thinking how the relevant imaginings and therefore desires can be </w:t>
      </w:r>
      <w:r w:rsidRPr="000F2E86">
        <w:rPr>
          <w:i/>
          <w:color w:val="000000" w:themeColor="text1"/>
          <w:sz w:val="20"/>
          <w:szCs w:val="20"/>
          <w:lang w:val="en-US"/>
        </w:rPr>
        <w:t>to some extent</w:t>
      </w:r>
      <w:r w:rsidRPr="000F2E86">
        <w:rPr>
          <w:color w:val="000000" w:themeColor="text1"/>
          <w:sz w:val="20"/>
          <w:szCs w:val="20"/>
          <w:lang w:val="en-US"/>
        </w:rPr>
        <w:t xml:space="preserve"> under an agent’s control</w:t>
      </w:r>
      <w:r w:rsidR="000C7C4F" w:rsidRPr="000F2E86">
        <w:rPr>
          <w:color w:val="000000" w:themeColor="text1"/>
          <w:sz w:val="20"/>
          <w:szCs w:val="20"/>
          <w:lang w:val="en-US"/>
        </w:rPr>
        <w:t xml:space="preserve"> (see Tooming 2019).</w:t>
      </w:r>
    </w:p>
  </w:endnote>
  <w:endnote w:id="32">
    <w:p w14:paraId="11B0A203" w14:textId="722B977D" w:rsidR="00391431" w:rsidRPr="000F2E86" w:rsidRDefault="00391431" w:rsidP="00D65AA2">
      <w:pPr>
        <w:pStyle w:val="EndnoteText"/>
        <w:spacing w:line="480" w:lineRule="auto"/>
        <w:jc w:val="both"/>
        <w:rPr>
          <w:color w:val="000000" w:themeColor="text1"/>
          <w:sz w:val="20"/>
          <w:szCs w:val="20"/>
        </w:rPr>
      </w:pPr>
      <w:r w:rsidRPr="000F2E86">
        <w:rPr>
          <w:rStyle w:val="EndnoteReference"/>
          <w:color w:val="000000" w:themeColor="text1"/>
          <w:sz w:val="20"/>
          <w:szCs w:val="20"/>
        </w:rPr>
        <w:endnoteRef/>
      </w:r>
      <w:r w:rsidRPr="000F2E86">
        <w:rPr>
          <w:color w:val="000000" w:themeColor="text1"/>
          <w:sz w:val="20"/>
          <w:szCs w:val="20"/>
        </w:rPr>
        <w:t xml:space="preserve"> </w:t>
      </w:r>
      <w:r w:rsidRPr="000F2E86">
        <w:rPr>
          <w:color w:val="000000" w:themeColor="text1"/>
          <w:sz w:val="20"/>
          <w:szCs w:val="20"/>
        </w:rPr>
        <w:t>This is similar to Stampe’s idea that what can seem good to the person is constrained by their mental and/or physical condition. But the present proposal need not make the problematic assumption that desire itself is a form of non-epistemically perceiving that condition.</w:t>
      </w:r>
    </w:p>
  </w:endnote>
  <w:endnote w:id="33">
    <w:p w14:paraId="192BF73A" w14:textId="6316074B" w:rsidR="00391431" w:rsidRPr="000F2E86" w:rsidRDefault="00391431" w:rsidP="00D65AA2">
      <w:pPr>
        <w:pStyle w:val="EndnoteText"/>
        <w:spacing w:line="480" w:lineRule="auto"/>
        <w:jc w:val="both"/>
        <w:rPr>
          <w:color w:val="000000" w:themeColor="text1"/>
          <w:sz w:val="20"/>
          <w:szCs w:val="20"/>
          <w:lang w:val="en-US"/>
        </w:rPr>
      </w:pPr>
      <w:r w:rsidRPr="000F2E86">
        <w:rPr>
          <w:rStyle w:val="EndnoteReference"/>
          <w:color w:val="000000" w:themeColor="text1"/>
          <w:sz w:val="20"/>
          <w:szCs w:val="20"/>
          <w:lang w:val="en-US"/>
        </w:rPr>
        <w:endnoteRef/>
      </w:r>
      <w:r w:rsidRPr="000F2E86">
        <w:rPr>
          <w:color w:val="000000" w:themeColor="text1"/>
          <w:sz w:val="20"/>
          <w:szCs w:val="20"/>
          <w:lang w:val="en-US"/>
        </w:rPr>
        <w:t xml:space="preserve"> For an interesting suggestion regarding the second task, see Orsi (2017).</w:t>
      </w:r>
    </w:p>
  </w:endnote>
  <w:endnote w:id="34">
    <w:p w14:paraId="324002A7" w14:textId="464C87CD" w:rsidR="00D65AA2" w:rsidRPr="000F2E86" w:rsidRDefault="00D65AA2" w:rsidP="00D65AA2">
      <w:pPr>
        <w:pStyle w:val="EndnoteText"/>
        <w:spacing w:line="480" w:lineRule="auto"/>
        <w:jc w:val="both"/>
        <w:rPr>
          <w:color w:val="000000" w:themeColor="text1"/>
          <w:sz w:val="20"/>
          <w:szCs w:val="20"/>
        </w:rPr>
      </w:pPr>
      <w:r w:rsidRPr="000F2E86">
        <w:rPr>
          <w:rStyle w:val="EndnoteReference"/>
          <w:color w:val="000000" w:themeColor="text1"/>
          <w:sz w:val="20"/>
          <w:szCs w:val="20"/>
        </w:rPr>
        <w:endnoteRef/>
      </w:r>
      <w:r w:rsidRPr="000F2E86">
        <w:rPr>
          <w:color w:val="000000" w:themeColor="text1"/>
        </w:rPr>
        <w:t xml:space="preserve"> </w:t>
      </w:r>
      <w:r w:rsidRPr="000F2E86">
        <w:rPr>
          <w:color w:val="000000" w:themeColor="text1"/>
          <w:sz w:val="20"/>
          <w:szCs w:val="20"/>
        </w:rPr>
        <w:t>Early versions of this paper were presented on three continents: at A Highly Desirable Symposium in Durban, European Society for Philosophy and Psychology 2016 Conference in St. Andrews, and Department of Philosophy Talk-Shop at Harvard University. Special thanks to Richard Mor</w:t>
      </w:r>
      <w:r w:rsidRPr="000F2E86">
        <w:rPr>
          <w:color w:val="000000" w:themeColor="text1"/>
          <w:sz w:val="20"/>
          <w:szCs w:val="20"/>
          <w:lang w:eastAsia="ja-JP"/>
        </w:rPr>
        <w:t xml:space="preserve">an, </w:t>
      </w:r>
      <w:r w:rsidRPr="000F2E86">
        <w:rPr>
          <w:rFonts w:hint="eastAsia"/>
          <w:color w:val="000000" w:themeColor="text1"/>
          <w:sz w:val="20"/>
          <w:szCs w:val="20"/>
          <w:lang w:eastAsia="ja-JP"/>
        </w:rPr>
        <w:t>J</w:t>
      </w:r>
      <w:r w:rsidRPr="000F2E86">
        <w:rPr>
          <w:color w:val="000000" w:themeColor="text1"/>
          <w:sz w:val="20"/>
          <w:szCs w:val="20"/>
        </w:rPr>
        <w:t>essica Moss, and two anonymous reviewers.</w:t>
      </w:r>
    </w:p>
    <w:p w14:paraId="0102A34F" w14:textId="38C0289B" w:rsidR="007C7A4A" w:rsidRPr="000F2E86" w:rsidRDefault="007C7A4A" w:rsidP="007C7A4A">
      <w:pPr>
        <w:pStyle w:val="EndnoteText"/>
        <w:spacing w:line="480" w:lineRule="auto"/>
        <w:jc w:val="both"/>
        <w:rPr>
          <w:color w:val="000000" w:themeColor="text1"/>
          <w:sz w:val="20"/>
          <w:szCs w:val="20"/>
          <w:lang w:val="en-US"/>
        </w:rPr>
      </w:pPr>
      <w:r w:rsidRPr="000F2E86">
        <w:rPr>
          <w:color w:val="000000" w:themeColor="text1"/>
          <w:sz w:val="20"/>
          <w:szCs w:val="20"/>
          <w:lang w:val="en-US"/>
        </w:rPr>
        <w:t>The research in this paper was supported by the Estonian Research Council grant (PUTJD656) and JSPS Postdoctoral Fellowship for Research in Japan (Standard), JSPS KAKENHI (19F19762).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7664232"/>
      <w:docPartObj>
        <w:docPartGallery w:val="Page Numbers (Bottom of Page)"/>
        <w:docPartUnique/>
      </w:docPartObj>
    </w:sdtPr>
    <w:sdtEndPr>
      <w:rPr>
        <w:rStyle w:val="PageNumber"/>
      </w:rPr>
    </w:sdtEndPr>
    <w:sdtContent>
      <w:p w14:paraId="271C561D" w14:textId="464ABE27" w:rsidR="00391431" w:rsidRDefault="00391431" w:rsidP="00AA34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4108CE" w14:textId="77777777" w:rsidR="00391431" w:rsidRDefault="00391431" w:rsidP="00F56B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6844016"/>
      <w:docPartObj>
        <w:docPartGallery w:val="Page Numbers (Bottom of Page)"/>
        <w:docPartUnique/>
      </w:docPartObj>
    </w:sdtPr>
    <w:sdtEndPr>
      <w:rPr>
        <w:rStyle w:val="PageNumber"/>
      </w:rPr>
    </w:sdtEndPr>
    <w:sdtContent>
      <w:p w14:paraId="78A01A02" w14:textId="48E5AAFF" w:rsidR="00391431" w:rsidRDefault="00391431" w:rsidP="00AA34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0A97D0A" w14:textId="77777777" w:rsidR="00391431" w:rsidRDefault="00391431" w:rsidP="00F56B4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133E" w14:textId="77777777" w:rsidR="00391431" w:rsidRDefault="00391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7B96" w14:textId="77777777" w:rsidR="00962932" w:rsidRDefault="00962932">
      <w:r>
        <w:separator/>
      </w:r>
    </w:p>
  </w:footnote>
  <w:footnote w:type="continuationSeparator" w:id="0">
    <w:p w14:paraId="18325CF6" w14:textId="77777777" w:rsidR="00962932" w:rsidRDefault="0096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5594" w14:textId="77777777" w:rsidR="00391431" w:rsidRDefault="00391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3915" w14:textId="77777777" w:rsidR="00391431" w:rsidRDefault="00391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9720" w14:textId="77777777" w:rsidR="00391431" w:rsidRDefault="0039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5447"/>
    <w:multiLevelType w:val="multilevel"/>
    <w:tmpl w:val="E702C1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98A4077"/>
    <w:multiLevelType w:val="hybridMultilevel"/>
    <w:tmpl w:val="35C65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72C24"/>
    <w:multiLevelType w:val="hybridMultilevel"/>
    <w:tmpl w:val="A1F832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40"/>
    <w:rsid w:val="000000D6"/>
    <w:rsid w:val="0000135F"/>
    <w:rsid w:val="0000231D"/>
    <w:rsid w:val="00002CD7"/>
    <w:rsid w:val="00003530"/>
    <w:rsid w:val="00004C76"/>
    <w:rsid w:val="00005D81"/>
    <w:rsid w:val="000062E4"/>
    <w:rsid w:val="0000699F"/>
    <w:rsid w:val="0000751E"/>
    <w:rsid w:val="0001080C"/>
    <w:rsid w:val="000117E4"/>
    <w:rsid w:val="00011BCC"/>
    <w:rsid w:val="00013365"/>
    <w:rsid w:val="0001470F"/>
    <w:rsid w:val="0001500C"/>
    <w:rsid w:val="000151D3"/>
    <w:rsid w:val="00015CB5"/>
    <w:rsid w:val="0001611A"/>
    <w:rsid w:val="000162D7"/>
    <w:rsid w:val="00016C34"/>
    <w:rsid w:val="00016E07"/>
    <w:rsid w:val="000174BD"/>
    <w:rsid w:val="00017E12"/>
    <w:rsid w:val="000215A7"/>
    <w:rsid w:val="00023329"/>
    <w:rsid w:val="00024AAF"/>
    <w:rsid w:val="0002691A"/>
    <w:rsid w:val="00030B81"/>
    <w:rsid w:val="0003104C"/>
    <w:rsid w:val="000312E9"/>
    <w:rsid w:val="00031F1D"/>
    <w:rsid w:val="0003234C"/>
    <w:rsid w:val="00032540"/>
    <w:rsid w:val="000332D8"/>
    <w:rsid w:val="000333CA"/>
    <w:rsid w:val="0003450D"/>
    <w:rsid w:val="000355BC"/>
    <w:rsid w:val="00035E89"/>
    <w:rsid w:val="000363F0"/>
    <w:rsid w:val="00036937"/>
    <w:rsid w:val="00036E08"/>
    <w:rsid w:val="00036E80"/>
    <w:rsid w:val="00036FEC"/>
    <w:rsid w:val="00037F00"/>
    <w:rsid w:val="000403C8"/>
    <w:rsid w:val="00042338"/>
    <w:rsid w:val="00042540"/>
    <w:rsid w:val="00042B36"/>
    <w:rsid w:val="000431F2"/>
    <w:rsid w:val="000447EC"/>
    <w:rsid w:val="000449AF"/>
    <w:rsid w:val="00044DD2"/>
    <w:rsid w:val="00045707"/>
    <w:rsid w:val="00045E3E"/>
    <w:rsid w:val="000463C6"/>
    <w:rsid w:val="00046421"/>
    <w:rsid w:val="00046ADC"/>
    <w:rsid w:val="00046BD0"/>
    <w:rsid w:val="00050521"/>
    <w:rsid w:val="00052173"/>
    <w:rsid w:val="000531CC"/>
    <w:rsid w:val="00053331"/>
    <w:rsid w:val="00054BDE"/>
    <w:rsid w:val="00054F7C"/>
    <w:rsid w:val="000551FA"/>
    <w:rsid w:val="00055390"/>
    <w:rsid w:val="00056A28"/>
    <w:rsid w:val="0006070C"/>
    <w:rsid w:val="00061766"/>
    <w:rsid w:val="00061BC4"/>
    <w:rsid w:val="00062B56"/>
    <w:rsid w:val="00066152"/>
    <w:rsid w:val="00067FB7"/>
    <w:rsid w:val="00070E30"/>
    <w:rsid w:val="00072669"/>
    <w:rsid w:val="000729BA"/>
    <w:rsid w:val="0007341D"/>
    <w:rsid w:val="00073A40"/>
    <w:rsid w:val="00073ABD"/>
    <w:rsid w:val="000745D0"/>
    <w:rsid w:val="0007498E"/>
    <w:rsid w:val="0007570C"/>
    <w:rsid w:val="00080650"/>
    <w:rsid w:val="000814F0"/>
    <w:rsid w:val="00081BA6"/>
    <w:rsid w:val="000824D5"/>
    <w:rsid w:val="00083880"/>
    <w:rsid w:val="00083E8B"/>
    <w:rsid w:val="00085EA0"/>
    <w:rsid w:val="000869FA"/>
    <w:rsid w:val="00090338"/>
    <w:rsid w:val="00090FF5"/>
    <w:rsid w:val="00091BFB"/>
    <w:rsid w:val="000924D7"/>
    <w:rsid w:val="000932E6"/>
    <w:rsid w:val="00094586"/>
    <w:rsid w:val="00094AD4"/>
    <w:rsid w:val="000955A1"/>
    <w:rsid w:val="00095BFE"/>
    <w:rsid w:val="000961B6"/>
    <w:rsid w:val="00096670"/>
    <w:rsid w:val="00097347"/>
    <w:rsid w:val="0009735C"/>
    <w:rsid w:val="0009757A"/>
    <w:rsid w:val="0009782D"/>
    <w:rsid w:val="00097E50"/>
    <w:rsid w:val="000A05D8"/>
    <w:rsid w:val="000A08B7"/>
    <w:rsid w:val="000A0D96"/>
    <w:rsid w:val="000A17E3"/>
    <w:rsid w:val="000A2D68"/>
    <w:rsid w:val="000A3A7D"/>
    <w:rsid w:val="000A5490"/>
    <w:rsid w:val="000A5C35"/>
    <w:rsid w:val="000A663C"/>
    <w:rsid w:val="000A688E"/>
    <w:rsid w:val="000A7719"/>
    <w:rsid w:val="000A773C"/>
    <w:rsid w:val="000B0661"/>
    <w:rsid w:val="000B10C0"/>
    <w:rsid w:val="000B1152"/>
    <w:rsid w:val="000B1356"/>
    <w:rsid w:val="000B215E"/>
    <w:rsid w:val="000B30EF"/>
    <w:rsid w:val="000B4CC9"/>
    <w:rsid w:val="000B53A6"/>
    <w:rsid w:val="000B572E"/>
    <w:rsid w:val="000B5B2D"/>
    <w:rsid w:val="000B7CF8"/>
    <w:rsid w:val="000C1129"/>
    <w:rsid w:val="000C1B75"/>
    <w:rsid w:val="000C1BC9"/>
    <w:rsid w:val="000C29BF"/>
    <w:rsid w:val="000C2B8B"/>
    <w:rsid w:val="000C3E99"/>
    <w:rsid w:val="000C63E3"/>
    <w:rsid w:val="000C7C4F"/>
    <w:rsid w:val="000C7D86"/>
    <w:rsid w:val="000D00A7"/>
    <w:rsid w:val="000D0AAF"/>
    <w:rsid w:val="000D0BBD"/>
    <w:rsid w:val="000D357B"/>
    <w:rsid w:val="000D4A06"/>
    <w:rsid w:val="000D4B30"/>
    <w:rsid w:val="000D62AB"/>
    <w:rsid w:val="000D6B50"/>
    <w:rsid w:val="000D6D74"/>
    <w:rsid w:val="000D6EEC"/>
    <w:rsid w:val="000D748C"/>
    <w:rsid w:val="000D77E9"/>
    <w:rsid w:val="000D78E0"/>
    <w:rsid w:val="000D7C66"/>
    <w:rsid w:val="000E018E"/>
    <w:rsid w:val="000E06D4"/>
    <w:rsid w:val="000E0D3F"/>
    <w:rsid w:val="000E2DB5"/>
    <w:rsid w:val="000E2E07"/>
    <w:rsid w:val="000E33BD"/>
    <w:rsid w:val="000E5606"/>
    <w:rsid w:val="000E568A"/>
    <w:rsid w:val="000E5E0C"/>
    <w:rsid w:val="000E6346"/>
    <w:rsid w:val="000E7C43"/>
    <w:rsid w:val="000F2617"/>
    <w:rsid w:val="000F2E86"/>
    <w:rsid w:val="000F3568"/>
    <w:rsid w:val="000F3AAF"/>
    <w:rsid w:val="000F4894"/>
    <w:rsid w:val="000F623C"/>
    <w:rsid w:val="000F7A2F"/>
    <w:rsid w:val="00100EBB"/>
    <w:rsid w:val="0010505A"/>
    <w:rsid w:val="0010762A"/>
    <w:rsid w:val="0010775F"/>
    <w:rsid w:val="0011267C"/>
    <w:rsid w:val="00112928"/>
    <w:rsid w:val="00112C64"/>
    <w:rsid w:val="00112F9E"/>
    <w:rsid w:val="00113A75"/>
    <w:rsid w:val="00113D81"/>
    <w:rsid w:val="00114026"/>
    <w:rsid w:val="001148FE"/>
    <w:rsid w:val="001162B0"/>
    <w:rsid w:val="00116787"/>
    <w:rsid w:val="00117D80"/>
    <w:rsid w:val="00122372"/>
    <w:rsid w:val="00122619"/>
    <w:rsid w:val="0012288B"/>
    <w:rsid w:val="00122D76"/>
    <w:rsid w:val="00123B04"/>
    <w:rsid w:val="00125A57"/>
    <w:rsid w:val="00125B0F"/>
    <w:rsid w:val="001261F5"/>
    <w:rsid w:val="00127472"/>
    <w:rsid w:val="00127C8B"/>
    <w:rsid w:val="00130075"/>
    <w:rsid w:val="001305EC"/>
    <w:rsid w:val="001315B0"/>
    <w:rsid w:val="001319D4"/>
    <w:rsid w:val="00132A40"/>
    <w:rsid w:val="00133198"/>
    <w:rsid w:val="00133404"/>
    <w:rsid w:val="00133D65"/>
    <w:rsid w:val="00133FD6"/>
    <w:rsid w:val="00134F0B"/>
    <w:rsid w:val="0013546A"/>
    <w:rsid w:val="00135ABB"/>
    <w:rsid w:val="00135E91"/>
    <w:rsid w:val="00136ABB"/>
    <w:rsid w:val="00136D99"/>
    <w:rsid w:val="00140B5E"/>
    <w:rsid w:val="00142CA1"/>
    <w:rsid w:val="00143186"/>
    <w:rsid w:val="00143D1E"/>
    <w:rsid w:val="00143E95"/>
    <w:rsid w:val="00143FDF"/>
    <w:rsid w:val="0014428C"/>
    <w:rsid w:val="001449BA"/>
    <w:rsid w:val="001452C3"/>
    <w:rsid w:val="0014535F"/>
    <w:rsid w:val="00145FEC"/>
    <w:rsid w:val="001469C8"/>
    <w:rsid w:val="00146FDA"/>
    <w:rsid w:val="00147056"/>
    <w:rsid w:val="00147FD8"/>
    <w:rsid w:val="00151066"/>
    <w:rsid w:val="00151267"/>
    <w:rsid w:val="001514C4"/>
    <w:rsid w:val="00151911"/>
    <w:rsid w:val="0015193D"/>
    <w:rsid w:val="00151B19"/>
    <w:rsid w:val="001523D1"/>
    <w:rsid w:val="001534E4"/>
    <w:rsid w:val="00153667"/>
    <w:rsid w:val="00153A8F"/>
    <w:rsid w:val="001543EE"/>
    <w:rsid w:val="00155975"/>
    <w:rsid w:val="00155D2C"/>
    <w:rsid w:val="00156090"/>
    <w:rsid w:val="00156B1E"/>
    <w:rsid w:val="00157209"/>
    <w:rsid w:val="001574B8"/>
    <w:rsid w:val="001575F3"/>
    <w:rsid w:val="00160BA9"/>
    <w:rsid w:val="001622A4"/>
    <w:rsid w:val="00162F67"/>
    <w:rsid w:val="00163DAA"/>
    <w:rsid w:val="00163E10"/>
    <w:rsid w:val="001647EA"/>
    <w:rsid w:val="00165142"/>
    <w:rsid w:val="00165D2F"/>
    <w:rsid w:val="00165F7C"/>
    <w:rsid w:val="001674DD"/>
    <w:rsid w:val="00170010"/>
    <w:rsid w:val="001703AA"/>
    <w:rsid w:val="00170479"/>
    <w:rsid w:val="001714E5"/>
    <w:rsid w:val="00171AC6"/>
    <w:rsid w:val="00173D9F"/>
    <w:rsid w:val="00176A13"/>
    <w:rsid w:val="00177706"/>
    <w:rsid w:val="00180192"/>
    <w:rsid w:val="00180C80"/>
    <w:rsid w:val="001831E7"/>
    <w:rsid w:val="00184671"/>
    <w:rsid w:val="00185425"/>
    <w:rsid w:val="001865ED"/>
    <w:rsid w:val="00186846"/>
    <w:rsid w:val="00186ABB"/>
    <w:rsid w:val="0018794A"/>
    <w:rsid w:val="00187FEF"/>
    <w:rsid w:val="00191235"/>
    <w:rsid w:val="00191B29"/>
    <w:rsid w:val="00191F22"/>
    <w:rsid w:val="00192D96"/>
    <w:rsid w:val="0019328E"/>
    <w:rsid w:val="001932C2"/>
    <w:rsid w:val="00193990"/>
    <w:rsid w:val="00194D65"/>
    <w:rsid w:val="00197D7D"/>
    <w:rsid w:val="001A03AF"/>
    <w:rsid w:val="001A0978"/>
    <w:rsid w:val="001A0E46"/>
    <w:rsid w:val="001A0F18"/>
    <w:rsid w:val="001A1870"/>
    <w:rsid w:val="001A1B4B"/>
    <w:rsid w:val="001A2F5B"/>
    <w:rsid w:val="001A39F3"/>
    <w:rsid w:val="001A4738"/>
    <w:rsid w:val="001A5CF1"/>
    <w:rsid w:val="001A670D"/>
    <w:rsid w:val="001A7DBF"/>
    <w:rsid w:val="001A7E5F"/>
    <w:rsid w:val="001B0348"/>
    <w:rsid w:val="001B0D93"/>
    <w:rsid w:val="001B4662"/>
    <w:rsid w:val="001B5259"/>
    <w:rsid w:val="001B6EAE"/>
    <w:rsid w:val="001C02F4"/>
    <w:rsid w:val="001C0EED"/>
    <w:rsid w:val="001C11A5"/>
    <w:rsid w:val="001C3254"/>
    <w:rsid w:val="001C352A"/>
    <w:rsid w:val="001C358E"/>
    <w:rsid w:val="001C3902"/>
    <w:rsid w:val="001C3F4F"/>
    <w:rsid w:val="001C48F9"/>
    <w:rsid w:val="001C581C"/>
    <w:rsid w:val="001C59F6"/>
    <w:rsid w:val="001C5D1B"/>
    <w:rsid w:val="001C755E"/>
    <w:rsid w:val="001C75A6"/>
    <w:rsid w:val="001D0087"/>
    <w:rsid w:val="001D1022"/>
    <w:rsid w:val="001D1986"/>
    <w:rsid w:val="001D2367"/>
    <w:rsid w:val="001D4133"/>
    <w:rsid w:val="001D44ED"/>
    <w:rsid w:val="001D5212"/>
    <w:rsid w:val="001D56C9"/>
    <w:rsid w:val="001D5FE4"/>
    <w:rsid w:val="001D72A5"/>
    <w:rsid w:val="001D7802"/>
    <w:rsid w:val="001E0C66"/>
    <w:rsid w:val="001E1804"/>
    <w:rsid w:val="001E277D"/>
    <w:rsid w:val="001E535A"/>
    <w:rsid w:val="001E6EB5"/>
    <w:rsid w:val="001E79DE"/>
    <w:rsid w:val="001F096E"/>
    <w:rsid w:val="001F10A9"/>
    <w:rsid w:val="001F2141"/>
    <w:rsid w:val="001F2F27"/>
    <w:rsid w:val="001F3838"/>
    <w:rsid w:val="001F3D23"/>
    <w:rsid w:val="001F434D"/>
    <w:rsid w:val="001F4DCF"/>
    <w:rsid w:val="001F583A"/>
    <w:rsid w:val="001F7274"/>
    <w:rsid w:val="001F7966"/>
    <w:rsid w:val="00200F52"/>
    <w:rsid w:val="002010B5"/>
    <w:rsid w:val="00201D61"/>
    <w:rsid w:val="00202D29"/>
    <w:rsid w:val="002034E9"/>
    <w:rsid w:val="00203CF6"/>
    <w:rsid w:val="0020419B"/>
    <w:rsid w:val="0020482C"/>
    <w:rsid w:val="002058EB"/>
    <w:rsid w:val="00205C36"/>
    <w:rsid w:val="002068F6"/>
    <w:rsid w:val="002078D4"/>
    <w:rsid w:val="00207B38"/>
    <w:rsid w:val="00207BB2"/>
    <w:rsid w:val="00207F63"/>
    <w:rsid w:val="00212948"/>
    <w:rsid w:val="00212D63"/>
    <w:rsid w:val="00213184"/>
    <w:rsid w:val="002139B9"/>
    <w:rsid w:val="00213BB3"/>
    <w:rsid w:val="00214333"/>
    <w:rsid w:val="002146FC"/>
    <w:rsid w:val="0021540F"/>
    <w:rsid w:val="002173F9"/>
    <w:rsid w:val="00217727"/>
    <w:rsid w:val="00220B93"/>
    <w:rsid w:val="00220F14"/>
    <w:rsid w:val="00220F31"/>
    <w:rsid w:val="00221E74"/>
    <w:rsid w:val="00222EB7"/>
    <w:rsid w:val="00223A6A"/>
    <w:rsid w:val="0022627A"/>
    <w:rsid w:val="00226679"/>
    <w:rsid w:val="00230F67"/>
    <w:rsid w:val="0023163D"/>
    <w:rsid w:val="002318D1"/>
    <w:rsid w:val="0023205D"/>
    <w:rsid w:val="002322E4"/>
    <w:rsid w:val="00232883"/>
    <w:rsid w:val="0023334A"/>
    <w:rsid w:val="00233F44"/>
    <w:rsid w:val="00234094"/>
    <w:rsid w:val="00234344"/>
    <w:rsid w:val="00234FD9"/>
    <w:rsid w:val="00235EDE"/>
    <w:rsid w:val="00235FC3"/>
    <w:rsid w:val="00236D9E"/>
    <w:rsid w:val="002375BD"/>
    <w:rsid w:val="0024075F"/>
    <w:rsid w:val="0024121E"/>
    <w:rsid w:val="002427D5"/>
    <w:rsid w:val="0024634C"/>
    <w:rsid w:val="0024663D"/>
    <w:rsid w:val="0024673C"/>
    <w:rsid w:val="002476F6"/>
    <w:rsid w:val="00247739"/>
    <w:rsid w:val="0025031E"/>
    <w:rsid w:val="002503FF"/>
    <w:rsid w:val="002533D4"/>
    <w:rsid w:val="002554EA"/>
    <w:rsid w:val="00256561"/>
    <w:rsid w:val="00256A02"/>
    <w:rsid w:val="00256F41"/>
    <w:rsid w:val="00257532"/>
    <w:rsid w:val="00257FFB"/>
    <w:rsid w:val="00260BC9"/>
    <w:rsid w:val="002616E0"/>
    <w:rsid w:val="00262DB7"/>
    <w:rsid w:val="00263245"/>
    <w:rsid w:val="00263707"/>
    <w:rsid w:val="00263A82"/>
    <w:rsid w:val="00264DA7"/>
    <w:rsid w:val="002655B8"/>
    <w:rsid w:val="00265802"/>
    <w:rsid w:val="00266B35"/>
    <w:rsid w:val="00266C39"/>
    <w:rsid w:val="00267EFC"/>
    <w:rsid w:val="00271C3E"/>
    <w:rsid w:val="00271D71"/>
    <w:rsid w:val="00271E9C"/>
    <w:rsid w:val="002720E2"/>
    <w:rsid w:val="002724E7"/>
    <w:rsid w:val="00272D00"/>
    <w:rsid w:val="002732ED"/>
    <w:rsid w:val="00275B88"/>
    <w:rsid w:val="002765A6"/>
    <w:rsid w:val="002768EC"/>
    <w:rsid w:val="0027737F"/>
    <w:rsid w:val="00277470"/>
    <w:rsid w:val="00277D28"/>
    <w:rsid w:val="00277E64"/>
    <w:rsid w:val="00277F1F"/>
    <w:rsid w:val="00280FD4"/>
    <w:rsid w:val="00281BA8"/>
    <w:rsid w:val="00281C7F"/>
    <w:rsid w:val="00282958"/>
    <w:rsid w:val="00282BF7"/>
    <w:rsid w:val="00283AC0"/>
    <w:rsid w:val="00284764"/>
    <w:rsid w:val="00284BB2"/>
    <w:rsid w:val="00285338"/>
    <w:rsid w:val="00286734"/>
    <w:rsid w:val="00286C01"/>
    <w:rsid w:val="00286CCA"/>
    <w:rsid w:val="002878CD"/>
    <w:rsid w:val="0029098B"/>
    <w:rsid w:val="00290D3B"/>
    <w:rsid w:val="00294B9A"/>
    <w:rsid w:val="00294D5A"/>
    <w:rsid w:val="00294E6B"/>
    <w:rsid w:val="0029546A"/>
    <w:rsid w:val="00296FCC"/>
    <w:rsid w:val="002A05B3"/>
    <w:rsid w:val="002A1650"/>
    <w:rsid w:val="002A2E12"/>
    <w:rsid w:val="002A49A8"/>
    <w:rsid w:val="002A63C4"/>
    <w:rsid w:val="002A7C1C"/>
    <w:rsid w:val="002A7DE4"/>
    <w:rsid w:val="002B0375"/>
    <w:rsid w:val="002B3981"/>
    <w:rsid w:val="002B4250"/>
    <w:rsid w:val="002B4CD6"/>
    <w:rsid w:val="002B50B2"/>
    <w:rsid w:val="002B5501"/>
    <w:rsid w:val="002B5DB9"/>
    <w:rsid w:val="002B69DE"/>
    <w:rsid w:val="002B70A0"/>
    <w:rsid w:val="002B7926"/>
    <w:rsid w:val="002C3A4E"/>
    <w:rsid w:val="002C4642"/>
    <w:rsid w:val="002C47AB"/>
    <w:rsid w:val="002C4F38"/>
    <w:rsid w:val="002C6AC8"/>
    <w:rsid w:val="002D07EA"/>
    <w:rsid w:val="002D0A79"/>
    <w:rsid w:val="002D196E"/>
    <w:rsid w:val="002D2AE7"/>
    <w:rsid w:val="002D2D6B"/>
    <w:rsid w:val="002D36E9"/>
    <w:rsid w:val="002D3961"/>
    <w:rsid w:val="002D47F7"/>
    <w:rsid w:val="002D4D4A"/>
    <w:rsid w:val="002D5888"/>
    <w:rsid w:val="002D5943"/>
    <w:rsid w:val="002E05BF"/>
    <w:rsid w:val="002E0E1A"/>
    <w:rsid w:val="002E145F"/>
    <w:rsid w:val="002E153D"/>
    <w:rsid w:val="002E198A"/>
    <w:rsid w:val="002E2BB5"/>
    <w:rsid w:val="002E392C"/>
    <w:rsid w:val="002E45CF"/>
    <w:rsid w:val="002E6310"/>
    <w:rsid w:val="002E6C6F"/>
    <w:rsid w:val="002E790B"/>
    <w:rsid w:val="002E7A38"/>
    <w:rsid w:val="002F0F5E"/>
    <w:rsid w:val="002F1015"/>
    <w:rsid w:val="002F20C6"/>
    <w:rsid w:val="002F2CFC"/>
    <w:rsid w:val="002F3D95"/>
    <w:rsid w:val="002F3FF3"/>
    <w:rsid w:val="002F4259"/>
    <w:rsid w:val="002F428B"/>
    <w:rsid w:val="002F4CB9"/>
    <w:rsid w:val="002F50E3"/>
    <w:rsid w:val="00300289"/>
    <w:rsid w:val="003002E8"/>
    <w:rsid w:val="00300699"/>
    <w:rsid w:val="00300B37"/>
    <w:rsid w:val="00300DBC"/>
    <w:rsid w:val="00301CAF"/>
    <w:rsid w:val="00301EC3"/>
    <w:rsid w:val="003038B0"/>
    <w:rsid w:val="00303E32"/>
    <w:rsid w:val="003040A1"/>
    <w:rsid w:val="003044FD"/>
    <w:rsid w:val="00304FB4"/>
    <w:rsid w:val="0030550B"/>
    <w:rsid w:val="00305A57"/>
    <w:rsid w:val="00305C0E"/>
    <w:rsid w:val="00305DDE"/>
    <w:rsid w:val="0030636D"/>
    <w:rsid w:val="00306A41"/>
    <w:rsid w:val="00307D8B"/>
    <w:rsid w:val="0031101C"/>
    <w:rsid w:val="003128FD"/>
    <w:rsid w:val="00313E5C"/>
    <w:rsid w:val="0031477E"/>
    <w:rsid w:val="00314BC4"/>
    <w:rsid w:val="0031543D"/>
    <w:rsid w:val="00317711"/>
    <w:rsid w:val="00317B35"/>
    <w:rsid w:val="00320074"/>
    <w:rsid w:val="003202AC"/>
    <w:rsid w:val="003204C8"/>
    <w:rsid w:val="00320B54"/>
    <w:rsid w:val="00320B98"/>
    <w:rsid w:val="003211C4"/>
    <w:rsid w:val="003213AA"/>
    <w:rsid w:val="003221EF"/>
    <w:rsid w:val="003221FE"/>
    <w:rsid w:val="00323249"/>
    <w:rsid w:val="00323522"/>
    <w:rsid w:val="00323E08"/>
    <w:rsid w:val="00323F6A"/>
    <w:rsid w:val="003248E1"/>
    <w:rsid w:val="00325130"/>
    <w:rsid w:val="003253F1"/>
    <w:rsid w:val="00325F0C"/>
    <w:rsid w:val="003265FF"/>
    <w:rsid w:val="00326FCB"/>
    <w:rsid w:val="00331AF3"/>
    <w:rsid w:val="00332222"/>
    <w:rsid w:val="003326CE"/>
    <w:rsid w:val="00333B7E"/>
    <w:rsid w:val="003344FA"/>
    <w:rsid w:val="00334F19"/>
    <w:rsid w:val="00337DA4"/>
    <w:rsid w:val="00340B3F"/>
    <w:rsid w:val="00341CC9"/>
    <w:rsid w:val="003422BC"/>
    <w:rsid w:val="003426DC"/>
    <w:rsid w:val="003431F8"/>
    <w:rsid w:val="00343793"/>
    <w:rsid w:val="00343CE0"/>
    <w:rsid w:val="00344715"/>
    <w:rsid w:val="00344C20"/>
    <w:rsid w:val="00347E35"/>
    <w:rsid w:val="00350C34"/>
    <w:rsid w:val="003516E4"/>
    <w:rsid w:val="00351BF1"/>
    <w:rsid w:val="00353717"/>
    <w:rsid w:val="003541B5"/>
    <w:rsid w:val="003554AA"/>
    <w:rsid w:val="00355B44"/>
    <w:rsid w:val="00355C84"/>
    <w:rsid w:val="0035632E"/>
    <w:rsid w:val="003567F8"/>
    <w:rsid w:val="00356A59"/>
    <w:rsid w:val="00360972"/>
    <w:rsid w:val="00361202"/>
    <w:rsid w:val="00361545"/>
    <w:rsid w:val="003621F5"/>
    <w:rsid w:val="003622B8"/>
    <w:rsid w:val="00362654"/>
    <w:rsid w:val="003630A0"/>
    <w:rsid w:val="003639F0"/>
    <w:rsid w:val="003652DC"/>
    <w:rsid w:val="00365635"/>
    <w:rsid w:val="00365647"/>
    <w:rsid w:val="003661E8"/>
    <w:rsid w:val="00366A7C"/>
    <w:rsid w:val="003670EB"/>
    <w:rsid w:val="0036733C"/>
    <w:rsid w:val="00370910"/>
    <w:rsid w:val="0037164E"/>
    <w:rsid w:val="003731D4"/>
    <w:rsid w:val="00373C28"/>
    <w:rsid w:val="0037405C"/>
    <w:rsid w:val="003742EB"/>
    <w:rsid w:val="003752E2"/>
    <w:rsid w:val="00375D29"/>
    <w:rsid w:val="00377A13"/>
    <w:rsid w:val="00377A1C"/>
    <w:rsid w:val="00380121"/>
    <w:rsid w:val="00381307"/>
    <w:rsid w:val="00381BBA"/>
    <w:rsid w:val="00382C3A"/>
    <w:rsid w:val="00383C62"/>
    <w:rsid w:val="00384E56"/>
    <w:rsid w:val="00385AAF"/>
    <w:rsid w:val="00385F03"/>
    <w:rsid w:val="00390501"/>
    <w:rsid w:val="00390A3A"/>
    <w:rsid w:val="003910D0"/>
    <w:rsid w:val="00391431"/>
    <w:rsid w:val="00394C30"/>
    <w:rsid w:val="00394FCB"/>
    <w:rsid w:val="00397202"/>
    <w:rsid w:val="003A09B0"/>
    <w:rsid w:val="003A14F2"/>
    <w:rsid w:val="003A1866"/>
    <w:rsid w:val="003A2A8E"/>
    <w:rsid w:val="003A54E2"/>
    <w:rsid w:val="003A7078"/>
    <w:rsid w:val="003A7326"/>
    <w:rsid w:val="003A7455"/>
    <w:rsid w:val="003B0E6F"/>
    <w:rsid w:val="003B1ACB"/>
    <w:rsid w:val="003B2350"/>
    <w:rsid w:val="003B2552"/>
    <w:rsid w:val="003B3842"/>
    <w:rsid w:val="003B5773"/>
    <w:rsid w:val="003B5FB0"/>
    <w:rsid w:val="003B6B43"/>
    <w:rsid w:val="003C0137"/>
    <w:rsid w:val="003C03E4"/>
    <w:rsid w:val="003C04F2"/>
    <w:rsid w:val="003C06AC"/>
    <w:rsid w:val="003C22D7"/>
    <w:rsid w:val="003C27F5"/>
    <w:rsid w:val="003C50E5"/>
    <w:rsid w:val="003C54B8"/>
    <w:rsid w:val="003C610E"/>
    <w:rsid w:val="003C7617"/>
    <w:rsid w:val="003C7CCC"/>
    <w:rsid w:val="003D0472"/>
    <w:rsid w:val="003D09DD"/>
    <w:rsid w:val="003D0C0C"/>
    <w:rsid w:val="003D2492"/>
    <w:rsid w:val="003D24AA"/>
    <w:rsid w:val="003D2804"/>
    <w:rsid w:val="003D49FD"/>
    <w:rsid w:val="003D57E2"/>
    <w:rsid w:val="003D6CEC"/>
    <w:rsid w:val="003D73E4"/>
    <w:rsid w:val="003E0BD0"/>
    <w:rsid w:val="003E0FB7"/>
    <w:rsid w:val="003E1B13"/>
    <w:rsid w:val="003E1C40"/>
    <w:rsid w:val="003E20E8"/>
    <w:rsid w:val="003E2443"/>
    <w:rsid w:val="003E2998"/>
    <w:rsid w:val="003E2DE7"/>
    <w:rsid w:val="003E32CE"/>
    <w:rsid w:val="003E3360"/>
    <w:rsid w:val="003E4604"/>
    <w:rsid w:val="003E5210"/>
    <w:rsid w:val="003E5B08"/>
    <w:rsid w:val="003E5D92"/>
    <w:rsid w:val="003E5F89"/>
    <w:rsid w:val="003E6E10"/>
    <w:rsid w:val="003E75E8"/>
    <w:rsid w:val="003E7F91"/>
    <w:rsid w:val="003F1E46"/>
    <w:rsid w:val="003F37F9"/>
    <w:rsid w:val="003F6E24"/>
    <w:rsid w:val="003F71E1"/>
    <w:rsid w:val="003F78C7"/>
    <w:rsid w:val="00400342"/>
    <w:rsid w:val="00400F44"/>
    <w:rsid w:val="00402E23"/>
    <w:rsid w:val="00402FBE"/>
    <w:rsid w:val="004032DD"/>
    <w:rsid w:val="00406FBB"/>
    <w:rsid w:val="00407651"/>
    <w:rsid w:val="00407B5C"/>
    <w:rsid w:val="00407D61"/>
    <w:rsid w:val="004127D2"/>
    <w:rsid w:val="004131CE"/>
    <w:rsid w:val="00413420"/>
    <w:rsid w:val="00414266"/>
    <w:rsid w:val="004149D7"/>
    <w:rsid w:val="00415C9A"/>
    <w:rsid w:val="00415E00"/>
    <w:rsid w:val="00415FF8"/>
    <w:rsid w:val="0041775D"/>
    <w:rsid w:val="00420457"/>
    <w:rsid w:val="0042227A"/>
    <w:rsid w:val="004244EB"/>
    <w:rsid w:val="00424861"/>
    <w:rsid w:val="00424BCB"/>
    <w:rsid w:val="004268ED"/>
    <w:rsid w:val="00426CE1"/>
    <w:rsid w:val="00426ECF"/>
    <w:rsid w:val="0042758B"/>
    <w:rsid w:val="0043013D"/>
    <w:rsid w:val="00430157"/>
    <w:rsid w:val="00430C66"/>
    <w:rsid w:val="00432223"/>
    <w:rsid w:val="0043344D"/>
    <w:rsid w:val="00436B9C"/>
    <w:rsid w:val="00437228"/>
    <w:rsid w:val="00437BB1"/>
    <w:rsid w:val="0044020A"/>
    <w:rsid w:val="00440501"/>
    <w:rsid w:val="0044094F"/>
    <w:rsid w:val="00440AED"/>
    <w:rsid w:val="00440D43"/>
    <w:rsid w:val="004419C6"/>
    <w:rsid w:val="00441AB0"/>
    <w:rsid w:val="00441B1C"/>
    <w:rsid w:val="00441C60"/>
    <w:rsid w:val="00441D9A"/>
    <w:rsid w:val="00441FE1"/>
    <w:rsid w:val="004426E6"/>
    <w:rsid w:val="00444146"/>
    <w:rsid w:val="00444955"/>
    <w:rsid w:val="00444F01"/>
    <w:rsid w:val="00445B05"/>
    <w:rsid w:val="00446471"/>
    <w:rsid w:val="00446C03"/>
    <w:rsid w:val="004501DF"/>
    <w:rsid w:val="00450F20"/>
    <w:rsid w:val="00451C9D"/>
    <w:rsid w:val="00451D91"/>
    <w:rsid w:val="004522C5"/>
    <w:rsid w:val="00452654"/>
    <w:rsid w:val="004531AB"/>
    <w:rsid w:val="00453916"/>
    <w:rsid w:val="00454648"/>
    <w:rsid w:val="00454E77"/>
    <w:rsid w:val="00456FC4"/>
    <w:rsid w:val="004571B6"/>
    <w:rsid w:val="0045790A"/>
    <w:rsid w:val="00460506"/>
    <w:rsid w:val="004606C4"/>
    <w:rsid w:val="00460BE3"/>
    <w:rsid w:val="00461E38"/>
    <w:rsid w:val="00462283"/>
    <w:rsid w:val="00463A69"/>
    <w:rsid w:val="00463B9A"/>
    <w:rsid w:val="00464C95"/>
    <w:rsid w:val="00465986"/>
    <w:rsid w:val="00465C7D"/>
    <w:rsid w:val="00465F2C"/>
    <w:rsid w:val="00466048"/>
    <w:rsid w:val="00466AFD"/>
    <w:rsid w:val="00467B93"/>
    <w:rsid w:val="0047046E"/>
    <w:rsid w:val="004713A1"/>
    <w:rsid w:val="004726FC"/>
    <w:rsid w:val="004727F2"/>
    <w:rsid w:val="00473DB9"/>
    <w:rsid w:val="004741F1"/>
    <w:rsid w:val="00474DA4"/>
    <w:rsid w:val="00475488"/>
    <w:rsid w:val="00475892"/>
    <w:rsid w:val="00475ADF"/>
    <w:rsid w:val="00475CA8"/>
    <w:rsid w:val="00476029"/>
    <w:rsid w:val="00476B02"/>
    <w:rsid w:val="004773F7"/>
    <w:rsid w:val="00477A80"/>
    <w:rsid w:val="00480C74"/>
    <w:rsid w:val="00481679"/>
    <w:rsid w:val="0048293E"/>
    <w:rsid w:val="00482AF3"/>
    <w:rsid w:val="00483C94"/>
    <w:rsid w:val="00486681"/>
    <w:rsid w:val="00486A60"/>
    <w:rsid w:val="004871B4"/>
    <w:rsid w:val="00487254"/>
    <w:rsid w:val="00487A63"/>
    <w:rsid w:val="00487B19"/>
    <w:rsid w:val="004919C1"/>
    <w:rsid w:val="00491A58"/>
    <w:rsid w:val="00491C87"/>
    <w:rsid w:val="00491D77"/>
    <w:rsid w:val="00492BD2"/>
    <w:rsid w:val="0049340D"/>
    <w:rsid w:val="00493EE7"/>
    <w:rsid w:val="0049432F"/>
    <w:rsid w:val="00494EF4"/>
    <w:rsid w:val="00495873"/>
    <w:rsid w:val="00495A2A"/>
    <w:rsid w:val="00496C54"/>
    <w:rsid w:val="00496DA3"/>
    <w:rsid w:val="00497AD1"/>
    <w:rsid w:val="004A05A2"/>
    <w:rsid w:val="004A0765"/>
    <w:rsid w:val="004A0A61"/>
    <w:rsid w:val="004A0CA9"/>
    <w:rsid w:val="004A0FB0"/>
    <w:rsid w:val="004A3732"/>
    <w:rsid w:val="004A4906"/>
    <w:rsid w:val="004A4D6B"/>
    <w:rsid w:val="004A596E"/>
    <w:rsid w:val="004A662A"/>
    <w:rsid w:val="004B023D"/>
    <w:rsid w:val="004B03EB"/>
    <w:rsid w:val="004B0EAE"/>
    <w:rsid w:val="004B1307"/>
    <w:rsid w:val="004B1D5A"/>
    <w:rsid w:val="004B2825"/>
    <w:rsid w:val="004B32DA"/>
    <w:rsid w:val="004B38A9"/>
    <w:rsid w:val="004B3E41"/>
    <w:rsid w:val="004B5C33"/>
    <w:rsid w:val="004B6DF6"/>
    <w:rsid w:val="004C031C"/>
    <w:rsid w:val="004C0B3A"/>
    <w:rsid w:val="004C0D64"/>
    <w:rsid w:val="004C0E1F"/>
    <w:rsid w:val="004C1076"/>
    <w:rsid w:val="004C1F4D"/>
    <w:rsid w:val="004C36CD"/>
    <w:rsid w:val="004C3A66"/>
    <w:rsid w:val="004C3D07"/>
    <w:rsid w:val="004C3F9C"/>
    <w:rsid w:val="004C45EE"/>
    <w:rsid w:val="004C5608"/>
    <w:rsid w:val="004C6856"/>
    <w:rsid w:val="004C6ABF"/>
    <w:rsid w:val="004C6FE5"/>
    <w:rsid w:val="004D08D2"/>
    <w:rsid w:val="004D1CD9"/>
    <w:rsid w:val="004D29E5"/>
    <w:rsid w:val="004D323A"/>
    <w:rsid w:val="004D383C"/>
    <w:rsid w:val="004D641A"/>
    <w:rsid w:val="004D6529"/>
    <w:rsid w:val="004D7AEF"/>
    <w:rsid w:val="004D7E39"/>
    <w:rsid w:val="004E04B2"/>
    <w:rsid w:val="004E0557"/>
    <w:rsid w:val="004E163D"/>
    <w:rsid w:val="004E2F56"/>
    <w:rsid w:val="004E3A5A"/>
    <w:rsid w:val="004E4A2E"/>
    <w:rsid w:val="004E50E2"/>
    <w:rsid w:val="004F0353"/>
    <w:rsid w:val="004F04E4"/>
    <w:rsid w:val="004F12CF"/>
    <w:rsid w:val="004F2D4C"/>
    <w:rsid w:val="004F3E3D"/>
    <w:rsid w:val="004F4882"/>
    <w:rsid w:val="00500789"/>
    <w:rsid w:val="00501A71"/>
    <w:rsid w:val="0050294B"/>
    <w:rsid w:val="00503AF4"/>
    <w:rsid w:val="00505606"/>
    <w:rsid w:val="005059E5"/>
    <w:rsid w:val="00507271"/>
    <w:rsid w:val="005072AD"/>
    <w:rsid w:val="00510577"/>
    <w:rsid w:val="00510708"/>
    <w:rsid w:val="005114F5"/>
    <w:rsid w:val="0051151B"/>
    <w:rsid w:val="00511CCB"/>
    <w:rsid w:val="00511F47"/>
    <w:rsid w:val="005122C6"/>
    <w:rsid w:val="00512C2C"/>
    <w:rsid w:val="005131C9"/>
    <w:rsid w:val="00514F54"/>
    <w:rsid w:val="00515728"/>
    <w:rsid w:val="00515E89"/>
    <w:rsid w:val="00517BF4"/>
    <w:rsid w:val="005213C4"/>
    <w:rsid w:val="0052184B"/>
    <w:rsid w:val="005229B3"/>
    <w:rsid w:val="00522A92"/>
    <w:rsid w:val="00523FD1"/>
    <w:rsid w:val="0052563A"/>
    <w:rsid w:val="00525CC5"/>
    <w:rsid w:val="005275D5"/>
    <w:rsid w:val="0053097E"/>
    <w:rsid w:val="00530BB3"/>
    <w:rsid w:val="00530FCE"/>
    <w:rsid w:val="005334E9"/>
    <w:rsid w:val="00534066"/>
    <w:rsid w:val="00535157"/>
    <w:rsid w:val="005355E7"/>
    <w:rsid w:val="00536113"/>
    <w:rsid w:val="00536418"/>
    <w:rsid w:val="00536BE5"/>
    <w:rsid w:val="0053727D"/>
    <w:rsid w:val="00537A0A"/>
    <w:rsid w:val="00537BA3"/>
    <w:rsid w:val="00537E30"/>
    <w:rsid w:val="00540891"/>
    <w:rsid w:val="00540AF2"/>
    <w:rsid w:val="0054103A"/>
    <w:rsid w:val="00541330"/>
    <w:rsid w:val="00541E98"/>
    <w:rsid w:val="00542E47"/>
    <w:rsid w:val="00545767"/>
    <w:rsid w:val="00545EB4"/>
    <w:rsid w:val="00547371"/>
    <w:rsid w:val="005477D6"/>
    <w:rsid w:val="005478E3"/>
    <w:rsid w:val="00547EA6"/>
    <w:rsid w:val="0055099A"/>
    <w:rsid w:val="0055228F"/>
    <w:rsid w:val="00553180"/>
    <w:rsid w:val="00553E40"/>
    <w:rsid w:val="0055510E"/>
    <w:rsid w:val="005561D9"/>
    <w:rsid w:val="00556206"/>
    <w:rsid w:val="00556A2C"/>
    <w:rsid w:val="00557D1A"/>
    <w:rsid w:val="00560AE5"/>
    <w:rsid w:val="00560B7C"/>
    <w:rsid w:val="00561035"/>
    <w:rsid w:val="00561CA4"/>
    <w:rsid w:val="005626A6"/>
    <w:rsid w:val="0056278B"/>
    <w:rsid w:val="00564537"/>
    <w:rsid w:val="0056480A"/>
    <w:rsid w:val="00564A6A"/>
    <w:rsid w:val="0056572E"/>
    <w:rsid w:val="0056694C"/>
    <w:rsid w:val="005671B7"/>
    <w:rsid w:val="00567972"/>
    <w:rsid w:val="00567A9A"/>
    <w:rsid w:val="00567AA8"/>
    <w:rsid w:val="00567E53"/>
    <w:rsid w:val="00567FC9"/>
    <w:rsid w:val="005706AB"/>
    <w:rsid w:val="00572068"/>
    <w:rsid w:val="00572B07"/>
    <w:rsid w:val="00573007"/>
    <w:rsid w:val="0057402D"/>
    <w:rsid w:val="00574D4F"/>
    <w:rsid w:val="00574EC0"/>
    <w:rsid w:val="00574F94"/>
    <w:rsid w:val="00575526"/>
    <w:rsid w:val="005760A0"/>
    <w:rsid w:val="00576ABC"/>
    <w:rsid w:val="0057782D"/>
    <w:rsid w:val="00583F69"/>
    <w:rsid w:val="005843FC"/>
    <w:rsid w:val="005847AE"/>
    <w:rsid w:val="00585549"/>
    <w:rsid w:val="00586B61"/>
    <w:rsid w:val="00586E2F"/>
    <w:rsid w:val="005874A0"/>
    <w:rsid w:val="00591F11"/>
    <w:rsid w:val="0059249C"/>
    <w:rsid w:val="005936C4"/>
    <w:rsid w:val="00593DB9"/>
    <w:rsid w:val="00594713"/>
    <w:rsid w:val="00594EF7"/>
    <w:rsid w:val="00596FA2"/>
    <w:rsid w:val="00596FFB"/>
    <w:rsid w:val="0059710B"/>
    <w:rsid w:val="005A076B"/>
    <w:rsid w:val="005A28B4"/>
    <w:rsid w:val="005A323B"/>
    <w:rsid w:val="005A3542"/>
    <w:rsid w:val="005A39B7"/>
    <w:rsid w:val="005A3BA6"/>
    <w:rsid w:val="005A42A2"/>
    <w:rsid w:val="005A4B00"/>
    <w:rsid w:val="005A5967"/>
    <w:rsid w:val="005A697D"/>
    <w:rsid w:val="005A7D60"/>
    <w:rsid w:val="005B04B9"/>
    <w:rsid w:val="005B0684"/>
    <w:rsid w:val="005B0806"/>
    <w:rsid w:val="005B0A16"/>
    <w:rsid w:val="005B0A40"/>
    <w:rsid w:val="005B11B1"/>
    <w:rsid w:val="005B25BB"/>
    <w:rsid w:val="005B2A5C"/>
    <w:rsid w:val="005B5E5B"/>
    <w:rsid w:val="005B6874"/>
    <w:rsid w:val="005B79B2"/>
    <w:rsid w:val="005B7BA7"/>
    <w:rsid w:val="005C0CDF"/>
    <w:rsid w:val="005C1331"/>
    <w:rsid w:val="005C23C4"/>
    <w:rsid w:val="005C2EF8"/>
    <w:rsid w:val="005C3128"/>
    <w:rsid w:val="005C41FC"/>
    <w:rsid w:val="005C4C50"/>
    <w:rsid w:val="005C4ED2"/>
    <w:rsid w:val="005C55EA"/>
    <w:rsid w:val="005C5B7A"/>
    <w:rsid w:val="005C60BF"/>
    <w:rsid w:val="005C6235"/>
    <w:rsid w:val="005C64A8"/>
    <w:rsid w:val="005C6590"/>
    <w:rsid w:val="005C7409"/>
    <w:rsid w:val="005C7FA2"/>
    <w:rsid w:val="005D0969"/>
    <w:rsid w:val="005D0E52"/>
    <w:rsid w:val="005D261F"/>
    <w:rsid w:val="005D31DC"/>
    <w:rsid w:val="005D369B"/>
    <w:rsid w:val="005D37C5"/>
    <w:rsid w:val="005D3D95"/>
    <w:rsid w:val="005D4D25"/>
    <w:rsid w:val="005D50B8"/>
    <w:rsid w:val="005D5CBD"/>
    <w:rsid w:val="005D688C"/>
    <w:rsid w:val="005D7C05"/>
    <w:rsid w:val="005E00DA"/>
    <w:rsid w:val="005E05F3"/>
    <w:rsid w:val="005E1059"/>
    <w:rsid w:val="005E17B3"/>
    <w:rsid w:val="005E1C0C"/>
    <w:rsid w:val="005E2926"/>
    <w:rsid w:val="005E3432"/>
    <w:rsid w:val="005E39BB"/>
    <w:rsid w:val="005E405F"/>
    <w:rsid w:val="005E49AF"/>
    <w:rsid w:val="005E6B73"/>
    <w:rsid w:val="005E7B14"/>
    <w:rsid w:val="005E7F16"/>
    <w:rsid w:val="005F0EC7"/>
    <w:rsid w:val="005F1FD0"/>
    <w:rsid w:val="005F2678"/>
    <w:rsid w:val="005F2A3F"/>
    <w:rsid w:val="005F43D5"/>
    <w:rsid w:val="005F4E6A"/>
    <w:rsid w:val="005F5222"/>
    <w:rsid w:val="005F66BC"/>
    <w:rsid w:val="005F66F9"/>
    <w:rsid w:val="005F746F"/>
    <w:rsid w:val="005F79F0"/>
    <w:rsid w:val="0060016A"/>
    <w:rsid w:val="006004D4"/>
    <w:rsid w:val="0060094A"/>
    <w:rsid w:val="0060180E"/>
    <w:rsid w:val="00602470"/>
    <w:rsid w:val="00602F80"/>
    <w:rsid w:val="00603C1A"/>
    <w:rsid w:val="006040E5"/>
    <w:rsid w:val="00604C5B"/>
    <w:rsid w:val="00605BEF"/>
    <w:rsid w:val="00605FEA"/>
    <w:rsid w:val="00606C84"/>
    <w:rsid w:val="0060734E"/>
    <w:rsid w:val="00610833"/>
    <w:rsid w:val="006109B6"/>
    <w:rsid w:val="00613513"/>
    <w:rsid w:val="00613B31"/>
    <w:rsid w:val="00614298"/>
    <w:rsid w:val="00614784"/>
    <w:rsid w:val="00614DB1"/>
    <w:rsid w:val="00615485"/>
    <w:rsid w:val="006162E5"/>
    <w:rsid w:val="00617DCF"/>
    <w:rsid w:val="0062324F"/>
    <w:rsid w:val="00623D3D"/>
    <w:rsid w:val="00624D98"/>
    <w:rsid w:val="006252F3"/>
    <w:rsid w:val="00625B7B"/>
    <w:rsid w:val="00625C42"/>
    <w:rsid w:val="00625D10"/>
    <w:rsid w:val="0062604B"/>
    <w:rsid w:val="006260D1"/>
    <w:rsid w:val="0062623D"/>
    <w:rsid w:val="00627E66"/>
    <w:rsid w:val="00631A39"/>
    <w:rsid w:val="00631D60"/>
    <w:rsid w:val="0063201E"/>
    <w:rsid w:val="00632D78"/>
    <w:rsid w:val="00633D50"/>
    <w:rsid w:val="006342AB"/>
    <w:rsid w:val="00634727"/>
    <w:rsid w:val="00635AEF"/>
    <w:rsid w:val="006361B7"/>
    <w:rsid w:val="0064029E"/>
    <w:rsid w:val="0064056D"/>
    <w:rsid w:val="0064382E"/>
    <w:rsid w:val="0064394B"/>
    <w:rsid w:val="006449CB"/>
    <w:rsid w:val="00646EE5"/>
    <w:rsid w:val="0065013B"/>
    <w:rsid w:val="006516A0"/>
    <w:rsid w:val="006518AC"/>
    <w:rsid w:val="00651AD2"/>
    <w:rsid w:val="00651D9F"/>
    <w:rsid w:val="00654A84"/>
    <w:rsid w:val="00654B92"/>
    <w:rsid w:val="00657347"/>
    <w:rsid w:val="00657C08"/>
    <w:rsid w:val="00661EA2"/>
    <w:rsid w:val="00662157"/>
    <w:rsid w:val="0066339F"/>
    <w:rsid w:val="0066554A"/>
    <w:rsid w:val="006658D4"/>
    <w:rsid w:val="00666433"/>
    <w:rsid w:val="0066646F"/>
    <w:rsid w:val="006707EE"/>
    <w:rsid w:val="00671B20"/>
    <w:rsid w:val="00671D89"/>
    <w:rsid w:val="006751F1"/>
    <w:rsid w:val="006753A1"/>
    <w:rsid w:val="00676973"/>
    <w:rsid w:val="006771C6"/>
    <w:rsid w:val="006772B1"/>
    <w:rsid w:val="00677D0A"/>
    <w:rsid w:val="00680158"/>
    <w:rsid w:val="00680254"/>
    <w:rsid w:val="006804A8"/>
    <w:rsid w:val="00680933"/>
    <w:rsid w:val="006816FB"/>
    <w:rsid w:val="00681E41"/>
    <w:rsid w:val="006821A0"/>
    <w:rsid w:val="00682FA6"/>
    <w:rsid w:val="006845BC"/>
    <w:rsid w:val="006847C4"/>
    <w:rsid w:val="00685781"/>
    <w:rsid w:val="00685DFB"/>
    <w:rsid w:val="00686795"/>
    <w:rsid w:val="0068689C"/>
    <w:rsid w:val="006870E1"/>
    <w:rsid w:val="006872CE"/>
    <w:rsid w:val="00687778"/>
    <w:rsid w:val="00690E26"/>
    <w:rsid w:val="00691038"/>
    <w:rsid w:val="00691D25"/>
    <w:rsid w:val="00692386"/>
    <w:rsid w:val="00692879"/>
    <w:rsid w:val="00693420"/>
    <w:rsid w:val="0069352C"/>
    <w:rsid w:val="00694E8D"/>
    <w:rsid w:val="0069572F"/>
    <w:rsid w:val="00696196"/>
    <w:rsid w:val="0069668D"/>
    <w:rsid w:val="00696D7F"/>
    <w:rsid w:val="0069743F"/>
    <w:rsid w:val="00697748"/>
    <w:rsid w:val="006979F6"/>
    <w:rsid w:val="006A2462"/>
    <w:rsid w:val="006A3A1D"/>
    <w:rsid w:val="006A3DC8"/>
    <w:rsid w:val="006A5602"/>
    <w:rsid w:val="006B0BD8"/>
    <w:rsid w:val="006B0C3D"/>
    <w:rsid w:val="006B0F9C"/>
    <w:rsid w:val="006B0FCB"/>
    <w:rsid w:val="006B280A"/>
    <w:rsid w:val="006B2C8E"/>
    <w:rsid w:val="006B3CA0"/>
    <w:rsid w:val="006B3D5D"/>
    <w:rsid w:val="006B4952"/>
    <w:rsid w:val="006B4FC2"/>
    <w:rsid w:val="006B5926"/>
    <w:rsid w:val="006B6077"/>
    <w:rsid w:val="006B61D2"/>
    <w:rsid w:val="006B6AAD"/>
    <w:rsid w:val="006B7574"/>
    <w:rsid w:val="006B769D"/>
    <w:rsid w:val="006C085A"/>
    <w:rsid w:val="006C15FE"/>
    <w:rsid w:val="006C2F7C"/>
    <w:rsid w:val="006C321F"/>
    <w:rsid w:val="006C36D1"/>
    <w:rsid w:val="006C6319"/>
    <w:rsid w:val="006C6A8D"/>
    <w:rsid w:val="006C7041"/>
    <w:rsid w:val="006D0AF2"/>
    <w:rsid w:val="006D3C5F"/>
    <w:rsid w:val="006D4E14"/>
    <w:rsid w:val="006D5B43"/>
    <w:rsid w:val="006D6D4C"/>
    <w:rsid w:val="006D75BF"/>
    <w:rsid w:val="006E0034"/>
    <w:rsid w:val="006E020F"/>
    <w:rsid w:val="006E0AB8"/>
    <w:rsid w:val="006E1093"/>
    <w:rsid w:val="006E2485"/>
    <w:rsid w:val="006E3073"/>
    <w:rsid w:val="006E3A68"/>
    <w:rsid w:val="006E403B"/>
    <w:rsid w:val="006E4ED5"/>
    <w:rsid w:val="006E4F48"/>
    <w:rsid w:val="006E646E"/>
    <w:rsid w:val="006E6B43"/>
    <w:rsid w:val="006E7515"/>
    <w:rsid w:val="006E76C5"/>
    <w:rsid w:val="006F01FB"/>
    <w:rsid w:val="006F0341"/>
    <w:rsid w:val="006F088A"/>
    <w:rsid w:val="006F1124"/>
    <w:rsid w:val="006F20D6"/>
    <w:rsid w:val="006F28DE"/>
    <w:rsid w:val="006F2B71"/>
    <w:rsid w:val="006F357B"/>
    <w:rsid w:val="006F39A0"/>
    <w:rsid w:val="006F3F25"/>
    <w:rsid w:val="006F4077"/>
    <w:rsid w:val="006F46C9"/>
    <w:rsid w:val="006F4A3B"/>
    <w:rsid w:val="006F52FF"/>
    <w:rsid w:val="006F5A01"/>
    <w:rsid w:val="006F5F44"/>
    <w:rsid w:val="006F6398"/>
    <w:rsid w:val="006F670E"/>
    <w:rsid w:val="006F6989"/>
    <w:rsid w:val="00700608"/>
    <w:rsid w:val="007010E0"/>
    <w:rsid w:val="007011B3"/>
    <w:rsid w:val="00702FB5"/>
    <w:rsid w:val="00704E08"/>
    <w:rsid w:val="00705032"/>
    <w:rsid w:val="00705FE4"/>
    <w:rsid w:val="00706072"/>
    <w:rsid w:val="00707999"/>
    <w:rsid w:val="00712F98"/>
    <w:rsid w:val="007132BB"/>
    <w:rsid w:val="00713A10"/>
    <w:rsid w:val="0071406C"/>
    <w:rsid w:val="00714452"/>
    <w:rsid w:val="0071636A"/>
    <w:rsid w:val="00716C71"/>
    <w:rsid w:val="00717D2F"/>
    <w:rsid w:val="00717E68"/>
    <w:rsid w:val="00720BBB"/>
    <w:rsid w:val="00720EBD"/>
    <w:rsid w:val="007226A7"/>
    <w:rsid w:val="00723BF8"/>
    <w:rsid w:val="00723C80"/>
    <w:rsid w:val="00724570"/>
    <w:rsid w:val="0072537B"/>
    <w:rsid w:val="0072587A"/>
    <w:rsid w:val="00725E1D"/>
    <w:rsid w:val="00726878"/>
    <w:rsid w:val="00726B61"/>
    <w:rsid w:val="007271B7"/>
    <w:rsid w:val="00727A41"/>
    <w:rsid w:val="0073069F"/>
    <w:rsid w:val="00730C03"/>
    <w:rsid w:val="00731013"/>
    <w:rsid w:val="007327B7"/>
    <w:rsid w:val="00734491"/>
    <w:rsid w:val="007344AF"/>
    <w:rsid w:val="007362D3"/>
    <w:rsid w:val="00736B03"/>
    <w:rsid w:val="007370A5"/>
    <w:rsid w:val="00737530"/>
    <w:rsid w:val="007377F8"/>
    <w:rsid w:val="00740A4A"/>
    <w:rsid w:val="00740BE9"/>
    <w:rsid w:val="00740F43"/>
    <w:rsid w:val="007417F4"/>
    <w:rsid w:val="0074313F"/>
    <w:rsid w:val="007431C4"/>
    <w:rsid w:val="007438A6"/>
    <w:rsid w:val="00743DEA"/>
    <w:rsid w:val="007450A5"/>
    <w:rsid w:val="00745699"/>
    <w:rsid w:val="00745E17"/>
    <w:rsid w:val="00745ECE"/>
    <w:rsid w:val="007519F1"/>
    <w:rsid w:val="0075254F"/>
    <w:rsid w:val="0075309A"/>
    <w:rsid w:val="007530AC"/>
    <w:rsid w:val="00754603"/>
    <w:rsid w:val="0075534B"/>
    <w:rsid w:val="007553C3"/>
    <w:rsid w:val="00755E2C"/>
    <w:rsid w:val="00756BD9"/>
    <w:rsid w:val="00757825"/>
    <w:rsid w:val="0076013C"/>
    <w:rsid w:val="007603D9"/>
    <w:rsid w:val="00761DA7"/>
    <w:rsid w:val="00762497"/>
    <w:rsid w:val="00762808"/>
    <w:rsid w:val="00765DC1"/>
    <w:rsid w:val="00766FBF"/>
    <w:rsid w:val="0076758B"/>
    <w:rsid w:val="0077027E"/>
    <w:rsid w:val="00770295"/>
    <w:rsid w:val="00770954"/>
    <w:rsid w:val="007714DB"/>
    <w:rsid w:val="0077234D"/>
    <w:rsid w:val="00773491"/>
    <w:rsid w:val="00773538"/>
    <w:rsid w:val="007742E2"/>
    <w:rsid w:val="0077536C"/>
    <w:rsid w:val="00775AB0"/>
    <w:rsid w:val="00775ED1"/>
    <w:rsid w:val="007770F0"/>
    <w:rsid w:val="007771CE"/>
    <w:rsid w:val="00777978"/>
    <w:rsid w:val="00777A06"/>
    <w:rsid w:val="00777A4A"/>
    <w:rsid w:val="00780764"/>
    <w:rsid w:val="007823F5"/>
    <w:rsid w:val="00783273"/>
    <w:rsid w:val="007834DA"/>
    <w:rsid w:val="00783DC7"/>
    <w:rsid w:val="00785768"/>
    <w:rsid w:val="007859EF"/>
    <w:rsid w:val="0078647B"/>
    <w:rsid w:val="00786F77"/>
    <w:rsid w:val="007877D8"/>
    <w:rsid w:val="00790FBF"/>
    <w:rsid w:val="0079166B"/>
    <w:rsid w:val="0079282D"/>
    <w:rsid w:val="0079291F"/>
    <w:rsid w:val="00793771"/>
    <w:rsid w:val="00795684"/>
    <w:rsid w:val="00795F0F"/>
    <w:rsid w:val="007964B3"/>
    <w:rsid w:val="007972F3"/>
    <w:rsid w:val="0079796B"/>
    <w:rsid w:val="007A0962"/>
    <w:rsid w:val="007A13FF"/>
    <w:rsid w:val="007A1628"/>
    <w:rsid w:val="007A2C04"/>
    <w:rsid w:val="007A32AF"/>
    <w:rsid w:val="007A336A"/>
    <w:rsid w:val="007A4A4F"/>
    <w:rsid w:val="007A4FF4"/>
    <w:rsid w:val="007A5A2F"/>
    <w:rsid w:val="007A5CEA"/>
    <w:rsid w:val="007A7729"/>
    <w:rsid w:val="007B212B"/>
    <w:rsid w:val="007B237D"/>
    <w:rsid w:val="007B374D"/>
    <w:rsid w:val="007B3757"/>
    <w:rsid w:val="007B47B6"/>
    <w:rsid w:val="007B56E3"/>
    <w:rsid w:val="007B5D42"/>
    <w:rsid w:val="007B6454"/>
    <w:rsid w:val="007C14C8"/>
    <w:rsid w:val="007C1E0D"/>
    <w:rsid w:val="007C2542"/>
    <w:rsid w:val="007C288F"/>
    <w:rsid w:val="007C2B68"/>
    <w:rsid w:val="007C4199"/>
    <w:rsid w:val="007C46DB"/>
    <w:rsid w:val="007C4804"/>
    <w:rsid w:val="007C5847"/>
    <w:rsid w:val="007C7A4A"/>
    <w:rsid w:val="007D0125"/>
    <w:rsid w:val="007D0162"/>
    <w:rsid w:val="007D0CD8"/>
    <w:rsid w:val="007D0D31"/>
    <w:rsid w:val="007D1298"/>
    <w:rsid w:val="007D1D48"/>
    <w:rsid w:val="007D1ECF"/>
    <w:rsid w:val="007D1FA6"/>
    <w:rsid w:val="007D21B9"/>
    <w:rsid w:val="007D2F94"/>
    <w:rsid w:val="007D626C"/>
    <w:rsid w:val="007D7250"/>
    <w:rsid w:val="007D7D52"/>
    <w:rsid w:val="007E1013"/>
    <w:rsid w:val="007E1A93"/>
    <w:rsid w:val="007E3176"/>
    <w:rsid w:val="007E4F32"/>
    <w:rsid w:val="007E6E14"/>
    <w:rsid w:val="007E7630"/>
    <w:rsid w:val="007E78CA"/>
    <w:rsid w:val="007F25CB"/>
    <w:rsid w:val="007F45B6"/>
    <w:rsid w:val="007F6039"/>
    <w:rsid w:val="007F60B2"/>
    <w:rsid w:val="007F6CBD"/>
    <w:rsid w:val="007F7050"/>
    <w:rsid w:val="007F70F8"/>
    <w:rsid w:val="007F7168"/>
    <w:rsid w:val="007F7B56"/>
    <w:rsid w:val="00800760"/>
    <w:rsid w:val="008018A5"/>
    <w:rsid w:val="00802B1F"/>
    <w:rsid w:val="008038CC"/>
    <w:rsid w:val="00803C82"/>
    <w:rsid w:val="00804C9E"/>
    <w:rsid w:val="00805164"/>
    <w:rsid w:val="008051C4"/>
    <w:rsid w:val="0080750A"/>
    <w:rsid w:val="0080771B"/>
    <w:rsid w:val="00807957"/>
    <w:rsid w:val="00807C59"/>
    <w:rsid w:val="008106D2"/>
    <w:rsid w:val="00810F6D"/>
    <w:rsid w:val="008117D3"/>
    <w:rsid w:val="00813253"/>
    <w:rsid w:val="0081455D"/>
    <w:rsid w:val="00814DF9"/>
    <w:rsid w:val="00815237"/>
    <w:rsid w:val="00815DE1"/>
    <w:rsid w:val="00815E16"/>
    <w:rsid w:val="00817550"/>
    <w:rsid w:val="008176E3"/>
    <w:rsid w:val="00820603"/>
    <w:rsid w:val="008207F4"/>
    <w:rsid w:val="00820A06"/>
    <w:rsid w:val="00820F27"/>
    <w:rsid w:val="0082346B"/>
    <w:rsid w:val="00823C0E"/>
    <w:rsid w:val="00823FFB"/>
    <w:rsid w:val="00824EE8"/>
    <w:rsid w:val="008253E8"/>
    <w:rsid w:val="00825592"/>
    <w:rsid w:val="0082568A"/>
    <w:rsid w:val="00825749"/>
    <w:rsid w:val="008262E5"/>
    <w:rsid w:val="00826966"/>
    <w:rsid w:val="00826FA6"/>
    <w:rsid w:val="00830242"/>
    <w:rsid w:val="00830542"/>
    <w:rsid w:val="00830640"/>
    <w:rsid w:val="008307C2"/>
    <w:rsid w:val="00831C10"/>
    <w:rsid w:val="008328E6"/>
    <w:rsid w:val="00832D0D"/>
    <w:rsid w:val="00832DB0"/>
    <w:rsid w:val="00833583"/>
    <w:rsid w:val="0083486C"/>
    <w:rsid w:val="00834BD5"/>
    <w:rsid w:val="00834C34"/>
    <w:rsid w:val="00835F55"/>
    <w:rsid w:val="008362A7"/>
    <w:rsid w:val="008404A4"/>
    <w:rsid w:val="00840D14"/>
    <w:rsid w:val="00841F6D"/>
    <w:rsid w:val="0084229A"/>
    <w:rsid w:val="00842BDD"/>
    <w:rsid w:val="0084397C"/>
    <w:rsid w:val="00843DFB"/>
    <w:rsid w:val="008447F1"/>
    <w:rsid w:val="00844B52"/>
    <w:rsid w:val="00844C1A"/>
    <w:rsid w:val="00844F1E"/>
    <w:rsid w:val="00845775"/>
    <w:rsid w:val="0084621C"/>
    <w:rsid w:val="00846BF6"/>
    <w:rsid w:val="00846E1A"/>
    <w:rsid w:val="0085253E"/>
    <w:rsid w:val="00852DBE"/>
    <w:rsid w:val="00853017"/>
    <w:rsid w:val="00853874"/>
    <w:rsid w:val="00854693"/>
    <w:rsid w:val="008562E8"/>
    <w:rsid w:val="00856569"/>
    <w:rsid w:val="00857EC4"/>
    <w:rsid w:val="00860CB5"/>
    <w:rsid w:val="00860FE0"/>
    <w:rsid w:val="00864031"/>
    <w:rsid w:val="00865403"/>
    <w:rsid w:val="008654EA"/>
    <w:rsid w:val="00865CFE"/>
    <w:rsid w:val="00865D58"/>
    <w:rsid w:val="00866B1F"/>
    <w:rsid w:val="00867DAD"/>
    <w:rsid w:val="008708A3"/>
    <w:rsid w:val="00870A2C"/>
    <w:rsid w:val="00871B96"/>
    <w:rsid w:val="008721F0"/>
    <w:rsid w:val="008743B6"/>
    <w:rsid w:val="00874A9D"/>
    <w:rsid w:val="008753DD"/>
    <w:rsid w:val="00875970"/>
    <w:rsid w:val="008767F2"/>
    <w:rsid w:val="00876C53"/>
    <w:rsid w:val="00877A77"/>
    <w:rsid w:val="008806B6"/>
    <w:rsid w:val="008808B1"/>
    <w:rsid w:val="00881A6C"/>
    <w:rsid w:val="00881CA9"/>
    <w:rsid w:val="00882F8A"/>
    <w:rsid w:val="008832E6"/>
    <w:rsid w:val="0088410C"/>
    <w:rsid w:val="008841D0"/>
    <w:rsid w:val="0088484F"/>
    <w:rsid w:val="008854BB"/>
    <w:rsid w:val="00885E6F"/>
    <w:rsid w:val="008862CC"/>
    <w:rsid w:val="00887078"/>
    <w:rsid w:val="00890BF2"/>
    <w:rsid w:val="00891935"/>
    <w:rsid w:val="00892D5F"/>
    <w:rsid w:val="008930DE"/>
    <w:rsid w:val="0089325F"/>
    <w:rsid w:val="0089345B"/>
    <w:rsid w:val="00893BA5"/>
    <w:rsid w:val="00895471"/>
    <w:rsid w:val="008954BE"/>
    <w:rsid w:val="008972B7"/>
    <w:rsid w:val="0089743C"/>
    <w:rsid w:val="008A011E"/>
    <w:rsid w:val="008A03CB"/>
    <w:rsid w:val="008A0BB3"/>
    <w:rsid w:val="008A0BDF"/>
    <w:rsid w:val="008A11DA"/>
    <w:rsid w:val="008A278D"/>
    <w:rsid w:val="008A2EC3"/>
    <w:rsid w:val="008A3299"/>
    <w:rsid w:val="008A39F3"/>
    <w:rsid w:val="008A3F3B"/>
    <w:rsid w:val="008A5D0B"/>
    <w:rsid w:val="008A728A"/>
    <w:rsid w:val="008A7B0C"/>
    <w:rsid w:val="008B1572"/>
    <w:rsid w:val="008B1935"/>
    <w:rsid w:val="008B196B"/>
    <w:rsid w:val="008B255A"/>
    <w:rsid w:val="008B3E89"/>
    <w:rsid w:val="008B48CD"/>
    <w:rsid w:val="008B497F"/>
    <w:rsid w:val="008B52E0"/>
    <w:rsid w:val="008B656D"/>
    <w:rsid w:val="008B73E3"/>
    <w:rsid w:val="008C24A7"/>
    <w:rsid w:val="008C24DD"/>
    <w:rsid w:val="008C2EFC"/>
    <w:rsid w:val="008C3F23"/>
    <w:rsid w:val="008C402F"/>
    <w:rsid w:val="008C4DDD"/>
    <w:rsid w:val="008C4E1D"/>
    <w:rsid w:val="008C6C02"/>
    <w:rsid w:val="008C764C"/>
    <w:rsid w:val="008D0494"/>
    <w:rsid w:val="008D0778"/>
    <w:rsid w:val="008D09FD"/>
    <w:rsid w:val="008D1764"/>
    <w:rsid w:val="008D1DEF"/>
    <w:rsid w:val="008D1FC4"/>
    <w:rsid w:val="008D2DD9"/>
    <w:rsid w:val="008D33F9"/>
    <w:rsid w:val="008D417F"/>
    <w:rsid w:val="008D4CE7"/>
    <w:rsid w:val="008D51CA"/>
    <w:rsid w:val="008D537A"/>
    <w:rsid w:val="008D7B02"/>
    <w:rsid w:val="008E2EE8"/>
    <w:rsid w:val="008E3197"/>
    <w:rsid w:val="008E31A1"/>
    <w:rsid w:val="008E3FC3"/>
    <w:rsid w:val="008E57D5"/>
    <w:rsid w:val="008E58D3"/>
    <w:rsid w:val="008E7073"/>
    <w:rsid w:val="008E7B83"/>
    <w:rsid w:val="008E7EAB"/>
    <w:rsid w:val="008F0012"/>
    <w:rsid w:val="008F17AF"/>
    <w:rsid w:val="008F2B89"/>
    <w:rsid w:val="008F2D8A"/>
    <w:rsid w:val="008F4B7C"/>
    <w:rsid w:val="008F544C"/>
    <w:rsid w:val="008F6061"/>
    <w:rsid w:val="008F6CB7"/>
    <w:rsid w:val="008F7969"/>
    <w:rsid w:val="009009CA"/>
    <w:rsid w:val="00900CD5"/>
    <w:rsid w:val="009014C4"/>
    <w:rsid w:val="00902AFE"/>
    <w:rsid w:val="00903A6D"/>
    <w:rsid w:val="00905AD2"/>
    <w:rsid w:val="00905FDC"/>
    <w:rsid w:val="00906A3D"/>
    <w:rsid w:val="00911051"/>
    <w:rsid w:val="009137A2"/>
    <w:rsid w:val="009143AE"/>
    <w:rsid w:val="00914B95"/>
    <w:rsid w:val="0091503A"/>
    <w:rsid w:val="00915165"/>
    <w:rsid w:val="009159E5"/>
    <w:rsid w:val="00916CF4"/>
    <w:rsid w:val="00916DD8"/>
    <w:rsid w:val="0091745F"/>
    <w:rsid w:val="009177D8"/>
    <w:rsid w:val="00920925"/>
    <w:rsid w:val="00920F14"/>
    <w:rsid w:val="0092549D"/>
    <w:rsid w:val="009254C7"/>
    <w:rsid w:val="00925C1B"/>
    <w:rsid w:val="00927F78"/>
    <w:rsid w:val="00930216"/>
    <w:rsid w:val="009304AF"/>
    <w:rsid w:val="0093103D"/>
    <w:rsid w:val="00932427"/>
    <w:rsid w:val="009325ED"/>
    <w:rsid w:val="009339CC"/>
    <w:rsid w:val="00934634"/>
    <w:rsid w:val="00935687"/>
    <w:rsid w:val="00935C75"/>
    <w:rsid w:val="00936B47"/>
    <w:rsid w:val="00937A59"/>
    <w:rsid w:val="0094090A"/>
    <w:rsid w:val="00941AC0"/>
    <w:rsid w:val="009424E2"/>
    <w:rsid w:val="00943343"/>
    <w:rsid w:val="00943B4B"/>
    <w:rsid w:val="0094527C"/>
    <w:rsid w:val="009458B6"/>
    <w:rsid w:val="00945B4A"/>
    <w:rsid w:val="00945B7B"/>
    <w:rsid w:val="00945DB8"/>
    <w:rsid w:val="00946004"/>
    <w:rsid w:val="00946BA3"/>
    <w:rsid w:val="009504F9"/>
    <w:rsid w:val="00951F7D"/>
    <w:rsid w:val="00952CFE"/>
    <w:rsid w:val="00953638"/>
    <w:rsid w:val="00953B9D"/>
    <w:rsid w:val="00953EEC"/>
    <w:rsid w:val="00954253"/>
    <w:rsid w:val="00954256"/>
    <w:rsid w:val="00954B32"/>
    <w:rsid w:val="00955CC1"/>
    <w:rsid w:val="009567E5"/>
    <w:rsid w:val="0095698F"/>
    <w:rsid w:val="00960B06"/>
    <w:rsid w:val="0096184B"/>
    <w:rsid w:val="00962932"/>
    <w:rsid w:val="00965DD2"/>
    <w:rsid w:val="00966118"/>
    <w:rsid w:val="00967BA4"/>
    <w:rsid w:val="00970667"/>
    <w:rsid w:val="0097341A"/>
    <w:rsid w:val="00973BAD"/>
    <w:rsid w:val="00974B17"/>
    <w:rsid w:val="00974D99"/>
    <w:rsid w:val="00975ABE"/>
    <w:rsid w:val="00976011"/>
    <w:rsid w:val="0097633B"/>
    <w:rsid w:val="00976699"/>
    <w:rsid w:val="00977CE4"/>
    <w:rsid w:val="00981205"/>
    <w:rsid w:val="0098149A"/>
    <w:rsid w:val="009819A4"/>
    <w:rsid w:val="00981A64"/>
    <w:rsid w:val="00981AF3"/>
    <w:rsid w:val="00982E67"/>
    <w:rsid w:val="009836BE"/>
    <w:rsid w:val="00984ACC"/>
    <w:rsid w:val="00985CDF"/>
    <w:rsid w:val="00986115"/>
    <w:rsid w:val="0098798B"/>
    <w:rsid w:val="00987C5F"/>
    <w:rsid w:val="0099029F"/>
    <w:rsid w:val="00990578"/>
    <w:rsid w:val="00990BD6"/>
    <w:rsid w:val="00990F15"/>
    <w:rsid w:val="009916E7"/>
    <w:rsid w:val="00992533"/>
    <w:rsid w:val="00992A6D"/>
    <w:rsid w:val="00992EA5"/>
    <w:rsid w:val="00993070"/>
    <w:rsid w:val="009933BE"/>
    <w:rsid w:val="0099389F"/>
    <w:rsid w:val="00993F2B"/>
    <w:rsid w:val="00994488"/>
    <w:rsid w:val="00995509"/>
    <w:rsid w:val="009961BE"/>
    <w:rsid w:val="0099643C"/>
    <w:rsid w:val="00997C8D"/>
    <w:rsid w:val="00997DF4"/>
    <w:rsid w:val="009A016A"/>
    <w:rsid w:val="009A0C75"/>
    <w:rsid w:val="009A1D6D"/>
    <w:rsid w:val="009A25F7"/>
    <w:rsid w:val="009A3558"/>
    <w:rsid w:val="009A3B59"/>
    <w:rsid w:val="009A4CEA"/>
    <w:rsid w:val="009A504C"/>
    <w:rsid w:val="009A7183"/>
    <w:rsid w:val="009A7579"/>
    <w:rsid w:val="009B142A"/>
    <w:rsid w:val="009B2032"/>
    <w:rsid w:val="009B3AC8"/>
    <w:rsid w:val="009B46EE"/>
    <w:rsid w:val="009B5B3F"/>
    <w:rsid w:val="009B5FEE"/>
    <w:rsid w:val="009B774E"/>
    <w:rsid w:val="009C0A9D"/>
    <w:rsid w:val="009C1301"/>
    <w:rsid w:val="009C25D1"/>
    <w:rsid w:val="009C5A30"/>
    <w:rsid w:val="009C5E2D"/>
    <w:rsid w:val="009C6764"/>
    <w:rsid w:val="009C7915"/>
    <w:rsid w:val="009C7AB6"/>
    <w:rsid w:val="009C7D34"/>
    <w:rsid w:val="009D1615"/>
    <w:rsid w:val="009D1639"/>
    <w:rsid w:val="009D2CDB"/>
    <w:rsid w:val="009D2FB6"/>
    <w:rsid w:val="009D361D"/>
    <w:rsid w:val="009D48F8"/>
    <w:rsid w:val="009D6A96"/>
    <w:rsid w:val="009D6BC4"/>
    <w:rsid w:val="009D74F1"/>
    <w:rsid w:val="009D7B8F"/>
    <w:rsid w:val="009E00F5"/>
    <w:rsid w:val="009E0B33"/>
    <w:rsid w:val="009E0BFD"/>
    <w:rsid w:val="009E1402"/>
    <w:rsid w:val="009E1CEC"/>
    <w:rsid w:val="009E331E"/>
    <w:rsid w:val="009E62DB"/>
    <w:rsid w:val="009E776E"/>
    <w:rsid w:val="009F0A5E"/>
    <w:rsid w:val="009F0B7D"/>
    <w:rsid w:val="009F1083"/>
    <w:rsid w:val="009F21B7"/>
    <w:rsid w:val="009F2CE1"/>
    <w:rsid w:val="009F3797"/>
    <w:rsid w:val="009F5032"/>
    <w:rsid w:val="009F6E32"/>
    <w:rsid w:val="009F77BA"/>
    <w:rsid w:val="009F7A16"/>
    <w:rsid w:val="00A01205"/>
    <w:rsid w:val="00A022B3"/>
    <w:rsid w:val="00A02505"/>
    <w:rsid w:val="00A029B4"/>
    <w:rsid w:val="00A03B11"/>
    <w:rsid w:val="00A04225"/>
    <w:rsid w:val="00A04D59"/>
    <w:rsid w:val="00A04FDD"/>
    <w:rsid w:val="00A05D4D"/>
    <w:rsid w:val="00A06199"/>
    <w:rsid w:val="00A06510"/>
    <w:rsid w:val="00A07773"/>
    <w:rsid w:val="00A10B22"/>
    <w:rsid w:val="00A12A74"/>
    <w:rsid w:val="00A12A96"/>
    <w:rsid w:val="00A136C2"/>
    <w:rsid w:val="00A13D7F"/>
    <w:rsid w:val="00A169C3"/>
    <w:rsid w:val="00A16F74"/>
    <w:rsid w:val="00A17664"/>
    <w:rsid w:val="00A201AB"/>
    <w:rsid w:val="00A21B14"/>
    <w:rsid w:val="00A2325E"/>
    <w:rsid w:val="00A23296"/>
    <w:rsid w:val="00A232EC"/>
    <w:rsid w:val="00A235A7"/>
    <w:rsid w:val="00A23DA6"/>
    <w:rsid w:val="00A23FE1"/>
    <w:rsid w:val="00A24776"/>
    <w:rsid w:val="00A25146"/>
    <w:rsid w:val="00A2533F"/>
    <w:rsid w:val="00A25496"/>
    <w:rsid w:val="00A25B53"/>
    <w:rsid w:val="00A25C4E"/>
    <w:rsid w:val="00A26240"/>
    <w:rsid w:val="00A2631A"/>
    <w:rsid w:val="00A26E3A"/>
    <w:rsid w:val="00A26EBE"/>
    <w:rsid w:val="00A3021A"/>
    <w:rsid w:val="00A30A65"/>
    <w:rsid w:val="00A30D8F"/>
    <w:rsid w:val="00A31207"/>
    <w:rsid w:val="00A31D5E"/>
    <w:rsid w:val="00A3284D"/>
    <w:rsid w:val="00A32C4D"/>
    <w:rsid w:val="00A3365D"/>
    <w:rsid w:val="00A33869"/>
    <w:rsid w:val="00A34071"/>
    <w:rsid w:val="00A34413"/>
    <w:rsid w:val="00A34F8A"/>
    <w:rsid w:val="00A35A5F"/>
    <w:rsid w:val="00A36D13"/>
    <w:rsid w:val="00A370D1"/>
    <w:rsid w:val="00A37404"/>
    <w:rsid w:val="00A37F0F"/>
    <w:rsid w:val="00A40CB6"/>
    <w:rsid w:val="00A40F21"/>
    <w:rsid w:val="00A4106C"/>
    <w:rsid w:val="00A42A0A"/>
    <w:rsid w:val="00A42A52"/>
    <w:rsid w:val="00A42EA1"/>
    <w:rsid w:val="00A43193"/>
    <w:rsid w:val="00A433CD"/>
    <w:rsid w:val="00A449FE"/>
    <w:rsid w:val="00A4579B"/>
    <w:rsid w:val="00A459C3"/>
    <w:rsid w:val="00A47006"/>
    <w:rsid w:val="00A476A6"/>
    <w:rsid w:val="00A47722"/>
    <w:rsid w:val="00A47C36"/>
    <w:rsid w:val="00A50320"/>
    <w:rsid w:val="00A50381"/>
    <w:rsid w:val="00A50970"/>
    <w:rsid w:val="00A51B9A"/>
    <w:rsid w:val="00A51E1C"/>
    <w:rsid w:val="00A51F11"/>
    <w:rsid w:val="00A52A5C"/>
    <w:rsid w:val="00A557D4"/>
    <w:rsid w:val="00A575E9"/>
    <w:rsid w:val="00A5764C"/>
    <w:rsid w:val="00A57DCD"/>
    <w:rsid w:val="00A60F24"/>
    <w:rsid w:val="00A615DF"/>
    <w:rsid w:val="00A6242C"/>
    <w:rsid w:val="00A62675"/>
    <w:rsid w:val="00A631B8"/>
    <w:rsid w:val="00A6507D"/>
    <w:rsid w:val="00A65CC9"/>
    <w:rsid w:val="00A6623A"/>
    <w:rsid w:val="00A703C4"/>
    <w:rsid w:val="00A7065C"/>
    <w:rsid w:val="00A70FB9"/>
    <w:rsid w:val="00A71B71"/>
    <w:rsid w:val="00A71C57"/>
    <w:rsid w:val="00A7648D"/>
    <w:rsid w:val="00A76B32"/>
    <w:rsid w:val="00A7775D"/>
    <w:rsid w:val="00A80900"/>
    <w:rsid w:val="00A81811"/>
    <w:rsid w:val="00A82E84"/>
    <w:rsid w:val="00A849A7"/>
    <w:rsid w:val="00A84CF3"/>
    <w:rsid w:val="00A84EC1"/>
    <w:rsid w:val="00A86334"/>
    <w:rsid w:val="00A86411"/>
    <w:rsid w:val="00A86774"/>
    <w:rsid w:val="00A868EE"/>
    <w:rsid w:val="00A87792"/>
    <w:rsid w:val="00A87B63"/>
    <w:rsid w:val="00A90266"/>
    <w:rsid w:val="00A91DAB"/>
    <w:rsid w:val="00A935E8"/>
    <w:rsid w:val="00A9381D"/>
    <w:rsid w:val="00A93ADB"/>
    <w:rsid w:val="00A95699"/>
    <w:rsid w:val="00A962F1"/>
    <w:rsid w:val="00A963DF"/>
    <w:rsid w:val="00A964FC"/>
    <w:rsid w:val="00A967A6"/>
    <w:rsid w:val="00A96B5A"/>
    <w:rsid w:val="00AA084C"/>
    <w:rsid w:val="00AA09CD"/>
    <w:rsid w:val="00AA13F1"/>
    <w:rsid w:val="00AA1D1C"/>
    <w:rsid w:val="00AA283E"/>
    <w:rsid w:val="00AA2DFC"/>
    <w:rsid w:val="00AA2E2C"/>
    <w:rsid w:val="00AA34E0"/>
    <w:rsid w:val="00AA3EEC"/>
    <w:rsid w:val="00AA447E"/>
    <w:rsid w:val="00AA4837"/>
    <w:rsid w:val="00AA4F08"/>
    <w:rsid w:val="00AA7836"/>
    <w:rsid w:val="00AB06C0"/>
    <w:rsid w:val="00AB0B89"/>
    <w:rsid w:val="00AB16B6"/>
    <w:rsid w:val="00AB1ACA"/>
    <w:rsid w:val="00AB2876"/>
    <w:rsid w:val="00AB356E"/>
    <w:rsid w:val="00AB45CA"/>
    <w:rsid w:val="00AB4AEA"/>
    <w:rsid w:val="00AB59E4"/>
    <w:rsid w:val="00AB5AD3"/>
    <w:rsid w:val="00AB63DB"/>
    <w:rsid w:val="00AC0655"/>
    <w:rsid w:val="00AC082E"/>
    <w:rsid w:val="00AC11EC"/>
    <w:rsid w:val="00AC149B"/>
    <w:rsid w:val="00AC1ACD"/>
    <w:rsid w:val="00AC25D3"/>
    <w:rsid w:val="00AC2CF1"/>
    <w:rsid w:val="00AC36DC"/>
    <w:rsid w:val="00AC4126"/>
    <w:rsid w:val="00AC6D3C"/>
    <w:rsid w:val="00AC71F7"/>
    <w:rsid w:val="00AC736C"/>
    <w:rsid w:val="00AD0C7C"/>
    <w:rsid w:val="00AD1245"/>
    <w:rsid w:val="00AD1431"/>
    <w:rsid w:val="00AD1CD1"/>
    <w:rsid w:val="00AD2867"/>
    <w:rsid w:val="00AD330E"/>
    <w:rsid w:val="00AD3551"/>
    <w:rsid w:val="00AD3775"/>
    <w:rsid w:val="00AD4A0F"/>
    <w:rsid w:val="00AD4AD4"/>
    <w:rsid w:val="00AD565F"/>
    <w:rsid w:val="00AD586E"/>
    <w:rsid w:val="00AD60EF"/>
    <w:rsid w:val="00AE08B5"/>
    <w:rsid w:val="00AE158F"/>
    <w:rsid w:val="00AE1BE0"/>
    <w:rsid w:val="00AE391F"/>
    <w:rsid w:val="00AE3C6C"/>
    <w:rsid w:val="00AE5365"/>
    <w:rsid w:val="00AE5597"/>
    <w:rsid w:val="00AE5DAA"/>
    <w:rsid w:val="00AE5DE5"/>
    <w:rsid w:val="00AE672B"/>
    <w:rsid w:val="00AE6CF4"/>
    <w:rsid w:val="00AE7A5F"/>
    <w:rsid w:val="00AE7C53"/>
    <w:rsid w:val="00AF0850"/>
    <w:rsid w:val="00AF0DAE"/>
    <w:rsid w:val="00AF1663"/>
    <w:rsid w:val="00AF2FA0"/>
    <w:rsid w:val="00AF3210"/>
    <w:rsid w:val="00AF36DA"/>
    <w:rsid w:val="00AF6229"/>
    <w:rsid w:val="00AF6AC3"/>
    <w:rsid w:val="00B001BA"/>
    <w:rsid w:val="00B02AD8"/>
    <w:rsid w:val="00B031E5"/>
    <w:rsid w:val="00B032FA"/>
    <w:rsid w:val="00B034BD"/>
    <w:rsid w:val="00B03C68"/>
    <w:rsid w:val="00B042A1"/>
    <w:rsid w:val="00B05BDF"/>
    <w:rsid w:val="00B06752"/>
    <w:rsid w:val="00B0731F"/>
    <w:rsid w:val="00B07449"/>
    <w:rsid w:val="00B11B63"/>
    <w:rsid w:val="00B1240F"/>
    <w:rsid w:val="00B1251A"/>
    <w:rsid w:val="00B12809"/>
    <w:rsid w:val="00B14875"/>
    <w:rsid w:val="00B14A7B"/>
    <w:rsid w:val="00B14BE9"/>
    <w:rsid w:val="00B14C33"/>
    <w:rsid w:val="00B15519"/>
    <w:rsid w:val="00B164D9"/>
    <w:rsid w:val="00B20E3F"/>
    <w:rsid w:val="00B21D67"/>
    <w:rsid w:val="00B23A9F"/>
    <w:rsid w:val="00B27CC8"/>
    <w:rsid w:val="00B30247"/>
    <w:rsid w:val="00B319BF"/>
    <w:rsid w:val="00B321DF"/>
    <w:rsid w:val="00B33EB3"/>
    <w:rsid w:val="00B340D3"/>
    <w:rsid w:val="00B370ED"/>
    <w:rsid w:val="00B40834"/>
    <w:rsid w:val="00B4181A"/>
    <w:rsid w:val="00B41850"/>
    <w:rsid w:val="00B41CE3"/>
    <w:rsid w:val="00B42349"/>
    <w:rsid w:val="00B430C6"/>
    <w:rsid w:val="00B447ED"/>
    <w:rsid w:val="00B44C84"/>
    <w:rsid w:val="00B460D1"/>
    <w:rsid w:val="00B475FF"/>
    <w:rsid w:val="00B51CA8"/>
    <w:rsid w:val="00B52194"/>
    <w:rsid w:val="00B52C0D"/>
    <w:rsid w:val="00B53A02"/>
    <w:rsid w:val="00B54498"/>
    <w:rsid w:val="00B54923"/>
    <w:rsid w:val="00B54A38"/>
    <w:rsid w:val="00B56160"/>
    <w:rsid w:val="00B56472"/>
    <w:rsid w:val="00B565AC"/>
    <w:rsid w:val="00B600CC"/>
    <w:rsid w:val="00B602BD"/>
    <w:rsid w:val="00B612B8"/>
    <w:rsid w:val="00B6208B"/>
    <w:rsid w:val="00B620DF"/>
    <w:rsid w:val="00B62385"/>
    <w:rsid w:val="00B62399"/>
    <w:rsid w:val="00B63222"/>
    <w:rsid w:val="00B633DC"/>
    <w:rsid w:val="00B66612"/>
    <w:rsid w:val="00B66ACF"/>
    <w:rsid w:val="00B67598"/>
    <w:rsid w:val="00B676A6"/>
    <w:rsid w:val="00B67FBC"/>
    <w:rsid w:val="00B7200A"/>
    <w:rsid w:val="00B7207D"/>
    <w:rsid w:val="00B7234A"/>
    <w:rsid w:val="00B73423"/>
    <w:rsid w:val="00B74BBB"/>
    <w:rsid w:val="00B75994"/>
    <w:rsid w:val="00B75C3C"/>
    <w:rsid w:val="00B768C6"/>
    <w:rsid w:val="00B77348"/>
    <w:rsid w:val="00B82310"/>
    <w:rsid w:val="00B831E7"/>
    <w:rsid w:val="00B83672"/>
    <w:rsid w:val="00B83B5C"/>
    <w:rsid w:val="00B84BC1"/>
    <w:rsid w:val="00B85040"/>
    <w:rsid w:val="00B85453"/>
    <w:rsid w:val="00B854AC"/>
    <w:rsid w:val="00B85DC6"/>
    <w:rsid w:val="00B8666F"/>
    <w:rsid w:val="00B86BD0"/>
    <w:rsid w:val="00B8721A"/>
    <w:rsid w:val="00B87ECA"/>
    <w:rsid w:val="00B909DA"/>
    <w:rsid w:val="00B913C7"/>
    <w:rsid w:val="00B918FB"/>
    <w:rsid w:val="00B92C53"/>
    <w:rsid w:val="00B92FE1"/>
    <w:rsid w:val="00B956DE"/>
    <w:rsid w:val="00B9627C"/>
    <w:rsid w:val="00B96974"/>
    <w:rsid w:val="00B97847"/>
    <w:rsid w:val="00B97B0A"/>
    <w:rsid w:val="00B97F90"/>
    <w:rsid w:val="00BA0701"/>
    <w:rsid w:val="00BA078A"/>
    <w:rsid w:val="00BA0B0E"/>
    <w:rsid w:val="00BA2F7D"/>
    <w:rsid w:val="00BA322A"/>
    <w:rsid w:val="00BA4873"/>
    <w:rsid w:val="00BA58B5"/>
    <w:rsid w:val="00BA5F0C"/>
    <w:rsid w:val="00BA62E3"/>
    <w:rsid w:val="00BA6997"/>
    <w:rsid w:val="00BB17E0"/>
    <w:rsid w:val="00BB25EA"/>
    <w:rsid w:val="00BB2EA5"/>
    <w:rsid w:val="00BB327A"/>
    <w:rsid w:val="00BB4649"/>
    <w:rsid w:val="00BB4767"/>
    <w:rsid w:val="00BB5AA8"/>
    <w:rsid w:val="00BB61A1"/>
    <w:rsid w:val="00BB65A1"/>
    <w:rsid w:val="00BC09C9"/>
    <w:rsid w:val="00BC2514"/>
    <w:rsid w:val="00BC3859"/>
    <w:rsid w:val="00BC3891"/>
    <w:rsid w:val="00BC54BE"/>
    <w:rsid w:val="00BC6505"/>
    <w:rsid w:val="00BC663C"/>
    <w:rsid w:val="00BC7AE9"/>
    <w:rsid w:val="00BD087E"/>
    <w:rsid w:val="00BD0D84"/>
    <w:rsid w:val="00BD0F5B"/>
    <w:rsid w:val="00BD1BE5"/>
    <w:rsid w:val="00BD1DEF"/>
    <w:rsid w:val="00BD362F"/>
    <w:rsid w:val="00BD3CFC"/>
    <w:rsid w:val="00BD3D56"/>
    <w:rsid w:val="00BD4EA8"/>
    <w:rsid w:val="00BD50DA"/>
    <w:rsid w:val="00BD5779"/>
    <w:rsid w:val="00BD5904"/>
    <w:rsid w:val="00BD5BB4"/>
    <w:rsid w:val="00BD6043"/>
    <w:rsid w:val="00BD78F6"/>
    <w:rsid w:val="00BD792D"/>
    <w:rsid w:val="00BE01A8"/>
    <w:rsid w:val="00BE05A5"/>
    <w:rsid w:val="00BE1177"/>
    <w:rsid w:val="00BE2030"/>
    <w:rsid w:val="00BE3F33"/>
    <w:rsid w:val="00BE50DB"/>
    <w:rsid w:val="00BE51D7"/>
    <w:rsid w:val="00BE6893"/>
    <w:rsid w:val="00BF0331"/>
    <w:rsid w:val="00BF0855"/>
    <w:rsid w:val="00BF0B01"/>
    <w:rsid w:val="00BF2154"/>
    <w:rsid w:val="00BF2403"/>
    <w:rsid w:val="00BF3409"/>
    <w:rsid w:val="00BF41E8"/>
    <w:rsid w:val="00BF437A"/>
    <w:rsid w:val="00BF5B91"/>
    <w:rsid w:val="00BF67BF"/>
    <w:rsid w:val="00BF7363"/>
    <w:rsid w:val="00BF77BD"/>
    <w:rsid w:val="00C00C7A"/>
    <w:rsid w:val="00C00F43"/>
    <w:rsid w:val="00C0108E"/>
    <w:rsid w:val="00C01343"/>
    <w:rsid w:val="00C016A9"/>
    <w:rsid w:val="00C01A44"/>
    <w:rsid w:val="00C021D2"/>
    <w:rsid w:val="00C02665"/>
    <w:rsid w:val="00C02AFC"/>
    <w:rsid w:val="00C0353D"/>
    <w:rsid w:val="00C03C2E"/>
    <w:rsid w:val="00C04481"/>
    <w:rsid w:val="00C0461F"/>
    <w:rsid w:val="00C04781"/>
    <w:rsid w:val="00C058D6"/>
    <w:rsid w:val="00C06512"/>
    <w:rsid w:val="00C06A59"/>
    <w:rsid w:val="00C07D94"/>
    <w:rsid w:val="00C107AA"/>
    <w:rsid w:val="00C114AB"/>
    <w:rsid w:val="00C1158D"/>
    <w:rsid w:val="00C123CE"/>
    <w:rsid w:val="00C1375D"/>
    <w:rsid w:val="00C1420E"/>
    <w:rsid w:val="00C14F1B"/>
    <w:rsid w:val="00C159F8"/>
    <w:rsid w:val="00C15A9E"/>
    <w:rsid w:val="00C1617F"/>
    <w:rsid w:val="00C16CB8"/>
    <w:rsid w:val="00C17D8A"/>
    <w:rsid w:val="00C17E56"/>
    <w:rsid w:val="00C20353"/>
    <w:rsid w:val="00C208EA"/>
    <w:rsid w:val="00C2119E"/>
    <w:rsid w:val="00C2277E"/>
    <w:rsid w:val="00C22847"/>
    <w:rsid w:val="00C23E0E"/>
    <w:rsid w:val="00C240D7"/>
    <w:rsid w:val="00C251F6"/>
    <w:rsid w:val="00C254F7"/>
    <w:rsid w:val="00C259FC"/>
    <w:rsid w:val="00C26B05"/>
    <w:rsid w:val="00C33AA7"/>
    <w:rsid w:val="00C35F05"/>
    <w:rsid w:val="00C40E53"/>
    <w:rsid w:val="00C4297E"/>
    <w:rsid w:val="00C441F6"/>
    <w:rsid w:val="00C44A8A"/>
    <w:rsid w:val="00C45027"/>
    <w:rsid w:val="00C45E75"/>
    <w:rsid w:val="00C46126"/>
    <w:rsid w:val="00C462F0"/>
    <w:rsid w:val="00C46B45"/>
    <w:rsid w:val="00C47A31"/>
    <w:rsid w:val="00C47C9C"/>
    <w:rsid w:val="00C505F6"/>
    <w:rsid w:val="00C50D75"/>
    <w:rsid w:val="00C51C4C"/>
    <w:rsid w:val="00C51FE7"/>
    <w:rsid w:val="00C52168"/>
    <w:rsid w:val="00C52A75"/>
    <w:rsid w:val="00C52BB8"/>
    <w:rsid w:val="00C53E4C"/>
    <w:rsid w:val="00C5563F"/>
    <w:rsid w:val="00C55950"/>
    <w:rsid w:val="00C55C67"/>
    <w:rsid w:val="00C55EF9"/>
    <w:rsid w:val="00C57AEE"/>
    <w:rsid w:val="00C57C04"/>
    <w:rsid w:val="00C57FC9"/>
    <w:rsid w:val="00C6066C"/>
    <w:rsid w:val="00C60CA8"/>
    <w:rsid w:val="00C62729"/>
    <w:rsid w:val="00C630A1"/>
    <w:rsid w:val="00C64037"/>
    <w:rsid w:val="00C64A05"/>
    <w:rsid w:val="00C6565F"/>
    <w:rsid w:val="00C6610F"/>
    <w:rsid w:val="00C66AEF"/>
    <w:rsid w:val="00C67431"/>
    <w:rsid w:val="00C701A0"/>
    <w:rsid w:val="00C7191A"/>
    <w:rsid w:val="00C72359"/>
    <w:rsid w:val="00C7381B"/>
    <w:rsid w:val="00C747CE"/>
    <w:rsid w:val="00C7529B"/>
    <w:rsid w:val="00C7565E"/>
    <w:rsid w:val="00C7589E"/>
    <w:rsid w:val="00C75CDE"/>
    <w:rsid w:val="00C75DA6"/>
    <w:rsid w:val="00C76646"/>
    <w:rsid w:val="00C7728D"/>
    <w:rsid w:val="00C77516"/>
    <w:rsid w:val="00C80DD7"/>
    <w:rsid w:val="00C80FD8"/>
    <w:rsid w:val="00C814DE"/>
    <w:rsid w:val="00C81889"/>
    <w:rsid w:val="00C825B8"/>
    <w:rsid w:val="00C83E17"/>
    <w:rsid w:val="00C83EDC"/>
    <w:rsid w:val="00C83F82"/>
    <w:rsid w:val="00C84033"/>
    <w:rsid w:val="00C84267"/>
    <w:rsid w:val="00C8441B"/>
    <w:rsid w:val="00C8569A"/>
    <w:rsid w:val="00C90047"/>
    <w:rsid w:val="00C90064"/>
    <w:rsid w:val="00C90720"/>
    <w:rsid w:val="00C91052"/>
    <w:rsid w:val="00C9379C"/>
    <w:rsid w:val="00C96E6D"/>
    <w:rsid w:val="00C97D75"/>
    <w:rsid w:val="00C97F55"/>
    <w:rsid w:val="00CA10ED"/>
    <w:rsid w:val="00CA1D38"/>
    <w:rsid w:val="00CA33E5"/>
    <w:rsid w:val="00CA3725"/>
    <w:rsid w:val="00CA3D9F"/>
    <w:rsid w:val="00CA424B"/>
    <w:rsid w:val="00CA4CDA"/>
    <w:rsid w:val="00CA56D2"/>
    <w:rsid w:val="00CA5F4F"/>
    <w:rsid w:val="00CA7F03"/>
    <w:rsid w:val="00CB07CA"/>
    <w:rsid w:val="00CB09D1"/>
    <w:rsid w:val="00CB1976"/>
    <w:rsid w:val="00CB1C58"/>
    <w:rsid w:val="00CB1C8E"/>
    <w:rsid w:val="00CB211D"/>
    <w:rsid w:val="00CB2D32"/>
    <w:rsid w:val="00CB3D2F"/>
    <w:rsid w:val="00CB4C4B"/>
    <w:rsid w:val="00CB51AC"/>
    <w:rsid w:val="00CB525D"/>
    <w:rsid w:val="00CB577B"/>
    <w:rsid w:val="00CB57D6"/>
    <w:rsid w:val="00CB6061"/>
    <w:rsid w:val="00CC00BA"/>
    <w:rsid w:val="00CC37D1"/>
    <w:rsid w:val="00CC4A48"/>
    <w:rsid w:val="00CC50BC"/>
    <w:rsid w:val="00CC615E"/>
    <w:rsid w:val="00CC6865"/>
    <w:rsid w:val="00CC7F19"/>
    <w:rsid w:val="00CD0047"/>
    <w:rsid w:val="00CD0350"/>
    <w:rsid w:val="00CD0528"/>
    <w:rsid w:val="00CD0851"/>
    <w:rsid w:val="00CD0C6C"/>
    <w:rsid w:val="00CD129C"/>
    <w:rsid w:val="00CD1711"/>
    <w:rsid w:val="00CD2003"/>
    <w:rsid w:val="00CD24CF"/>
    <w:rsid w:val="00CD35EA"/>
    <w:rsid w:val="00CD38FC"/>
    <w:rsid w:val="00CD3B2A"/>
    <w:rsid w:val="00CD411E"/>
    <w:rsid w:val="00CD4C58"/>
    <w:rsid w:val="00CD5966"/>
    <w:rsid w:val="00CD64C5"/>
    <w:rsid w:val="00CD6B52"/>
    <w:rsid w:val="00CE041E"/>
    <w:rsid w:val="00CE27EB"/>
    <w:rsid w:val="00CE2C13"/>
    <w:rsid w:val="00CE3787"/>
    <w:rsid w:val="00CE43E0"/>
    <w:rsid w:val="00CE4829"/>
    <w:rsid w:val="00CE4842"/>
    <w:rsid w:val="00CE5977"/>
    <w:rsid w:val="00CE5C1F"/>
    <w:rsid w:val="00CE697B"/>
    <w:rsid w:val="00CE6E58"/>
    <w:rsid w:val="00CE77F4"/>
    <w:rsid w:val="00CF11A6"/>
    <w:rsid w:val="00CF166E"/>
    <w:rsid w:val="00CF24C5"/>
    <w:rsid w:val="00CF2BC6"/>
    <w:rsid w:val="00CF334C"/>
    <w:rsid w:val="00CF3878"/>
    <w:rsid w:val="00CF3BD5"/>
    <w:rsid w:val="00CF3F63"/>
    <w:rsid w:val="00CF46C3"/>
    <w:rsid w:val="00CF48CA"/>
    <w:rsid w:val="00CF4BC4"/>
    <w:rsid w:val="00CF649A"/>
    <w:rsid w:val="00CF7AB5"/>
    <w:rsid w:val="00D0078E"/>
    <w:rsid w:val="00D00885"/>
    <w:rsid w:val="00D00C30"/>
    <w:rsid w:val="00D01500"/>
    <w:rsid w:val="00D033C2"/>
    <w:rsid w:val="00D03A5C"/>
    <w:rsid w:val="00D057F6"/>
    <w:rsid w:val="00D0627C"/>
    <w:rsid w:val="00D0668B"/>
    <w:rsid w:val="00D078CD"/>
    <w:rsid w:val="00D11B9D"/>
    <w:rsid w:val="00D1224F"/>
    <w:rsid w:val="00D12A31"/>
    <w:rsid w:val="00D12A40"/>
    <w:rsid w:val="00D13218"/>
    <w:rsid w:val="00D13AC0"/>
    <w:rsid w:val="00D149A1"/>
    <w:rsid w:val="00D14FF7"/>
    <w:rsid w:val="00D15462"/>
    <w:rsid w:val="00D1557C"/>
    <w:rsid w:val="00D15ADA"/>
    <w:rsid w:val="00D1699E"/>
    <w:rsid w:val="00D20DCF"/>
    <w:rsid w:val="00D216B5"/>
    <w:rsid w:val="00D2270C"/>
    <w:rsid w:val="00D22CC5"/>
    <w:rsid w:val="00D23702"/>
    <w:rsid w:val="00D253D1"/>
    <w:rsid w:val="00D25AC3"/>
    <w:rsid w:val="00D25F52"/>
    <w:rsid w:val="00D26147"/>
    <w:rsid w:val="00D262C7"/>
    <w:rsid w:val="00D277F3"/>
    <w:rsid w:val="00D27CB6"/>
    <w:rsid w:val="00D27D05"/>
    <w:rsid w:val="00D306AE"/>
    <w:rsid w:val="00D3549E"/>
    <w:rsid w:val="00D356EC"/>
    <w:rsid w:val="00D35DA2"/>
    <w:rsid w:val="00D35FA0"/>
    <w:rsid w:val="00D36182"/>
    <w:rsid w:val="00D36F7C"/>
    <w:rsid w:val="00D37AE4"/>
    <w:rsid w:val="00D40579"/>
    <w:rsid w:val="00D40D3C"/>
    <w:rsid w:val="00D41664"/>
    <w:rsid w:val="00D42BD4"/>
    <w:rsid w:val="00D4362E"/>
    <w:rsid w:val="00D43709"/>
    <w:rsid w:val="00D438E4"/>
    <w:rsid w:val="00D4432C"/>
    <w:rsid w:val="00D4642A"/>
    <w:rsid w:val="00D464AE"/>
    <w:rsid w:val="00D4692F"/>
    <w:rsid w:val="00D46C03"/>
    <w:rsid w:val="00D515E0"/>
    <w:rsid w:val="00D51C1A"/>
    <w:rsid w:val="00D525C4"/>
    <w:rsid w:val="00D5277B"/>
    <w:rsid w:val="00D52786"/>
    <w:rsid w:val="00D52A29"/>
    <w:rsid w:val="00D53339"/>
    <w:rsid w:val="00D534DC"/>
    <w:rsid w:val="00D5395A"/>
    <w:rsid w:val="00D544C3"/>
    <w:rsid w:val="00D54D94"/>
    <w:rsid w:val="00D56347"/>
    <w:rsid w:val="00D568CF"/>
    <w:rsid w:val="00D568DC"/>
    <w:rsid w:val="00D57CAC"/>
    <w:rsid w:val="00D60B47"/>
    <w:rsid w:val="00D60E8E"/>
    <w:rsid w:val="00D61775"/>
    <w:rsid w:val="00D61E38"/>
    <w:rsid w:val="00D61E9C"/>
    <w:rsid w:val="00D62D9D"/>
    <w:rsid w:val="00D6327A"/>
    <w:rsid w:val="00D63564"/>
    <w:rsid w:val="00D636ED"/>
    <w:rsid w:val="00D6396E"/>
    <w:rsid w:val="00D65AA2"/>
    <w:rsid w:val="00D67AE8"/>
    <w:rsid w:val="00D7040C"/>
    <w:rsid w:val="00D7099F"/>
    <w:rsid w:val="00D709F6"/>
    <w:rsid w:val="00D70E3A"/>
    <w:rsid w:val="00D7105B"/>
    <w:rsid w:val="00D72024"/>
    <w:rsid w:val="00D7421E"/>
    <w:rsid w:val="00D745F5"/>
    <w:rsid w:val="00D750DB"/>
    <w:rsid w:val="00D754B6"/>
    <w:rsid w:val="00D757AC"/>
    <w:rsid w:val="00D76ADA"/>
    <w:rsid w:val="00D77481"/>
    <w:rsid w:val="00D8015E"/>
    <w:rsid w:val="00D8073C"/>
    <w:rsid w:val="00D8142F"/>
    <w:rsid w:val="00D816D5"/>
    <w:rsid w:val="00D835E4"/>
    <w:rsid w:val="00D838DD"/>
    <w:rsid w:val="00D83F6D"/>
    <w:rsid w:val="00D8479E"/>
    <w:rsid w:val="00D856F9"/>
    <w:rsid w:val="00D863CF"/>
    <w:rsid w:val="00D86982"/>
    <w:rsid w:val="00D87DEC"/>
    <w:rsid w:val="00D918F4"/>
    <w:rsid w:val="00D92D08"/>
    <w:rsid w:val="00D93E6A"/>
    <w:rsid w:val="00D9489A"/>
    <w:rsid w:val="00D94EAD"/>
    <w:rsid w:val="00D96058"/>
    <w:rsid w:val="00D967F3"/>
    <w:rsid w:val="00D96DCD"/>
    <w:rsid w:val="00D97137"/>
    <w:rsid w:val="00D9730C"/>
    <w:rsid w:val="00D97797"/>
    <w:rsid w:val="00D97E6D"/>
    <w:rsid w:val="00D97EB2"/>
    <w:rsid w:val="00DA1051"/>
    <w:rsid w:val="00DA11DC"/>
    <w:rsid w:val="00DA2435"/>
    <w:rsid w:val="00DA27F4"/>
    <w:rsid w:val="00DA31F5"/>
    <w:rsid w:val="00DA3487"/>
    <w:rsid w:val="00DA3749"/>
    <w:rsid w:val="00DA46C9"/>
    <w:rsid w:val="00DA602D"/>
    <w:rsid w:val="00DA6C7B"/>
    <w:rsid w:val="00DB01DC"/>
    <w:rsid w:val="00DB0640"/>
    <w:rsid w:val="00DB0BA4"/>
    <w:rsid w:val="00DB0E25"/>
    <w:rsid w:val="00DB18FE"/>
    <w:rsid w:val="00DB310F"/>
    <w:rsid w:val="00DB32D7"/>
    <w:rsid w:val="00DB35EE"/>
    <w:rsid w:val="00DB44B0"/>
    <w:rsid w:val="00DB462E"/>
    <w:rsid w:val="00DB4815"/>
    <w:rsid w:val="00DB4AFB"/>
    <w:rsid w:val="00DB5724"/>
    <w:rsid w:val="00DB67A5"/>
    <w:rsid w:val="00DB6A4B"/>
    <w:rsid w:val="00DB70E2"/>
    <w:rsid w:val="00DB7651"/>
    <w:rsid w:val="00DB7B1B"/>
    <w:rsid w:val="00DC0D8D"/>
    <w:rsid w:val="00DC0F8B"/>
    <w:rsid w:val="00DC15FF"/>
    <w:rsid w:val="00DC1F1D"/>
    <w:rsid w:val="00DC2AB5"/>
    <w:rsid w:val="00DC2FD8"/>
    <w:rsid w:val="00DC42D6"/>
    <w:rsid w:val="00DC447D"/>
    <w:rsid w:val="00DC45A4"/>
    <w:rsid w:val="00DC4C49"/>
    <w:rsid w:val="00DC4D59"/>
    <w:rsid w:val="00DC4DB7"/>
    <w:rsid w:val="00DC599D"/>
    <w:rsid w:val="00DC7DC1"/>
    <w:rsid w:val="00DD042B"/>
    <w:rsid w:val="00DD0AD2"/>
    <w:rsid w:val="00DD0EA1"/>
    <w:rsid w:val="00DD211A"/>
    <w:rsid w:val="00DD264C"/>
    <w:rsid w:val="00DD2FCE"/>
    <w:rsid w:val="00DD3FF2"/>
    <w:rsid w:val="00DD49C4"/>
    <w:rsid w:val="00DD5074"/>
    <w:rsid w:val="00DD608C"/>
    <w:rsid w:val="00DD6A18"/>
    <w:rsid w:val="00DD6F42"/>
    <w:rsid w:val="00DD734A"/>
    <w:rsid w:val="00DE061F"/>
    <w:rsid w:val="00DE1A5B"/>
    <w:rsid w:val="00DE278E"/>
    <w:rsid w:val="00DE303B"/>
    <w:rsid w:val="00DE3FAF"/>
    <w:rsid w:val="00DE42AB"/>
    <w:rsid w:val="00DE4445"/>
    <w:rsid w:val="00DE6247"/>
    <w:rsid w:val="00DE63C0"/>
    <w:rsid w:val="00DF03D5"/>
    <w:rsid w:val="00DF0CB8"/>
    <w:rsid w:val="00DF1FB4"/>
    <w:rsid w:val="00DF439A"/>
    <w:rsid w:val="00DF774F"/>
    <w:rsid w:val="00DF7A07"/>
    <w:rsid w:val="00E01BB6"/>
    <w:rsid w:val="00E025B3"/>
    <w:rsid w:val="00E02639"/>
    <w:rsid w:val="00E027B8"/>
    <w:rsid w:val="00E031DD"/>
    <w:rsid w:val="00E03E1E"/>
    <w:rsid w:val="00E04450"/>
    <w:rsid w:val="00E068F6"/>
    <w:rsid w:val="00E06FB9"/>
    <w:rsid w:val="00E11A72"/>
    <w:rsid w:val="00E12F0A"/>
    <w:rsid w:val="00E13641"/>
    <w:rsid w:val="00E146C0"/>
    <w:rsid w:val="00E148C1"/>
    <w:rsid w:val="00E164CD"/>
    <w:rsid w:val="00E16592"/>
    <w:rsid w:val="00E169DE"/>
    <w:rsid w:val="00E16ED9"/>
    <w:rsid w:val="00E20983"/>
    <w:rsid w:val="00E2145F"/>
    <w:rsid w:val="00E21BC3"/>
    <w:rsid w:val="00E21C91"/>
    <w:rsid w:val="00E21E7D"/>
    <w:rsid w:val="00E236DC"/>
    <w:rsid w:val="00E24272"/>
    <w:rsid w:val="00E26A25"/>
    <w:rsid w:val="00E26ED8"/>
    <w:rsid w:val="00E30255"/>
    <w:rsid w:val="00E3203B"/>
    <w:rsid w:val="00E35BC7"/>
    <w:rsid w:val="00E370FA"/>
    <w:rsid w:val="00E4018E"/>
    <w:rsid w:val="00E4199F"/>
    <w:rsid w:val="00E41A22"/>
    <w:rsid w:val="00E421AA"/>
    <w:rsid w:val="00E42257"/>
    <w:rsid w:val="00E42E19"/>
    <w:rsid w:val="00E437F6"/>
    <w:rsid w:val="00E43FA6"/>
    <w:rsid w:val="00E445D4"/>
    <w:rsid w:val="00E45A00"/>
    <w:rsid w:val="00E46A9D"/>
    <w:rsid w:val="00E50441"/>
    <w:rsid w:val="00E50A8A"/>
    <w:rsid w:val="00E50BB9"/>
    <w:rsid w:val="00E521F3"/>
    <w:rsid w:val="00E53E9D"/>
    <w:rsid w:val="00E54094"/>
    <w:rsid w:val="00E54DF9"/>
    <w:rsid w:val="00E56036"/>
    <w:rsid w:val="00E56A68"/>
    <w:rsid w:val="00E56E67"/>
    <w:rsid w:val="00E57DBF"/>
    <w:rsid w:val="00E602CB"/>
    <w:rsid w:val="00E60D35"/>
    <w:rsid w:val="00E60D6E"/>
    <w:rsid w:val="00E61C8A"/>
    <w:rsid w:val="00E62C00"/>
    <w:rsid w:val="00E6422E"/>
    <w:rsid w:val="00E64242"/>
    <w:rsid w:val="00E646F4"/>
    <w:rsid w:val="00E6480A"/>
    <w:rsid w:val="00E6548A"/>
    <w:rsid w:val="00E662DC"/>
    <w:rsid w:val="00E66431"/>
    <w:rsid w:val="00E66CAE"/>
    <w:rsid w:val="00E66E49"/>
    <w:rsid w:val="00E67A88"/>
    <w:rsid w:val="00E708A3"/>
    <w:rsid w:val="00E708BA"/>
    <w:rsid w:val="00E70A8C"/>
    <w:rsid w:val="00E70F98"/>
    <w:rsid w:val="00E712F0"/>
    <w:rsid w:val="00E71526"/>
    <w:rsid w:val="00E71964"/>
    <w:rsid w:val="00E71A2B"/>
    <w:rsid w:val="00E7282F"/>
    <w:rsid w:val="00E7329C"/>
    <w:rsid w:val="00E7363D"/>
    <w:rsid w:val="00E73FB1"/>
    <w:rsid w:val="00E76384"/>
    <w:rsid w:val="00E80530"/>
    <w:rsid w:val="00E84A8E"/>
    <w:rsid w:val="00E84B8A"/>
    <w:rsid w:val="00E85928"/>
    <w:rsid w:val="00E861E8"/>
    <w:rsid w:val="00E8703E"/>
    <w:rsid w:val="00E87E88"/>
    <w:rsid w:val="00E91186"/>
    <w:rsid w:val="00E928AC"/>
    <w:rsid w:val="00E92B1A"/>
    <w:rsid w:val="00E94D4C"/>
    <w:rsid w:val="00E9585E"/>
    <w:rsid w:val="00E96687"/>
    <w:rsid w:val="00E969ED"/>
    <w:rsid w:val="00E96E59"/>
    <w:rsid w:val="00EA0954"/>
    <w:rsid w:val="00EA123E"/>
    <w:rsid w:val="00EA1548"/>
    <w:rsid w:val="00EA1886"/>
    <w:rsid w:val="00EA2F96"/>
    <w:rsid w:val="00EA326A"/>
    <w:rsid w:val="00EA3D4F"/>
    <w:rsid w:val="00EA427D"/>
    <w:rsid w:val="00EA4E98"/>
    <w:rsid w:val="00EA5B00"/>
    <w:rsid w:val="00EA655B"/>
    <w:rsid w:val="00EA738E"/>
    <w:rsid w:val="00EB0052"/>
    <w:rsid w:val="00EB1196"/>
    <w:rsid w:val="00EB1933"/>
    <w:rsid w:val="00EB1A1D"/>
    <w:rsid w:val="00EB29EB"/>
    <w:rsid w:val="00EB2A02"/>
    <w:rsid w:val="00EB2B95"/>
    <w:rsid w:val="00EB3160"/>
    <w:rsid w:val="00EB411F"/>
    <w:rsid w:val="00EB4267"/>
    <w:rsid w:val="00EB5011"/>
    <w:rsid w:val="00EC00C2"/>
    <w:rsid w:val="00EC153A"/>
    <w:rsid w:val="00EC2EB7"/>
    <w:rsid w:val="00EC3217"/>
    <w:rsid w:val="00EC3411"/>
    <w:rsid w:val="00EC4F9E"/>
    <w:rsid w:val="00EC50DF"/>
    <w:rsid w:val="00EC5F85"/>
    <w:rsid w:val="00ED0A59"/>
    <w:rsid w:val="00ED2386"/>
    <w:rsid w:val="00ED268D"/>
    <w:rsid w:val="00ED3364"/>
    <w:rsid w:val="00ED42BE"/>
    <w:rsid w:val="00ED4F91"/>
    <w:rsid w:val="00ED5E80"/>
    <w:rsid w:val="00ED6D47"/>
    <w:rsid w:val="00ED767C"/>
    <w:rsid w:val="00ED7DD2"/>
    <w:rsid w:val="00EE04E7"/>
    <w:rsid w:val="00EE0FB0"/>
    <w:rsid w:val="00EE1452"/>
    <w:rsid w:val="00EE276A"/>
    <w:rsid w:val="00EE2C34"/>
    <w:rsid w:val="00EE4CAF"/>
    <w:rsid w:val="00EE4E0A"/>
    <w:rsid w:val="00EE50B6"/>
    <w:rsid w:val="00EE6D52"/>
    <w:rsid w:val="00EF06E4"/>
    <w:rsid w:val="00EF07B3"/>
    <w:rsid w:val="00EF0C39"/>
    <w:rsid w:val="00EF250F"/>
    <w:rsid w:val="00EF2973"/>
    <w:rsid w:val="00EF30C0"/>
    <w:rsid w:val="00EF36B3"/>
    <w:rsid w:val="00EF3948"/>
    <w:rsid w:val="00EF3F3C"/>
    <w:rsid w:val="00EF47E6"/>
    <w:rsid w:val="00EF4B9F"/>
    <w:rsid w:val="00EF601C"/>
    <w:rsid w:val="00EF6C8C"/>
    <w:rsid w:val="00EF778A"/>
    <w:rsid w:val="00F00CCC"/>
    <w:rsid w:val="00F01942"/>
    <w:rsid w:val="00F01DCE"/>
    <w:rsid w:val="00F0247B"/>
    <w:rsid w:val="00F02593"/>
    <w:rsid w:val="00F02ADF"/>
    <w:rsid w:val="00F02AF2"/>
    <w:rsid w:val="00F0355E"/>
    <w:rsid w:val="00F0367C"/>
    <w:rsid w:val="00F0492D"/>
    <w:rsid w:val="00F051A2"/>
    <w:rsid w:val="00F05AB9"/>
    <w:rsid w:val="00F06142"/>
    <w:rsid w:val="00F064CC"/>
    <w:rsid w:val="00F079E5"/>
    <w:rsid w:val="00F100D4"/>
    <w:rsid w:val="00F10E50"/>
    <w:rsid w:val="00F10EF9"/>
    <w:rsid w:val="00F1252C"/>
    <w:rsid w:val="00F131BA"/>
    <w:rsid w:val="00F13226"/>
    <w:rsid w:val="00F13C45"/>
    <w:rsid w:val="00F13F71"/>
    <w:rsid w:val="00F148FA"/>
    <w:rsid w:val="00F14FA7"/>
    <w:rsid w:val="00F15452"/>
    <w:rsid w:val="00F158A8"/>
    <w:rsid w:val="00F161D5"/>
    <w:rsid w:val="00F219D7"/>
    <w:rsid w:val="00F2500F"/>
    <w:rsid w:val="00F254A6"/>
    <w:rsid w:val="00F259D6"/>
    <w:rsid w:val="00F25F1B"/>
    <w:rsid w:val="00F2682A"/>
    <w:rsid w:val="00F26EFA"/>
    <w:rsid w:val="00F27502"/>
    <w:rsid w:val="00F30151"/>
    <w:rsid w:val="00F34A68"/>
    <w:rsid w:val="00F354E3"/>
    <w:rsid w:val="00F35616"/>
    <w:rsid w:val="00F36491"/>
    <w:rsid w:val="00F36D9B"/>
    <w:rsid w:val="00F403B8"/>
    <w:rsid w:val="00F40986"/>
    <w:rsid w:val="00F409C1"/>
    <w:rsid w:val="00F40F08"/>
    <w:rsid w:val="00F414C8"/>
    <w:rsid w:val="00F41B3C"/>
    <w:rsid w:val="00F43703"/>
    <w:rsid w:val="00F44547"/>
    <w:rsid w:val="00F454B0"/>
    <w:rsid w:val="00F4612B"/>
    <w:rsid w:val="00F47F2B"/>
    <w:rsid w:val="00F51113"/>
    <w:rsid w:val="00F53A3C"/>
    <w:rsid w:val="00F53AE1"/>
    <w:rsid w:val="00F53E7D"/>
    <w:rsid w:val="00F55709"/>
    <w:rsid w:val="00F55CBD"/>
    <w:rsid w:val="00F56A2F"/>
    <w:rsid w:val="00F56B4D"/>
    <w:rsid w:val="00F574E0"/>
    <w:rsid w:val="00F57E9E"/>
    <w:rsid w:val="00F61306"/>
    <w:rsid w:val="00F614C0"/>
    <w:rsid w:val="00F61744"/>
    <w:rsid w:val="00F61958"/>
    <w:rsid w:val="00F61B91"/>
    <w:rsid w:val="00F61D48"/>
    <w:rsid w:val="00F6418D"/>
    <w:rsid w:val="00F64C65"/>
    <w:rsid w:val="00F65692"/>
    <w:rsid w:val="00F65D71"/>
    <w:rsid w:val="00F664FA"/>
    <w:rsid w:val="00F67527"/>
    <w:rsid w:val="00F67D51"/>
    <w:rsid w:val="00F720E0"/>
    <w:rsid w:val="00F729EF"/>
    <w:rsid w:val="00F72A46"/>
    <w:rsid w:val="00F72B2F"/>
    <w:rsid w:val="00F72DB6"/>
    <w:rsid w:val="00F7454E"/>
    <w:rsid w:val="00F74ECA"/>
    <w:rsid w:val="00F763C9"/>
    <w:rsid w:val="00F76555"/>
    <w:rsid w:val="00F76612"/>
    <w:rsid w:val="00F76661"/>
    <w:rsid w:val="00F772E4"/>
    <w:rsid w:val="00F778C1"/>
    <w:rsid w:val="00F81130"/>
    <w:rsid w:val="00F81793"/>
    <w:rsid w:val="00F82447"/>
    <w:rsid w:val="00F826B7"/>
    <w:rsid w:val="00F826D4"/>
    <w:rsid w:val="00F8274B"/>
    <w:rsid w:val="00F8434C"/>
    <w:rsid w:val="00F85613"/>
    <w:rsid w:val="00F85803"/>
    <w:rsid w:val="00F85DAC"/>
    <w:rsid w:val="00F86645"/>
    <w:rsid w:val="00F86B6E"/>
    <w:rsid w:val="00F86FED"/>
    <w:rsid w:val="00F8712D"/>
    <w:rsid w:val="00F87298"/>
    <w:rsid w:val="00F8774E"/>
    <w:rsid w:val="00F912C5"/>
    <w:rsid w:val="00F92166"/>
    <w:rsid w:val="00F947CF"/>
    <w:rsid w:val="00F9480D"/>
    <w:rsid w:val="00F94CBD"/>
    <w:rsid w:val="00F957D3"/>
    <w:rsid w:val="00F96EB8"/>
    <w:rsid w:val="00F975FF"/>
    <w:rsid w:val="00F978EF"/>
    <w:rsid w:val="00FA02CD"/>
    <w:rsid w:val="00FA3501"/>
    <w:rsid w:val="00FA42DC"/>
    <w:rsid w:val="00FA47D8"/>
    <w:rsid w:val="00FA61B8"/>
    <w:rsid w:val="00FA6C87"/>
    <w:rsid w:val="00FA7DFF"/>
    <w:rsid w:val="00FB0450"/>
    <w:rsid w:val="00FB149F"/>
    <w:rsid w:val="00FB1EB5"/>
    <w:rsid w:val="00FB31F1"/>
    <w:rsid w:val="00FB56B8"/>
    <w:rsid w:val="00FB5713"/>
    <w:rsid w:val="00FB6994"/>
    <w:rsid w:val="00FB6D01"/>
    <w:rsid w:val="00FB71B0"/>
    <w:rsid w:val="00FC0E7E"/>
    <w:rsid w:val="00FC0F79"/>
    <w:rsid w:val="00FC1086"/>
    <w:rsid w:val="00FC1ABB"/>
    <w:rsid w:val="00FC1EED"/>
    <w:rsid w:val="00FC2458"/>
    <w:rsid w:val="00FC3945"/>
    <w:rsid w:val="00FC45C6"/>
    <w:rsid w:val="00FC4BD9"/>
    <w:rsid w:val="00FC6896"/>
    <w:rsid w:val="00FC746F"/>
    <w:rsid w:val="00FC78D8"/>
    <w:rsid w:val="00FD16FA"/>
    <w:rsid w:val="00FD2A1E"/>
    <w:rsid w:val="00FD31BB"/>
    <w:rsid w:val="00FD4612"/>
    <w:rsid w:val="00FD54D6"/>
    <w:rsid w:val="00FE12AC"/>
    <w:rsid w:val="00FE12AD"/>
    <w:rsid w:val="00FE25F1"/>
    <w:rsid w:val="00FE29DB"/>
    <w:rsid w:val="00FE30C0"/>
    <w:rsid w:val="00FE3ECC"/>
    <w:rsid w:val="00FE4968"/>
    <w:rsid w:val="00FE4D43"/>
    <w:rsid w:val="00FE5605"/>
    <w:rsid w:val="00FE5F86"/>
    <w:rsid w:val="00FE7E2A"/>
    <w:rsid w:val="00FF03B3"/>
    <w:rsid w:val="00FF3679"/>
    <w:rsid w:val="00FF372E"/>
    <w:rsid w:val="00FF3966"/>
    <w:rsid w:val="00FF4179"/>
    <w:rsid w:val="00FF4E7D"/>
    <w:rsid w:val="00FF5104"/>
    <w:rsid w:val="00FF5F5E"/>
    <w:rsid w:val="00FF63D9"/>
    <w:rsid w:val="00FF672B"/>
    <w:rsid w:val="00FF75F9"/>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D5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color w:val="000000"/>
        <w:sz w:val="24"/>
        <w:szCs w:val="24"/>
        <w:lang w:val="et-EE"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914B95"/>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120"/>
      <w:ind w:left="720" w:hanging="720"/>
      <w:outlineLvl w:val="2"/>
    </w:pPr>
    <w:rPr>
      <w:rFonts w:ascii="Arial" w:eastAsia="Arial" w:hAnsi="Arial" w:cs="Arial"/>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120"/>
      <w:contextualSpacing/>
      <w:jc w:val="center"/>
    </w:pPr>
    <w:rPr>
      <w:rFonts w:ascii="Arial" w:eastAsia="Arial" w:hAnsi="Arial" w:cs="Arial"/>
      <w:b/>
      <w:sz w:val="36"/>
      <w:szCs w:val="36"/>
    </w:rPr>
  </w:style>
  <w:style w:type="paragraph" w:styleId="Subtitle">
    <w:name w:val="Subtitle"/>
    <w:basedOn w:val="Normal"/>
    <w:next w:val="Normal"/>
    <w:pPr>
      <w:keepNext/>
      <w:keepLines/>
      <w:spacing w:before="240" w:after="120"/>
      <w:contextualSpacing/>
      <w:jc w:val="center"/>
    </w:pPr>
    <w:rPr>
      <w:rFonts w:ascii="Arial" w:eastAsia="Arial" w:hAnsi="Arial" w:cs="Arial"/>
      <w:i/>
      <w:color w:val="666666"/>
      <w:sz w:val="28"/>
      <w:szCs w:val="28"/>
    </w:rPr>
  </w:style>
  <w:style w:type="character" w:styleId="CommentReference">
    <w:name w:val="annotation reference"/>
    <w:basedOn w:val="DefaultParagraphFont"/>
    <w:uiPriority w:val="99"/>
    <w:semiHidden/>
    <w:unhideWhenUsed/>
    <w:rsid w:val="00CB1C58"/>
    <w:rPr>
      <w:sz w:val="18"/>
      <w:szCs w:val="18"/>
    </w:rPr>
  </w:style>
  <w:style w:type="paragraph" w:styleId="CommentText">
    <w:name w:val="annotation text"/>
    <w:basedOn w:val="Normal"/>
    <w:link w:val="CommentTextChar"/>
    <w:uiPriority w:val="99"/>
    <w:semiHidden/>
    <w:unhideWhenUsed/>
    <w:rsid w:val="00CB1C58"/>
  </w:style>
  <w:style w:type="character" w:customStyle="1" w:styleId="CommentTextChar">
    <w:name w:val="Comment Text Char"/>
    <w:basedOn w:val="DefaultParagraphFont"/>
    <w:link w:val="CommentText"/>
    <w:uiPriority w:val="99"/>
    <w:semiHidden/>
    <w:rsid w:val="00CB1C58"/>
  </w:style>
  <w:style w:type="paragraph" w:styleId="CommentSubject">
    <w:name w:val="annotation subject"/>
    <w:basedOn w:val="CommentText"/>
    <w:next w:val="CommentText"/>
    <w:link w:val="CommentSubjectChar"/>
    <w:uiPriority w:val="99"/>
    <w:semiHidden/>
    <w:unhideWhenUsed/>
    <w:rsid w:val="00CB1C58"/>
    <w:rPr>
      <w:b/>
      <w:bCs/>
      <w:sz w:val="20"/>
      <w:szCs w:val="20"/>
    </w:rPr>
  </w:style>
  <w:style w:type="character" w:customStyle="1" w:styleId="CommentSubjectChar">
    <w:name w:val="Comment Subject Char"/>
    <w:basedOn w:val="CommentTextChar"/>
    <w:link w:val="CommentSubject"/>
    <w:uiPriority w:val="99"/>
    <w:semiHidden/>
    <w:rsid w:val="00CB1C58"/>
    <w:rPr>
      <w:b/>
      <w:bCs/>
      <w:sz w:val="20"/>
      <w:szCs w:val="20"/>
    </w:rPr>
  </w:style>
  <w:style w:type="paragraph" w:styleId="BalloonText">
    <w:name w:val="Balloon Text"/>
    <w:basedOn w:val="Normal"/>
    <w:link w:val="BalloonTextChar"/>
    <w:uiPriority w:val="99"/>
    <w:semiHidden/>
    <w:unhideWhenUsed/>
    <w:rsid w:val="00CB1C58"/>
    <w:rPr>
      <w:sz w:val="18"/>
      <w:szCs w:val="18"/>
    </w:rPr>
  </w:style>
  <w:style w:type="character" w:customStyle="1" w:styleId="BalloonTextChar">
    <w:name w:val="Balloon Text Char"/>
    <w:basedOn w:val="DefaultParagraphFont"/>
    <w:link w:val="BalloonText"/>
    <w:uiPriority w:val="99"/>
    <w:semiHidden/>
    <w:rsid w:val="00CB1C58"/>
    <w:rPr>
      <w:sz w:val="18"/>
      <w:szCs w:val="18"/>
    </w:rPr>
  </w:style>
  <w:style w:type="paragraph" w:styleId="FootnoteText">
    <w:name w:val="footnote text"/>
    <w:basedOn w:val="Normal"/>
    <w:link w:val="FootnoteTextChar"/>
    <w:uiPriority w:val="99"/>
    <w:unhideWhenUsed/>
    <w:rsid w:val="00CB1C58"/>
  </w:style>
  <w:style w:type="character" w:customStyle="1" w:styleId="FootnoteTextChar">
    <w:name w:val="Footnote Text Char"/>
    <w:basedOn w:val="DefaultParagraphFont"/>
    <w:link w:val="FootnoteText"/>
    <w:uiPriority w:val="99"/>
    <w:rsid w:val="00CB1C58"/>
  </w:style>
  <w:style w:type="character" w:styleId="FootnoteReference">
    <w:name w:val="footnote reference"/>
    <w:basedOn w:val="DefaultParagraphFont"/>
    <w:uiPriority w:val="99"/>
    <w:unhideWhenUsed/>
    <w:rsid w:val="00CB1C58"/>
    <w:rPr>
      <w:vertAlign w:val="superscript"/>
    </w:rPr>
  </w:style>
  <w:style w:type="paragraph" w:styleId="ListParagraph">
    <w:name w:val="List Paragraph"/>
    <w:basedOn w:val="Normal"/>
    <w:uiPriority w:val="34"/>
    <w:qFormat/>
    <w:rsid w:val="005936C4"/>
    <w:pPr>
      <w:ind w:left="720"/>
      <w:contextualSpacing/>
    </w:pPr>
  </w:style>
  <w:style w:type="character" w:customStyle="1" w:styleId="apple-converted-space">
    <w:name w:val="apple-converted-space"/>
    <w:basedOn w:val="DefaultParagraphFont"/>
    <w:rsid w:val="00C630A1"/>
  </w:style>
  <w:style w:type="character" w:styleId="Emphasis">
    <w:name w:val="Emphasis"/>
    <w:basedOn w:val="DefaultParagraphFont"/>
    <w:qFormat/>
    <w:rsid w:val="00C630A1"/>
    <w:rPr>
      <w:i/>
      <w:iCs/>
    </w:rPr>
  </w:style>
  <w:style w:type="paragraph" w:styleId="EndnoteText">
    <w:name w:val="endnote text"/>
    <w:basedOn w:val="Normal"/>
    <w:link w:val="EndnoteTextChar"/>
    <w:uiPriority w:val="99"/>
    <w:unhideWhenUsed/>
    <w:rsid w:val="00054BDE"/>
  </w:style>
  <w:style w:type="character" w:customStyle="1" w:styleId="EndnoteTextChar">
    <w:name w:val="Endnote Text Char"/>
    <w:basedOn w:val="DefaultParagraphFont"/>
    <w:link w:val="EndnoteText"/>
    <w:uiPriority w:val="99"/>
    <w:rsid w:val="00054BDE"/>
  </w:style>
  <w:style w:type="character" w:styleId="EndnoteReference">
    <w:name w:val="endnote reference"/>
    <w:basedOn w:val="DefaultParagraphFont"/>
    <w:uiPriority w:val="99"/>
    <w:unhideWhenUsed/>
    <w:rsid w:val="00054BDE"/>
    <w:rPr>
      <w:vertAlign w:val="superscript"/>
    </w:rPr>
  </w:style>
  <w:style w:type="character" w:styleId="Hyperlink">
    <w:name w:val="Hyperlink"/>
    <w:basedOn w:val="DefaultParagraphFont"/>
    <w:uiPriority w:val="99"/>
    <w:unhideWhenUsed/>
    <w:rsid w:val="006C2F7C"/>
    <w:rPr>
      <w:color w:val="0563C1" w:themeColor="hyperlink"/>
      <w:u w:val="single"/>
    </w:rPr>
  </w:style>
  <w:style w:type="paragraph" w:styleId="Header">
    <w:name w:val="header"/>
    <w:basedOn w:val="Normal"/>
    <w:link w:val="HeaderChar"/>
    <w:uiPriority w:val="99"/>
    <w:unhideWhenUsed/>
    <w:rsid w:val="00585549"/>
    <w:pPr>
      <w:tabs>
        <w:tab w:val="center" w:pos="4680"/>
        <w:tab w:val="right" w:pos="9360"/>
      </w:tabs>
    </w:pPr>
  </w:style>
  <w:style w:type="character" w:customStyle="1" w:styleId="HeaderChar">
    <w:name w:val="Header Char"/>
    <w:basedOn w:val="DefaultParagraphFont"/>
    <w:link w:val="Header"/>
    <w:uiPriority w:val="99"/>
    <w:rsid w:val="00585549"/>
  </w:style>
  <w:style w:type="paragraph" w:styleId="Footer">
    <w:name w:val="footer"/>
    <w:basedOn w:val="Normal"/>
    <w:link w:val="FooterChar"/>
    <w:uiPriority w:val="99"/>
    <w:unhideWhenUsed/>
    <w:rsid w:val="00585549"/>
    <w:pPr>
      <w:tabs>
        <w:tab w:val="center" w:pos="4680"/>
        <w:tab w:val="right" w:pos="9360"/>
      </w:tabs>
    </w:pPr>
  </w:style>
  <w:style w:type="character" w:customStyle="1" w:styleId="FooterChar">
    <w:name w:val="Footer Char"/>
    <w:basedOn w:val="DefaultParagraphFont"/>
    <w:link w:val="Footer"/>
    <w:uiPriority w:val="99"/>
    <w:rsid w:val="00585549"/>
  </w:style>
  <w:style w:type="character" w:styleId="PageNumber">
    <w:name w:val="page number"/>
    <w:basedOn w:val="DefaultParagraphFont"/>
    <w:uiPriority w:val="99"/>
    <w:semiHidden/>
    <w:unhideWhenUsed/>
    <w:rsid w:val="00F56B4D"/>
  </w:style>
  <w:style w:type="character" w:styleId="UnresolvedMention">
    <w:name w:val="Unresolved Mention"/>
    <w:basedOn w:val="DefaultParagraphFont"/>
    <w:uiPriority w:val="99"/>
    <w:rsid w:val="00583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289">
      <w:bodyDiv w:val="1"/>
      <w:marLeft w:val="0"/>
      <w:marRight w:val="0"/>
      <w:marTop w:val="0"/>
      <w:marBottom w:val="0"/>
      <w:divBdr>
        <w:top w:val="none" w:sz="0" w:space="0" w:color="auto"/>
        <w:left w:val="none" w:sz="0" w:space="0" w:color="auto"/>
        <w:bottom w:val="none" w:sz="0" w:space="0" w:color="auto"/>
        <w:right w:val="none" w:sz="0" w:space="0" w:color="auto"/>
      </w:divBdr>
      <w:divsChild>
        <w:div w:id="1932080642">
          <w:marLeft w:val="0"/>
          <w:marRight w:val="0"/>
          <w:marTop w:val="0"/>
          <w:marBottom w:val="0"/>
          <w:divBdr>
            <w:top w:val="none" w:sz="0" w:space="0" w:color="auto"/>
            <w:left w:val="none" w:sz="0" w:space="0" w:color="auto"/>
            <w:bottom w:val="none" w:sz="0" w:space="0" w:color="auto"/>
            <w:right w:val="none" w:sz="0" w:space="0" w:color="auto"/>
          </w:divBdr>
          <w:divsChild>
            <w:div w:id="1961835851">
              <w:marLeft w:val="0"/>
              <w:marRight w:val="0"/>
              <w:marTop w:val="0"/>
              <w:marBottom w:val="0"/>
              <w:divBdr>
                <w:top w:val="none" w:sz="0" w:space="0" w:color="auto"/>
                <w:left w:val="none" w:sz="0" w:space="0" w:color="auto"/>
                <w:bottom w:val="none" w:sz="0" w:space="0" w:color="auto"/>
                <w:right w:val="none" w:sz="0" w:space="0" w:color="auto"/>
              </w:divBdr>
              <w:divsChild>
                <w:div w:id="1990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251">
      <w:bodyDiv w:val="1"/>
      <w:marLeft w:val="0"/>
      <w:marRight w:val="0"/>
      <w:marTop w:val="0"/>
      <w:marBottom w:val="0"/>
      <w:divBdr>
        <w:top w:val="none" w:sz="0" w:space="0" w:color="auto"/>
        <w:left w:val="none" w:sz="0" w:space="0" w:color="auto"/>
        <w:bottom w:val="none" w:sz="0" w:space="0" w:color="auto"/>
        <w:right w:val="none" w:sz="0" w:space="0" w:color="auto"/>
      </w:divBdr>
    </w:div>
    <w:div w:id="31737284">
      <w:bodyDiv w:val="1"/>
      <w:marLeft w:val="0"/>
      <w:marRight w:val="0"/>
      <w:marTop w:val="0"/>
      <w:marBottom w:val="0"/>
      <w:divBdr>
        <w:top w:val="none" w:sz="0" w:space="0" w:color="auto"/>
        <w:left w:val="none" w:sz="0" w:space="0" w:color="auto"/>
        <w:bottom w:val="none" w:sz="0" w:space="0" w:color="auto"/>
        <w:right w:val="none" w:sz="0" w:space="0" w:color="auto"/>
      </w:divBdr>
    </w:div>
    <w:div w:id="33234113">
      <w:bodyDiv w:val="1"/>
      <w:marLeft w:val="0"/>
      <w:marRight w:val="0"/>
      <w:marTop w:val="0"/>
      <w:marBottom w:val="0"/>
      <w:divBdr>
        <w:top w:val="none" w:sz="0" w:space="0" w:color="auto"/>
        <w:left w:val="none" w:sz="0" w:space="0" w:color="auto"/>
        <w:bottom w:val="none" w:sz="0" w:space="0" w:color="auto"/>
        <w:right w:val="none" w:sz="0" w:space="0" w:color="auto"/>
      </w:divBdr>
    </w:div>
    <w:div w:id="230697882">
      <w:bodyDiv w:val="1"/>
      <w:marLeft w:val="0"/>
      <w:marRight w:val="0"/>
      <w:marTop w:val="0"/>
      <w:marBottom w:val="0"/>
      <w:divBdr>
        <w:top w:val="none" w:sz="0" w:space="0" w:color="auto"/>
        <w:left w:val="none" w:sz="0" w:space="0" w:color="auto"/>
        <w:bottom w:val="none" w:sz="0" w:space="0" w:color="auto"/>
        <w:right w:val="none" w:sz="0" w:space="0" w:color="auto"/>
      </w:divBdr>
    </w:div>
    <w:div w:id="242185286">
      <w:bodyDiv w:val="1"/>
      <w:marLeft w:val="0"/>
      <w:marRight w:val="0"/>
      <w:marTop w:val="0"/>
      <w:marBottom w:val="0"/>
      <w:divBdr>
        <w:top w:val="none" w:sz="0" w:space="0" w:color="auto"/>
        <w:left w:val="none" w:sz="0" w:space="0" w:color="auto"/>
        <w:bottom w:val="none" w:sz="0" w:space="0" w:color="auto"/>
        <w:right w:val="none" w:sz="0" w:space="0" w:color="auto"/>
      </w:divBdr>
    </w:div>
    <w:div w:id="353120113">
      <w:bodyDiv w:val="1"/>
      <w:marLeft w:val="0"/>
      <w:marRight w:val="0"/>
      <w:marTop w:val="0"/>
      <w:marBottom w:val="0"/>
      <w:divBdr>
        <w:top w:val="none" w:sz="0" w:space="0" w:color="auto"/>
        <w:left w:val="none" w:sz="0" w:space="0" w:color="auto"/>
        <w:bottom w:val="none" w:sz="0" w:space="0" w:color="auto"/>
        <w:right w:val="none" w:sz="0" w:space="0" w:color="auto"/>
      </w:divBdr>
    </w:div>
    <w:div w:id="365176893">
      <w:bodyDiv w:val="1"/>
      <w:marLeft w:val="0"/>
      <w:marRight w:val="0"/>
      <w:marTop w:val="0"/>
      <w:marBottom w:val="0"/>
      <w:divBdr>
        <w:top w:val="none" w:sz="0" w:space="0" w:color="auto"/>
        <w:left w:val="none" w:sz="0" w:space="0" w:color="auto"/>
        <w:bottom w:val="none" w:sz="0" w:space="0" w:color="auto"/>
        <w:right w:val="none" w:sz="0" w:space="0" w:color="auto"/>
      </w:divBdr>
    </w:div>
    <w:div w:id="506137127">
      <w:bodyDiv w:val="1"/>
      <w:marLeft w:val="0"/>
      <w:marRight w:val="0"/>
      <w:marTop w:val="0"/>
      <w:marBottom w:val="0"/>
      <w:divBdr>
        <w:top w:val="none" w:sz="0" w:space="0" w:color="auto"/>
        <w:left w:val="none" w:sz="0" w:space="0" w:color="auto"/>
        <w:bottom w:val="none" w:sz="0" w:space="0" w:color="auto"/>
        <w:right w:val="none" w:sz="0" w:space="0" w:color="auto"/>
      </w:divBdr>
    </w:div>
    <w:div w:id="562453654">
      <w:bodyDiv w:val="1"/>
      <w:marLeft w:val="0"/>
      <w:marRight w:val="0"/>
      <w:marTop w:val="0"/>
      <w:marBottom w:val="0"/>
      <w:divBdr>
        <w:top w:val="none" w:sz="0" w:space="0" w:color="auto"/>
        <w:left w:val="none" w:sz="0" w:space="0" w:color="auto"/>
        <w:bottom w:val="none" w:sz="0" w:space="0" w:color="auto"/>
        <w:right w:val="none" w:sz="0" w:space="0" w:color="auto"/>
      </w:divBdr>
    </w:div>
    <w:div w:id="613369579">
      <w:bodyDiv w:val="1"/>
      <w:marLeft w:val="0"/>
      <w:marRight w:val="0"/>
      <w:marTop w:val="0"/>
      <w:marBottom w:val="0"/>
      <w:divBdr>
        <w:top w:val="none" w:sz="0" w:space="0" w:color="auto"/>
        <w:left w:val="none" w:sz="0" w:space="0" w:color="auto"/>
        <w:bottom w:val="none" w:sz="0" w:space="0" w:color="auto"/>
        <w:right w:val="none" w:sz="0" w:space="0" w:color="auto"/>
      </w:divBdr>
    </w:div>
    <w:div w:id="623846084">
      <w:bodyDiv w:val="1"/>
      <w:marLeft w:val="0"/>
      <w:marRight w:val="0"/>
      <w:marTop w:val="0"/>
      <w:marBottom w:val="0"/>
      <w:divBdr>
        <w:top w:val="none" w:sz="0" w:space="0" w:color="auto"/>
        <w:left w:val="none" w:sz="0" w:space="0" w:color="auto"/>
        <w:bottom w:val="none" w:sz="0" w:space="0" w:color="auto"/>
        <w:right w:val="none" w:sz="0" w:space="0" w:color="auto"/>
      </w:divBdr>
    </w:div>
    <w:div w:id="628777932">
      <w:bodyDiv w:val="1"/>
      <w:marLeft w:val="0"/>
      <w:marRight w:val="0"/>
      <w:marTop w:val="0"/>
      <w:marBottom w:val="0"/>
      <w:divBdr>
        <w:top w:val="none" w:sz="0" w:space="0" w:color="auto"/>
        <w:left w:val="none" w:sz="0" w:space="0" w:color="auto"/>
        <w:bottom w:val="none" w:sz="0" w:space="0" w:color="auto"/>
        <w:right w:val="none" w:sz="0" w:space="0" w:color="auto"/>
      </w:divBdr>
    </w:div>
    <w:div w:id="743188479">
      <w:bodyDiv w:val="1"/>
      <w:marLeft w:val="0"/>
      <w:marRight w:val="0"/>
      <w:marTop w:val="0"/>
      <w:marBottom w:val="0"/>
      <w:divBdr>
        <w:top w:val="none" w:sz="0" w:space="0" w:color="auto"/>
        <w:left w:val="none" w:sz="0" w:space="0" w:color="auto"/>
        <w:bottom w:val="none" w:sz="0" w:space="0" w:color="auto"/>
        <w:right w:val="none" w:sz="0" w:space="0" w:color="auto"/>
      </w:divBdr>
    </w:div>
    <w:div w:id="752168222">
      <w:bodyDiv w:val="1"/>
      <w:marLeft w:val="0"/>
      <w:marRight w:val="0"/>
      <w:marTop w:val="0"/>
      <w:marBottom w:val="0"/>
      <w:divBdr>
        <w:top w:val="none" w:sz="0" w:space="0" w:color="auto"/>
        <w:left w:val="none" w:sz="0" w:space="0" w:color="auto"/>
        <w:bottom w:val="none" w:sz="0" w:space="0" w:color="auto"/>
        <w:right w:val="none" w:sz="0" w:space="0" w:color="auto"/>
      </w:divBdr>
    </w:div>
    <w:div w:id="832334786">
      <w:bodyDiv w:val="1"/>
      <w:marLeft w:val="0"/>
      <w:marRight w:val="0"/>
      <w:marTop w:val="0"/>
      <w:marBottom w:val="0"/>
      <w:divBdr>
        <w:top w:val="none" w:sz="0" w:space="0" w:color="auto"/>
        <w:left w:val="none" w:sz="0" w:space="0" w:color="auto"/>
        <w:bottom w:val="none" w:sz="0" w:space="0" w:color="auto"/>
        <w:right w:val="none" w:sz="0" w:space="0" w:color="auto"/>
      </w:divBdr>
    </w:div>
    <w:div w:id="835262397">
      <w:bodyDiv w:val="1"/>
      <w:marLeft w:val="0"/>
      <w:marRight w:val="0"/>
      <w:marTop w:val="0"/>
      <w:marBottom w:val="0"/>
      <w:divBdr>
        <w:top w:val="none" w:sz="0" w:space="0" w:color="auto"/>
        <w:left w:val="none" w:sz="0" w:space="0" w:color="auto"/>
        <w:bottom w:val="none" w:sz="0" w:space="0" w:color="auto"/>
        <w:right w:val="none" w:sz="0" w:space="0" w:color="auto"/>
      </w:divBdr>
    </w:div>
    <w:div w:id="840505760">
      <w:bodyDiv w:val="1"/>
      <w:marLeft w:val="0"/>
      <w:marRight w:val="0"/>
      <w:marTop w:val="0"/>
      <w:marBottom w:val="0"/>
      <w:divBdr>
        <w:top w:val="none" w:sz="0" w:space="0" w:color="auto"/>
        <w:left w:val="none" w:sz="0" w:space="0" w:color="auto"/>
        <w:bottom w:val="none" w:sz="0" w:space="0" w:color="auto"/>
        <w:right w:val="none" w:sz="0" w:space="0" w:color="auto"/>
      </w:divBdr>
    </w:div>
    <w:div w:id="868221575">
      <w:bodyDiv w:val="1"/>
      <w:marLeft w:val="0"/>
      <w:marRight w:val="0"/>
      <w:marTop w:val="0"/>
      <w:marBottom w:val="0"/>
      <w:divBdr>
        <w:top w:val="none" w:sz="0" w:space="0" w:color="auto"/>
        <w:left w:val="none" w:sz="0" w:space="0" w:color="auto"/>
        <w:bottom w:val="none" w:sz="0" w:space="0" w:color="auto"/>
        <w:right w:val="none" w:sz="0" w:space="0" w:color="auto"/>
      </w:divBdr>
    </w:div>
    <w:div w:id="931086277">
      <w:bodyDiv w:val="1"/>
      <w:marLeft w:val="0"/>
      <w:marRight w:val="0"/>
      <w:marTop w:val="0"/>
      <w:marBottom w:val="0"/>
      <w:divBdr>
        <w:top w:val="none" w:sz="0" w:space="0" w:color="auto"/>
        <w:left w:val="none" w:sz="0" w:space="0" w:color="auto"/>
        <w:bottom w:val="none" w:sz="0" w:space="0" w:color="auto"/>
        <w:right w:val="none" w:sz="0" w:space="0" w:color="auto"/>
      </w:divBdr>
    </w:div>
    <w:div w:id="969751271">
      <w:bodyDiv w:val="1"/>
      <w:marLeft w:val="0"/>
      <w:marRight w:val="0"/>
      <w:marTop w:val="0"/>
      <w:marBottom w:val="0"/>
      <w:divBdr>
        <w:top w:val="none" w:sz="0" w:space="0" w:color="auto"/>
        <w:left w:val="none" w:sz="0" w:space="0" w:color="auto"/>
        <w:bottom w:val="none" w:sz="0" w:space="0" w:color="auto"/>
        <w:right w:val="none" w:sz="0" w:space="0" w:color="auto"/>
      </w:divBdr>
    </w:div>
    <w:div w:id="1001860121">
      <w:bodyDiv w:val="1"/>
      <w:marLeft w:val="0"/>
      <w:marRight w:val="0"/>
      <w:marTop w:val="0"/>
      <w:marBottom w:val="0"/>
      <w:divBdr>
        <w:top w:val="none" w:sz="0" w:space="0" w:color="auto"/>
        <w:left w:val="none" w:sz="0" w:space="0" w:color="auto"/>
        <w:bottom w:val="none" w:sz="0" w:space="0" w:color="auto"/>
        <w:right w:val="none" w:sz="0" w:space="0" w:color="auto"/>
      </w:divBdr>
    </w:div>
    <w:div w:id="1047951462">
      <w:bodyDiv w:val="1"/>
      <w:marLeft w:val="0"/>
      <w:marRight w:val="0"/>
      <w:marTop w:val="0"/>
      <w:marBottom w:val="0"/>
      <w:divBdr>
        <w:top w:val="none" w:sz="0" w:space="0" w:color="auto"/>
        <w:left w:val="none" w:sz="0" w:space="0" w:color="auto"/>
        <w:bottom w:val="none" w:sz="0" w:space="0" w:color="auto"/>
        <w:right w:val="none" w:sz="0" w:space="0" w:color="auto"/>
      </w:divBdr>
    </w:div>
    <w:div w:id="1065493335">
      <w:bodyDiv w:val="1"/>
      <w:marLeft w:val="0"/>
      <w:marRight w:val="0"/>
      <w:marTop w:val="0"/>
      <w:marBottom w:val="0"/>
      <w:divBdr>
        <w:top w:val="none" w:sz="0" w:space="0" w:color="auto"/>
        <w:left w:val="none" w:sz="0" w:space="0" w:color="auto"/>
        <w:bottom w:val="none" w:sz="0" w:space="0" w:color="auto"/>
        <w:right w:val="none" w:sz="0" w:space="0" w:color="auto"/>
      </w:divBdr>
    </w:div>
    <w:div w:id="1124037716">
      <w:bodyDiv w:val="1"/>
      <w:marLeft w:val="0"/>
      <w:marRight w:val="0"/>
      <w:marTop w:val="0"/>
      <w:marBottom w:val="0"/>
      <w:divBdr>
        <w:top w:val="none" w:sz="0" w:space="0" w:color="auto"/>
        <w:left w:val="none" w:sz="0" w:space="0" w:color="auto"/>
        <w:bottom w:val="none" w:sz="0" w:space="0" w:color="auto"/>
        <w:right w:val="none" w:sz="0" w:space="0" w:color="auto"/>
      </w:divBdr>
      <w:divsChild>
        <w:div w:id="604311301">
          <w:marLeft w:val="0"/>
          <w:marRight w:val="0"/>
          <w:marTop w:val="0"/>
          <w:marBottom w:val="0"/>
          <w:divBdr>
            <w:top w:val="none" w:sz="0" w:space="0" w:color="auto"/>
            <w:left w:val="none" w:sz="0" w:space="0" w:color="auto"/>
            <w:bottom w:val="none" w:sz="0" w:space="0" w:color="auto"/>
            <w:right w:val="none" w:sz="0" w:space="0" w:color="auto"/>
          </w:divBdr>
          <w:divsChild>
            <w:div w:id="2092580052">
              <w:marLeft w:val="0"/>
              <w:marRight w:val="0"/>
              <w:marTop w:val="0"/>
              <w:marBottom w:val="0"/>
              <w:divBdr>
                <w:top w:val="none" w:sz="0" w:space="0" w:color="auto"/>
                <w:left w:val="none" w:sz="0" w:space="0" w:color="auto"/>
                <w:bottom w:val="none" w:sz="0" w:space="0" w:color="auto"/>
                <w:right w:val="none" w:sz="0" w:space="0" w:color="auto"/>
              </w:divBdr>
              <w:divsChild>
                <w:div w:id="1458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00813">
      <w:bodyDiv w:val="1"/>
      <w:marLeft w:val="0"/>
      <w:marRight w:val="0"/>
      <w:marTop w:val="0"/>
      <w:marBottom w:val="0"/>
      <w:divBdr>
        <w:top w:val="none" w:sz="0" w:space="0" w:color="auto"/>
        <w:left w:val="none" w:sz="0" w:space="0" w:color="auto"/>
        <w:bottom w:val="none" w:sz="0" w:space="0" w:color="auto"/>
        <w:right w:val="none" w:sz="0" w:space="0" w:color="auto"/>
      </w:divBdr>
    </w:div>
    <w:div w:id="1127940357">
      <w:bodyDiv w:val="1"/>
      <w:marLeft w:val="0"/>
      <w:marRight w:val="0"/>
      <w:marTop w:val="0"/>
      <w:marBottom w:val="0"/>
      <w:divBdr>
        <w:top w:val="none" w:sz="0" w:space="0" w:color="auto"/>
        <w:left w:val="none" w:sz="0" w:space="0" w:color="auto"/>
        <w:bottom w:val="none" w:sz="0" w:space="0" w:color="auto"/>
        <w:right w:val="none" w:sz="0" w:space="0" w:color="auto"/>
      </w:divBdr>
    </w:div>
    <w:div w:id="1151485300">
      <w:bodyDiv w:val="1"/>
      <w:marLeft w:val="0"/>
      <w:marRight w:val="0"/>
      <w:marTop w:val="0"/>
      <w:marBottom w:val="0"/>
      <w:divBdr>
        <w:top w:val="none" w:sz="0" w:space="0" w:color="auto"/>
        <w:left w:val="none" w:sz="0" w:space="0" w:color="auto"/>
        <w:bottom w:val="none" w:sz="0" w:space="0" w:color="auto"/>
        <w:right w:val="none" w:sz="0" w:space="0" w:color="auto"/>
      </w:divBdr>
    </w:div>
    <w:div w:id="1262570844">
      <w:bodyDiv w:val="1"/>
      <w:marLeft w:val="0"/>
      <w:marRight w:val="0"/>
      <w:marTop w:val="0"/>
      <w:marBottom w:val="0"/>
      <w:divBdr>
        <w:top w:val="none" w:sz="0" w:space="0" w:color="auto"/>
        <w:left w:val="none" w:sz="0" w:space="0" w:color="auto"/>
        <w:bottom w:val="none" w:sz="0" w:space="0" w:color="auto"/>
        <w:right w:val="none" w:sz="0" w:space="0" w:color="auto"/>
      </w:divBdr>
    </w:div>
    <w:div w:id="1276135176">
      <w:bodyDiv w:val="1"/>
      <w:marLeft w:val="0"/>
      <w:marRight w:val="0"/>
      <w:marTop w:val="0"/>
      <w:marBottom w:val="0"/>
      <w:divBdr>
        <w:top w:val="none" w:sz="0" w:space="0" w:color="auto"/>
        <w:left w:val="none" w:sz="0" w:space="0" w:color="auto"/>
        <w:bottom w:val="none" w:sz="0" w:space="0" w:color="auto"/>
        <w:right w:val="none" w:sz="0" w:space="0" w:color="auto"/>
      </w:divBdr>
    </w:div>
    <w:div w:id="1378625949">
      <w:bodyDiv w:val="1"/>
      <w:marLeft w:val="0"/>
      <w:marRight w:val="0"/>
      <w:marTop w:val="0"/>
      <w:marBottom w:val="0"/>
      <w:divBdr>
        <w:top w:val="none" w:sz="0" w:space="0" w:color="auto"/>
        <w:left w:val="none" w:sz="0" w:space="0" w:color="auto"/>
        <w:bottom w:val="none" w:sz="0" w:space="0" w:color="auto"/>
        <w:right w:val="none" w:sz="0" w:space="0" w:color="auto"/>
      </w:divBdr>
    </w:div>
    <w:div w:id="1432697430">
      <w:bodyDiv w:val="1"/>
      <w:marLeft w:val="0"/>
      <w:marRight w:val="0"/>
      <w:marTop w:val="0"/>
      <w:marBottom w:val="0"/>
      <w:divBdr>
        <w:top w:val="none" w:sz="0" w:space="0" w:color="auto"/>
        <w:left w:val="none" w:sz="0" w:space="0" w:color="auto"/>
        <w:bottom w:val="none" w:sz="0" w:space="0" w:color="auto"/>
        <w:right w:val="none" w:sz="0" w:space="0" w:color="auto"/>
      </w:divBdr>
    </w:div>
    <w:div w:id="1467158398">
      <w:bodyDiv w:val="1"/>
      <w:marLeft w:val="0"/>
      <w:marRight w:val="0"/>
      <w:marTop w:val="0"/>
      <w:marBottom w:val="0"/>
      <w:divBdr>
        <w:top w:val="none" w:sz="0" w:space="0" w:color="auto"/>
        <w:left w:val="none" w:sz="0" w:space="0" w:color="auto"/>
        <w:bottom w:val="none" w:sz="0" w:space="0" w:color="auto"/>
        <w:right w:val="none" w:sz="0" w:space="0" w:color="auto"/>
      </w:divBdr>
    </w:div>
    <w:div w:id="1517429350">
      <w:bodyDiv w:val="1"/>
      <w:marLeft w:val="0"/>
      <w:marRight w:val="0"/>
      <w:marTop w:val="0"/>
      <w:marBottom w:val="0"/>
      <w:divBdr>
        <w:top w:val="none" w:sz="0" w:space="0" w:color="auto"/>
        <w:left w:val="none" w:sz="0" w:space="0" w:color="auto"/>
        <w:bottom w:val="none" w:sz="0" w:space="0" w:color="auto"/>
        <w:right w:val="none" w:sz="0" w:space="0" w:color="auto"/>
      </w:divBdr>
    </w:div>
    <w:div w:id="1524171089">
      <w:bodyDiv w:val="1"/>
      <w:marLeft w:val="0"/>
      <w:marRight w:val="0"/>
      <w:marTop w:val="0"/>
      <w:marBottom w:val="0"/>
      <w:divBdr>
        <w:top w:val="none" w:sz="0" w:space="0" w:color="auto"/>
        <w:left w:val="none" w:sz="0" w:space="0" w:color="auto"/>
        <w:bottom w:val="none" w:sz="0" w:space="0" w:color="auto"/>
        <w:right w:val="none" w:sz="0" w:space="0" w:color="auto"/>
      </w:divBdr>
    </w:div>
    <w:div w:id="1553227580">
      <w:bodyDiv w:val="1"/>
      <w:marLeft w:val="0"/>
      <w:marRight w:val="0"/>
      <w:marTop w:val="0"/>
      <w:marBottom w:val="0"/>
      <w:divBdr>
        <w:top w:val="none" w:sz="0" w:space="0" w:color="auto"/>
        <w:left w:val="none" w:sz="0" w:space="0" w:color="auto"/>
        <w:bottom w:val="none" w:sz="0" w:space="0" w:color="auto"/>
        <w:right w:val="none" w:sz="0" w:space="0" w:color="auto"/>
      </w:divBdr>
    </w:div>
    <w:div w:id="1667366978">
      <w:bodyDiv w:val="1"/>
      <w:marLeft w:val="0"/>
      <w:marRight w:val="0"/>
      <w:marTop w:val="0"/>
      <w:marBottom w:val="0"/>
      <w:divBdr>
        <w:top w:val="none" w:sz="0" w:space="0" w:color="auto"/>
        <w:left w:val="none" w:sz="0" w:space="0" w:color="auto"/>
        <w:bottom w:val="none" w:sz="0" w:space="0" w:color="auto"/>
        <w:right w:val="none" w:sz="0" w:space="0" w:color="auto"/>
      </w:divBdr>
    </w:div>
    <w:div w:id="1712269633">
      <w:bodyDiv w:val="1"/>
      <w:marLeft w:val="0"/>
      <w:marRight w:val="0"/>
      <w:marTop w:val="0"/>
      <w:marBottom w:val="0"/>
      <w:divBdr>
        <w:top w:val="none" w:sz="0" w:space="0" w:color="auto"/>
        <w:left w:val="none" w:sz="0" w:space="0" w:color="auto"/>
        <w:bottom w:val="none" w:sz="0" w:space="0" w:color="auto"/>
        <w:right w:val="none" w:sz="0" w:space="0" w:color="auto"/>
      </w:divBdr>
    </w:div>
    <w:div w:id="1739746511">
      <w:bodyDiv w:val="1"/>
      <w:marLeft w:val="0"/>
      <w:marRight w:val="0"/>
      <w:marTop w:val="0"/>
      <w:marBottom w:val="0"/>
      <w:divBdr>
        <w:top w:val="none" w:sz="0" w:space="0" w:color="auto"/>
        <w:left w:val="none" w:sz="0" w:space="0" w:color="auto"/>
        <w:bottom w:val="none" w:sz="0" w:space="0" w:color="auto"/>
        <w:right w:val="none" w:sz="0" w:space="0" w:color="auto"/>
      </w:divBdr>
    </w:div>
    <w:div w:id="1805417456">
      <w:bodyDiv w:val="1"/>
      <w:marLeft w:val="0"/>
      <w:marRight w:val="0"/>
      <w:marTop w:val="0"/>
      <w:marBottom w:val="0"/>
      <w:divBdr>
        <w:top w:val="none" w:sz="0" w:space="0" w:color="auto"/>
        <w:left w:val="none" w:sz="0" w:space="0" w:color="auto"/>
        <w:bottom w:val="none" w:sz="0" w:space="0" w:color="auto"/>
        <w:right w:val="none" w:sz="0" w:space="0" w:color="auto"/>
      </w:divBdr>
    </w:div>
    <w:div w:id="1915123364">
      <w:bodyDiv w:val="1"/>
      <w:marLeft w:val="0"/>
      <w:marRight w:val="0"/>
      <w:marTop w:val="0"/>
      <w:marBottom w:val="0"/>
      <w:divBdr>
        <w:top w:val="none" w:sz="0" w:space="0" w:color="auto"/>
        <w:left w:val="none" w:sz="0" w:space="0" w:color="auto"/>
        <w:bottom w:val="none" w:sz="0" w:space="0" w:color="auto"/>
        <w:right w:val="none" w:sz="0" w:space="0" w:color="auto"/>
      </w:divBdr>
    </w:div>
    <w:div w:id="1940024841">
      <w:bodyDiv w:val="1"/>
      <w:marLeft w:val="0"/>
      <w:marRight w:val="0"/>
      <w:marTop w:val="0"/>
      <w:marBottom w:val="0"/>
      <w:divBdr>
        <w:top w:val="none" w:sz="0" w:space="0" w:color="auto"/>
        <w:left w:val="none" w:sz="0" w:space="0" w:color="auto"/>
        <w:bottom w:val="none" w:sz="0" w:space="0" w:color="auto"/>
        <w:right w:val="none" w:sz="0" w:space="0" w:color="auto"/>
      </w:divBdr>
      <w:divsChild>
        <w:div w:id="2032410849">
          <w:marLeft w:val="0"/>
          <w:marRight w:val="0"/>
          <w:marTop w:val="0"/>
          <w:marBottom w:val="0"/>
          <w:divBdr>
            <w:top w:val="none" w:sz="0" w:space="0" w:color="auto"/>
            <w:left w:val="none" w:sz="0" w:space="0" w:color="auto"/>
            <w:bottom w:val="none" w:sz="0" w:space="0" w:color="auto"/>
            <w:right w:val="none" w:sz="0" w:space="0" w:color="auto"/>
          </w:divBdr>
          <w:divsChild>
            <w:div w:id="1281692363">
              <w:marLeft w:val="0"/>
              <w:marRight w:val="0"/>
              <w:marTop w:val="0"/>
              <w:marBottom w:val="0"/>
              <w:divBdr>
                <w:top w:val="none" w:sz="0" w:space="0" w:color="auto"/>
                <w:left w:val="none" w:sz="0" w:space="0" w:color="auto"/>
                <w:bottom w:val="none" w:sz="0" w:space="0" w:color="auto"/>
                <w:right w:val="none" w:sz="0" w:space="0" w:color="auto"/>
              </w:divBdr>
              <w:divsChild>
                <w:div w:id="21279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48029">
      <w:bodyDiv w:val="1"/>
      <w:marLeft w:val="0"/>
      <w:marRight w:val="0"/>
      <w:marTop w:val="0"/>
      <w:marBottom w:val="0"/>
      <w:divBdr>
        <w:top w:val="none" w:sz="0" w:space="0" w:color="auto"/>
        <w:left w:val="none" w:sz="0" w:space="0" w:color="auto"/>
        <w:bottom w:val="none" w:sz="0" w:space="0" w:color="auto"/>
        <w:right w:val="none" w:sz="0" w:space="0" w:color="auto"/>
      </w:divBdr>
    </w:div>
    <w:div w:id="207172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811696-854C-6A40-B67F-0B86D34A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7387</Words>
  <Characters>42108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 Tooming</dc:creator>
  <cp:keywords/>
  <dc:description/>
  <cp:lastModifiedBy>Uku Tooming</cp:lastModifiedBy>
  <cp:revision>5</cp:revision>
  <dcterms:created xsi:type="dcterms:W3CDTF">2021-09-22T07:12:00Z</dcterms:created>
  <dcterms:modified xsi:type="dcterms:W3CDTF">2021-09-22T07:14:00Z</dcterms:modified>
  <cp:category/>
</cp:coreProperties>
</file>