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717CA" w14:textId="0DE8C8EF" w:rsidR="0005779F" w:rsidRDefault="0005779F" w:rsidP="0005779F">
      <w:pPr>
        <w:jc w:val="center"/>
        <w:rPr>
          <w:b/>
        </w:rPr>
      </w:pPr>
      <w:r w:rsidRPr="0005779F">
        <w:rPr>
          <w:b/>
        </w:rPr>
        <w:t xml:space="preserve">Susan Schneider’s </w:t>
      </w:r>
      <w:r w:rsidR="00C201C9">
        <w:rPr>
          <w:b/>
        </w:rPr>
        <w:t>Proposed</w:t>
      </w:r>
      <w:r w:rsidRPr="0005779F">
        <w:rPr>
          <w:b/>
        </w:rPr>
        <w:t xml:space="preserve"> Tests for AI Consciousness</w:t>
      </w:r>
      <w:r>
        <w:rPr>
          <w:b/>
        </w:rPr>
        <w:t>: Promising but Flawed</w:t>
      </w:r>
    </w:p>
    <w:p w14:paraId="5AED340F" w14:textId="5414A21C" w:rsidR="0005779F" w:rsidRDefault="0005779F" w:rsidP="0005779F">
      <w:pPr>
        <w:jc w:val="center"/>
      </w:pPr>
    </w:p>
    <w:p w14:paraId="23CD6FA3" w14:textId="77777777" w:rsidR="0005779F" w:rsidRDefault="0005779F" w:rsidP="0005779F">
      <w:pPr>
        <w:spacing w:line="480" w:lineRule="auto"/>
        <w:rPr>
          <w:u w:val="single"/>
        </w:rPr>
      </w:pPr>
    </w:p>
    <w:p w14:paraId="369BF526" w14:textId="2A1AE5E5" w:rsidR="0005779F" w:rsidRDefault="0005779F" w:rsidP="0005779F">
      <w:pPr>
        <w:spacing w:line="480" w:lineRule="auto"/>
      </w:pPr>
      <w:r w:rsidRPr="0005779F">
        <w:rPr>
          <w:u w:val="single"/>
        </w:rPr>
        <w:t>Abstract:</w:t>
      </w:r>
      <w:r>
        <w:t xml:space="preserve"> </w:t>
      </w:r>
      <w:bookmarkStart w:id="0" w:name="_GoBack"/>
      <w:bookmarkEnd w:id="0"/>
      <w:r w:rsidR="00D157B5">
        <w:t xml:space="preserve">Susan Schneider (2019) has proposed two new tests </w:t>
      </w:r>
      <w:r w:rsidR="00C201C9">
        <w:t>for</w:t>
      </w:r>
      <w:r w:rsidR="00D157B5">
        <w:t xml:space="preserve"> consciousness in AI (</w:t>
      </w:r>
      <w:r w:rsidR="00C201C9">
        <w:t>artificial intelligence</w:t>
      </w:r>
      <w:r w:rsidR="00D157B5">
        <w:t xml:space="preserve">) systems, the AI Consciousness Test and the Chip Test.  </w:t>
      </w:r>
      <w:r w:rsidR="00C201C9">
        <w:t>On their face, the two tests seem to have the virtue of proving satisfactory to a wide range of consciousness theorists holding divergent theoretical positions, rather than narrowly relying on the truth of any particular theory of consciousness</w:t>
      </w:r>
      <w:r w:rsidR="00D157B5">
        <w:t xml:space="preserve">.  Unfortunately, both tests are </w:t>
      </w:r>
      <w:r w:rsidR="0006529F">
        <w:t>undermined</w:t>
      </w:r>
      <w:r w:rsidR="00D157B5">
        <w:t xml:space="preserve"> in having an </w:t>
      </w:r>
      <w:r w:rsidR="009F62F7">
        <w:t>‘</w:t>
      </w:r>
      <w:r w:rsidR="00D157B5">
        <w:t>audience problem</w:t>
      </w:r>
      <w:r w:rsidR="009F62F7">
        <w:t>’</w:t>
      </w:r>
      <w:r w:rsidR="00D157B5">
        <w:t xml:space="preserve">: </w:t>
      </w:r>
      <w:r w:rsidR="005E55FD">
        <w:t>Those t</w:t>
      </w:r>
      <w:r w:rsidR="0006529F">
        <w:t>heorists with the kind of architectural worries that motivate the need for such tests should</w:t>
      </w:r>
      <w:r w:rsidR="00D157B5">
        <w:t xml:space="preserve">, on similar grounds, </w:t>
      </w:r>
      <w:r w:rsidR="0006529F">
        <w:t>doubt that the test</w:t>
      </w:r>
      <w:r w:rsidR="00793FD9">
        <w:t>s</w:t>
      </w:r>
      <w:r w:rsidR="0006529F">
        <w:t xml:space="preserve"> </w:t>
      </w:r>
      <w:r w:rsidR="00793FD9">
        <w:t>establish the existence of</w:t>
      </w:r>
      <w:r w:rsidR="0006529F">
        <w:t xml:space="preserve"> genuine consciousness in the AI in question</w:t>
      </w:r>
      <w:r w:rsidR="00D157B5">
        <w:t xml:space="preserve">.  </w:t>
      </w:r>
      <w:r w:rsidR="0006529F">
        <w:t xml:space="preserve">Nonetheless, the proposed tests constitute progress, as they could find use by </w:t>
      </w:r>
      <w:r w:rsidR="00776A9B">
        <w:t>some theorists holding fitting views about consciousness and</w:t>
      </w:r>
      <w:r w:rsidR="0006529F">
        <w:t xml:space="preserve"> perhaps in conjunction with other tests for AI consciousness</w:t>
      </w:r>
      <w:r w:rsidR="00D157B5">
        <w:t>.</w:t>
      </w:r>
    </w:p>
    <w:p w14:paraId="6FB4DE43" w14:textId="67EE230B" w:rsidR="0005779F" w:rsidRDefault="0005779F" w:rsidP="0005779F">
      <w:pPr>
        <w:spacing w:line="480" w:lineRule="auto"/>
      </w:pPr>
    </w:p>
    <w:p w14:paraId="78CE1308" w14:textId="3D603781" w:rsidR="0005779F" w:rsidRDefault="0005779F" w:rsidP="0005779F">
      <w:pPr>
        <w:spacing w:line="480" w:lineRule="auto"/>
      </w:pPr>
      <w:r w:rsidRPr="00D157B5">
        <w:rPr>
          <w:u w:val="single"/>
        </w:rPr>
        <w:t>Word Count:</w:t>
      </w:r>
      <w:r>
        <w:t xml:space="preserve"> </w:t>
      </w:r>
      <w:r w:rsidR="00D157B5">
        <w:t xml:space="preserve">approx. </w:t>
      </w:r>
      <w:r w:rsidR="00546AF4">
        <w:t>9</w:t>
      </w:r>
      <w:r w:rsidR="00CD5285">
        <w:t>2</w:t>
      </w:r>
      <w:r w:rsidR="00546AF4">
        <w:t>00</w:t>
      </w:r>
      <w:r w:rsidR="00D157B5">
        <w:t xml:space="preserve"> words</w:t>
      </w:r>
    </w:p>
    <w:p w14:paraId="73E4312F" w14:textId="12CCB78A" w:rsidR="0005779F" w:rsidRPr="0005779F" w:rsidRDefault="0005779F" w:rsidP="0005779F">
      <w:pPr>
        <w:spacing w:line="480" w:lineRule="auto"/>
      </w:pPr>
      <w:r w:rsidRPr="00D157B5">
        <w:rPr>
          <w:u w:val="single"/>
        </w:rPr>
        <w:t>Keywords:</w:t>
      </w:r>
      <w:r>
        <w:t xml:space="preserve"> </w:t>
      </w:r>
      <w:r w:rsidR="008E3B0E">
        <w:t>artificial intelligence</w:t>
      </w:r>
      <w:r>
        <w:t xml:space="preserve">, consciousness, metaphysics, Turing </w:t>
      </w:r>
      <w:r w:rsidR="00463100">
        <w:t>T</w:t>
      </w:r>
      <w:r>
        <w:t>est</w:t>
      </w:r>
    </w:p>
    <w:p w14:paraId="2C98D1FE" w14:textId="77777777" w:rsidR="000920EA" w:rsidRDefault="000920EA" w:rsidP="009C0AEC">
      <w:pPr>
        <w:spacing w:line="480" w:lineRule="auto"/>
        <w:ind w:firstLine="720"/>
      </w:pPr>
    </w:p>
    <w:p w14:paraId="222D1A6D" w14:textId="77777777" w:rsidR="0005779F" w:rsidRDefault="0005779F" w:rsidP="009C0AEC">
      <w:pPr>
        <w:spacing w:line="480" w:lineRule="auto"/>
        <w:ind w:firstLine="720"/>
      </w:pPr>
    </w:p>
    <w:p w14:paraId="78D85AD5" w14:textId="11C4391A" w:rsidR="0005779F" w:rsidRDefault="0005779F">
      <w:pPr>
        <w:spacing w:after="160" w:line="259" w:lineRule="auto"/>
      </w:pPr>
      <w:r>
        <w:br w:type="page"/>
      </w:r>
    </w:p>
    <w:p w14:paraId="2BC9D327" w14:textId="3BF770F0" w:rsidR="0005779F" w:rsidRDefault="0005779F" w:rsidP="0005779F">
      <w:pPr>
        <w:jc w:val="center"/>
        <w:rPr>
          <w:b/>
        </w:rPr>
      </w:pPr>
      <w:r w:rsidRPr="0005779F">
        <w:rPr>
          <w:b/>
        </w:rPr>
        <w:lastRenderedPageBreak/>
        <w:t xml:space="preserve">Susan Schneider’s </w:t>
      </w:r>
      <w:r w:rsidR="00776A9B">
        <w:rPr>
          <w:b/>
        </w:rPr>
        <w:t>Proposed</w:t>
      </w:r>
      <w:r w:rsidRPr="0005779F">
        <w:rPr>
          <w:b/>
        </w:rPr>
        <w:t xml:space="preserve"> Tests for AI Consciousness</w:t>
      </w:r>
      <w:r>
        <w:rPr>
          <w:b/>
        </w:rPr>
        <w:t>: Promising but Flawed</w:t>
      </w:r>
    </w:p>
    <w:p w14:paraId="2FCF49F3" w14:textId="373AC61A" w:rsidR="0046744A" w:rsidRDefault="0046744A" w:rsidP="009C0AEC">
      <w:pPr>
        <w:spacing w:line="480" w:lineRule="auto"/>
        <w:ind w:firstLine="720"/>
      </w:pPr>
    </w:p>
    <w:p w14:paraId="64CE978E" w14:textId="2EF1E2ED" w:rsidR="0005779F" w:rsidRPr="0005779F" w:rsidRDefault="0005779F" w:rsidP="0005779F">
      <w:pPr>
        <w:spacing w:line="480" w:lineRule="auto"/>
        <w:rPr>
          <w:i/>
        </w:rPr>
      </w:pPr>
      <w:r w:rsidRPr="0005779F">
        <w:rPr>
          <w:i/>
        </w:rPr>
        <w:t>1. Introduction.</w:t>
      </w:r>
    </w:p>
    <w:p w14:paraId="109B68F4" w14:textId="092354B9" w:rsidR="0005779F" w:rsidRDefault="0005779F" w:rsidP="0005779F">
      <w:pPr>
        <w:spacing w:line="480" w:lineRule="auto"/>
        <w:ind w:firstLine="720"/>
      </w:pPr>
      <w:r>
        <w:t xml:space="preserve">We might someday build conscious machines.  But how will we know whether they are conscious?  </w:t>
      </w:r>
      <w:r w:rsidR="002A3A4B">
        <w:t>There are two ways we might find out</w:t>
      </w:r>
      <w:r>
        <w:t xml:space="preserve">: </w:t>
      </w:r>
      <w:r w:rsidR="002A3A4B">
        <w:t xml:space="preserve"> Either develop the correct theory of consciousness (or a theory close enough to it)</w:t>
      </w:r>
      <w:r>
        <w:t xml:space="preserve"> and see if </w:t>
      </w:r>
      <w:r w:rsidR="002A3A4B">
        <w:t>the machines fit the bill, or</w:t>
      </w:r>
      <w:r>
        <w:t xml:space="preserve"> apply what we call a </w:t>
      </w:r>
      <w:r w:rsidRPr="0005779F">
        <w:rPr>
          <w:i/>
        </w:rPr>
        <w:t>neutral test</w:t>
      </w:r>
      <w:r w:rsidR="002A3A4B">
        <w:rPr>
          <w:i/>
        </w:rPr>
        <w:t xml:space="preserve"> </w:t>
      </w:r>
      <w:r w:rsidR="002A3A4B">
        <w:rPr>
          <w:iCs/>
        </w:rPr>
        <w:t xml:space="preserve">for </w:t>
      </w:r>
      <w:r w:rsidR="00D272FE">
        <w:rPr>
          <w:iCs/>
        </w:rPr>
        <w:t xml:space="preserve">machine </w:t>
      </w:r>
      <w:r w:rsidR="002A3A4B">
        <w:rPr>
          <w:iCs/>
        </w:rPr>
        <w:t>consciousness</w:t>
      </w:r>
      <w:r>
        <w:t xml:space="preserve">.  A neutral test is any procedure that can reveal whether </w:t>
      </w:r>
      <w:r w:rsidR="00835CFF">
        <w:t>an entity</w:t>
      </w:r>
      <w:r>
        <w:t xml:space="preserve"> is conscious </w:t>
      </w:r>
      <w:r w:rsidR="002A3A4B">
        <w:t>to the satisfaction of conflicting theorists of consciousness, among which the test remains neutral</w:t>
      </w:r>
      <w:r>
        <w:t>.</w:t>
      </w:r>
      <w:r w:rsidR="009E064D">
        <w:t xml:space="preserve">  </w:t>
      </w:r>
      <w:r w:rsidR="009E064D" w:rsidRPr="009E064D">
        <w:t>Theory neutrality is</w:t>
      </w:r>
      <w:r w:rsidR="009E064D">
        <w:t>, of course,</w:t>
      </w:r>
      <w:r w:rsidR="009E064D" w:rsidRPr="009E064D">
        <w:t xml:space="preserve"> a second-best prize to having the correct theory of consciousness and </w:t>
      </w:r>
      <w:r w:rsidR="008E3B0E">
        <w:t>then simply</w:t>
      </w:r>
      <w:r w:rsidR="009E064D">
        <w:t xml:space="preserve"> </w:t>
      </w:r>
      <w:r w:rsidR="009E064D" w:rsidRPr="009E064D">
        <w:t xml:space="preserve">applying that to </w:t>
      </w:r>
      <w:r w:rsidR="00220D2B">
        <w:t>the case of artificial intelligence (AI)</w:t>
      </w:r>
      <w:r w:rsidR="009E064D" w:rsidRPr="009E064D">
        <w:t>.</w:t>
      </w:r>
      <w:r w:rsidR="009E064D">
        <w:t xml:space="preserve">  But given </w:t>
      </w:r>
      <w:r w:rsidR="00012668">
        <w:t>the</w:t>
      </w:r>
      <w:r w:rsidR="008951E3">
        <w:t xml:space="preserve"> lack of theoretical consensus about consciousness</w:t>
      </w:r>
      <w:r w:rsidR="009E064D">
        <w:t xml:space="preserve">, a neutral test </w:t>
      </w:r>
      <w:r w:rsidR="00012668">
        <w:t xml:space="preserve">satisfactory to </w:t>
      </w:r>
      <w:r w:rsidR="009E064D">
        <w:t>many theorists is prize enough.</w:t>
      </w:r>
      <w:r w:rsidR="00E47DDF">
        <w:t xml:space="preserve">  In her recent book, Susan Schneider</w:t>
      </w:r>
      <w:r w:rsidR="00AD57C4">
        <w:t xml:space="preserve"> (2019)</w:t>
      </w:r>
      <w:r w:rsidR="00E47DDF">
        <w:t xml:space="preserve"> aims at such a prize.</w:t>
      </w:r>
    </w:p>
    <w:p w14:paraId="0D52CFF0" w14:textId="00ACFABA" w:rsidR="0005779F" w:rsidRDefault="0005779F" w:rsidP="0005779F">
      <w:pPr>
        <w:spacing w:line="480" w:lineRule="auto"/>
        <w:ind w:firstLine="720"/>
      </w:pPr>
      <w:r>
        <w:t xml:space="preserve">It’s too much to hope for a </w:t>
      </w:r>
      <w:r w:rsidR="008E3B0E">
        <w:rPr>
          <w:i/>
        </w:rPr>
        <w:t>completely</w:t>
      </w:r>
      <w:r>
        <w:t xml:space="preserve"> neutral test valid across all possible theories of consciousness, from panpsychism (Strawson 2006; Goff 2017) to </w:t>
      </w:r>
      <w:r w:rsidR="00E61EC3">
        <w:t>theistic</w:t>
      </w:r>
      <w:r>
        <w:t xml:space="preserve"> substance dualism </w:t>
      </w:r>
      <w:r w:rsidR="00E61EC3">
        <w:t xml:space="preserve">(Swinburne 2007) </w:t>
      </w:r>
      <w:r>
        <w:t xml:space="preserve">to </w:t>
      </w:r>
      <w:r w:rsidR="00D35595">
        <w:t>corticothalamic</w:t>
      </w:r>
      <w:r>
        <w:t xml:space="preserve"> oscillations </w:t>
      </w:r>
      <w:r w:rsidR="00A128B3">
        <w:t xml:space="preserve">(Crick and Koch 1990) </w:t>
      </w:r>
      <w:r>
        <w:t>to Higher-Order Thought theories (</w:t>
      </w:r>
      <w:r w:rsidR="000D25F8">
        <w:t>Rosenthal 2005</w:t>
      </w:r>
      <w:r>
        <w:t xml:space="preserve">).  </w:t>
      </w:r>
      <w:r w:rsidR="008951E3">
        <w:t xml:space="preserve">Some approaches to consciousness are going to conflict too completely with others and share </w:t>
      </w:r>
      <w:r w:rsidR="00C37EA7">
        <w:t xml:space="preserve">too little </w:t>
      </w:r>
      <w:r w:rsidR="008951E3">
        <w:t>common ground.</w:t>
      </w:r>
      <w:r w:rsidR="008E3B0E">
        <w:t xml:space="preserve">  </w:t>
      </w:r>
      <w:r w:rsidR="008951E3">
        <w:t>T</w:t>
      </w:r>
      <w:r w:rsidR="002A3A4B">
        <w:t xml:space="preserve">he virtue of </w:t>
      </w:r>
      <w:r w:rsidR="008E3B0E">
        <w:t xml:space="preserve">theory </w:t>
      </w:r>
      <w:r w:rsidR="002A3A4B">
        <w:t>neutrality</w:t>
      </w:r>
      <w:r>
        <w:t xml:space="preserve"> </w:t>
      </w:r>
      <w:r w:rsidR="00547123">
        <w:t>comes in degrees</w:t>
      </w:r>
      <w:r w:rsidR="008E3B0E">
        <w:t xml:space="preserve">, </w:t>
      </w:r>
      <w:r>
        <w:t xml:space="preserve">relative to a range of contenders.  </w:t>
      </w:r>
      <w:r w:rsidR="008951E3">
        <w:t>What we can hope</w:t>
      </w:r>
      <w:r>
        <w:t xml:space="preserve"> for</w:t>
      </w:r>
      <w:r w:rsidR="008951E3">
        <w:t xml:space="preserve"> is</w:t>
      </w:r>
      <w:r>
        <w:t xml:space="preserve"> a </w:t>
      </w:r>
      <w:r w:rsidRPr="0005779F">
        <w:rPr>
          <w:i/>
        </w:rPr>
        <w:t>relatively</w:t>
      </w:r>
      <w:r>
        <w:t xml:space="preserve"> neutral test</w:t>
      </w:r>
      <w:r w:rsidR="00CD3BDF">
        <w:t xml:space="preserve"> that works well enough across a broad range of </w:t>
      </w:r>
      <w:r w:rsidR="008E3B0E">
        <w:t xml:space="preserve">potentially </w:t>
      </w:r>
      <w:r w:rsidR="00CD3BDF">
        <w:t xml:space="preserve">viable theories.  </w:t>
      </w:r>
      <w:r w:rsidR="008E3B0E">
        <w:t>Since the correct theory of consciousness may be developed after the first putatively conscious machine</w:t>
      </w:r>
      <w:r w:rsidR="00CD3BDF">
        <w:t xml:space="preserve">, it would be </w:t>
      </w:r>
      <w:r w:rsidR="00012668">
        <w:t xml:space="preserve">useful </w:t>
      </w:r>
      <w:r w:rsidR="00CD3BDF">
        <w:t>if</w:t>
      </w:r>
      <w:r w:rsidR="008E3B0E">
        <w:t xml:space="preserve"> in the meantime</w:t>
      </w:r>
      <w:r w:rsidR="00CD3BDF">
        <w:t xml:space="preserve"> we could find a valid, relatively neutral test</w:t>
      </w:r>
      <w:r w:rsidR="002E4F06">
        <w:t xml:space="preserve"> (</w:t>
      </w:r>
      <w:r w:rsidR="008B65DD">
        <w:t>see also</w:t>
      </w:r>
      <w:r w:rsidR="002E4F06">
        <w:t xml:space="preserve"> Shevlin 2020 on </w:t>
      </w:r>
      <w:r w:rsidR="009F62F7">
        <w:t>‘</w:t>
      </w:r>
      <w:r w:rsidR="002E4F06">
        <w:t>ecumenical heuristics</w:t>
      </w:r>
      <w:r w:rsidR="009F62F7">
        <w:t>’</w:t>
      </w:r>
      <w:r w:rsidR="002E4F06">
        <w:t xml:space="preserve"> for artificial consciousness)</w:t>
      </w:r>
      <w:r w:rsidR="00CD3BDF">
        <w:t>.</w:t>
      </w:r>
    </w:p>
    <w:p w14:paraId="13CD85D7" w14:textId="12FED302" w:rsidR="00CD3BDF" w:rsidRDefault="008E3B0E" w:rsidP="0005779F">
      <w:pPr>
        <w:spacing w:line="480" w:lineRule="auto"/>
        <w:ind w:firstLine="720"/>
      </w:pPr>
      <w:r>
        <w:lastRenderedPageBreak/>
        <w:t>The most famous of the neutral tests for consciousness is the</w:t>
      </w:r>
      <w:r w:rsidR="00CD3BDF">
        <w:t xml:space="preserve"> Turing Test (Turing 1950) </w:t>
      </w:r>
      <w:r w:rsidR="00D272FE">
        <w:t>—</w:t>
      </w:r>
      <w:r w:rsidR="00CD3BDF">
        <w:t xml:space="preserve"> originally intended as a test for </w:t>
      </w:r>
      <w:r w:rsidR="009F62F7">
        <w:t>‘</w:t>
      </w:r>
      <w:r w:rsidR="00CD3BDF">
        <w:t>thinking</w:t>
      </w:r>
      <w:r w:rsidR="009F62F7">
        <w:t>’</w:t>
      </w:r>
      <w:r w:rsidR="00CD3BDF">
        <w:t xml:space="preserve"> but sometimes adapted to </w:t>
      </w:r>
      <w:r w:rsidR="00D625F0">
        <w:t>test for</w:t>
      </w:r>
      <w:r w:rsidR="00CD3BDF">
        <w:t xml:space="preserve"> consciousness (Harnad 2003).  A machine passes the Turing Test if it can </w:t>
      </w:r>
      <w:r w:rsidR="00F674EA">
        <w:t>verbally interact</w:t>
      </w:r>
      <w:r w:rsidR="00CD3BDF">
        <w:t xml:space="preserve"> with </w:t>
      </w:r>
      <w:r w:rsidR="00F674EA">
        <w:t>a human judge</w:t>
      </w:r>
      <w:r w:rsidR="00CD3BDF">
        <w:t xml:space="preserve"> in a way indistinguishable from how human</w:t>
      </w:r>
      <w:r w:rsidR="00463100">
        <w:t>s</w:t>
      </w:r>
      <w:r w:rsidR="00CD3BDF">
        <w:t xml:space="preserve"> interact.  It such a case it will be judged to be conscious.  Failing the test does not, however, imply lack of consciousness.  Dogs and infants fail.  </w:t>
      </w:r>
      <w:r w:rsidR="006E0184">
        <w:t xml:space="preserve">Thus, it is a </w:t>
      </w:r>
      <w:r w:rsidR="006E0184">
        <w:rPr>
          <w:i/>
          <w:iCs/>
        </w:rPr>
        <w:t xml:space="preserve">sufficiency test </w:t>
      </w:r>
      <w:r w:rsidR="006E0184">
        <w:t>for AI consciousness (not a necessary and sufficient criterion): When a system passes, we have</w:t>
      </w:r>
      <w:r w:rsidR="009804F8">
        <w:t xml:space="preserve"> (according to the test)</w:t>
      </w:r>
      <w:r w:rsidR="006E0184">
        <w:t xml:space="preserve"> good reason to attribute conscious</w:t>
      </w:r>
      <w:r w:rsidR="00467E8A">
        <w:t>ness</w:t>
      </w:r>
      <w:r w:rsidR="006E0184">
        <w:t xml:space="preserve"> to it</w:t>
      </w:r>
      <w:r w:rsidR="00CE1526">
        <w:t xml:space="preserve">.  </w:t>
      </w:r>
      <w:r w:rsidR="003C7E10" w:rsidRPr="006E0184">
        <w:t>Part</w:t>
      </w:r>
      <w:r w:rsidR="003C7E10">
        <w:t xml:space="preserve"> of the test’s attractiveness is its agnosticism about </w:t>
      </w:r>
      <w:r w:rsidR="00BB2EA8">
        <w:t xml:space="preserve">the </w:t>
      </w:r>
      <w:r w:rsidR="003C7E10">
        <w:t>internal architecture</w:t>
      </w:r>
      <w:r w:rsidR="00BB2EA8">
        <w:t xml:space="preserve"> of its test subjects, and so its neutrality among </w:t>
      </w:r>
      <w:r w:rsidR="00012668">
        <w:t xml:space="preserve">many competing </w:t>
      </w:r>
      <w:r w:rsidR="00BB2EA8">
        <w:t>theories of consciousness</w:t>
      </w:r>
      <w:r w:rsidR="00CD3BDF">
        <w:t xml:space="preserve">.  As Turing notes, the test is even compatible with some forms of religious dualism (p. </w:t>
      </w:r>
      <w:r w:rsidR="005372A3">
        <w:t xml:space="preserve">443; </w:t>
      </w:r>
      <w:r w:rsidR="00CD3BDF">
        <w:t>cf. Descartes’</w:t>
      </w:r>
      <w:r w:rsidR="005372A3">
        <w:t>1649/1991</w:t>
      </w:r>
      <w:r w:rsidR="00CD3BDF">
        <w:t xml:space="preserve">).  </w:t>
      </w:r>
      <w:r w:rsidR="00BB2EA8">
        <w:t xml:space="preserve">It might turn out to be true that any entity that passes the Turing Test has to meet certain </w:t>
      </w:r>
      <w:r w:rsidR="002A778C">
        <w:t>architectural</w:t>
      </w:r>
      <w:r w:rsidR="00BB2EA8">
        <w:t xml:space="preserve"> constraints, but if so</w:t>
      </w:r>
      <w:r w:rsidR="00012668">
        <w:t>,</w:t>
      </w:r>
      <w:r w:rsidR="00BB2EA8">
        <w:t xml:space="preserve"> that requirement is a discoverable fact about the universe and not a stipulation built into the test</w:t>
      </w:r>
      <w:r w:rsidR="00CD3BDF">
        <w:t>.</w:t>
      </w:r>
    </w:p>
    <w:p w14:paraId="2806A20A" w14:textId="458218E9" w:rsidR="00CD3BDF" w:rsidRDefault="00C37EA7" w:rsidP="00DA36ED">
      <w:pPr>
        <w:spacing w:line="480" w:lineRule="auto"/>
        <w:ind w:firstLine="720"/>
      </w:pPr>
      <w:r>
        <w:t xml:space="preserve">Unfortunately, the Turing Test has some serious limitations.  </w:t>
      </w:r>
      <w:r w:rsidR="00C361B2">
        <w:t>First, a</w:t>
      </w:r>
      <w:r>
        <w:t>lthough the</w:t>
      </w:r>
      <w:r w:rsidR="007F4148">
        <w:t xml:space="preserve"> best</w:t>
      </w:r>
      <w:r>
        <w:t xml:space="preserve"> current</w:t>
      </w:r>
      <w:r w:rsidR="007F4148">
        <w:t xml:space="preserve"> chatbots cannot pass an unconstrained Turing Test </w:t>
      </w:r>
      <w:r>
        <w:t xml:space="preserve">and are still easily distinguishable from human in many areas of ability when </w:t>
      </w:r>
      <w:r w:rsidR="00C361B2">
        <w:t>carefully</w:t>
      </w:r>
      <w:r>
        <w:t xml:space="preserve"> probed by a </w:t>
      </w:r>
      <w:r w:rsidR="00C361B2">
        <w:t>skilled</w:t>
      </w:r>
      <w:r>
        <w:t xml:space="preserve"> interrogator,</w:t>
      </w:r>
      <w:r w:rsidDel="00C37EA7">
        <w:t xml:space="preserve"> </w:t>
      </w:r>
      <w:r w:rsidR="007F4148">
        <w:t xml:space="preserve">some have succeeded in highly constrained versions of the </w:t>
      </w:r>
      <w:r w:rsidR="009F31D8">
        <w:t>T</w:t>
      </w:r>
      <w:r w:rsidR="007F4148">
        <w:t>est such as the one used in the Loebner Competition (see Dennett 1998; Floridi, Taddeo and Turilli 2009; Aaronson 2014 for a critical perspective on chatbot successes)</w:t>
      </w:r>
      <w:r w:rsidR="00C361B2">
        <w:t>,</w:t>
      </w:r>
      <w:r>
        <w:t xml:space="preserve"> and </w:t>
      </w:r>
      <w:r w:rsidR="00DA36ED">
        <w:t>open-domain chatbots (Adiwardana et al. 2020; Roller et al. 2020; Rosset 2020) and related machine learning models in natural language processing (Liu et al. 2019; Raffel et al. 2020; Brown et al. 2020) are improving rapidly</w:t>
      </w:r>
      <w:r>
        <w:t>.</w:t>
      </w:r>
      <w:r w:rsidR="00BC5796">
        <w:t xml:space="preserve">  It is thus unclear whether a sufficiently good chatbot might</w:t>
      </w:r>
      <w:r w:rsidR="00B11E68">
        <w:t xml:space="preserve"> someday</w:t>
      </w:r>
      <w:r w:rsidR="00BC5796">
        <w:t xml:space="preserve"> pass a rigorous Turing Test despite lacking consciousness according to many leading theories (in which case the </w:t>
      </w:r>
      <w:r w:rsidR="0070026F">
        <w:t>T</w:t>
      </w:r>
      <w:r w:rsidR="00BC5796">
        <w:t>est w</w:t>
      </w:r>
      <w:r w:rsidR="00B11E68">
        <w:t xml:space="preserve">ould not be an </w:t>
      </w:r>
      <w:r w:rsidR="00B11E68">
        <w:lastRenderedPageBreak/>
        <w:t>appealingly theory neutral test of consciousness)</w:t>
      </w:r>
      <w:r w:rsidR="000A37DA">
        <w:t xml:space="preserve">.  </w:t>
      </w:r>
      <w:r w:rsidR="00C361B2">
        <w:t>Second, a</w:t>
      </w:r>
      <w:r w:rsidR="00CD3BDF">
        <w:t xml:space="preserve">lthough </w:t>
      </w:r>
      <w:r w:rsidR="00D276A3">
        <w:t>the Turing Test</w:t>
      </w:r>
      <w:r w:rsidR="00CD3BDF">
        <w:t xml:space="preserve"> is neutral </w:t>
      </w:r>
      <w:r w:rsidR="00D276A3">
        <w:t>on the question of what interior mechanisms must be present for consciousness</w:t>
      </w:r>
      <w:r w:rsidR="00883E55">
        <w:t xml:space="preserve"> (though </w:t>
      </w:r>
      <w:r w:rsidR="007B2E28">
        <w:t>see</w:t>
      </w:r>
      <w:r w:rsidR="00883E55">
        <w:t xml:space="preserve"> French 1990)</w:t>
      </w:r>
      <w:r w:rsidR="00A623E8">
        <w:t xml:space="preserve">, </w:t>
      </w:r>
      <w:r w:rsidR="00012668">
        <w:t xml:space="preserve">since </w:t>
      </w:r>
      <w:r w:rsidR="00D276A3">
        <w:t>whatever system outputs the right behavior</w:t>
      </w:r>
      <w:r w:rsidR="00F05273">
        <w:t xml:space="preserve"> </w:t>
      </w:r>
      <w:r w:rsidR="00D276A3">
        <w:t>passes</w:t>
      </w:r>
      <w:r w:rsidR="00A623E8">
        <w:t xml:space="preserve">, </w:t>
      </w:r>
      <w:r w:rsidR="00D276A3">
        <w:t>i</w:t>
      </w:r>
      <w:r w:rsidR="00CD3BDF">
        <w:t xml:space="preserve">t is decidedly </w:t>
      </w:r>
      <w:r w:rsidR="00CD3BDF" w:rsidRPr="00D276A3">
        <w:rPr>
          <w:i/>
          <w:iCs/>
        </w:rPr>
        <w:t>not</w:t>
      </w:r>
      <w:r w:rsidR="00CD3BDF">
        <w:t xml:space="preserve"> neutral across theories that treat details </w:t>
      </w:r>
      <w:r w:rsidR="000C71D7">
        <w:t>about</w:t>
      </w:r>
      <w:r w:rsidR="00CD3BDF">
        <w:t xml:space="preserve"> interior mechanisms as crucial</w:t>
      </w:r>
      <w:r w:rsidR="000C71D7">
        <w:t xml:space="preserve"> to the presence or absence of consciousness</w:t>
      </w:r>
      <w:r w:rsidR="0053009B">
        <w:t xml:space="preserve"> </w:t>
      </w:r>
      <w:r w:rsidR="0053009B" w:rsidRPr="0053009B">
        <w:t xml:space="preserve">in the sense of having </w:t>
      </w:r>
      <w:r w:rsidR="0090083E">
        <w:t>‘</w:t>
      </w:r>
      <w:r w:rsidR="00C361B2">
        <w:t>what-it’s-like</w:t>
      </w:r>
      <w:r w:rsidR="0090083E">
        <w:t>’</w:t>
      </w:r>
      <w:r w:rsidR="00C361B2">
        <w:t>-ness</w:t>
      </w:r>
      <w:r w:rsidR="0053009B" w:rsidRPr="0053009B">
        <w:t xml:space="preserve"> or a stream of experience (for definitions, see Block 1995; Chalmers 1996; Schwitzgebel 2016)</w:t>
      </w:r>
      <w:r w:rsidR="00621088">
        <w:t>.</w:t>
      </w:r>
      <w:r w:rsidR="00CD3BDF">
        <w:t xml:space="preserve"> </w:t>
      </w:r>
      <w:r w:rsidR="00B11E68">
        <w:t xml:space="preserve"> </w:t>
      </w:r>
      <w:r w:rsidR="00621088">
        <w:t xml:space="preserve">The concerns about constitution </w:t>
      </w:r>
      <w:r w:rsidR="006E42FB">
        <w:t xml:space="preserve">famously presented </w:t>
      </w:r>
      <w:r w:rsidR="00621088">
        <w:t>in</w:t>
      </w:r>
      <w:r w:rsidR="00CD3BDF">
        <w:t xml:space="preserve"> Block’s </w:t>
      </w:r>
      <w:r w:rsidR="009F62F7">
        <w:t>‘</w:t>
      </w:r>
      <w:r w:rsidR="00CD3BDF">
        <w:t>Chinese nation</w:t>
      </w:r>
      <w:r w:rsidR="009F62F7">
        <w:t>’</w:t>
      </w:r>
      <w:r w:rsidR="00CD3BDF">
        <w:t xml:space="preserve"> and Searle’s </w:t>
      </w:r>
      <w:r w:rsidR="009F62F7">
        <w:t>‘</w:t>
      </w:r>
      <w:r w:rsidR="00CD3BDF">
        <w:t>Chinese room</w:t>
      </w:r>
      <w:r w:rsidR="009F62F7">
        <w:t>’</w:t>
      </w:r>
      <w:r w:rsidR="00CD3BDF">
        <w:t xml:space="preserve"> thought experiments</w:t>
      </w:r>
      <w:r w:rsidR="00621088">
        <w:t xml:space="preserve">, for example, are </w:t>
      </w:r>
      <w:r w:rsidR="00B11E68">
        <w:t>disregarded by those who would employ a</w:t>
      </w:r>
      <w:r w:rsidR="00621088">
        <w:t xml:space="preserve"> Turing</w:t>
      </w:r>
      <w:r w:rsidR="009A30DC">
        <w:t xml:space="preserve"> Test</w:t>
      </w:r>
      <w:r w:rsidR="00621088">
        <w:t>-passing standard for AI consciousness</w:t>
      </w:r>
      <w:r w:rsidR="00CD3BDF">
        <w:t xml:space="preserve"> (Block 1978/2007; Searle 1980).</w:t>
      </w:r>
    </w:p>
    <w:p w14:paraId="1C95F0FE" w14:textId="2B02749E" w:rsidR="0009240F" w:rsidRDefault="00CD3BDF" w:rsidP="0005779F">
      <w:pPr>
        <w:spacing w:line="480" w:lineRule="auto"/>
        <w:ind w:firstLine="720"/>
      </w:pPr>
      <w:r>
        <w:t xml:space="preserve">Susan Schneider (2019) has proposed two new tests for AI consciousness that promise to compensate for </w:t>
      </w:r>
      <w:r w:rsidR="006E42FB">
        <w:t>those</w:t>
      </w:r>
      <w:r>
        <w:t xml:space="preserve"> limitation</w:t>
      </w:r>
      <w:r w:rsidR="006E42FB">
        <w:t>s</w:t>
      </w:r>
      <w:r>
        <w:t xml:space="preserve">.  One, the AI Consciousness Test (ACT), developed collaboratively with </w:t>
      </w:r>
      <w:r w:rsidR="0077508B">
        <w:t>Edwin Turner,</w:t>
      </w:r>
      <w:r>
        <w:t xml:space="preserve"> is similar to the Turing Test in that it focuses on verbal behavior </w:t>
      </w:r>
      <w:r w:rsidR="00621467">
        <w:t>—</w:t>
      </w:r>
      <w:r>
        <w:t xml:space="preserve"> but verbal behavior specifically concerning the metaphysics of consciousness</w:t>
      </w:r>
      <w:r w:rsidR="006E42FB">
        <w:t>, and under a specific set of learning constraints that aim to prevent too easy a pass</w:t>
      </w:r>
      <w:r>
        <w:t xml:space="preserve">.  </w:t>
      </w:r>
      <w:r w:rsidR="0077508B">
        <w:t>Schneider and Turner’s</w:t>
      </w:r>
      <w:r>
        <w:t xml:space="preserve"> core idea is that</w:t>
      </w:r>
      <w:r w:rsidR="0077508B">
        <w:t xml:space="preserve"> if a machine, without being taught to do so, begins to speculate on philosophical questions about consciousness, such as the possible existence of a soul that continues</w:t>
      </w:r>
      <w:r w:rsidR="004E7CA3">
        <w:t xml:space="preserve"> on</w:t>
      </w:r>
      <w:r w:rsidR="0077508B">
        <w:t xml:space="preserve"> after bodily death, that is a sign that the machine is conscious (see also Sloman 2007; Argonov 2014).  This enriches the Turing Test by shifting its focus to a topic that, under certain constraints we will explain below, the machine is expected to handle poorly unless it is actually conscious.  (For other adaptations of the Turing-Test-like procedures to potentially difficult, consciousness-revealing topics, see Dennett 1991 on humor; Levesque 2011 on pronoun disambiguation; Tononi</w:t>
      </w:r>
      <w:r w:rsidR="007B7A84">
        <w:t xml:space="preserve"> and Koch</w:t>
      </w:r>
      <w:r w:rsidR="0077508B">
        <w:t xml:space="preserve"> 2011 on picture gist.)</w:t>
      </w:r>
    </w:p>
    <w:p w14:paraId="49F5204B" w14:textId="2E61A4BC" w:rsidR="00CD3BDF" w:rsidRDefault="000F4662" w:rsidP="0005779F">
      <w:pPr>
        <w:spacing w:line="480" w:lineRule="auto"/>
        <w:ind w:firstLine="720"/>
      </w:pPr>
      <w:r>
        <w:lastRenderedPageBreak/>
        <w:t xml:space="preserve">Schneider’s second new test, the Chip Test, is different from </w:t>
      </w:r>
      <w:r w:rsidR="00CE5537">
        <w:t>most</w:t>
      </w:r>
      <w:r>
        <w:t xml:space="preserve"> previous proposals and has the advantage of being plausibly neutral among a wider range of theories</w:t>
      </w:r>
      <w:r w:rsidR="004E7CA3">
        <w:t xml:space="preserve"> of consciousness</w:t>
      </w:r>
      <w:r>
        <w:t xml:space="preserve">.  The Chip Test depends on </w:t>
      </w:r>
      <w:r w:rsidR="004E7CA3">
        <w:t xml:space="preserve">and is concerned with </w:t>
      </w:r>
      <w:r>
        <w:t xml:space="preserve">the existence of removable artificial </w:t>
      </w:r>
      <w:r w:rsidR="009F62F7">
        <w:t>‘</w:t>
      </w:r>
      <w:r>
        <w:t>brain chips</w:t>
      </w:r>
      <w:r w:rsidR="009F62F7">
        <w:t>’</w:t>
      </w:r>
      <w:r>
        <w:t xml:space="preserve"> made of silicon.  One temporarily</w:t>
      </w:r>
      <w:r w:rsidR="0077508B">
        <w:t xml:space="preserve"> </w:t>
      </w:r>
      <w:r>
        <w:t>suppresses one’s biological brain activity in a certain functional or physiological region, relying instead on the chip to do the cognitive work.  Simultaneously, one introspects.  Is the relevant type of consciousness still present?  If so, one concludes that the silicon chip is capable of supporting conscious experience.  This test is motivated by Searlean and Blockian concerns about the possibility that silicon (or other</w:t>
      </w:r>
      <w:r w:rsidR="00B54C4D">
        <w:t xml:space="preserve"> kinds of</w:t>
      </w:r>
      <w:r>
        <w:t xml:space="preserve"> artificial) chips might be incapable of hosting consciousness, even if they are functionally similar at a relatively high level of description, supporting similar outward behavior.  It is explicitly first-personal, relying on the tester’s own introspection to address those concerns rather than relying just on facts about outward behavior or interior structure.</w:t>
      </w:r>
      <w:r w:rsidR="0015248D">
        <w:t xml:space="preserve">  Like the Turing Test and Schneider and Turner’s ACT, this is a </w:t>
      </w:r>
      <w:r w:rsidR="0015248D" w:rsidRPr="0015248D">
        <w:rPr>
          <w:i/>
        </w:rPr>
        <w:t xml:space="preserve">sufficiency test </w:t>
      </w:r>
      <w:r w:rsidR="0015248D">
        <w:t xml:space="preserve">of consciousness rather than a necessity test: Passing the test is held to be </w:t>
      </w:r>
      <w:r w:rsidR="00943D8B">
        <w:t>sufficient evidence</w:t>
      </w:r>
      <w:r w:rsidR="0015248D">
        <w:t xml:space="preserve"> for a confident attribution of consciousness </w:t>
      </w:r>
      <w:r w:rsidR="00943D8B">
        <w:t>to</w:t>
      </w:r>
      <w:r w:rsidR="0015248D">
        <w:t xml:space="preserve"> the target system, while failing the test does not </w:t>
      </w:r>
      <w:r w:rsidR="009804F8">
        <w:t xml:space="preserve">guarantee a </w:t>
      </w:r>
      <w:r w:rsidR="0015248D">
        <w:t>lack of consciousness (there might, for instance, be a faulty connection</w:t>
      </w:r>
      <w:r w:rsidR="002631BC">
        <w:t xml:space="preserve"> </w:t>
      </w:r>
      <w:r w:rsidR="00C12C12">
        <w:t>when</w:t>
      </w:r>
      <w:r w:rsidR="002631BC">
        <w:t xml:space="preserve"> wiring up well-functioning chips</w:t>
      </w:r>
      <w:r w:rsidR="0015248D">
        <w:t>).</w:t>
      </w:r>
    </w:p>
    <w:p w14:paraId="69207EEF" w14:textId="6212F087" w:rsidR="000F4662" w:rsidRDefault="00CF0A0A" w:rsidP="0005779F">
      <w:pPr>
        <w:spacing w:line="480" w:lineRule="auto"/>
        <w:ind w:firstLine="720"/>
      </w:pPr>
      <w:r>
        <w:t xml:space="preserve">AI consciousness, despite its </w:t>
      </w:r>
      <w:r w:rsidR="00943D8B">
        <w:t>present</w:t>
      </w:r>
      <w:r>
        <w:t xml:space="preserve"> science-fictional </w:t>
      </w:r>
      <w:r w:rsidR="00943D8B">
        <w:t>air</w:t>
      </w:r>
      <w:r>
        <w:t>, may soon become an urgent practical issue.  Within the next few decades, engineers might develop AI systems that some people, rightly or wrongly, claim have co</w:t>
      </w:r>
      <w:r w:rsidR="00D34095">
        <w:t xml:space="preserve">nscious experiences like ours.  We will then face the question of whether such AI systems would deserve moral consideration </w:t>
      </w:r>
      <w:r w:rsidR="00A56497">
        <w:t>akin</w:t>
      </w:r>
      <w:r w:rsidR="00D34095">
        <w:t xml:space="preserve"> to that we give to people.  There </w:t>
      </w:r>
      <w:r w:rsidR="00BE671C">
        <w:t>is already</w:t>
      </w:r>
      <w:r w:rsidR="00D34095">
        <w:t xml:space="preserve"> an emerging </w:t>
      </w:r>
      <w:r w:rsidR="009F62F7">
        <w:t>‘</w:t>
      </w:r>
      <w:r w:rsidR="00D34095">
        <w:t>robot rights</w:t>
      </w:r>
      <w:r w:rsidR="009F62F7">
        <w:t>’</w:t>
      </w:r>
      <w:r w:rsidR="00D34095">
        <w:t xml:space="preserve"> movement which would surely be energized </w:t>
      </w:r>
      <w:r w:rsidR="00A56497">
        <w:t>by plausible claims of robot consciousness</w:t>
      </w:r>
      <w:r w:rsidR="00D34095">
        <w:t xml:space="preserve"> (Schwitzgebel and Garza 2015; Gunkel </w:t>
      </w:r>
      <w:r w:rsidR="000D25F8">
        <w:t>2018</w:t>
      </w:r>
      <w:r w:rsidR="00D34095">
        <w:t>;</w:t>
      </w:r>
      <w:r w:rsidR="00C3421D">
        <w:t xml:space="preserve"> </w:t>
      </w:r>
      <w:r w:rsidR="00C3421D" w:rsidRPr="00C3421D">
        <w:t xml:space="preserve">Ziesche </w:t>
      </w:r>
      <w:r w:rsidR="00C3421D">
        <w:t xml:space="preserve">and </w:t>
      </w:r>
      <w:r w:rsidR="00C3421D" w:rsidRPr="00C3421D">
        <w:t>Yampolskiy</w:t>
      </w:r>
      <w:r w:rsidR="00C3421D">
        <w:t xml:space="preserve"> 2019).  </w:t>
      </w:r>
      <w:r w:rsidR="00A56497">
        <w:t>So w</w:t>
      </w:r>
      <w:r w:rsidR="00D34095">
        <w:t xml:space="preserve">e need to think seriously in advance about how to test for </w:t>
      </w:r>
      <w:r w:rsidR="00D34095">
        <w:lastRenderedPageBreak/>
        <w:t>consciousness</w:t>
      </w:r>
      <w:r w:rsidR="00A56497">
        <w:t xml:space="preserve"> among apparently conscious machines</w:t>
      </w:r>
      <w:r w:rsidR="00D34095">
        <w:t xml:space="preserve">, and Schneider’s new proposed </w:t>
      </w:r>
      <w:r w:rsidR="00201C45">
        <w:t>tests are, in our judgment, among the most interesting</w:t>
      </w:r>
      <w:r w:rsidR="00D34095">
        <w:t xml:space="preserve"> relatively theory neutral tests </w:t>
      </w:r>
      <w:r w:rsidR="00A56497">
        <w:t>out there</w:t>
      </w:r>
      <w:r w:rsidR="00D34095">
        <w:t xml:space="preserve"> (see Elamrani and Yampolskiy 2019 for a review of recent AI consciousness tests).  Especially given the uncertain state of general theories of consciousness and thus of any tests that rely on </w:t>
      </w:r>
      <w:r w:rsidR="00574B87">
        <w:t>particular</w:t>
      </w:r>
      <w:r w:rsidR="00D34095">
        <w:t xml:space="preserve"> theories, Schneider’s proposals deserve a closer look.</w:t>
      </w:r>
    </w:p>
    <w:p w14:paraId="191B96AD" w14:textId="0C28AE9B" w:rsidR="0077297C" w:rsidRPr="0005779F" w:rsidRDefault="00EA6F1F" w:rsidP="0024620E">
      <w:pPr>
        <w:spacing w:line="480" w:lineRule="auto"/>
        <w:ind w:firstLine="720"/>
      </w:pPr>
      <w:r>
        <w:t>Unfortunately, we argue, Schneider’s tests are flawed</w:t>
      </w:r>
      <w:r w:rsidR="00574B87">
        <w:t xml:space="preserve"> — </w:t>
      </w:r>
      <w:r>
        <w:t xml:space="preserve">both for the same basic reason.  Both tests are motivated by </w:t>
      </w:r>
      <w:r w:rsidR="00201C45">
        <w:t>a certain sort of worry about the importance of interior structure: the worry</w:t>
      </w:r>
      <w:r>
        <w:t xml:space="preserve"> that something that appears from the outside to be conscious might not genuinely be </w:t>
      </w:r>
      <w:r w:rsidR="00201C45">
        <w:t>if it doesn’t have the right sort of interior processes.  But both tests em</w:t>
      </w:r>
      <w:r>
        <w:t xml:space="preserve">ploy empirical methods that </w:t>
      </w:r>
      <w:r w:rsidR="00201C45">
        <w:t>most theorists</w:t>
      </w:r>
      <w:r>
        <w:t xml:space="preserve"> who take such </w:t>
      </w:r>
      <w:r w:rsidR="00E55CCE">
        <w:t>architectural</w:t>
      </w:r>
      <w:r w:rsidR="00201C45">
        <w:t xml:space="preserve"> worries seriously ought to </w:t>
      </w:r>
      <w:r w:rsidR="005C3F6C">
        <w:t>be skeptical of</w:t>
      </w:r>
      <w:r>
        <w:t xml:space="preserve">.  The tests thus have an </w:t>
      </w:r>
      <w:r w:rsidRPr="00EA6F1F">
        <w:rPr>
          <w:i/>
        </w:rPr>
        <w:t>audience problem:</w:t>
      </w:r>
      <w:r>
        <w:t xml:space="preserve"> </w:t>
      </w:r>
      <w:r w:rsidR="00201C45">
        <w:t>If a t</w:t>
      </w:r>
      <w:r w:rsidR="00F60B10">
        <w:t xml:space="preserve">heorist </w:t>
      </w:r>
      <w:r w:rsidR="00201C45">
        <w:t>is</w:t>
      </w:r>
      <w:r>
        <w:t xml:space="preserve"> </w:t>
      </w:r>
      <w:r w:rsidR="004169DB">
        <w:t xml:space="preserve">sufficiently </w:t>
      </w:r>
      <w:r w:rsidR="00201C45">
        <w:t>skeptical</w:t>
      </w:r>
      <w:r>
        <w:t xml:space="preserve"> about</w:t>
      </w:r>
      <w:r w:rsidR="00201C45">
        <w:t xml:space="preserve"> outward appearances of</w:t>
      </w:r>
      <w:r>
        <w:t xml:space="preserve"> </w:t>
      </w:r>
      <w:r w:rsidR="005C3F6C">
        <w:t xml:space="preserve">seeming </w:t>
      </w:r>
      <w:r>
        <w:t>AI conscious</w:t>
      </w:r>
      <w:r w:rsidR="004169DB">
        <w:t>ness</w:t>
      </w:r>
      <w:r>
        <w:t xml:space="preserve"> to want to employ one of these tests</w:t>
      </w:r>
      <w:r w:rsidR="00201C45">
        <w:t>, that theorist should also</w:t>
      </w:r>
      <w:r>
        <w:t xml:space="preserve"> be worried that a system might pass the test without being conscious.  </w:t>
      </w:r>
      <w:r w:rsidR="00F60B10">
        <w:t>Generally speaking, l</w:t>
      </w:r>
      <w:r>
        <w:t xml:space="preserve">iberals about </w:t>
      </w:r>
      <w:r w:rsidR="006C6467">
        <w:t xml:space="preserve">attributing </w:t>
      </w:r>
      <w:r>
        <w:t xml:space="preserve">AI consciousness </w:t>
      </w:r>
      <w:r w:rsidR="004169DB">
        <w:t>will reasonably regard</w:t>
      </w:r>
      <w:r>
        <w:t xml:space="preserve"> such stringent tests a</w:t>
      </w:r>
      <w:r w:rsidR="004169DB">
        <w:t>s</w:t>
      </w:r>
      <w:r>
        <w:t xml:space="preserve"> </w:t>
      </w:r>
      <w:r w:rsidR="004169DB">
        <w:t>un</w:t>
      </w:r>
      <w:r>
        <w:t>necessary</w:t>
      </w:r>
      <w:r w:rsidR="00314D9F">
        <w:t xml:space="preserve">, while </w:t>
      </w:r>
      <w:r w:rsidR="00201C45">
        <w:t>skeptics</w:t>
      </w:r>
      <w:r>
        <w:t xml:space="preserve"> </w:t>
      </w:r>
      <w:r w:rsidR="005C3F6C">
        <w:t>about AI consciousness will</w:t>
      </w:r>
      <w:r w:rsidR="004169DB">
        <w:t xml:space="preserve"> doubt</w:t>
      </w:r>
      <w:r>
        <w:t xml:space="preserve"> that the tests are</w:t>
      </w:r>
      <w:r w:rsidR="004169DB">
        <w:t xml:space="preserve"> sufficiently</w:t>
      </w:r>
      <w:r>
        <w:t xml:space="preserve"> stringent</w:t>
      </w:r>
      <w:r w:rsidR="005C3F6C">
        <w:t xml:space="preserve"> to demonstrate </w:t>
      </w:r>
      <w:r w:rsidR="009804F8">
        <w:t>what they claim</w:t>
      </w:r>
      <w:r>
        <w:t>.</w:t>
      </w:r>
    </w:p>
    <w:p w14:paraId="66A875E0" w14:textId="77777777" w:rsidR="00012668" w:rsidRDefault="00012668" w:rsidP="0046744A">
      <w:pPr>
        <w:spacing w:line="480" w:lineRule="auto"/>
        <w:rPr>
          <w:i/>
        </w:rPr>
      </w:pPr>
    </w:p>
    <w:p w14:paraId="73893100" w14:textId="15F4AD49" w:rsidR="0046744A" w:rsidRPr="0015248D" w:rsidRDefault="0015248D" w:rsidP="0046744A">
      <w:pPr>
        <w:spacing w:line="480" w:lineRule="auto"/>
        <w:rPr>
          <w:i/>
        </w:rPr>
      </w:pPr>
      <w:r w:rsidRPr="0015248D">
        <w:rPr>
          <w:i/>
        </w:rPr>
        <w:t>2. How the AI Consciousness Test Works.</w:t>
      </w:r>
    </w:p>
    <w:p w14:paraId="6FB7A996" w14:textId="686AE9A0" w:rsidR="0046744A" w:rsidRDefault="00396A0D" w:rsidP="009C0AEC">
      <w:pPr>
        <w:spacing w:line="480" w:lineRule="auto"/>
        <w:ind w:firstLine="720"/>
      </w:pPr>
      <w:r>
        <w:t xml:space="preserve">Schneider and Turner’s AI Consciousness Test (ACT) imagines a form of AI very </w:t>
      </w:r>
      <w:r w:rsidR="00887D90">
        <w:t>unlike a</w:t>
      </w:r>
      <w:r>
        <w:t xml:space="preserve"> human being.  The AI subject is not one that looks like any human being</w:t>
      </w:r>
      <w:r w:rsidR="00B53CCC">
        <w:t xml:space="preserve"> and does not pass for human</w:t>
      </w:r>
      <w:r>
        <w:t xml:space="preserve">.  </w:t>
      </w:r>
      <w:r w:rsidR="00A423FB">
        <w:t xml:space="preserve">The subject of the ACT is a sophisticated, highly intelligent AI, implemented in a supercomputer and without any sort of </w:t>
      </w:r>
      <w:r w:rsidR="00621088">
        <w:t>external, mobile body</w:t>
      </w:r>
      <w:r>
        <w:t xml:space="preserve">.  This </w:t>
      </w:r>
      <w:r w:rsidR="007362B7">
        <w:t>machine, by Schneider and Turner’s hypothesis,</w:t>
      </w:r>
      <w:r>
        <w:t xml:space="preserve"> might outperform human beings along all sorts of capability dimensions </w:t>
      </w:r>
      <w:r w:rsidR="007362B7">
        <w:t>—</w:t>
      </w:r>
      <w:r>
        <w:t xml:space="preserve"> </w:t>
      </w:r>
      <w:r>
        <w:lastRenderedPageBreak/>
        <w:t>medical diagnosis, stock market</w:t>
      </w:r>
      <w:r w:rsidR="007362B7">
        <w:t xml:space="preserve"> forecasting</w:t>
      </w:r>
      <w:r>
        <w:t xml:space="preserve">, generating prize-winning poetry </w:t>
      </w:r>
      <w:r w:rsidR="007362B7">
        <w:t>—</w:t>
      </w:r>
      <w:r>
        <w:t xml:space="preserve"> while programmers and users legitimately wonder whether it has genuine consciousness.  The ACT is designed to reveal whether these </w:t>
      </w:r>
      <w:r w:rsidR="00E83BAD">
        <w:t xml:space="preserve">kinds of </w:t>
      </w:r>
      <w:r>
        <w:t>machine</w:t>
      </w:r>
      <w:r w:rsidR="00A423FB">
        <w:t xml:space="preserve">s </w:t>
      </w:r>
      <w:r w:rsidR="001F63FC">
        <w:t>are conscious</w:t>
      </w:r>
      <w:r>
        <w:t>.</w:t>
      </w:r>
    </w:p>
    <w:p w14:paraId="4E7CD627" w14:textId="6891986F" w:rsidR="001F63FC" w:rsidRDefault="001F63FC" w:rsidP="009C0AEC">
      <w:pPr>
        <w:spacing w:line="480" w:lineRule="auto"/>
        <w:ind w:firstLine="720"/>
      </w:pPr>
      <w:r>
        <w:t xml:space="preserve">In the ACT, our one line of communication with this </w:t>
      </w:r>
      <w:r w:rsidR="00A423FB">
        <w:t>AI</w:t>
      </w:r>
      <w:r>
        <w:t xml:space="preserve"> is a single chat terminal</w:t>
      </w:r>
      <w:r w:rsidR="009E1F41">
        <w:t xml:space="preserve">, or some other means of communicating with the system while still maintaining </w:t>
      </w:r>
      <w:r w:rsidR="009F62F7">
        <w:t>‘</w:t>
      </w:r>
      <w:r w:rsidR="009E1F41">
        <w:t>a secure, simulated environment</w:t>
      </w:r>
      <w:r w:rsidR="009F62F7">
        <w:t>’</w:t>
      </w:r>
      <w:r w:rsidR="009E1F41">
        <w:t xml:space="preserve"> (Schneider 2019</w:t>
      </w:r>
      <w:r w:rsidR="003C11C5">
        <w:t>, p. 54</w:t>
      </w:r>
      <w:r w:rsidR="009E1F41">
        <w:t>)</w:t>
      </w:r>
      <w:r>
        <w:t xml:space="preserve">.  Our AI test subject </w:t>
      </w:r>
      <w:r w:rsidR="00E83BAD">
        <w:t>lacks any</w:t>
      </w:r>
      <w:r>
        <w:t xml:space="preserve"> physical body </w:t>
      </w:r>
      <w:r w:rsidR="00E83BAD">
        <w:t>with which to</w:t>
      </w:r>
      <w:r>
        <w:t xml:space="preserve"> interact with the outside world, apart from this chat terminal.  It is a </w:t>
      </w:r>
      <w:r w:rsidR="009F62F7">
        <w:t>‘</w:t>
      </w:r>
      <w:r>
        <w:t>boxed</w:t>
      </w:r>
      <w:r w:rsidR="009F62F7">
        <w:t>’</w:t>
      </w:r>
      <w:r>
        <w:t xml:space="preserve"> AI (</w:t>
      </w:r>
      <w:r w:rsidR="001540E6">
        <w:t>Schneider 2019, pp. 53-54</w:t>
      </w:r>
      <w:r>
        <w:t>).  The AI is assumed to be capable of linguistic communication and so it is a suitable target for interrogation.</w:t>
      </w:r>
    </w:p>
    <w:p w14:paraId="02B26BE6" w14:textId="384E2596" w:rsidR="001F63FC" w:rsidRPr="00E83BAD" w:rsidRDefault="001F63FC" w:rsidP="009C0AEC">
      <w:pPr>
        <w:spacing w:line="480" w:lineRule="auto"/>
        <w:ind w:firstLine="720"/>
        <w:rPr>
          <w:iCs/>
        </w:rPr>
      </w:pPr>
      <w:r>
        <w:t xml:space="preserve">Every human adult has an introspective </w:t>
      </w:r>
      <w:r w:rsidR="0042535A">
        <w:t>familiarity</w:t>
      </w:r>
      <w:r>
        <w:t xml:space="preserve"> with consciousness, and we report as much in our talk about our mental lives.  Schneider notes that </w:t>
      </w:r>
      <w:r w:rsidR="009F62F7">
        <w:t>‘</w:t>
      </w:r>
      <w:r>
        <w:t>most adults can quickly and readily grasp concepts based on the quality of felt consciousness</w:t>
      </w:r>
      <w:r w:rsidR="009F62F7">
        <w:t>,’</w:t>
      </w:r>
      <w:r>
        <w:t xml:space="preserve"> such as life after death, out of body experiences, and body swapping (2019, p. 51).  It is crucial to the validity of Schneider’s test that people find these concepts natural and intuitive, understanding them easily with little to no training </w:t>
      </w:r>
      <w:r w:rsidR="00E83BAD">
        <w:t>—</w:t>
      </w:r>
      <w:r>
        <w:t xml:space="preserve"> as </w:t>
      </w:r>
      <w:r w:rsidR="00012668">
        <w:t>suggested</w:t>
      </w:r>
      <w:r>
        <w:t xml:space="preserve">, for example, by the fact that even young children have no difficulty understanding movies about such topics, such as the popular body-swap film </w:t>
      </w:r>
      <w:r>
        <w:rPr>
          <w:i/>
        </w:rPr>
        <w:t>Freaky Friday</w:t>
      </w:r>
      <w:r w:rsidR="004C3D40">
        <w:rPr>
          <w:iCs/>
        </w:rPr>
        <w:t xml:space="preserve"> (Schneider 2019, p. 51)</w:t>
      </w:r>
      <w:r>
        <w:rPr>
          <w:i/>
        </w:rPr>
        <w:t>.</w:t>
      </w:r>
      <w:r w:rsidR="00E83BAD">
        <w:rPr>
          <w:i/>
        </w:rPr>
        <w:t xml:space="preserve"> </w:t>
      </w:r>
      <w:r w:rsidR="00EE4785">
        <w:rPr>
          <w:iCs/>
        </w:rPr>
        <w:t xml:space="preserve"> </w:t>
      </w:r>
      <w:r w:rsidR="00E83BAD">
        <w:rPr>
          <w:iCs/>
        </w:rPr>
        <w:t xml:space="preserve">It’s also crucial that possessing these concepts </w:t>
      </w:r>
      <w:r w:rsidR="00AD46E2">
        <w:rPr>
          <w:iCs/>
        </w:rPr>
        <w:t>requires</w:t>
      </w:r>
      <w:r w:rsidR="00E83BAD">
        <w:rPr>
          <w:iCs/>
        </w:rPr>
        <w:t xml:space="preserve"> having </w:t>
      </w:r>
      <w:r w:rsidR="00AF0C94">
        <w:rPr>
          <w:iCs/>
        </w:rPr>
        <w:t>consciousness</w:t>
      </w:r>
      <w:r w:rsidR="00012668">
        <w:rPr>
          <w:iCs/>
        </w:rPr>
        <w:t>.</w:t>
      </w:r>
      <w:r w:rsidR="001B4430">
        <w:rPr>
          <w:iCs/>
        </w:rPr>
        <w:t xml:space="preserve"> </w:t>
      </w:r>
      <w:r w:rsidR="00012668">
        <w:rPr>
          <w:iCs/>
        </w:rPr>
        <w:t xml:space="preserve"> L</w:t>
      </w:r>
      <w:r w:rsidR="001B4430">
        <w:rPr>
          <w:iCs/>
        </w:rPr>
        <w:t xml:space="preserve">et’s cede </w:t>
      </w:r>
      <w:r w:rsidR="00012668">
        <w:rPr>
          <w:iCs/>
        </w:rPr>
        <w:t xml:space="preserve">both points </w:t>
      </w:r>
      <w:r w:rsidR="001B4430">
        <w:rPr>
          <w:iCs/>
        </w:rPr>
        <w:t>for the time being</w:t>
      </w:r>
      <w:r w:rsidR="00E83BAD">
        <w:rPr>
          <w:iCs/>
        </w:rPr>
        <w:t>.</w:t>
      </w:r>
      <w:r w:rsidR="00A333BE">
        <w:rPr>
          <w:iCs/>
        </w:rPr>
        <w:t xml:space="preserve">  </w:t>
      </w:r>
      <w:r w:rsidR="00012668">
        <w:rPr>
          <w:iCs/>
        </w:rPr>
        <w:t xml:space="preserve">These are </w:t>
      </w:r>
      <w:r w:rsidR="00A333BE">
        <w:rPr>
          <w:iCs/>
        </w:rPr>
        <w:t>fairly substantial philosophical concession</w:t>
      </w:r>
      <w:r w:rsidR="00012668">
        <w:rPr>
          <w:iCs/>
        </w:rPr>
        <w:t>s,</w:t>
      </w:r>
      <w:r w:rsidR="00F53DCD">
        <w:rPr>
          <w:iCs/>
        </w:rPr>
        <w:t xml:space="preserve"> </w:t>
      </w:r>
      <w:r w:rsidR="00A333BE">
        <w:rPr>
          <w:iCs/>
        </w:rPr>
        <w:t xml:space="preserve">but </w:t>
      </w:r>
      <w:r w:rsidR="00012668">
        <w:rPr>
          <w:iCs/>
        </w:rPr>
        <w:t>accepting them will allow us to focus on</w:t>
      </w:r>
      <w:r w:rsidR="00A333BE">
        <w:rPr>
          <w:iCs/>
        </w:rPr>
        <w:t xml:space="preserve"> a more central </w:t>
      </w:r>
      <w:r w:rsidR="00012668">
        <w:rPr>
          <w:iCs/>
        </w:rPr>
        <w:t>concern about</w:t>
      </w:r>
      <w:r w:rsidR="00A333BE">
        <w:rPr>
          <w:iCs/>
        </w:rPr>
        <w:t xml:space="preserve"> the ACT.</w:t>
      </w:r>
    </w:p>
    <w:p w14:paraId="66366A0E" w14:textId="37861A61" w:rsidR="001F63FC" w:rsidRDefault="00E54F9D" w:rsidP="009C0AEC">
      <w:pPr>
        <w:spacing w:line="480" w:lineRule="auto"/>
        <w:ind w:firstLine="720"/>
      </w:pPr>
      <w:r>
        <w:t>The ACT is a battery of natural language questions that the AI must quickly and appropriately answer.  The topic</w:t>
      </w:r>
      <w:r w:rsidR="00842832">
        <w:t xml:space="preserve"> of questioning</w:t>
      </w:r>
      <w:r>
        <w:t xml:space="preserve"> is consciousness-derivative concepts like body-swapping.  If the AI can readily talk our folk-psychological and folk-philosophical talk about </w:t>
      </w:r>
      <w:r>
        <w:lastRenderedPageBreak/>
        <w:t xml:space="preserve">consciousness, then it is, according to the test, conscious.  The form of the argument here seems to be inference to the best explanation.  We can </w:t>
      </w:r>
      <w:r w:rsidRPr="00842832">
        <w:rPr>
          <w:i/>
          <w:iCs/>
        </w:rPr>
        <w:t>best explain</w:t>
      </w:r>
      <w:r>
        <w:t xml:space="preserve"> the AI’s fluency with such concepts by assuming that it is drawing</w:t>
      </w:r>
      <w:r w:rsidR="00012668">
        <w:t xml:space="preserve">, as </w:t>
      </w:r>
      <w:r w:rsidR="00115BEE">
        <w:t xml:space="preserve">Schneider presumes </w:t>
      </w:r>
      <w:r w:rsidR="00012668">
        <w:t>humans do,</w:t>
      </w:r>
      <w:r>
        <w:t xml:space="preserve"> upon an introspective </w:t>
      </w:r>
      <w:r w:rsidR="0042535A">
        <w:t>familiarity</w:t>
      </w:r>
      <w:r>
        <w:t xml:space="preserve"> with consciousness.  If </w:t>
      </w:r>
      <w:r w:rsidR="004169DB">
        <w:t>it lacked</w:t>
      </w:r>
      <w:r>
        <w:t xml:space="preserve"> introspective </w:t>
      </w:r>
      <w:r w:rsidR="0042535A">
        <w:t>familiarity</w:t>
      </w:r>
      <w:r>
        <w:t xml:space="preserve"> with consciousness, the</w:t>
      </w:r>
      <w:r w:rsidR="00842832">
        <w:t xml:space="preserve"> test’s implicit</w:t>
      </w:r>
      <w:r>
        <w:t xml:space="preserve"> reasoning goes, the AI would be detectably baffled, awkward, or off-key in its reflections about out-of-body experiences, substance dualism, and life after death.</w:t>
      </w:r>
    </w:p>
    <w:p w14:paraId="58FB6ED6" w14:textId="5EE042DA" w:rsidR="00E54F9D" w:rsidRDefault="00D66824" w:rsidP="009C0AEC">
      <w:pPr>
        <w:spacing w:line="480" w:lineRule="auto"/>
        <w:ind w:firstLine="720"/>
      </w:pPr>
      <w:r>
        <w:t xml:space="preserve">To forestall an immediately obvious objection, the ACT stipulates some facts about the AI’s learning context.  Since Schneider speculates that the AI might be a </w:t>
      </w:r>
      <w:r w:rsidR="003E13AB">
        <w:t>highly capable</w:t>
      </w:r>
      <w:r>
        <w:t xml:space="preserve"> learner, she </w:t>
      </w:r>
      <w:r w:rsidR="00CE5C00">
        <w:t xml:space="preserve">and Turner have </w:t>
      </w:r>
      <w:r w:rsidR="00F02306">
        <w:t>designed</w:t>
      </w:r>
      <w:r w:rsidR="00CE5C00">
        <w:t xml:space="preserve"> the test to guard against the possibility that it might just be telling us what we want to hear.  If not appropriately constrained, the AI might succeed, for example, by simply regurgitating and reworking overheard </w:t>
      </w:r>
      <w:r w:rsidR="00012668">
        <w:t xml:space="preserve">human answers to questions on these topics </w:t>
      </w:r>
      <w:r w:rsidR="00C34585">
        <w:t xml:space="preserve">(witnessed </w:t>
      </w:r>
      <w:r w:rsidR="009F5E42">
        <w:t>among</w:t>
      </w:r>
      <w:r w:rsidR="00C34585">
        <w:t xml:space="preserve"> researchers, or online, or in its training dataset)</w:t>
      </w:r>
      <w:r w:rsidR="00CE5C00">
        <w:t xml:space="preserve">.  The test thus requires that inside the </w:t>
      </w:r>
      <w:r w:rsidR="009F62F7">
        <w:t>‘</w:t>
      </w:r>
      <w:r w:rsidR="00CE5C00">
        <w:t>box</w:t>
      </w:r>
      <w:r w:rsidR="009F62F7">
        <w:t>’</w:t>
      </w:r>
      <w:r w:rsidR="00CE5C00">
        <w:t xml:space="preserve"> the AI is given no access to the outside world</w:t>
      </w:r>
      <w:r w:rsidR="00085609">
        <w:t xml:space="preserve"> —</w:t>
      </w:r>
      <w:r w:rsidR="00B1624B">
        <w:t xml:space="preserve"> </w:t>
      </w:r>
      <w:r w:rsidR="00B11E68">
        <w:t>a restriction not normally present in standard versions of the Turing Test</w:t>
      </w:r>
      <w:r w:rsidR="00CE5C00">
        <w:t xml:space="preserve">.  The AI’s developers must </w:t>
      </w:r>
      <w:r w:rsidR="009F62F7">
        <w:t>‘</w:t>
      </w:r>
      <w:r w:rsidR="00CE5C00">
        <w:t>deny the AI access to the Internet and prohibit it from gaining too much knowledge of the world, especially information about consciousness and neuroscience</w:t>
      </w:r>
      <w:r w:rsidR="009F62F7">
        <w:t>’</w:t>
      </w:r>
      <w:r w:rsidR="00CE5C00">
        <w:t xml:space="preserve"> (</w:t>
      </w:r>
      <w:r w:rsidR="00226D6F">
        <w:t xml:space="preserve">Schneider </w:t>
      </w:r>
      <w:r w:rsidR="00CE5C00">
        <w:t>2019, p</w:t>
      </w:r>
      <w:r w:rsidR="00FE3242">
        <w:t>p</w:t>
      </w:r>
      <w:r w:rsidR="00CE5C00">
        <w:t xml:space="preserve">. 53-54).  If the AI subject has no means to </w:t>
      </w:r>
      <w:r w:rsidR="00012668">
        <w:t xml:space="preserve">obtain </w:t>
      </w:r>
      <w:r w:rsidR="00CE5C00">
        <w:t xml:space="preserve">information about consciousness other than through its own </w:t>
      </w:r>
      <w:r w:rsidR="0042535A">
        <w:t>introspective</w:t>
      </w:r>
      <w:r w:rsidR="00CE5C00">
        <w:t xml:space="preserve"> </w:t>
      </w:r>
      <w:r w:rsidR="0042535A">
        <w:t>familiarity</w:t>
      </w:r>
      <w:r w:rsidR="00CE5C00">
        <w:t>, then according to Schneider, passing the ACT is sufficient to establish that the AI is conscious</w:t>
      </w:r>
      <w:r w:rsidR="002C3951">
        <w:t xml:space="preserve"> (see also Floridi 2005)</w:t>
      </w:r>
      <w:r w:rsidR="00CE5C00">
        <w:t>.</w:t>
      </w:r>
    </w:p>
    <w:p w14:paraId="0ED7C941" w14:textId="0A067ABB" w:rsidR="00CE5C00" w:rsidRDefault="00293F0A" w:rsidP="009C0AEC">
      <w:pPr>
        <w:spacing w:line="480" w:lineRule="auto"/>
        <w:ind w:firstLine="720"/>
      </w:pPr>
      <w:r>
        <w:t>Another important detail</w:t>
      </w:r>
      <w:r w:rsidR="004C3D40">
        <w:t xml:space="preserve"> </w:t>
      </w:r>
      <w:r>
        <w:t>regards teaching the AI enough</w:t>
      </w:r>
      <w:r w:rsidR="007C588B">
        <w:t xml:space="preserve"> for it</w:t>
      </w:r>
      <w:r>
        <w:t xml:space="preserve"> to be able to interpret the questions without teaching it so much that it can fake its way through the test.  If an ACT prompt question were, for example, to contain the word </w:t>
      </w:r>
      <w:r w:rsidR="009F62F7">
        <w:t>‘</w:t>
      </w:r>
      <w:r>
        <w:t>ghost,</w:t>
      </w:r>
      <w:r w:rsidR="009F62F7">
        <w:t>’</w:t>
      </w:r>
      <w:r>
        <w:t xml:space="preserve"> </w:t>
      </w:r>
      <w:r w:rsidR="003676D9">
        <w:t xml:space="preserve">the system would have to </w:t>
      </w:r>
      <w:r w:rsidR="00FF191B">
        <w:t>be provided beforehand with whatever resources or definitions are necessary for it to understand the word</w:t>
      </w:r>
      <w:r>
        <w:t xml:space="preserve">, </w:t>
      </w:r>
      <w:r>
        <w:lastRenderedPageBreak/>
        <w:t xml:space="preserve">and that might be enough to spoil the test, especially </w:t>
      </w:r>
      <w:r w:rsidR="003676D9">
        <w:t xml:space="preserve">given </w:t>
      </w:r>
      <w:r w:rsidR="00012668">
        <w:t xml:space="preserve">the AI’s </w:t>
      </w:r>
      <w:r w:rsidR="003676D9">
        <w:t>stipulated</w:t>
      </w:r>
      <w:r>
        <w:t xml:space="preserve"> </w:t>
      </w:r>
      <w:r w:rsidR="003E13AB">
        <w:t>intellectual sophistication</w:t>
      </w:r>
      <w:r>
        <w:t xml:space="preserve">.  </w:t>
      </w:r>
      <w:r w:rsidR="004C3D40">
        <w:t xml:space="preserve">Schneider notes this worry, and suggests ACT sample questions that avoid spoiling the game with </w:t>
      </w:r>
      <w:r w:rsidR="009F62F7">
        <w:t>‘</w:t>
      </w:r>
      <w:r w:rsidR="004C3D40">
        <w:t>expressions like ‘consciousness,’ ‘soul,’ and ‘mind’</w:t>
      </w:r>
      <w:r w:rsidR="009F62F7">
        <w:t>’</w:t>
      </w:r>
      <w:r w:rsidR="004C3D40">
        <w:t xml:space="preserve"> (2019, p. 54).  But e</w:t>
      </w:r>
      <w:r>
        <w:t xml:space="preserve">ven </w:t>
      </w:r>
      <w:r w:rsidR="00452F0D">
        <w:t>employing</w:t>
      </w:r>
      <w:r>
        <w:t xml:space="preserve"> </w:t>
      </w:r>
      <w:r w:rsidR="005A29E2">
        <w:t xml:space="preserve">more </w:t>
      </w:r>
      <w:r>
        <w:t xml:space="preserve">neutral language like </w:t>
      </w:r>
      <w:r w:rsidR="009F62F7">
        <w:t>‘</w:t>
      </w:r>
      <w:r>
        <w:t>Could you survive the permanent deletion of your program?  What if you learned this would occur?</w:t>
      </w:r>
      <w:r w:rsidR="009F62F7">
        <w:t>’</w:t>
      </w:r>
      <w:r>
        <w:t xml:space="preserve"> (ACT Sample Question 1, p. 55) </w:t>
      </w:r>
      <w:r w:rsidR="007F23EB">
        <w:t>requires</w:t>
      </w:r>
      <w:r>
        <w:t xml:space="preserve"> that the AI understand what </w:t>
      </w:r>
      <w:r w:rsidR="009F62F7">
        <w:t>‘</w:t>
      </w:r>
      <w:r>
        <w:t>survival</w:t>
      </w:r>
      <w:r w:rsidR="009F62F7">
        <w:t>’</w:t>
      </w:r>
      <w:r>
        <w:t xml:space="preserve"> is, and pre</w:t>
      </w:r>
      <w:r w:rsidR="007F23EB">
        <w:t>sumably its opposite</w:t>
      </w:r>
      <w:r w:rsidR="00F07FD7">
        <w:t xml:space="preserve">.  </w:t>
      </w:r>
      <w:r w:rsidR="00012668">
        <w:t>T</w:t>
      </w:r>
      <w:r w:rsidR="00F07FD7">
        <w:t>he AI would</w:t>
      </w:r>
      <w:r w:rsidR="00012668">
        <w:t xml:space="preserve"> also</w:t>
      </w:r>
      <w:r w:rsidR="00F07FD7">
        <w:t xml:space="preserve"> need</w:t>
      </w:r>
      <w:r>
        <w:t xml:space="preserve"> a</w:t>
      </w:r>
      <w:r w:rsidR="00F07FD7">
        <w:t xml:space="preserve"> </w:t>
      </w:r>
      <w:r>
        <w:t>repertoire of terms</w:t>
      </w:r>
      <w:r w:rsidR="00211AEE">
        <w:t xml:space="preserve"> </w:t>
      </w:r>
      <w:r>
        <w:t xml:space="preserve">through which it could </w:t>
      </w:r>
      <w:r w:rsidR="007F23EB">
        <w:t>appropriately</w:t>
      </w:r>
      <w:r>
        <w:t xml:space="preserve"> express</w:t>
      </w:r>
      <w:r w:rsidR="007F23EB">
        <w:t xml:space="preserve"> the reactions we might expect</w:t>
      </w:r>
      <w:r w:rsidR="00F44A66">
        <w:t xml:space="preserve"> from it</w:t>
      </w:r>
      <w:r w:rsidR="00B305EE">
        <w:t xml:space="preserve"> </w:t>
      </w:r>
      <w:r w:rsidR="00012668">
        <w:t xml:space="preserve">if it </w:t>
      </w:r>
      <w:r w:rsidR="00F44A66">
        <w:t>were</w:t>
      </w:r>
      <w:r w:rsidR="00012668">
        <w:t xml:space="preserve"> conscious</w:t>
      </w:r>
      <w:r w:rsidR="007F23EB">
        <w:t xml:space="preserve"> (fear</w:t>
      </w:r>
      <w:r w:rsidR="00405375">
        <w:t xml:space="preserve"> or</w:t>
      </w:r>
      <w:r w:rsidR="007F23EB">
        <w:t xml:space="preserve"> sadness</w:t>
      </w:r>
      <w:r w:rsidR="00405375">
        <w:t>, perhaps</w:t>
      </w:r>
      <w:r w:rsidR="007F23EB">
        <w:t xml:space="preserve">?).  The AI can’t be entirely prevented from learning about consciousness-adjacent aspects of the world if it’s going to be a conversational partner in a test of this sort.  But it’s unclear how much </w:t>
      </w:r>
      <w:r w:rsidR="003E13AB">
        <w:t xml:space="preserve">world </w:t>
      </w:r>
      <w:r w:rsidR="007F23EB">
        <w:t xml:space="preserve">knowledge would be too much, in the hands of a </w:t>
      </w:r>
      <w:r w:rsidR="003E13AB">
        <w:t>sophisticated learning AI</w:t>
      </w:r>
      <w:r w:rsidR="007F23EB">
        <w:t xml:space="preserve">.  Implementation of the ACT will </w:t>
      </w:r>
      <w:r w:rsidR="00AC0FAB">
        <w:t xml:space="preserve">therefore </w:t>
      </w:r>
      <w:r w:rsidR="007F23EB">
        <w:t>require careful aim at an epistemic sweet spot.</w:t>
      </w:r>
    </w:p>
    <w:p w14:paraId="3D3DE31B" w14:textId="2EAC37F4" w:rsidR="007F23EB" w:rsidRPr="008624E7" w:rsidRDefault="00621088" w:rsidP="009C0AEC">
      <w:pPr>
        <w:spacing w:line="480" w:lineRule="auto"/>
        <w:ind w:firstLine="720"/>
        <w:rPr>
          <w:iCs/>
        </w:rPr>
      </w:pPr>
      <w:r>
        <w:t xml:space="preserve">The issue of how much knowledge might be built into an ACT test subject could be </w:t>
      </w:r>
      <w:r w:rsidR="00EA643E">
        <w:t xml:space="preserve">spelled out in a few </w:t>
      </w:r>
      <w:r w:rsidR="00AE31A4">
        <w:t xml:space="preserve">different </w:t>
      </w:r>
      <w:r w:rsidR="00EA643E">
        <w:t xml:space="preserve">concrete ways </w:t>
      </w:r>
      <w:r w:rsidR="00BD5040">
        <w:t>—</w:t>
      </w:r>
      <w:r w:rsidR="00EA643E">
        <w:t xml:space="preserve"> Schneider’s own exposition is noncommittal</w:t>
      </w:r>
      <w:r w:rsidR="0079779B">
        <w:t xml:space="preserve">.  Imagine, for example, that one way of developing AI general intelligence involves a process of growing the AI over time from a simple system </w:t>
      </w:r>
      <w:r w:rsidR="003E13AB">
        <w:t>(</w:t>
      </w:r>
      <w:r w:rsidR="0079779B">
        <w:t>with little</w:t>
      </w:r>
      <w:r w:rsidR="00BD2DB4">
        <w:t xml:space="preserve"> in the way of</w:t>
      </w:r>
      <w:r w:rsidR="0079779B">
        <w:t xml:space="preserve"> skill</w:t>
      </w:r>
      <w:r w:rsidR="00BD2DB4">
        <w:t>s</w:t>
      </w:r>
      <w:r w:rsidR="0079779B">
        <w:t xml:space="preserve"> or knowledge</w:t>
      </w:r>
      <w:r w:rsidR="003E13AB">
        <w:t>)</w:t>
      </w:r>
      <w:r w:rsidR="0079779B">
        <w:t xml:space="preserve"> into a massive, complex system </w:t>
      </w:r>
      <w:r w:rsidR="003E13AB">
        <w:t>(</w:t>
      </w:r>
      <w:r w:rsidR="0079779B">
        <w:t>with many skills and extensive knowledge</w:t>
      </w:r>
      <w:r w:rsidR="003E13AB">
        <w:t>)</w:t>
      </w:r>
      <w:r w:rsidR="0079779B">
        <w:t xml:space="preserve">.  It would be </w:t>
      </w:r>
      <w:r w:rsidR="009F62F7">
        <w:t>‘</w:t>
      </w:r>
      <w:r w:rsidR="0079779B">
        <w:t>unfair</w:t>
      </w:r>
      <w:r w:rsidR="009F62F7">
        <w:t>’</w:t>
      </w:r>
      <w:r w:rsidR="0079779B">
        <w:t xml:space="preserve"> to the AI to administer the ACT too early in its development</w:t>
      </w:r>
      <w:r w:rsidR="003E13AB">
        <w:t xml:space="preserve"> — t</w:t>
      </w:r>
      <w:r w:rsidR="004169DB">
        <w:t>he AI</w:t>
      </w:r>
      <w:r w:rsidR="0079779B">
        <w:t xml:space="preserve"> would necessarily fail,</w:t>
      </w:r>
      <w:r w:rsidR="00230B90">
        <w:t xml:space="preserve"> just as human </w:t>
      </w:r>
      <w:r w:rsidR="00012668">
        <w:t>infants would fail</w:t>
      </w:r>
      <w:r w:rsidR="00230B90">
        <w:t>,</w:t>
      </w:r>
      <w:r w:rsidR="0079779B">
        <w:t xml:space="preserve"> despite possibly </w:t>
      </w:r>
      <w:r w:rsidR="00012668">
        <w:t xml:space="preserve">being or </w:t>
      </w:r>
      <w:r w:rsidR="0079779B">
        <w:t xml:space="preserve">later </w:t>
      </w:r>
      <w:r w:rsidR="004169DB">
        <w:t>becoming conscious.  For the tes</w:t>
      </w:r>
      <w:r w:rsidR="0079779B">
        <w:t xml:space="preserve">t to have merit, </w:t>
      </w:r>
      <w:r w:rsidR="00366F31">
        <w:t xml:space="preserve">it </w:t>
      </w:r>
      <w:r w:rsidR="0079779B">
        <w:t>must capture the AI at the right point in its cognitive development</w:t>
      </w:r>
      <w:r w:rsidR="003E13AB">
        <w:t xml:space="preserve">: </w:t>
      </w:r>
      <w:r w:rsidR="0079779B">
        <w:t xml:space="preserve">far enough </w:t>
      </w:r>
      <w:r w:rsidR="007C588B">
        <w:t>a</w:t>
      </w:r>
      <w:r w:rsidR="0079779B">
        <w:t xml:space="preserve">long to reveal its developed capacities, but not </w:t>
      </w:r>
      <w:r w:rsidR="009B4D7E">
        <w:t xml:space="preserve">so </w:t>
      </w:r>
      <w:r w:rsidR="0079779B">
        <w:t>far along that</w:t>
      </w:r>
      <w:r w:rsidR="0035283C">
        <w:t xml:space="preserve">, </w:t>
      </w:r>
      <w:r w:rsidR="00012668">
        <w:t>given extensive knowledge about consciousness or consciousness-adjacent topics</w:t>
      </w:r>
      <w:r w:rsidR="0035283C">
        <w:t>,</w:t>
      </w:r>
      <w:r w:rsidR="0079779B">
        <w:t xml:space="preserve"> it can </w:t>
      </w:r>
      <w:r w:rsidR="009F62F7">
        <w:t>‘</w:t>
      </w:r>
      <w:r w:rsidR="0079779B">
        <w:t>cheat.</w:t>
      </w:r>
      <w:r w:rsidR="009F62F7">
        <w:t>’</w:t>
      </w:r>
      <w:r w:rsidR="0079779B">
        <w:t xml:space="preserve">  </w:t>
      </w:r>
      <w:r w:rsidR="003E13AB">
        <w:t>A</w:t>
      </w:r>
      <w:r w:rsidR="0079779B">
        <w:t xml:space="preserve">nalogous considerations apply to constructed AIs.  They must be fully constructed, with enough installed </w:t>
      </w:r>
      <w:r w:rsidR="0079779B">
        <w:lastRenderedPageBreak/>
        <w:t xml:space="preserve">knowledge to be suitable for testing, but not </w:t>
      </w:r>
      <w:r w:rsidR="0079779B" w:rsidRPr="00154721">
        <w:rPr>
          <w:i/>
        </w:rPr>
        <w:t>too much</w:t>
      </w:r>
      <w:r w:rsidR="0079779B">
        <w:t xml:space="preserve"> knowledge.  </w:t>
      </w:r>
      <w:r w:rsidR="008624E7">
        <w:t>The</w:t>
      </w:r>
      <w:r w:rsidR="0079779B">
        <w:t xml:space="preserve"> AI must have sufficient general intelligence to converse </w:t>
      </w:r>
      <w:r w:rsidR="00012668">
        <w:t xml:space="preserve">fluently </w:t>
      </w:r>
      <w:r w:rsidR="0079779B">
        <w:t>about topics unrelated to consciousness while remaining insulated enough from consciousness-specific information that</w:t>
      </w:r>
      <w:r w:rsidR="004169DB">
        <w:t>, unless it is actually conscious, the AI will react inappropriately to questions about consciousness</w:t>
      </w:r>
      <w:r w:rsidR="0079779B">
        <w:t xml:space="preserve">.  It must be able to intelligently discuss a popular film about, say, swapping jobs, while </w:t>
      </w:r>
      <w:r w:rsidR="002F23B3">
        <w:t xml:space="preserve">conspicuously flubbing when asked to discuss the body-swapping of </w:t>
      </w:r>
      <w:r w:rsidR="002F23B3" w:rsidRPr="002F23B3">
        <w:rPr>
          <w:i/>
        </w:rPr>
        <w:t>Freaky Friday.</w:t>
      </w:r>
      <w:r w:rsidR="008624E7">
        <w:rPr>
          <w:iCs/>
        </w:rPr>
        <w:t xml:space="preserve">  We will assume in our discussion of the ACT that this epistemic sweet spot for viable test subjects can be </w:t>
      </w:r>
      <w:r w:rsidR="00AD46E2">
        <w:rPr>
          <w:iCs/>
        </w:rPr>
        <w:t>found</w:t>
      </w:r>
      <w:r w:rsidR="008624E7">
        <w:rPr>
          <w:iCs/>
        </w:rPr>
        <w:t>.</w:t>
      </w:r>
    </w:p>
    <w:p w14:paraId="631C3F8F" w14:textId="4D118CB0" w:rsidR="002F23B3" w:rsidRDefault="002F23B3" w:rsidP="0024620E">
      <w:pPr>
        <w:spacing w:line="480" w:lineRule="auto"/>
        <w:ind w:firstLine="720"/>
      </w:pPr>
      <w:r>
        <w:t xml:space="preserve">With the ACT, Schneider </w:t>
      </w:r>
      <w:r w:rsidR="004169DB">
        <w:t>and Turner have</w:t>
      </w:r>
      <w:r>
        <w:t xml:space="preserve"> proposed a means to examine sophisticated </w:t>
      </w:r>
      <w:r w:rsidR="003E13AB">
        <w:t>artificial intelligence</w:t>
      </w:r>
      <w:r>
        <w:t xml:space="preserve"> for consciousness in a way that is (1) impressively neutral about architectural details, (2) consistent with nearly complete human and AI ignorance about the physical or functional basis of consciousness, (3) allows (unlike the Turing Test) that the AI might be radically cognitively different from us in important respects that it cannot conceal, and (4) is even consistent with non-materialist views like substance dualism.  In these respects it is an ambitious and intriguing test.</w:t>
      </w:r>
    </w:p>
    <w:p w14:paraId="363BFA4D" w14:textId="77777777" w:rsidR="0077297C" w:rsidRDefault="0077297C" w:rsidP="009C0AEC">
      <w:pPr>
        <w:spacing w:line="480" w:lineRule="auto"/>
        <w:ind w:firstLine="720"/>
      </w:pPr>
    </w:p>
    <w:p w14:paraId="555F0533" w14:textId="366105B9" w:rsidR="002F23B3" w:rsidRPr="002F23B3" w:rsidRDefault="002F23B3" w:rsidP="002F23B3">
      <w:pPr>
        <w:spacing w:line="480" w:lineRule="auto"/>
        <w:rPr>
          <w:i/>
        </w:rPr>
      </w:pPr>
      <w:r w:rsidRPr="002F23B3">
        <w:rPr>
          <w:i/>
        </w:rPr>
        <w:t>3. Critique of the AI Consciousness Test.</w:t>
      </w:r>
    </w:p>
    <w:p w14:paraId="336CAE0A" w14:textId="226AAAD6" w:rsidR="002F23B3" w:rsidRDefault="00E315D6" w:rsidP="009C0AEC">
      <w:pPr>
        <w:spacing w:line="480" w:lineRule="auto"/>
        <w:ind w:firstLine="720"/>
      </w:pPr>
      <w:r>
        <w:t>The fundamental problem with the ACT is this</w:t>
      </w:r>
      <w:r w:rsidR="00EA643E">
        <w:t>: The very same concerns that generate its worry invalidate its method</w:t>
      </w:r>
      <w:r>
        <w:t>.  It begins with a</w:t>
      </w:r>
      <w:r w:rsidR="00E55CCE">
        <w:t>n</w:t>
      </w:r>
      <w:r>
        <w:t xml:space="preserve"> </w:t>
      </w:r>
      <w:r w:rsidR="00E55CCE">
        <w:t>architectural</w:t>
      </w:r>
      <w:r>
        <w:t xml:space="preserve"> worry </w:t>
      </w:r>
      <w:r w:rsidR="00055E88">
        <w:t>—</w:t>
      </w:r>
      <w:r>
        <w:t xml:space="preserve"> that an </w:t>
      </w:r>
      <w:r w:rsidR="001628F8">
        <w:t>AI exposed to human knowledge of consciousness</w:t>
      </w:r>
      <w:r>
        <w:t xml:space="preserve"> might trick us into thinking it is conscious by</w:t>
      </w:r>
      <w:r w:rsidR="007C588B">
        <w:t xml:space="preserve"> outwardly</w:t>
      </w:r>
      <w:r>
        <w:t xml:space="preserve"> mimicking our language about </w:t>
      </w:r>
      <w:r w:rsidR="005D480E">
        <w:t>it</w:t>
      </w:r>
      <w:r>
        <w:t xml:space="preserve"> </w:t>
      </w:r>
      <w:r w:rsidRPr="001628F8">
        <w:rPr>
          <w:i/>
          <w:iCs/>
        </w:rPr>
        <w:t>without</w:t>
      </w:r>
      <w:r>
        <w:t xml:space="preserve"> </w:t>
      </w:r>
      <w:r w:rsidR="00BA77D6">
        <w:t>possessing</w:t>
      </w:r>
      <w:r w:rsidR="007C588B">
        <w:t xml:space="preserve"> the internal structures necessary for</w:t>
      </w:r>
      <w:r>
        <w:t xml:space="preserve"> consciousness.  It then attempts to address this worry with a</w:t>
      </w:r>
      <w:r w:rsidR="001628F8">
        <w:t xml:space="preserve">n empirical </w:t>
      </w:r>
      <w:r>
        <w:t>test, the ACT.</w:t>
      </w:r>
      <w:r w:rsidR="00B51F81">
        <w:t xml:space="preserve">  But </w:t>
      </w:r>
      <w:r w:rsidR="00D0701A">
        <w:t>few theorists</w:t>
      </w:r>
      <w:r w:rsidR="00B51F81">
        <w:t xml:space="preserve"> inclined to endorse the initial worry should accept the</w:t>
      </w:r>
      <w:r w:rsidR="00D0701A">
        <w:t xml:space="preserve"> sufficiency of the</w:t>
      </w:r>
      <w:r w:rsidR="00B51F81">
        <w:t xml:space="preserve"> empirical</w:t>
      </w:r>
      <w:r w:rsidR="00BD5040">
        <w:t xml:space="preserve"> test</w:t>
      </w:r>
      <w:r w:rsidR="00B51F81">
        <w:t xml:space="preserve">.  </w:t>
      </w:r>
      <w:r w:rsidR="00284C07">
        <w:lastRenderedPageBreak/>
        <w:t xml:space="preserve">Skeptics about AI consciousness </w:t>
      </w:r>
      <w:r w:rsidR="00D0701A">
        <w:t>will remain able to</w:t>
      </w:r>
      <w:r w:rsidR="00284C07">
        <w:t xml:space="preserve"> appeal to </w:t>
      </w:r>
      <w:r w:rsidR="00D0701A">
        <w:t xml:space="preserve">non-conscious </w:t>
      </w:r>
      <w:r w:rsidR="00284C07">
        <w:t>mechanistic explanations</w:t>
      </w:r>
      <w:r w:rsidR="00E3230A">
        <w:t xml:space="preserve"> to</w:t>
      </w:r>
      <w:r w:rsidR="00284C07">
        <w:t xml:space="preserve"> explain </w:t>
      </w:r>
      <w:r w:rsidR="00094A23">
        <w:t>AI success</w:t>
      </w:r>
      <w:r w:rsidR="00284C07">
        <w:t xml:space="preserve"> in the ACT</w:t>
      </w:r>
      <w:r w:rsidR="00B51F81">
        <w:t>.</w:t>
      </w:r>
    </w:p>
    <w:p w14:paraId="44813DA6" w14:textId="71288CFC" w:rsidR="00E315D6" w:rsidRDefault="00E315D6" w:rsidP="009C0AEC">
      <w:pPr>
        <w:spacing w:line="480" w:lineRule="auto"/>
        <w:ind w:firstLine="720"/>
      </w:pPr>
      <w:r>
        <w:t xml:space="preserve">As we suggested in Section 2, the ACT appears to be justified by inference to the best explanation.  If the AI were to pass the test (without cheating), the best explanation would </w:t>
      </w:r>
      <w:r w:rsidR="00E0448F">
        <w:t xml:space="preserve">have to </w:t>
      </w:r>
      <w:r>
        <w:t>be that it really did have some sort of</w:t>
      </w:r>
      <w:r w:rsidR="00DC0D5B">
        <w:t xml:space="preserve"> </w:t>
      </w:r>
      <w:r>
        <w:t>introspective</w:t>
      </w:r>
      <w:r w:rsidR="00D66BE3">
        <w:t xml:space="preserve"> </w:t>
      </w:r>
      <w:r w:rsidR="00DD704E">
        <w:t>familiarit</w:t>
      </w:r>
      <w:r w:rsidR="00D66BE3">
        <w:t>y</w:t>
      </w:r>
      <w:r w:rsidR="00DD704E">
        <w:t xml:space="preserve"> with</w:t>
      </w:r>
      <w:r w:rsidR="00EA643E">
        <w:t xml:space="preserve"> </w:t>
      </w:r>
      <w:r>
        <w:t>a stream of conscious</w:t>
      </w:r>
      <w:r w:rsidR="00D66BE3">
        <w:t xml:space="preserve"> </w:t>
      </w:r>
      <w:r>
        <w:t>experience.</w:t>
      </w:r>
      <w:r w:rsidR="00DC0D5B">
        <w:t xml:space="preserve">  </w:t>
      </w:r>
      <w:r>
        <w:t xml:space="preserve">The problem with this argument is that there might be a competing explanation that is equally good </w:t>
      </w:r>
      <w:r w:rsidR="00E0448F">
        <w:t>—</w:t>
      </w:r>
      <w:r>
        <w:t xml:space="preserve"> an explanation </w:t>
      </w:r>
      <w:r w:rsidR="00357238">
        <w:t xml:space="preserve">solely </w:t>
      </w:r>
      <w:r>
        <w:t>in terms of lower-level or design-level physical or functional features disconnected from consciousness.</w:t>
      </w:r>
    </w:p>
    <w:p w14:paraId="2F67A502" w14:textId="6D858D09" w:rsidR="00BA47E5" w:rsidRDefault="002F47C4" w:rsidP="00BA47E5">
      <w:pPr>
        <w:spacing w:line="480" w:lineRule="auto"/>
        <w:ind w:firstLine="720"/>
      </w:pPr>
      <w:r>
        <w:t>Consider a human being who passes the ACT.  At least in principle, it seems possible to explain her passing the test by appeal to lower-level physical or functional features of her brain and cognition.  For example, we might imagine that she takes the ACT under the supervision of a team of crack 22</w:t>
      </w:r>
      <w:r w:rsidRPr="002F47C4">
        <w:rPr>
          <w:vertAlign w:val="superscript"/>
        </w:rPr>
        <w:t>nd</w:t>
      </w:r>
      <w:r>
        <w:t xml:space="preserve"> century neuroscientists.  They might be able to explain her responses in neurophysiological or functional terms, without explicit reference to the concept of consciousness.  But this would not, presumably, </w:t>
      </w:r>
      <w:r w:rsidRPr="002F47C4">
        <w:rPr>
          <w:i/>
        </w:rPr>
        <w:t>compete</w:t>
      </w:r>
      <w:r>
        <w:t xml:space="preserve"> with an explanation in terms of consciousness, since the very processes they describe in detail (40 hertz oscillations in such-and-such an area, </w:t>
      </w:r>
      <w:r w:rsidR="007C588B">
        <w:t>self-monitoring structures of such-and-such a sort, or whatever</w:t>
      </w:r>
      <w:r>
        <w:t xml:space="preserve">) would be intimately connected with the subject’s consciousness.  The high-level and low-level explanations might both be excellent and non-competing, tapping into the same general phenomena, </w:t>
      </w:r>
      <w:r w:rsidR="006C7599">
        <w:t>just conceptualized</w:t>
      </w:r>
      <w:r w:rsidR="0087169E">
        <w:t xml:space="preserve"> in different ways</w:t>
      </w:r>
      <w:r>
        <w:t>.</w:t>
      </w:r>
    </w:p>
    <w:p w14:paraId="3959E9E7" w14:textId="3BB5970F" w:rsidR="004169DB" w:rsidRDefault="00BA47E5" w:rsidP="00BA47E5">
      <w:pPr>
        <w:spacing w:line="480" w:lineRule="auto"/>
        <w:ind w:firstLine="720"/>
      </w:pPr>
      <w:r>
        <w:t>For any AI system that passes the ACT, there will</w:t>
      </w:r>
      <w:r w:rsidR="004169DB">
        <w:t xml:space="preserve"> </w:t>
      </w:r>
      <w:r>
        <w:t xml:space="preserve">in principle be some lower-level or functional explanation that explains its passing.  The question to consider is whether such an explanation might be an explanation that competes with explanation in terms of </w:t>
      </w:r>
      <w:r w:rsidR="0042535A">
        <w:t>introspective</w:t>
      </w:r>
      <w:r w:rsidR="00304BC8">
        <w:t xml:space="preserve"> familiarity with</w:t>
      </w:r>
      <w:r w:rsidR="0042535A">
        <w:t xml:space="preserve"> </w:t>
      </w:r>
      <w:r>
        <w:t>conscious</w:t>
      </w:r>
      <w:r w:rsidR="00304BC8">
        <w:t>ness</w:t>
      </w:r>
      <w:r>
        <w:t xml:space="preserve">.  </w:t>
      </w:r>
      <w:r w:rsidR="004169DB">
        <w:t xml:space="preserve">The lower-level or functional explanation does not compete if, </w:t>
      </w:r>
      <w:r w:rsidR="004169DB">
        <w:lastRenderedPageBreak/>
        <w:t xml:space="preserve">as presumably in the human case, it adverts to the same processes that </w:t>
      </w:r>
      <w:r w:rsidR="007C588B">
        <w:t>give rise to</w:t>
      </w:r>
      <w:r w:rsidR="004169DB">
        <w:t xml:space="preserve"> consciousness, described in different terms.  </w:t>
      </w:r>
      <w:r w:rsidR="007C588B">
        <w:t>Alternatively, t</w:t>
      </w:r>
      <w:r w:rsidR="004169DB">
        <w:t>he lower-level or functional explanation does compete if it adverts to processes compatible with the nonexistence of consciousness.</w:t>
      </w:r>
    </w:p>
    <w:p w14:paraId="376FD47B" w14:textId="2CDB11D2" w:rsidR="00BA47E5" w:rsidRDefault="004169DB" w:rsidP="004169DB">
      <w:pPr>
        <w:spacing w:line="480" w:lineRule="auto"/>
        <w:ind w:firstLine="720"/>
      </w:pPr>
      <w:r>
        <w:t>The worry that motivates the test is what we will call a</w:t>
      </w:r>
      <w:r w:rsidR="001628F8">
        <w:t>n</w:t>
      </w:r>
      <w:r>
        <w:t xml:space="preserve"> </w:t>
      </w:r>
      <w:r w:rsidR="00E55CCE">
        <w:rPr>
          <w:i/>
        </w:rPr>
        <w:t>architectural</w:t>
      </w:r>
      <w:r>
        <w:t xml:space="preserve"> </w:t>
      </w:r>
      <w:r w:rsidRPr="00683F27">
        <w:rPr>
          <w:i/>
        </w:rPr>
        <w:t>worry</w:t>
      </w:r>
      <w:r w:rsidR="00D05F26">
        <w:rPr>
          <w:i/>
        </w:rPr>
        <w:t xml:space="preserve"> </w:t>
      </w:r>
      <w:r w:rsidR="00D05F26">
        <w:rPr>
          <w:iCs/>
        </w:rPr>
        <w:t>about AI consciousness</w:t>
      </w:r>
      <w:r w:rsidR="00FC0958">
        <w:rPr>
          <w:iCs/>
        </w:rPr>
        <w:t>, concentrating on</w:t>
      </w:r>
      <w:r w:rsidR="00707369">
        <w:rPr>
          <w:iCs/>
        </w:rPr>
        <w:t xml:space="preserve"> </w:t>
      </w:r>
      <w:r w:rsidR="008603A8">
        <w:rPr>
          <w:iCs/>
        </w:rPr>
        <w:t xml:space="preserve">structure at </w:t>
      </w:r>
      <w:r w:rsidR="00707369">
        <w:rPr>
          <w:iCs/>
        </w:rPr>
        <w:t>this lower or functional level</w:t>
      </w:r>
      <w:r>
        <w:t>.  It’s the worry that</w:t>
      </w:r>
      <w:r w:rsidR="00BA47E5">
        <w:t xml:space="preserve"> there </w:t>
      </w:r>
      <w:r w:rsidR="00032C4A">
        <w:t xml:space="preserve">could be some ways of structuring a </w:t>
      </w:r>
      <w:r w:rsidR="001628F8">
        <w:t>sophisticated</w:t>
      </w:r>
      <w:r w:rsidR="00BA47E5">
        <w:t xml:space="preserve"> AI such that </w:t>
      </w:r>
      <w:r w:rsidR="005735F5">
        <w:t xml:space="preserve">it </w:t>
      </w:r>
      <w:r w:rsidR="00032C4A">
        <w:t>can make a convincing outward show of consciousness</w:t>
      </w:r>
      <w:r w:rsidR="00BA47E5">
        <w:t xml:space="preserve"> without </w:t>
      </w:r>
      <w:r w:rsidR="00032C4A">
        <w:t>being</w:t>
      </w:r>
      <w:r w:rsidR="00BA47E5">
        <w:t xml:space="preserve"> conscious</w:t>
      </w:r>
      <w:r w:rsidR="00032C4A">
        <w:t>.</w:t>
      </w:r>
      <w:r w:rsidR="00F15BC8">
        <w:t xml:space="preserve">  A convincing </w:t>
      </w:r>
      <w:r w:rsidR="00612872">
        <w:t>‘</w:t>
      </w:r>
      <w:r w:rsidR="00F15BC8">
        <w:t>outward show</w:t>
      </w:r>
      <w:r w:rsidR="00612872">
        <w:t>’</w:t>
      </w:r>
      <w:r w:rsidR="00F15BC8">
        <w:t xml:space="preserve"> in this sense need not involve the capacity to behave exactly like a human being.  I</w:t>
      </w:r>
      <w:r w:rsidR="00304BC8">
        <w:t>t</w:t>
      </w:r>
      <w:r w:rsidR="00F15BC8">
        <w:t xml:space="preserve"> need only involve behavior that is sufficiently sophisticated that well-informed people start to reasonably suspect that the system might be conscious.</w:t>
      </w:r>
      <w:r w:rsidR="00032C4A">
        <w:t xml:space="preserve">  </w:t>
      </w:r>
      <w:r w:rsidR="00F15BC8">
        <w:t>A theorist with the type of architectural worry we have in mind might, f</w:t>
      </w:r>
      <w:r w:rsidR="005E4F25" w:rsidRPr="005E4F25">
        <w:t xml:space="preserve">or example, </w:t>
      </w:r>
      <w:r w:rsidR="00F15BC8">
        <w:t>hold that if an outwardly sophisticated</w:t>
      </w:r>
      <w:r w:rsidR="005E4F25" w:rsidRPr="005E4F25">
        <w:t xml:space="preserve"> AI works by means of a single giant lookup table, </w:t>
      </w:r>
      <w:r w:rsidR="001D16AD">
        <w:t>such</w:t>
      </w:r>
      <w:r w:rsidR="005E4F25" w:rsidRPr="005E4F25">
        <w:t xml:space="preserve"> a structure </w:t>
      </w:r>
      <w:r w:rsidR="001D16AD">
        <w:t xml:space="preserve">would be </w:t>
      </w:r>
      <w:r w:rsidR="005E4F25" w:rsidRPr="005E4F25">
        <w:t xml:space="preserve">sufficiently unlike what we see in conscious human beings and animals that we </w:t>
      </w:r>
      <w:r w:rsidR="00F15BC8">
        <w:t>should</w:t>
      </w:r>
      <w:r w:rsidR="00F15BC8" w:rsidRPr="005E4F25">
        <w:t xml:space="preserve"> </w:t>
      </w:r>
      <w:r w:rsidR="00F15BC8">
        <w:t>not conclude that it is</w:t>
      </w:r>
      <w:r w:rsidR="005E4F25" w:rsidRPr="005E4F25">
        <w:t xml:space="preserve"> conscious</w:t>
      </w:r>
      <w:r w:rsidR="002F6D0B">
        <w:t>.</w:t>
      </w:r>
      <w:r w:rsidR="00F15BC8">
        <w:t xml:space="preserve">  (We and Schneider bracket the metaphysical question of whether, in principle, a </w:t>
      </w:r>
      <w:r w:rsidR="00F15BC8" w:rsidRPr="00F15BC8">
        <w:t>perfect</w:t>
      </w:r>
      <w:r w:rsidR="00F15BC8">
        <w:t xml:space="preserve"> behavioral duplicate made of different materials would necessarily be conscious.)</w:t>
      </w:r>
      <w:r w:rsidR="00BA47E5">
        <w:t xml:space="preserve">  </w:t>
      </w:r>
      <w:r w:rsidR="00077C0C">
        <w:t xml:space="preserve">To feel the need </w:t>
      </w:r>
      <w:r w:rsidR="007C588B">
        <w:t>for</w:t>
      </w:r>
      <w:r w:rsidR="00077C0C">
        <w:t xml:space="preserve"> the test</w:t>
      </w:r>
      <w:r w:rsidR="00BA47E5">
        <w:t xml:space="preserve">, </w:t>
      </w:r>
      <w:r w:rsidR="004E709E">
        <w:t xml:space="preserve">the doubter of AI consciousness must worry that </w:t>
      </w:r>
      <w:r w:rsidR="00BA47E5">
        <w:t>some lower-level physical or functional explanations</w:t>
      </w:r>
      <w:r w:rsidR="00F15BC8">
        <w:t xml:space="preserve"> of sophisticated outward behavior</w:t>
      </w:r>
      <w:r w:rsidR="00CC5C56">
        <w:t xml:space="preserve"> </w:t>
      </w:r>
      <w:r w:rsidR="004E709E">
        <w:t>would</w:t>
      </w:r>
      <w:r w:rsidR="00BA47E5">
        <w:t xml:space="preserve"> be explanations</w:t>
      </w:r>
      <w:r w:rsidR="00F21D15">
        <w:t xml:space="preserve"> that compete with an explanation in terms of the AI’s genuinely being conscious</w:t>
      </w:r>
      <w:r w:rsidR="00BA47E5">
        <w:t>.</w:t>
      </w:r>
      <w:r w:rsidR="00AB6234">
        <w:t xml:space="preserve">  </w:t>
      </w:r>
      <w:r w:rsidR="00AB6234" w:rsidRPr="00AB6234">
        <w:t>Absent this worry, the grounds for doubt disappear and there’s no need for a test.</w:t>
      </w:r>
    </w:p>
    <w:p w14:paraId="3CC0BE76" w14:textId="4B5FD3BB" w:rsidR="004E709E" w:rsidRDefault="00683F27" w:rsidP="00BA47E5">
      <w:pPr>
        <w:spacing w:line="480" w:lineRule="auto"/>
        <w:ind w:firstLine="720"/>
      </w:pPr>
      <w:r>
        <w:t>Suppose n</w:t>
      </w:r>
      <w:r w:rsidR="004E709E">
        <w:t xml:space="preserve">ow </w:t>
      </w:r>
      <w:r>
        <w:t xml:space="preserve">that </w:t>
      </w:r>
      <w:r w:rsidR="004E709E">
        <w:t>the AI passes the ACT.  We have a candidate high-level explanation: It is conscious.</w:t>
      </w:r>
      <w:r>
        <w:t xml:space="preserve">  Call this Explanation C.</w:t>
      </w:r>
      <w:r w:rsidR="004E709E">
        <w:t xml:space="preserve">  There will be in principle at least one discoverable lower-level explanation: It works mechanically like thus-and-so.</w:t>
      </w:r>
      <w:r>
        <w:t xml:space="preserve">  Call this Explanation M.  Note that for inference to the best explanation to be sound, no sufficiently good competing explanation </w:t>
      </w:r>
      <w:r>
        <w:lastRenderedPageBreak/>
        <w:t>must be possible</w:t>
      </w:r>
      <w:r w:rsidR="007C588B">
        <w:t>,</w:t>
      </w:r>
      <w:r>
        <w:t xml:space="preserve"> not only now but</w:t>
      </w:r>
      <w:r w:rsidR="007C588B">
        <w:t xml:space="preserve"> also</w:t>
      </w:r>
      <w:r>
        <w:t xml:space="preserve"> in the future, so Explanation M can remain hypothetical.</w:t>
      </w:r>
      <w:r w:rsidR="004E709E">
        <w:t xml:space="preserve">  To have confidence in the test, we must be confident that </w:t>
      </w:r>
      <w:r w:rsidR="007C588B">
        <w:t>an excellent potential</w:t>
      </w:r>
      <w:r w:rsidR="00F055DC">
        <w:t xml:space="preserve"> lower-level</w:t>
      </w:r>
      <w:r w:rsidR="004E709E">
        <w:t xml:space="preserve"> </w:t>
      </w:r>
      <w:r>
        <w:t>E</w:t>
      </w:r>
      <w:r w:rsidR="004E709E">
        <w:t>xplanation</w:t>
      </w:r>
      <w:r>
        <w:t xml:space="preserve"> M</w:t>
      </w:r>
      <w:r w:rsidR="004E709E">
        <w:t xml:space="preserve"> </w:t>
      </w:r>
      <w:r w:rsidR="007C588B">
        <w:t>would</w:t>
      </w:r>
      <w:r>
        <w:t xml:space="preserve"> not compete with</w:t>
      </w:r>
      <w:r w:rsidR="004E709E">
        <w:t xml:space="preserve"> </w:t>
      </w:r>
      <w:r>
        <w:t>E</w:t>
      </w:r>
      <w:r w:rsidR="004E709E">
        <w:t>xplanation</w:t>
      </w:r>
      <w:r>
        <w:t xml:space="preserve"> C</w:t>
      </w:r>
      <w:r w:rsidR="004E709E">
        <w:t>.</w:t>
      </w:r>
    </w:p>
    <w:p w14:paraId="6EB61F31" w14:textId="6B478319" w:rsidR="00683F27" w:rsidRDefault="00683F27" w:rsidP="00BA47E5">
      <w:pPr>
        <w:spacing w:line="480" w:lineRule="auto"/>
        <w:ind w:firstLine="720"/>
      </w:pPr>
      <w:r>
        <w:t xml:space="preserve">We submit that </w:t>
      </w:r>
      <w:r w:rsidR="00F055DC">
        <w:t>most theorists</w:t>
      </w:r>
      <w:r>
        <w:t xml:space="preserve"> who, </w:t>
      </w:r>
      <w:r w:rsidR="00C05C67">
        <w:t>before</w:t>
      </w:r>
      <w:r>
        <w:t xml:space="preserve"> the test, </w:t>
      </w:r>
      <w:r w:rsidR="00C05C67">
        <w:t xml:space="preserve">take </w:t>
      </w:r>
      <w:r>
        <w:t xml:space="preserve">the </w:t>
      </w:r>
      <w:r w:rsidR="00E55CCE">
        <w:t>architectural</w:t>
      </w:r>
      <w:r>
        <w:t xml:space="preserve"> worry </w:t>
      </w:r>
      <w:r w:rsidR="00A90484">
        <w:t xml:space="preserve">seriously </w:t>
      </w:r>
      <w:r>
        <w:t xml:space="preserve">and thus </w:t>
      </w:r>
      <w:r w:rsidR="00C05C67">
        <w:t xml:space="preserve">see </w:t>
      </w:r>
      <w:r>
        <w:t xml:space="preserve">the need for a test should similarly worry that there </w:t>
      </w:r>
      <w:r w:rsidR="00F055DC">
        <w:t>might be</w:t>
      </w:r>
      <w:r>
        <w:t xml:space="preserve"> a good Explanation M that competes with Explanation C.  For example, suppose you </w:t>
      </w:r>
      <w:r w:rsidR="00F37223">
        <w:t>doubt</w:t>
      </w:r>
      <w:r>
        <w:t xml:space="preserve"> that silicon is the right sort of material to host consciousness, despite its (let’s assume) ability to host </w:t>
      </w:r>
      <w:r w:rsidR="00C35AF1">
        <w:t xml:space="preserve">an </w:t>
      </w:r>
      <w:r>
        <w:t xml:space="preserve">AI that, if unboxed, makes an excellent outward show of being conscious.  </w:t>
      </w:r>
      <w:r w:rsidR="00686BEE">
        <w:t xml:space="preserve">Or suppose you </w:t>
      </w:r>
      <w:r w:rsidR="00F37223">
        <w:t>doubt</w:t>
      </w:r>
      <w:r w:rsidR="00686BEE">
        <w:t xml:space="preserve"> that the if-then programming structure of classical AI is the right sort of structure to host consciousness, despite (let’s assume) the ability of some </w:t>
      </w:r>
      <w:r w:rsidR="00DF6B0E">
        <w:t>classically structured</w:t>
      </w:r>
      <w:r w:rsidR="00686BEE">
        <w:t xml:space="preserve"> AIs </w:t>
      </w:r>
      <w:r w:rsidR="00F055DC">
        <w:t>to make</w:t>
      </w:r>
      <w:r w:rsidR="00686BEE">
        <w:t xml:space="preserve"> an excellent outward show of consciousness.  In either case, you</w:t>
      </w:r>
      <w:r w:rsidR="00DF6B0E">
        <w:t>r</w:t>
      </w:r>
      <w:r w:rsidR="00686BEE">
        <w:t xml:space="preserve"> worry </w:t>
      </w:r>
      <w:r w:rsidR="00DF6B0E">
        <w:t xml:space="preserve">is </w:t>
      </w:r>
      <w:r w:rsidR="00686BEE">
        <w:t xml:space="preserve">that for the unboxed AI there </w:t>
      </w:r>
      <w:r w:rsidR="00DF6B0E">
        <w:t>is</w:t>
      </w:r>
      <w:r w:rsidR="00686BEE">
        <w:t xml:space="preserve"> some lower-level or functional Explanation M for the AI’s consciousness-like behavior that competes with an explanation in terms of genuine AI consciousness.</w:t>
      </w:r>
    </w:p>
    <w:p w14:paraId="7E78FECB" w14:textId="2D05A711" w:rsidR="00686BEE" w:rsidRDefault="00686BEE" w:rsidP="00BA47E5">
      <w:pPr>
        <w:spacing w:line="480" w:lineRule="auto"/>
        <w:ind w:firstLine="720"/>
      </w:pPr>
      <w:r>
        <w:t xml:space="preserve">Now box this AI and train it enough that the ACT can be fairly applied, but no more than that </w:t>
      </w:r>
      <w:r w:rsidR="004A1523">
        <w:t>—</w:t>
      </w:r>
      <w:r>
        <w:t xml:space="preserve"> train it (or program it</w:t>
      </w:r>
      <w:r w:rsidR="00A22DB9">
        <w:t>,</w:t>
      </w:r>
      <w:r>
        <w:t xml:space="preserve"> or select it evolutionarily) right to the epistemic sweet spot we discussed in Section 2.  </w:t>
      </w:r>
      <w:r w:rsidR="00D0701A">
        <w:t xml:space="preserve">Barring some </w:t>
      </w:r>
      <w:r w:rsidR="00707369">
        <w:t>architecturally inexplicable event, such as a miracle,</w:t>
      </w:r>
      <w:r w:rsidR="00257234">
        <w:t xml:space="preserve"> it’s safe to assume that</w:t>
      </w:r>
      <w:r>
        <w:t xml:space="preserve"> there will be some in principle discoverable (if unknown to us) lower-level or functional Explanation M of the machine’s passing the ACT</w:t>
      </w:r>
      <w:r w:rsidR="00D0701A">
        <w:t xml:space="preserve"> </w:t>
      </w:r>
      <w:r w:rsidR="00DF29A9">
        <w:t>—</w:t>
      </w:r>
      <w:r w:rsidR="00D0701A">
        <w:t xml:space="preserve"> some blow-by-blow architectural story about how it generated the answers it did</w:t>
      </w:r>
      <w:r>
        <w:t>.  Now ask yourself: Could Explanation M be an explanation that competes with rather than complements an explanation in terms of consciousness?</w:t>
      </w:r>
    </w:p>
    <w:p w14:paraId="4E9EEA84" w14:textId="4CE6F9DD" w:rsidR="00683F27" w:rsidRDefault="00D4121D" w:rsidP="00BA47E5">
      <w:pPr>
        <w:spacing w:line="480" w:lineRule="auto"/>
        <w:ind w:firstLine="720"/>
      </w:pPr>
      <w:r>
        <w:t xml:space="preserve">Ex hypothesi, the system is such that it could fake consciousness if unboxed.  Ex hypothesi, the system achieves this by means of an underlying structure that we worry might not </w:t>
      </w:r>
      <w:r>
        <w:lastRenderedPageBreak/>
        <w:t xml:space="preserve">give rise to consciousness.  Ex hypothesi, we equip the system with everything it needs to understand the questions constituting the ACT (e.g., the concepts of survival and death) and everything it needs to answer appropriately if it does happen to be conscious (e.g., the concept of sadness).  By lack of </w:t>
      </w:r>
      <w:r w:rsidR="00D0701A">
        <w:t>miracles</w:t>
      </w:r>
      <w:r>
        <w:t xml:space="preserve">, the system’s responses to the ACT will be some further implementation of its ordinary </w:t>
      </w:r>
      <w:r w:rsidR="00E55CCE">
        <w:t>architectural</w:t>
      </w:r>
      <w:r>
        <w:t xml:space="preserve"> processes.  It might, for example, if given ACT Sample Question 1, do some complicated version of mechanically associating lack of survival with death and death with sadness, then answer that it would be sad to learn it would be deleted.  </w:t>
      </w:r>
      <w:r w:rsidR="00F055DC">
        <w:t>Few</w:t>
      </w:r>
      <w:r>
        <w:t xml:space="preserve"> AI consciousness </w:t>
      </w:r>
      <w:r w:rsidR="00C05C67">
        <w:t>doubters</w:t>
      </w:r>
      <w:r>
        <w:t xml:space="preserve">, we venture, ought to abandon their motivating </w:t>
      </w:r>
      <w:r w:rsidR="00E55CCE">
        <w:t>architectural</w:t>
      </w:r>
      <w:r>
        <w:t xml:space="preserve"> worry upon consideration of this situation </w:t>
      </w:r>
      <w:r w:rsidR="008C04CB">
        <w:t>—</w:t>
      </w:r>
      <w:r>
        <w:t xml:space="preserve"> unless, perhaps, their motivating </w:t>
      </w:r>
      <w:r w:rsidR="00E55CCE">
        <w:t>architectural</w:t>
      </w:r>
      <w:r>
        <w:t xml:space="preserve"> worry is highly specific and of just the right sort.</w:t>
      </w:r>
      <w:r w:rsidR="00F055DC">
        <w:t xml:space="preserve">  </w:t>
      </w:r>
      <w:r w:rsidR="00A22DB9" w:rsidRPr="00A22DB9">
        <w:rPr>
          <w:i/>
          <w:iCs/>
        </w:rPr>
        <w:t xml:space="preserve">For </w:t>
      </w:r>
      <w:r w:rsidR="00C05C67">
        <w:rPr>
          <w:i/>
          <w:iCs/>
        </w:rPr>
        <w:t>most AI consciousness doubters</w:t>
      </w:r>
      <w:r w:rsidR="00A22DB9">
        <w:t xml:space="preserve">, the underlying inference to the best explanation </w:t>
      </w:r>
      <w:r w:rsidR="00C05C67">
        <w:t>should not remove their doubt</w:t>
      </w:r>
      <w:r w:rsidR="00A22DB9">
        <w:t xml:space="preserve">.  </w:t>
      </w:r>
      <w:r w:rsidR="00F055DC">
        <w:t xml:space="preserve">This is </w:t>
      </w:r>
      <w:r w:rsidR="00527768">
        <w:t xml:space="preserve">the </w:t>
      </w:r>
      <w:r w:rsidR="00F055DC" w:rsidRPr="00F055DC">
        <w:rPr>
          <w:i/>
        </w:rPr>
        <w:t>a</w:t>
      </w:r>
      <w:r w:rsidR="00527768" w:rsidRPr="00F055DC">
        <w:rPr>
          <w:i/>
        </w:rPr>
        <w:t xml:space="preserve">udience </w:t>
      </w:r>
      <w:r w:rsidR="00F055DC" w:rsidRPr="00F055DC">
        <w:rPr>
          <w:i/>
        </w:rPr>
        <w:t>p</w:t>
      </w:r>
      <w:r w:rsidR="00527768" w:rsidRPr="00F055DC">
        <w:rPr>
          <w:i/>
        </w:rPr>
        <w:t>roblem</w:t>
      </w:r>
      <w:r w:rsidR="00527768">
        <w:t xml:space="preserve">.  </w:t>
      </w:r>
      <w:r w:rsidR="00F60B10">
        <w:t>Most theorists who have</w:t>
      </w:r>
      <w:r w:rsidR="00527768">
        <w:t xml:space="preserve"> the kind of </w:t>
      </w:r>
      <w:r w:rsidR="00E55CCE">
        <w:t>architectural</w:t>
      </w:r>
      <w:r w:rsidR="00527768">
        <w:t xml:space="preserve"> worry that motivates seeking out a test like the ACT should, upon seeing that an AI passes the test, </w:t>
      </w:r>
      <w:r w:rsidR="00F60B10">
        <w:t xml:space="preserve">remain worried, rather than </w:t>
      </w:r>
      <w:r w:rsidR="00527768">
        <w:t>confidently conclud</w:t>
      </w:r>
      <w:r w:rsidR="00F60B10">
        <w:t>ing</w:t>
      </w:r>
      <w:r w:rsidR="00527768">
        <w:t xml:space="preserve"> that the AI subject is conscious.</w:t>
      </w:r>
    </w:p>
    <w:p w14:paraId="3C1136AC" w14:textId="3E899EF4" w:rsidR="0011267C" w:rsidRDefault="00527768" w:rsidP="009C0AEC">
      <w:pPr>
        <w:spacing w:line="480" w:lineRule="auto"/>
        <w:ind w:firstLine="720"/>
      </w:pPr>
      <w:r>
        <w:t>Of course, if we knew what kinds of structures were and were not genuinely capable of hosting consciousness, we could peek inside the AI and see</w:t>
      </w:r>
      <w:r w:rsidR="00F055DC">
        <w:t xml:space="preserve"> if it had the right kind</w:t>
      </w:r>
      <w:r>
        <w:t>.  But that’s not a theory neutral test, and that’s not the ACT.</w:t>
      </w:r>
    </w:p>
    <w:p w14:paraId="3D92F2CD" w14:textId="540C6016" w:rsidR="00527768" w:rsidRDefault="00527768" w:rsidP="009C0AEC">
      <w:pPr>
        <w:spacing w:line="480" w:lineRule="auto"/>
        <w:ind w:firstLine="720"/>
      </w:pPr>
      <w:r>
        <w:t>We have argued, contra Schneider, that passing the ACT should not be regarded as sufficient to establish the presence of consciousne</w:t>
      </w:r>
      <w:r w:rsidR="00F60B10">
        <w:t>ss for most theorists who enter</w:t>
      </w:r>
      <w:r>
        <w:t xml:space="preserve"> the test with the types of </w:t>
      </w:r>
      <w:r w:rsidR="00E55CCE">
        <w:t>architectural</w:t>
      </w:r>
      <w:r>
        <w:t xml:space="preserve"> doubts that motivate the existence of the test.  Nonetheless, the ACT</w:t>
      </w:r>
      <w:r w:rsidR="001643AF">
        <w:t xml:space="preserve"> could have substantial value.  For example, questions of this sort could be added to an enhanced version of the Turing Test, and perhaps they will prove especially difficult or diagnostic.  Or perhaps a non-neutral test could be devised that employs the ACT, and examination of the </w:t>
      </w:r>
      <w:r w:rsidR="001643AF">
        <w:lastRenderedPageBreak/>
        <w:t>specific internal mechanisms by which the AI answers the ACT’s questions could be revealing</w:t>
      </w:r>
      <w:r w:rsidR="0040613F">
        <w:t>.  If</w:t>
      </w:r>
      <w:r w:rsidR="00855138">
        <w:t>,</w:t>
      </w:r>
      <w:r w:rsidR="0040613F">
        <w:t xml:space="preserve"> on review, the AI’s answers all </w:t>
      </w:r>
      <w:r w:rsidR="00304BC8">
        <w:t xml:space="preserve">prove </w:t>
      </w:r>
      <w:r w:rsidR="0040613F">
        <w:t xml:space="preserve">to stem from </w:t>
      </w:r>
      <w:r w:rsidR="003C5332">
        <w:t xml:space="preserve">simple </w:t>
      </w:r>
      <w:r w:rsidR="001643AF">
        <w:t xml:space="preserve">chat-bot-ish </w:t>
      </w:r>
      <w:r w:rsidR="003C5332">
        <w:t>associative networks</w:t>
      </w:r>
      <w:r w:rsidR="0040613F">
        <w:t xml:space="preserve">, that datum might be important to theorists </w:t>
      </w:r>
      <w:r w:rsidR="003C5332">
        <w:t>who hold that consciousness requires more than simple chat-bot-ish associative networks</w:t>
      </w:r>
      <w:r w:rsidR="0040613F">
        <w:t>.</w:t>
      </w:r>
      <w:r w:rsidR="001643AF">
        <w:t xml:space="preserve"> </w:t>
      </w:r>
      <w:r w:rsidR="0040613F">
        <w:t xml:space="preserve"> If, on the other hand, a review of the AI’s mechanism for generating answers reveals something sharing plausible affinities with human introspection, theorists </w:t>
      </w:r>
      <w:r w:rsidR="003C5332">
        <w:t xml:space="preserve">with the right background views </w:t>
      </w:r>
      <w:r w:rsidR="0040613F">
        <w:t>might be moved</w:t>
      </w:r>
      <w:r w:rsidR="003C5332">
        <w:t xml:space="preserve"> toward a less skeptical position</w:t>
      </w:r>
      <w:r w:rsidR="0040613F">
        <w:t>.</w:t>
      </w:r>
      <w:r w:rsidR="001643AF">
        <w:t xml:space="preserve"> </w:t>
      </w:r>
      <w:r w:rsidR="00975333">
        <w:t xml:space="preserve"> </w:t>
      </w:r>
      <w:r w:rsidR="001643AF">
        <w:t>We see considerable</w:t>
      </w:r>
      <w:r w:rsidR="00F055DC">
        <w:t xml:space="preserve"> potential</w:t>
      </w:r>
      <w:r w:rsidR="001643AF">
        <w:t xml:space="preserve"> value in the test’s box-and-ask approach; we only doubt that it can serve the ambitious theory-neutral diagnostic role that Schneider suggests.</w:t>
      </w:r>
    </w:p>
    <w:p w14:paraId="62171BEF" w14:textId="740D9F13" w:rsidR="00C03636" w:rsidRDefault="00C03636" w:rsidP="009C0AEC">
      <w:pPr>
        <w:spacing w:line="480" w:lineRule="auto"/>
        <w:ind w:firstLine="720"/>
      </w:pPr>
    </w:p>
    <w:p w14:paraId="499C9EA7" w14:textId="2EA68ED1" w:rsidR="00C03636" w:rsidRPr="0045156C" w:rsidRDefault="0045156C" w:rsidP="00C03636">
      <w:pPr>
        <w:spacing w:line="480" w:lineRule="auto"/>
        <w:rPr>
          <w:i/>
        </w:rPr>
      </w:pPr>
      <w:r>
        <w:rPr>
          <w:i/>
        </w:rPr>
        <w:t>4. How the Chip Test Works.</w:t>
      </w:r>
    </w:p>
    <w:p w14:paraId="56F08406" w14:textId="79CF0CCC" w:rsidR="00C03636" w:rsidRDefault="0045156C" w:rsidP="009C0AEC">
      <w:pPr>
        <w:spacing w:line="480" w:lineRule="auto"/>
        <w:ind w:firstLine="720"/>
      </w:pPr>
      <w:r>
        <w:t>Schneider’s second proposed test, the Chip Test, deals with a fundamentally different type of AI than the ACT does.  The Chip Test concern</w:t>
      </w:r>
      <w:r w:rsidR="00F055DC">
        <w:t>s</w:t>
      </w:r>
      <w:r>
        <w:t xml:space="preserve"> silicon-based neural prostheses and whole brain replacement</w:t>
      </w:r>
      <w:r w:rsidR="0096559B">
        <w:t>,</w:t>
      </w:r>
      <w:r>
        <w:t xml:space="preserve"> or </w:t>
      </w:r>
      <w:r w:rsidR="009F62F7">
        <w:t>‘</w:t>
      </w:r>
      <w:r>
        <w:t>brain uploading</w:t>
      </w:r>
      <w:r w:rsidR="009F62F7">
        <w:t>’</w:t>
      </w:r>
      <w:r>
        <w:t xml:space="preserve"> (</w:t>
      </w:r>
      <w:r w:rsidR="00A941E0" w:rsidRPr="00A941E0">
        <w:t>Bostrom 2014, p</w:t>
      </w:r>
      <w:r w:rsidR="000B51E9">
        <w:t>p</w:t>
      </w:r>
      <w:r w:rsidR="00A941E0" w:rsidRPr="00A941E0">
        <w:t>. 35-43</w:t>
      </w:r>
      <w:r>
        <w:t xml:space="preserve">).  The motivating worry is that replacing one’s brain with silicon chips might render a person nonconscious, even if the resulting entity’s outward behavior remains similar to the original person’s behavior, even if it emits sounds like </w:t>
      </w:r>
      <w:r w:rsidR="009F62F7">
        <w:t>‘</w:t>
      </w:r>
      <w:r>
        <w:t>Yes, I’m still conscious,</w:t>
      </w:r>
      <w:r w:rsidR="009F62F7">
        <w:t>’</w:t>
      </w:r>
      <w:r>
        <w:t xml:space="preserve"> and even if the person’s family and friends are entirely convinced that nothing crucial has changed.</w:t>
      </w:r>
    </w:p>
    <w:p w14:paraId="2F5CED01" w14:textId="0802C354" w:rsidR="004630A4" w:rsidRDefault="0045156C" w:rsidP="009C0AEC">
      <w:pPr>
        <w:spacing w:line="480" w:lineRule="auto"/>
        <w:ind w:firstLine="720"/>
      </w:pPr>
      <w:r>
        <w:t>Schneider is concerned that silicon brain chips might be the wrong type of stuff to host consciousness but might nonetheless convincingly emulate human brain capacities</w:t>
      </w:r>
      <w:r w:rsidR="001540E6">
        <w:t xml:space="preserve"> (2019, p. 7)</w:t>
      </w:r>
      <w:r>
        <w:t xml:space="preserve">.  Converting one’s brain to silicon </w:t>
      </w:r>
      <w:r w:rsidR="00480395">
        <w:t>—</w:t>
      </w:r>
      <w:r>
        <w:t xml:space="preserve"> whole brain</w:t>
      </w:r>
      <w:r w:rsidR="0081324E">
        <w:t xml:space="preserve"> </w:t>
      </w:r>
      <w:r>
        <w:t xml:space="preserve">uploading </w:t>
      </w:r>
      <w:r w:rsidR="00480395">
        <w:t>—</w:t>
      </w:r>
      <w:r>
        <w:t xml:space="preserve"> might have tremendous seeming-advantages in terms of durability, backup capacity, processing capacity, and feature management (Egan </w:t>
      </w:r>
      <w:r w:rsidR="00710977">
        <w:t>1997;</w:t>
      </w:r>
      <w:r>
        <w:t xml:space="preserve"> Kurzweil 2005; Chalmers 2010</w:t>
      </w:r>
      <w:r w:rsidR="00A941E0">
        <w:t>; Hanson 2016</w:t>
      </w:r>
      <w:r>
        <w:t xml:space="preserve">).  But many people would reasonably regard it as a form of suicide if the resulting entities lacked </w:t>
      </w:r>
      <w:r w:rsidR="004630A4">
        <w:t xml:space="preserve">consciousness entirely or lacked the </w:t>
      </w:r>
      <w:r w:rsidR="004630A4">
        <w:lastRenderedPageBreak/>
        <w:t xml:space="preserve">type of consciousness that many regard as central to the value of living (Humphrey </w:t>
      </w:r>
      <w:r w:rsidR="0017214E">
        <w:t>2006;</w:t>
      </w:r>
      <w:r w:rsidR="008D65F2">
        <w:t xml:space="preserve"> Kriegel 2019</w:t>
      </w:r>
      <w:r w:rsidR="004630A4">
        <w:t xml:space="preserve">).  Before converting our brains to silicon or any other type of artificial replacement, it’s reasonable to </w:t>
      </w:r>
      <w:r w:rsidR="00710977">
        <w:t>want</w:t>
      </w:r>
      <w:r w:rsidR="004630A4">
        <w:t xml:space="preserve"> confirmation that the resulting system would actually have conscious experiences of the right sort.  The motivating </w:t>
      </w:r>
      <w:r w:rsidR="00E55CCE">
        <w:t>architectural</w:t>
      </w:r>
      <w:r w:rsidR="004630A4">
        <w:t xml:space="preserve"> worry that drives the test is the worry that accurately emulating the informational processes of the brain with enough fidelity to fool an outsider might be consistent with the absence of consciousness.</w:t>
      </w:r>
    </w:p>
    <w:p w14:paraId="32AD2DD4" w14:textId="172AE207" w:rsidR="0045156C" w:rsidRDefault="004630A4" w:rsidP="009C0AEC">
      <w:pPr>
        <w:spacing w:line="480" w:lineRule="auto"/>
        <w:ind w:firstLine="720"/>
      </w:pPr>
      <w:r>
        <w:t xml:space="preserve">Schneider motivates this </w:t>
      </w:r>
      <w:r w:rsidR="00E55CCE">
        <w:t>architectural</w:t>
      </w:r>
      <w:r>
        <w:t xml:space="preserve"> worry in two ways.  First, she notes the chemical differences between carbon and silicon and their significant impact on organic chemistry.  Schneider suggests on these grounds that </w:t>
      </w:r>
      <w:r w:rsidR="009F62F7">
        <w:t>‘</w:t>
      </w:r>
      <w:r w:rsidR="00726188">
        <w:t>if chemical differences between carbon and silicon impact life itself, we should not rule out the possibility that these chemical differences could also impact whether silicon gives rise to consciousness, even if they do not hinder silicon’s ability to process information in a superior manner</w:t>
      </w:r>
      <w:r w:rsidR="009F62F7">
        <w:t>’</w:t>
      </w:r>
      <w:r w:rsidR="00726188">
        <w:t xml:space="preserve"> (2018, p. </w:t>
      </w:r>
      <w:r w:rsidR="00AA341B">
        <w:t>315</w:t>
      </w:r>
      <w:r w:rsidR="00726188">
        <w:t xml:space="preserve">; </w:t>
      </w:r>
      <w:r w:rsidR="00AD07AE">
        <w:t>see also</w:t>
      </w:r>
      <w:r w:rsidR="00726188">
        <w:t xml:space="preserve"> 2019, p</w:t>
      </w:r>
      <w:r w:rsidR="00445889">
        <w:t>p</w:t>
      </w:r>
      <w:r w:rsidR="00726188">
        <w:t>. 19</w:t>
      </w:r>
      <w:r w:rsidR="00445889">
        <w:t>, 47</w:t>
      </w:r>
      <w:r w:rsidR="00726188">
        <w:t xml:space="preserve">).  Second, Schneider notes that much human cognitive processing is nonconscious, including </w:t>
      </w:r>
      <w:r w:rsidR="005C0898">
        <w:t xml:space="preserve">(she holds) </w:t>
      </w:r>
      <w:r w:rsidR="00726188">
        <w:t xml:space="preserve">the sophisticated functional processes underlying highly practiced skills such as driving a vehicle or </w:t>
      </w:r>
      <w:r w:rsidR="00786066">
        <w:t>converting</w:t>
      </w:r>
      <w:r w:rsidR="00726188">
        <w:t xml:space="preserve"> the information in an incoming stream of light </w:t>
      </w:r>
      <w:r w:rsidR="00786066">
        <w:t>into</w:t>
      </w:r>
      <w:r w:rsidR="00726188">
        <w:t xml:space="preserve"> a</w:t>
      </w:r>
      <w:r w:rsidR="00786066">
        <w:t xml:space="preserve"> three-dimensional</w:t>
      </w:r>
      <w:r w:rsidR="00726188">
        <w:t xml:space="preserve"> scene with objects (2019, p. 35).</w:t>
      </w:r>
      <w:r w:rsidR="00786066">
        <w:t xml:space="preserve">  The specific danger of silicon brain chips, on Schneider’s conception, is their potential to turn us into </w:t>
      </w:r>
      <w:r w:rsidR="009F62F7">
        <w:t>‘</w:t>
      </w:r>
      <w:r w:rsidR="00786066">
        <w:t>zombies</w:t>
      </w:r>
      <w:r w:rsidR="009F62F7">
        <w:t>’</w:t>
      </w:r>
      <w:r w:rsidR="00786066">
        <w:t xml:space="preserve"> who outwardly act like conscious people but who lack conscious experience </w:t>
      </w:r>
      <w:r w:rsidR="00C4735A">
        <w:t>—</w:t>
      </w:r>
      <w:r w:rsidR="00786066">
        <w:t xml:space="preserve"> a generalized version of replacing everything in our conscious experience with the kind of nonconscious processing that the human visual system engages in when it extracts an object’s shape from a two-dimensional array of light.  If we take these worries seriously, we cannot trust the seemingly introspect</w:t>
      </w:r>
      <w:r w:rsidR="00827401">
        <w:t>ive</w:t>
      </w:r>
      <w:r w:rsidR="00786066">
        <w:t xml:space="preserve"> reports of our uploaded </w:t>
      </w:r>
      <w:r w:rsidR="009F62F7">
        <w:t>‘</w:t>
      </w:r>
      <w:r w:rsidR="00786066">
        <w:t>friends</w:t>
      </w:r>
      <w:r w:rsidR="0046376A">
        <w:t>.</w:t>
      </w:r>
      <w:r w:rsidR="009F62F7">
        <w:t>’</w:t>
      </w:r>
      <w:r w:rsidR="00786066">
        <w:t xml:space="preserve">  Our seeming friends might merely be nonconscious entities who outwardly behave in humanlike ways.  Zombie reports of </w:t>
      </w:r>
      <w:r w:rsidR="00B07B9F">
        <w:t>conscious experience</w:t>
      </w:r>
      <w:r w:rsidR="00786066">
        <w:t xml:space="preserve"> will always be false positives.</w:t>
      </w:r>
    </w:p>
    <w:p w14:paraId="106F6FE3" w14:textId="7111C37C" w:rsidR="00786066" w:rsidRDefault="00786066" w:rsidP="009C0AEC">
      <w:pPr>
        <w:spacing w:line="480" w:lineRule="auto"/>
        <w:ind w:firstLine="720"/>
      </w:pPr>
      <w:r>
        <w:lastRenderedPageBreak/>
        <w:t>The Chip Test addresses</w:t>
      </w:r>
      <w:r w:rsidR="00827401">
        <w:t xml:space="preserve"> this worry </w:t>
      </w:r>
      <w:r w:rsidR="004C32FE">
        <w:t>with</w:t>
      </w:r>
      <w:r w:rsidR="00827401">
        <w:t xml:space="preserve"> a specific set of guidelines for neuron-to-chip substitution, or brain uploading, that will reveal whether the technology in question can or can’t support consciousness in the way that carbon-based neurons do.  One implements the Chip Test by uploading slowly, one chip to its corresponding brain part at a time.  When prompted, the subject introspects: Am I as conscious as before, or has some part of my phenomenal field been lost?  If they are as conscious as before, they report their introspective judgment that the chip works, phenomenologically speaking, and the upload continues.  If something has changed and their phenomenal field has been compromised in some way, they introspectively notice the bad result, report the problem</w:t>
      </w:r>
      <w:r w:rsidR="00710977">
        <w:t>,</w:t>
      </w:r>
      <w:r w:rsidR="00827401">
        <w:t xml:space="preserve"> and halt the process.  The technology in question will have been introspectively discovered to compromise consciousness, even if it otherwise functions quite well.  The Chip Test fully succeeds if the brain is </w:t>
      </w:r>
      <w:r w:rsidR="00CA72D7">
        <w:t>completely</w:t>
      </w:r>
      <w:r w:rsidR="00827401">
        <w:t xml:space="preserve"> replaced by silicon chips with no introspectively detected loss of consciousness.</w:t>
      </w:r>
    </w:p>
    <w:p w14:paraId="4DDCA36E" w14:textId="726BDCB0" w:rsidR="00786066" w:rsidRDefault="00827401" w:rsidP="009C0AEC">
      <w:pPr>
        <w:spacing w:line="480" w:lineRule="auto"/>
        <w:ind w:firstLine="720"/>
      </w:pPr>
      <w:r>
        <w:t xml:space="preserve">While Schneider holds that we shouldn’t trust the </w:t>
      </w:r>
      <w:r w:rsidR="00FF191B">
        <w:t xml:space="preserve">seemingly </w:t>
      </w:r>
      <w:r>
        <w:t xml:space="preserve">introspective reports of fully </w:t>
      </w:r>
      <w:r w:rsidR="00CA137D">
        <w:t>siliconized</w:t>
      </w:r>
      <w:r>
        <w:t xml:space="preserve"> </w:t>
      </w:r>
      <w:r w:rsidR="009F62F7">
        <w:t>‘</w:t>
      </w:r>
      <w:r>
        <w:t>people</w:t>
      </w:r>
      <w:r w:rsidR="00CC5B04">
        <w:t>,</w:t>
      </w:r>
      <w:r w:rsidR="009F62F7">
        <w:t>’</w:t>
      </w:r>
      <w:r>
        <w:t xml:space="preserve"> she is willing to trust people’s judgments after a single brain part replacement.  Plausibly, neither intelligence nor consciousness will snap out of existence after the replacement of a singl</w:t>
      </w:r>
      <w:r w:rsidR="00820CB2">
        <w:t xml:space="preserve">e, relatively small brain part and are instead the product of the combined efforts of many parts.  </w:t>
      </w:r>
      <w:r w:rsidR="00D369B0">
        <w:t>Because theories of consciousness</w:t>
      </w:r>
      <w:r w:rsidR="00F3465B">
        <w:t xml:space="preserve"> can</w:t>
      </w:r>
      <w:r w:rsidR="00D369B0">
        <w:t xml:space="preserve"> take small brain regions to be of paramount importance, the chips </w:t>
      </w:r>
      <w:r w:rsidR="00F3465B">
        <w:t xml:space="preserve">used </w:t>
      </w:r>
      <w:r w:rsidR="00D369B0">
        <w:t>in the Chip Test are going to have to be smaller than</w:t>
      </w:r>
      <w:r w:rsidR="00D077EB">
        <w:t xml:space="preserve"> what</w:t>
      </w:r>
      <w:r w:rsidR="00D369B0">
        <w:t xml:space="preserve"> any </w:t>
      </w:r>
      <w:r w:rsidR="005F5CCF">
        <w:t>included</w:t>
      </w:r>
      <w:r w:rsidR="00D369B0">
        <w:t xml:space="preserve"> background theory considers </w:t>
      </w:r>
      <w:r w:rsidR="00D077EB">
        <w:t xml:space="preserve">to be </w:t>
      </w:r>
      <w:r w:rsidR="00C57E82">
        <w:t>the</w:t>
      </w:r>
      <w:r w:rsidR="00D077EB">
        <w:t xml:space="preserve"> </w:t>
      </w:r>
      <w:r w:rsidR="00D369B0">
        <w:t>crucial</w:t>
      </w:r>
      <w:r w:rsidR="00D077EB">
        <w:t xml:space="preserve"> </w:t>
      </w:r>
      <w:r w:rsidR="008B69E3">
        <w:t>size of</w:t>
      </w:r>
      <w:r w:rsidR="00B11E68">
        <w:t xml:space="preserve"> the</w:t>
      </w:r>
      <w:r w:rsidR="008B69E3">
        <w:t xml:space="preserve"> brain </w:t>
      </w:r>
      <w:r w:rsidR="00304BC8">
        <w:t xml:space="preserve">basis </w:t>
      </w:r>
      <w:r w:rsidR="007F601C">
        <w:t>of</w:t>
      </w:r>
      <w:r w:rsidR="007F601C" w:rsidRPr="00A24692">
        <w:rPr>
          <w:rStyle w:val="CommentReference"/>
        </w:rPr>
        <w:t xml:space="preserve"> </w:t>
      </w:r>
      <w:r w:rsidR="007F601C">
        <w:t>consciousness</w:t>
      </w:r>
      <w:r w:rsidR="00D369B0">
        <w:t xml:space="preserve">.  </w:t>
      </w:r>
      <w:r w:rsidR="00F3465B">
        <w:t>P</w:t>
      </w:r>
      <w:r w:rsidR="00820CB2">
        <w:t>henomen</w:t>
      </w:r>
      <w:r w:rsidR="00710977">
        <w:t>ological changes</w:t>
      </w:r>
      <w:r w:rsidR="00820CB2">
        <w:t xml:space="preserve">, Schneider assumes, </w:t>
      </w:r>
      <w:r w:rsidR="00710977">
        <w:t>would</w:t>
      </w:r>
      <w:r w:rsidR="00820CB2">
        <w:t xml:space="preserve"> </w:t>
      </w:r>
      <w:r w:rsidR="00D369B0">
        <w:t xml:space="preserve">then </w:t>
      </w:r>
      <w:r w:rsidR="00820CB2">
        <w:t>appear incrementally</w:t>
      </w:r>
      <w:r w:rsidR="00D369B0">
        <w:t>,</w:t>
      </w:r>
      <w:r w:rsidR="00820CB2">
        <w:t xml:space="preserve"> and therefore assessably and manageably.  If no phenomen</w:t>
      </w:r>
      <w:r w:rsidR="00710977">
        <w:t>ologic</w:t>
      </w:r>
      <w:r w:rsidR="00820CB2">
        <w:t xml:space="preserve">al changes are detected during a sufficiently gradual replacement procedure, then it’s reasonable to conclude </w:t>
      </w:r>
      <w:r w:rsidR="00820CB2">
        <w:lastRenderedPageBreak/>
        <w:t>that no phenomen</w:t>
      </w:r>
      <w:r w:rsidR="00710977">
        <w:t>ologic</w:t>
      </w:r>
      <w:r w:rsidR="00820CB2">
        <w:t>al changes have in fact occurred.  Crucial to the validity of the Chip Test is the accuracy of introspective judgment throughout the process.</w:t>
      </w:r>
    </w:p>
    <w:p w14:paraId="71713A99" w14:textId="7FD8D3BB" w:rsidR="009937E1" w:rsidRDefault="002E2476" w:rsidP="00BD0A47">
      <w:pPr>
        <w:spacing w:line="480" w:lineRule="auto"/>
        <w:ind w:firstLine="720"/>
      </w:pPr>
      <w:r>
        <w:t>The Chip Test draws on famil</w:t>
      </w:r>
      <w:r w:rsidR="00BD0A47">
        <w:t>iar considerations from Ship-of-Theseus examples</w:t>
      </w:r>
      <w:r w:rsidR="00CE5537">
        <w:t xml:space="preserve">, as </w:t>
      </w:r>
      <w:r w:rsidR="00BD0A47">
        <w:t>applied to consciousness and personal identity</w:t>
      </w:r>
      <w:r w:rsidR="00CE5537">
        <w:t>, in which small parts of the brain are one-by-one swapped out for functionally similar artificial equivalents</w:t>
      </w:r>
      <w:r w:rsidR="00BD0A47">
        <w:t xml:space="preserve"> </w:t>
      </w:r>
      <w:r w:rsidR="00CE5537">
        <w:t xml:space="preserve">until the whole brain is replaced </w:t>
      </w:r>
      <w:r w:rsidR="00BD0A47">
        <w:t>(</w:t>
      </w:r>
      <w:r w:rsidR="00CE5537">
        <w:t xml:space="preserve">Moravec 1988; </w:t>
      </w:r>
      <w:r w:rsidR="00BD0A47">
        <w:t xml:space="preserve">Searle 1992; Chalmers 1996, 2010).  </w:t>
      </w:r>
      <w:r w:rsidR="00E235A1">
        <w:t xml:space="preserve">The Chip Test </w:t>
      </w:r>
      <w:r w:rsidR="00CE5537">
        <w:t>frames</w:t>
      </w:r>
      <w:r w:rsidR="00E235A1">
        <w:t xml:space="preserve"> th</w:t>
      </w:r>
      <w:r w:rsidR="00CE5537">
        <w:t>is</w:t>
      </w:r>
      <w:r w:rsidR="00E235A1">
        <w:t xml:space="preserve"> gradual </w:t>
      </w:r>
      <w:r w:rsidR="00CE5537">
        <w:t xml:space="preserve">replacement </w:t>
      </w:r>
      <w:r w:rsidR="00E235A1">
        <w:t>procedure as a</w:t>
      </w:r>
      <w:r w:rsidR="00BD0A47">
        <w:t xml:space="preserve"> practical,</w:t>
      </w:r>
      <w:r w:rsidR="00E235A1">
        <w:t xml:space="preserve"> empirical test for </w:t>
      </w:r>
      <w:r w:rsidR="00CE5537">
        <w:t xml:space="preserve">the </w:t>
      </w:r>
      <w:r w:rsidR="00E235A1">
        <w:t xml:space="preserve">consciousness </w:t>
      </w:r>
      <w:r w:rsidR="00CE5537">
        <w:t>of</w:t>
      </w:r>
      <w:r w:rsidR="00E235A1">
        <w:t xml:space="preserve"> whole brain uploads, </w:t>
      </w:r>
      <w:r w:rsidR="00B559CB">
        <w:t>where</w:t>
      </w:r>
      <w:r w:rsidR="00E235A1">
        <w:t xml:space="preserve"> success in the Test </w:t>
      </w:r>
      <w:r w:rsidR="00B559CB">
        <w:t>is taken to be</w:t>
      </w:r>
      <w:r w:rsidR="00E235A1">
        <w:t xml:space="preserve"> a good reason to confidently </w:t>
      </w:r>
      <w:r w:rsidR="00B559CB">
        <w:t>believe</w:t>
      </w:r>
      <w:r w:rsidR="00E235A1">
        <w:t xml:space="preserve"> those uploads to be conscious.</w:t>
      </w:r>
    </w:p>
    <w:p w14:paraId="58DC4778" w14:textId="51856BCD" w:rsidR="00820CB2" w:rsidRDefault="000324D0" w:rsidP="009C0AEC">
      <w:pPr>
        <w:spacing w:line="480" w:lineRule="auto"/>
        <w:ind w:firstLine="720"/>
      </w:pPr>
      <w:r>
        <w:t>Schneider makes a few qualifications</w:t>
      </w:r>
      <w:r w:rsidR="00B559CB">
        <w:t xml:space="preserve"> to the above story</w:t>
      </w:r>
      <w:r>
        <w:t>.  First, it is in her view</w:t>
      </w:r>
      <w:r w:rsidR="00A81570" w:rsidRPr="002810AE">
        <w:t xml:space="preserve"> clear</w:t>
      </w:r>
      <w:r>
        <w:t xml:space="preserve"> that silicon chips will not be microscale functional isomorphs of carbon-based brains </w:t>
      </w:r>
      <w:r w:rsidR="00A81570">
        <w:t xml:space="preserve">regardless of the details of future AI engineering </w:t>
      </w:r>
      <w:r w:rsidR="00A801E5">
        <w:t xml:space="preserve">(Schneider and Mandik </w:t>
      </w:r>
      <w:r w:rsidR="0043122D">
        <w:t>2018</w:t>
      </w:r>
      <w:r w:rsidR="00A801E5">
        <w:t>)</w:t>
      </w:r>
      <w:r>
        <w:t xml:space="preserve">.  </w:t>
      </w:r>
      <w:r w:rsidR="00F3465B">
        <w:t>That</w:t>
      </w:r>
      <w:r>
        <w:t xml:space="preserve"> is not what the Chip Test is testing for.  Brains and chips will differ at an appropriately small, microfunctional scale.  It is an </w:t>
      </w:r>
      <w:r w:rsidR="00B25C0D">
        <w:t>open question</w:t>
      </w:r>
      <w:r>
        <w:t>, however, whether they can converge on a meso- or macrofunctional scale</w:t>
      </w:r>
      <w:r w:rsidR="00FA409E">
        <w:t xml:space="preserve"> (</w:t>
      </w:r>
      <w:r w:rsidR="00F9785D">
        <w:t>see</w:t>
      </w:r>
      <w:r w:rsidR="00FA409E">
        <w:t xml:space="preserve"> </w:t>
      </w:r>
      <w:r w:rsidR="008D29EA">
        <w:t xml:space="preserve">also </w:t>
      </w:r>
      <w:r w:rsidR="00FA409E">
        <w:t>Godfrey-Smith 2016)</w:t>
      </w:r>
      <w:r>
        <w:t>.</w:t>
      </w:r>
    </w:p>
    <w:p w14:paraId="73B398E4" w14:textId="28618C21" w:rsidR="000324D0" w:rsidRDefault="000324D0" w:rsidP="009C0AEC">
      <w:pPr>
        <w:spacing w:line="480" w:lineRule="auto"/>
        <w:ind w:firstLine="720"/>
      </w:pPr>
      <w:r>
        <w:t>A second qualification is that we can’t infer from a lone chip failure that silicon will be forever unable to replace the relevant brain part.  The problem might instead lie in the engineering.  It would take a stubbornly persistent track record of these substitution failures to warrant blam</w:t>
      </w:r>
      <w:r w:rsidR="00004ACE">
        <w:t>ing</w:t>
      </w:r>
      <w:r>
        <w:t xml:space="preserve"> the silicon itself rather than the engineers.</w:t>
      </w:r>
    </w:p>
    <w:p w14:paraId="116DBE91" w14:textId="469E2FA7" w:rsidR="00831D19" w:rsidRDefault="000324D0" w:rsidP="001D6443">
      <w:pPr>
        <w:spacing w:line="480" w:lineRule="auto"/>
        <w:ind w:firstLine="720"/>
      </w:pPr>
      <w:r>
        <w:t xml:space="preserve">Finally, the Chip Test allows that there are some contrived cases that escape it.  </w:t>
      </w:r>
      <w:r w:rsidR="009F62F7">
        <w:t>‘</w:t>
      </w:r>
      <w:r>
        <w:t>Sham</w:t>
      </w:r>
      <w:r w:rsidR="009F62F7">
        <w:t>’</w:t>
      </w:r>
      <w:r>
        <w:t xml:space="preserve"> brain chips might be deliberately engineered to falsely signal to the rest of the brain that they are conscious, cheating their way past the Chip Test.  However, Schneider</w:t>
      </w:r>
      <w:r w:rsidR="00304BC8">
        <w:t xml:space="preserve"> (2016)</w:t>
      </w:r>
      <w:r>
        <w:t xml:space="preserve"> sees sham chips as a difficult an</w:t>
      </w:r>
      <w:r w:rsidR="004944FE">
        <w:t>d</w:t>
      </w:r>
      <w:r>
        <w:t xml:space="preserve"> unlikely prospect.  </w:t>
      </w:r>
      <w:r w:rsidR="00945338">
        <w:t xml:space="preserve">The idea here, it seems, is that if brain chips </w:t>
      </w:r>
      <w:r w:rsidR="001E30A6">
        <w:t>come about</w:t>
      </w:r>
      <w:r w:rsidR="00945338">
        <w:t xml:space="preserve"> as the </w:t>
      </w:r>
      <w:r w:rsidR="00945338">
        <w:lastRenderedPageBreak/>
        <w:t>result of a good faith engineering project, we should be more confident</w:t>
      </w:r>
      <w:r w:rsidR="006E663B">
        <w:t xml:space="preserve"> </w:t>
      </w:r>
      <w:r w:rsidR="00FF191B">
        <w:t>that they support</w:t>
      </w:r>
      <w:r w:rsidR="00945338">
        <w:t xml:space="preserve"> consciousness than if </w:t>
      </w:r>
      <w:r w:rsidR="00FF191B">
        <w:t xml:space="preserve">the chips </w:t>
      </w:r>
      <w:r w:rsidR="00945338">
        <w:t xml:space="preserve">were to </w:t>
      </w:r>
      <w:r w:rsidR="00A67510">
        <w:t>come about</w:t>
      </w:r>
      <w:r w:rsidR="00945338">
        <w:t xml:space="preserve"> </w:t>
      </w:r>
      <w:r w:rsidR="00A67510">
        <w:t xml:space="preserve">instead </w:t>
      </w:r>
      <w:r w:rsidR="00945338">
        <w:t xml:space="preserve">as the product of deliberately malicious engineering.  </w:t>
      </w:r>
      <w:r>
        <w:t>For the sake of this critique, we will assume that there are no deliberately engineered sham chips</w:t>
      </w:r>
      <w:r w:rsidR="0064362C">
        <w:t xml:space="preserve"> (see </w:t>
      </w:r>
      <w:r w:rsidR="00262365">
        <w:t>[Author’s article 1]</w:t>
      </w:r>
      <w:r w:rsidR="0064362C">
        <w:t xml:space="preserve"> for further discussion)</w:t>
      </w:r>
      <w:r>
        <w:t>.</w:t>
      </w:r>
    </w:p>
    <w:p w14:paraId="5BE19EF7" w14:textId="77777777" w:rsidR="001D6443" w:rsidRDefault="001D6443" w:rsidP="00945338">
      <w:pPr>
        <w:spacing w:line="480" w:lineRule="auto"/>
      </w:pPr>
    </w:p>
    <w:p w14:paraId="3E9047C6" w14:textId="77777777" w:rsidR="004607FE" w:rsidRPr="004607FE" w:rsidRDefault="004607FE" w:rsidP="004607FE">
      <w:pPr>
        <w:spacing w:line="480" w:lineRule="auto"/>
        <w:rPr>
          <w:rFonts w:eastAsia="Calibri" w:cs="Times New Roman"/>
          <w:i/>
        </w:rPr>
      </w:pPr>
      <w:r w:rsidRPr="004607FE">
        <w:rPr>
          <w:rFonts w:eastAsia="Calibri" w:cs="Times New Roman"/>
          <w:i/>
        </w:rPr>
        <w:t>5. Critique of the Chip Test.</w:t>
      </w:r>
    </w:p>
    <w:p w14:paraId="0E155A4D" w14:textId="2101B923" w:rsidR="00FB2CB7" w:rsidRDefault="005848EE" w:rsidP="00FB2CB7">
      <w:pPr>
        <w:spacing w:line="480" w:lineRule="auto"/>
        <w:ind w:firstLine="720"/>
        <w:rPr>
          <w:rFonts w:eastAsia="Calibri" w:cs="Times New Roman"/>
        </w:rPr>
      </w:pPr>
      <w:r>
        <w:rPr>
          <w:rFonts w:eastAsia="Calibri" w:cs="Times New Roman"/>
        </w:rPr>
        <w:t>The shortcoming of the Chip Test is this:</w:t>
      </w:r>
      <w:r w:rsidR="00FB2CB7" w:rsidRPr="00FB2CB7">
        <w:rPr>
          <w:rFonts w:eastAsia="Calibri" w:cs="Times New Roman"/>
        </w:rPr>
        <w:t xml:space="preserve"> Someone who accepts Schneider’s worry about the untrustworthiness of </w:t>
      </w:r>
      <w:r w:rsidR="009F62F7">
        <w:rPr>
          <w:rFonts w:eastAsia="Calibri" w:cs="Times New Roman"/>
        </w:rPr>
        <w:t>‘</w:t>
      </w:r>
      <w:r w:rsidR="00FB2CB7" w:rsidRPr="00FB2CB7">
        <w:rPr>
          <w:rFonts w:eastAsia="Calibri" w:cs="Times New Roman"/>
        </w:rPr>
        <w:t>introspection</w:t>
      </w:r>
      <w:r w:rsidR="009F62F7">
        <w:rPr>
          <w:rFonts w:eastAsia="Calibri" w:cs="Times New Roman"/>
        </w:rPr>
        <w:t>’</w:t>
      </w:r>
      <w:r w:rsidR="00FB2CB7" w:rsidRPr="00FB2CB7">
        <w:rPr>
          <w:rFonts w:eastAsia="Calibri" w:cs="Times New Roman"/>
        </w:rPr>
        <w:t xml:space="preserve"> after brain uploading should not be willing to rely, as the Chip Test does, on the accuracy of introspection </w:t>
      </w:r>
      <w:r w:rsidR="00FB2CB7" w:rsidRPr="002C7931">
        <w:rPr>
          <w:rFonts w:eastAsia="Calibri" w:cs="Times New Roman"/>
        </w:rPr>
        <w:t>during</w:t>
      </w:r>
      <w:r w:rsidR="00FB2CB7" w:rsidRPr="00FB2CB7">
        <w:rPr>
          <w:rFonts w:eastAsia="Calibri" w:cs="Times New Roman"/>
        </w:rPr>
        <w:t xml:space="preserve"> the </w:t>
      </w:r>
      <w:r w:rsidR="002C7931">
        <w:rPr>
          <w:rFonts w:eastAsia="Calibri" w:cs="Times New Roman"/>
        </w:rPr>
        <w:t xml:space="preserve">Test’s </w:t>
      </w:r>
      <w:r w:rsidR="00FB2CB7">
        <w:rPr>
          <w:rFonts w:eastAsia="Calibri" w:cs="Times New Roman"/>
        </w:rPr>
        <w:t>gradual</w:t>
      </w:r>
      <w:r w:rsidR="00FB2CB7" w:rsidRPr="00FB2CB7">
        <w:rPr>
          <w:rFonts w:eastAsia="Calibri" w:cs="Times New Roman"/>
        </w:rPr>
        <w:t xml:space="preserve"> swapping procedure.</w:t>
      </w:r>
      <w:r w:rsidR="000B14F4">
        <w:rPr>
          <w:rFonts w:eastAsia="Calibri" w:cs="Times New Roman"/>
        </w:rPr>
        <w:t xml:space="preserve">  This holds </w:t>
      </w:r>
      <w:r w:rsidR="00387581">
        <w:rPr>
          <w:rFonts w:eastAsia="Calibri" w:cs="Times New Roman"/>
        </w:rPr>
        <w:t>across a wide range of</w:t>
      </w:r>
      <w:r w:rsidR="000B14F4">
        <w:rPr>
          <w:rFonts w:eastAsia="Calibri" w:cs="Times New Roman"/>
        </w:rPr>
        <w:t xml:space="preserve"> theoretical view</w:t>
      </w:r>
      <w:r w:rsidR="00387581">
        <w:rPr>
          <w:rFonts w:eastAsia="Calibri" w:cs="Times New Roman"/>
        </w:rPr>
        <w:t>s</w:t>
      </w:r>
      <w:r w:rsidR="000B14F4">
        <w:rPr>
          <w:rFonts w:eastAsia="Calibri" w:cs="Times New Roman"/>
        </w:rPr>
        <w:t xml:space="preserve"> of introspection</w:t>
      </w:r>
      <w:r w:rsidR="00387581">
        <w:rPr>
          <w:rFonts w:eastAsia="Calibri" w:cs="Times New Roman"/>
        </w:rPr>
        <w:t>, including infallibilist views</w:t>
      </w:r>
      <w:r w:rsidR="000B14F4">
        <w:rPr>
          <w:rFonts w:eastAsia="Calibri" w:cs="Times New Roman"/>
        </w:rPr>
        <w:t>.</w:t>
      </w:r>
    </w:p>
    <w:p w14:paraId="1B0FEC75" w14:textId="4F008145" w:rsidR="005848EE" w:rsidRPr="00FB2CB7" w:rsidRDefault="005848EE" w:rsidP="005848EE">
      <w:pPr>
        <w:spacing w:line="480" w:lineRule="auto"/>
        <w:ind w:firstLine="720"/>
        <w:rPr>
          <w:rFonts w:eastAsia="Calibri" w:cs="Times New Roman"/>
        </w:rPr>
      </w:pPr>
      <w:r w:rsidRPr="005848EE">
        <w:rPr>
          <w:rFonts w:eastAsia="Calibri" w:cs="Times New Roman"/>
        </w:rPr>
        <w:t xml:space="preserve">Our criticism of the Chip Test </w:t>
      </w:r>
      <w:r w:rsidR="00387581">
        <w:rPr>
          <w:rFonts w:eastAsia="Calibri" w:cs="Times New Roman"/>
        </w:rPr>
        <w:t>resembles</w:t>
      </w:r>
      <w:r w:rsidRPr="005848EE">
        <w:rPr>
          <w:rFonts w:eastAsia="Calibri" w:cs="Times New Roman"/>
        </w:rPr>
        <w:t xml:space="preserve"> our criticism of the ACT in two respects.  Both critiques are conceptual</w:t>
      </w:r>
      <w:r>
        <w:rPr>
          <w:rFonts w:eastAsia="Calibri" w:cs="Times New Roman"/>
        </w:rPr>
        <w:t>:</w:t>
      </w:r>
      <w:r w:rsidRPr="005848EE">
        <w:rPr>
          <w:rFonts w:eastAsia="Calibri" w:cs="Times New Roman"/>
        </w:rPr>
        <w:t xml:space="preserve"> </w:t>
      </w:r>
      <w:r w:rsidR="00387581">
        <w:rPr>
          <w:rFonts w:eastAsia="Calibri" w:cs="Times New Roman"/>
        </w:rPr>
        <w:t>T</w:t>
      </w:r>
      <w:r w:rsidRPr="005848EE">
        <w:rPr>
          <w:rFonts w:eastAsia="Calibri" w:cs="Times New Roman"/>
        </w:rPr>
        <w:t xml:space="preserve">he critique is not </w:t>
      </w:r>
      <w:r>
        <w:rPr>
          <w:rFonts w:eastAsia="Calibri" w:cs="Times New Roman"/>
        </w:rPr>
        <w:t>that false positive producing edge cases are possible</w:t>
      </w:r>
      <w:r w:rsidRPr="005848EE">
        <w:rPr>
          <w:rFonts w:eastAsia="Calibri" w:cs="Times New Roman"/>
        </w:rPr>
        <w:t>, but rather that there is a fatal tension internal to the test</w:t>
      </w:r>
      <w:r>
        <w:rPr>
          <w:rFonts w:eastAsia="Calibri" w:cs="Times New Roman"/>
        </w:rPr>
        <w:t xml:space="preserve"> affecting it in </w:t>
      </w:r>
      <w:r w:rsidRPr="00E418E8">
        <w:rPr>
          <w:rFonts w:eastAsia="Calibri" w:cs="Times New Roman"/>
          <w:i/>
          <w:iCs/>
        </w:rPr>
        <w:t>all</w:t>
      </w:r>
      <w:r>
        <w:rPr>
          <w:rFonts w:eastAsia="Calibri" w:cs="Times New Roman"/>
        </w:rPr>
        <w:t xml:space="preserve"> cases</w:t>
      </w:r>
      <w:r w:rsidRPr="005848EE">
        <w:rPr>
          <w:rFonts w:eastAsia="Calibri" w:cs="Times New Roman"/>
        </w:rPr>
        <w:t xml:space="preserve">.  The criticisms are also alike in playing each test’s empirical method against its motivating worry: Most theorists who are motivated by the worry that the test is designed to address should not </w:t>
      </w:r>
      <w:r>
        <w:rPr>
          <w:rFonts w:eastAsia="Calibri" w:cs="Times New Roman"/>
        </w:rPr>
        <w:t xml:space="preserve">simultaneously </w:t>
      </w:r>
      <w:r w:rsidRPr="005848EE">
        <w:rPr>
          <w:rFonts w:eastAsia="Calibri" w:cs="Times New Roman"/>
        </w:rPr>
        <w:t xml:space="preserve">accept the validity of the proposed empirical test (though the test might seem adequate to others who are </w:t>
      </w:r>
      <w:r w:rsidRPr="00154721">
        <w:rPr>
          <w:i/>
        </w:rPr>
        <w:t>not</w:t>
      </w:r>
      <w:r w:rsidRPr="005848EE">
        <w:rPr>
          <w:rFonts w:eastAsia="Calibri" w:cs="Times New Roman"/>
        </w:rPr>
        <w:t xml:space="preserve"> motivated by that worry).</w:t>
      </w:r>
    </w:p>
    <w:p w14:paraId="03A026EB" w14:textId="59A1B4EC" w:rsidR="00FB2CB7" w:rsidRPr="00FB2CB7" w:rsidRDefault="00FB2CB7" w:rsidP="006A2C35">
      <w:pPr>
        <w:spacing w:line="480" w:lineRule="auto"/>
        <w:ind w:firstLine="720"/>
        <w:rPr>
          <w:rFonts w:eastAsia="Calibri" w:cs="Times New Roman"/>
        </w:rPr>
      </w:pPr>
      <w:r w:rsidRPr="00FB2CB7">
        <w:rPr>
          <w:rFonts w:eastAsia="Calibri" w:cs="Times New Roman"/>
        </w:rPr>
        <w:t xml:space="preserve">The Chip Test is designed to examine and resolve the worry that consciousness might be lost if we cross over into silicon, </w:t>
      </w:r>
      <w:r w:rsidR="0061367E">
        <w:rPr>
          <w:rFonts w:eastAsia="Calibri" w:cs="Times New Roman"/>
        </w:rPr>
        <w:t>a worry</w:t>
      </w:r>
      <w:r w:rsidRPr="00FB2CB7">
        <w:rPr>
          <w:rFonts w:eastAsia="Calibri" w:cs="Times New Roman"/>
        </w:rPr>
        <w:t xml:space="preserve"> often </w:t>
      </w:r>
      <w:r w:rsidR="0061367E">
        <w:rPr>
          <w:rFonts w:eastAsia="Calibri" w:cs="Times New Roman"/>
        </w:rPr>
        <w:t xml:space="preserve">speculated about in connection with </w:t>
      </w:r>
      <w:r w:rsidRPr="00FB2CB7">
        <w:rPr>
          <w:rFonts w:eastAsia="Calibri" w:cs="Times New Roman"/>
        </w:rPr>
        <w:t xml:space="preserve">whole brain uploading.  Both the Chip Test and </w:t>
      </w:r>
      <w:r w:rsidR="002E2D9E">
        <w:rPr>
          <w:rFonts w:eastAsia="Calibri" w:cs="Times New Roman"/>
        </w:rPr>
        <w:t xml:space="preserve">one-shot </w:t>
      </w:r>
      <w:r w:rsidRPr="00FB2CB7">
        <w:rPr>
          <w:rFonts w:eastAsia="Calibri" w:cs="Times New Roman"/>
        </w:rPr>
        <w:t xml:space="preserve">whole brain uploading end in the same place: a wholly </w:t>
      </w:r>
      <w:r w:rsidR="003771E1">
        <w:rPr>
          <w:rFonts w:eastAsia="Calibri" w:cs="Times New Roman"/>
        </w:rPr>
        <w:t>siliconized</w:t>
      </w:r>
      <w:r w:rsidRPr="00FB2CB7">
        <w:rPr>
          <w:rFonts w:eastAsia="Calibri" w:cs="Times New Roman"/>
        </w:rPr>
        <w:t xml:space="preserve"> brain that outwardly behaves relevantly like the original biological brain.  The Chip Test differs primarily in that it insists that the process be gradual, with introspective checking along the way.</w:t>
      </w:r>
      <w:r w:rsidR="006A2C35">
        <w:rPr>
          <w:rFonts w:eastAsia="Calibri" w:cs="Times New Roman"/>
        </w:rPr>
        <w:t xml:space="preserve">  </w:t>
      </w:r>
      <w:r w:rsidRPr="00FB2CB7">
        <w:rPr>
          <w:rFonts w:eastAsia="Calibri" w:cs="Times New Roman"/>
        </w:rPr>
        <w:t xml:space="preserve">For both upload procedures, let’s denote the entity before brain </w:t>
      </w:r>
      <w:r w:rsidRPr="00FB2CB7">
        <w:rPr>
          <w:rFonts w:eastAsia="Calibri" w:cs="Times New Roman"/>
        </w:rPr>
        <w:lastRenderedPageBreak/>
        <w:t>replacement r</w:t>
      </w:r>
      <w:r w:rsidRPr="00FB2CB7">
        <w:rPr>
          <w:rFonts w:eastAsia="Calibri" w:cs="Times New Roman"/>
          <w:vertAlign w:val="subscript"/>
        </w:rPr>
        <w:t>0</w:t>
      </w:r>
      <w:r w:rsidRPr="00FB2CB7">
        <w:rPr>
          <w:rFonts w:eastAsia="Calibri" w:cs="Times New Roman"/>
        </w:rPr>
        <w:t xml:space="preserve"> and the entity after full replacement r</w:t>
      </w:r>
      <w:r w:rsidRPr="00FB2CB7">
        <w:rPr>
          <w:rFonts w:eastAsia="Calibri" w:cs="Times New Roman"/>
          <w:vertAlign w:val="subscript"/>
        </w:rPr>
        <w:t>n</w:t>
      </w:r>
      <w:r w:rsidRPr="00FB2CB7">
        <w:rPr>
          <w:rFonts w:eastAsia="Calibri" w:cs="Times New Roman"/>
        </w:rPr>
        <w:t>, where n is the number of steps in the gradual version of the replacement procedure.  During replacement, the entity passes through stages r</w:t>
      </w:r>
      <w:r w:rsidRPr="00FB2CB7">
        <w:rPr>
          <w:rFonts w:eastAsia="Calibri" w:cs="Times New Roman"/>
          <w:vertAlign w:val="subscript"/>
        </w:rPr>
        <w:t>1</w:t>
      </w:r>
      <w:r w:rsidR="0098499C">
        <w:rPr>
          <w:rFonts w:eastAsia="Calibri" w:cs="Times New Roman"/>
        </w:rPr>
        <w:t>, r</w:t>
      </w:r>
      <w:r w:rsidR="0098499C" w:rsidRPr="002A5DC4">
        <w:rPr>
          <w:rFonts w:eastAsia="Calibri" w:cs="Times New Roman"/>
          <w:vertAlign w:val="subscript"/>
        </w:rPr>
        <w:t>2</w:t>
      </w:r>
      <w:r w:rsidR="0098499C">
        <w:rPr>
          <w:rFonts w:eastAsia="Calibri" w:cs="Times New Roman"/>
        </w:rPr>
        <w:t>,</w:t>
      </w:r>
      <w:r w:rsidRPr="00FB2CB7">
        <w:rPr>
          <w:rFonts w:eastAsia="Calibri" w:cs="Times New Roman"/>
        </w:rPr>
        <w:t xml:space="preserve"> … r</w:t>
      </w:r>
      <w:r w:rsidRPr="00FB2CB7">
        <w:rPr>
          <w:rFonts w:eastAsia="Calibri" w:cs="Times New Roman"/>
          <w:vertAlign w:val="subscript"/>
        </w:rPr>
        <w:t>n</w:t>
      </w:r>
      <w:r w:rsidRPr="00FB2CB7">
        <w:rPr>
          <w:rFonts w:eastAsia="Calibri" w:cs="Times New Roman"/>
        </w:rPr>
        <w:t>.  Both gradual replacement and one-stage whole brain uploading must end in the same place, r</w:t>
      </w:r>
      <w:r w:rsidRPr="00FB2CB7">
        <w:rPr>
          <w:rFonts w:eastAsia="Calibri" w:cs="Times New Roman"/>
          <w:vertAlign w:val="subscript"/>
        </w:rPr>
        <w:t>n</w:t>
      </w:r>
      <w:r w:rsidRPr="00FB2CB7">
        <w:rPr>
          <w:rFonts w:eastAsia="Calibri" w:cs="Times New Roman"/>
        </w:rPr>
        <w:t>, in order for the one to be the test of the other.  By stipulation, we don’t trust the putative introspective judgments of entity r</w:t>
      </w:r>
      <w:r w:rsidRPr="00FB2CB7">
        <w:rPr>
          <w:rFonts w:eastAsia="Calibri" w:cs="Times New Roman"/>
          <w:vertAlign w:val="subscript"/>
        </w:rPr>
        <w:t>n</w:t>
      </w:r>
      <w:r w:rsidRPr="00FB2CB7">
        <w:rPr>
          <w:rFonts w:eastAsia="Calibri" w:cs="Times New Roman"/>
        </w:rPr>
        <w:t>.  If r</w:t>
      </w:r>
      <w:r w:rsidRPr="00FB2CB7">
        <w:rPr>
          <w:rFonts w:eastAsia="Calibri" w:cs="Times New Roman"/>
          <w:vertAlign w:val="subscript"/>
        </w:rPr>
        <w:t>n</w:t>
      </w:r>
      <w:r w:rsidRPr="00FB2CB7">
        <w:rPr>
          <w:rFonts w:eastAsia="Calibri" w:cs="Times New Roman"/>
        </w:rPr>
        <w:t xml:space="preserve"> says, </w:t>
      </w:r>
      <w:r w:rsidR="009F62F7">
        <w:rPr>
          <w:rFonts w:eastAsia="Calibri" w:cs="Times New Roman"/>
        </w:rPr>
        <w:t>‘</w:t>
      </w:r>
      <w:r w:rsidRPr="00FB2CB7">
        <w:rPr>
          <w:rFonts w:eastAsia="Calibri" w:cs="Times New Roman"/>
        </w:rPr>
        <w:t>Look, I just introspected and yes, I’m conscious</w:t>
      </w:r>
      <w:r>
        <w:rPr>
          <w:rFonts w:eastAsia="Calibri" w:cs="Times New Roman"/>
        </w:rPr>
        <w:t xml:space="preserve"> just as before</w:t>
      </w:r>
      <w:r w:rsidRPr="00FB2CB7">
        <w:rPr>
          <w:rFonts w:eastAsia="Calibri" w:cs="Times New Roman"/>
        </w:rPr>
        <w:t>!</w:t>
      </w:r>
      <w:r w:rsidR="009F62F7">
        <w:rPr>
          <w:rFonts w:eastAsia="Calibri" w:cs="Times New Roman"/>
        </w:rPr>
        <w:t>’</w:t>
      </w:r>
      <w:r w:rsidRPr="00FB2CB7">
        <w:rPr>
          <w:rFonts w:eastAsia="Calibri" w:cs="Times New Roman"/>
        </w:rPr>
        <w:t xml:space="preserve"> we have reason to doubt the report.  This is the motivating worry of the test.  In order for the Chip Test to work, there must be some epistemic advantage that the r</w:t>
      </w:r>
      <w:r w:rsidRPr="00FB2CB7">
        <w:rPr>
          <w:rFonts w:eastAsia="Calibri" w:cs="Times New Roman"/>
          <w:vertAlign w:val="subscript"/>
        </w:rPr>
        <w:t>i</w:t>
      </w:r>
      <w:r w:rsidRPr="00FB2CB7">
        <w:rPr>
          <w:rFonts w:eastAsia="Calibri" w:cs="Times New Roman"/>
        </w:rPr>
        <w:t xml:space="preserve"> entities systematically possess over r</w:t>
      </w:r>
      <w:r w:rsidRPr="00FB2CB7">
        <w:rPr>
          <w:rFonts w:eastAsia="Calibri" w:cs="Times New Roman"/>
          <w:vertAlign w:val="subscript"/>
        </w:rPr>
        <w:t>n</w:t>
      </w:r>
      <w:r w:rsidRPr="00FB2CB7">
        <w:rPr>
          <w:rFonts w:eastAsia="Calibri" w:cs="Times New Roman"/>
        </w:rPr>
        <w:t xml:space="preserve">, such that we </w:t>
      </w:r>
      <w:r w:rsidR="00C86AF6">
        <w:rPr>
          <w:rFonts w:eastAsia="Calibri" w:cs="Times New Roman"/>
        </w:rPr>
        <w:t>have reason to</w:t>
      </w:r>
      <w:r w:rsidR="00C86AF6" w:rsidRPr="00FB2CB7">
        <w:rPr>
          <w:rFonts w:eastAsia="Calibri" w:cs="Times New Roman"/>
        </w:rPr>
        <w:t xml:space="preserve"> </w:t>
      </w:r>
      <w:r w:rsidRPr="00FB2CB7">
        <w:rPr>
          <w:rFonts w:eastAsia="Calibri" w:cs="Times New Roman"/>
        </w:rPr>
        <w:t xml:space="preserve">trust their introspective reports despite </w:t>
      </w:r>
      <w:r w:rsidR="00C86AF6">
        <w:rPr>
          <w:rFonts w:eastAsia="Calibri" w:cs="Times New Roman"/>
        </w:rPr>
        <w:t>reasonably distrusting</w:t>
      </w:r>
      <w:r w:rsidRPr="00FB2CB7">
        <w:rPr>
          <w:rFonts w:eastAsia="Calibri" w:cs="Times New Roman"/>
        </w:rPr>
        <w:t xml:space="preserve"> r</w:t>
      </w:r>
      <w:r w:rsidRPr="00FB2CB7">
        <w:rPr>
          <w:rFonts w:eastAsia="Calibri" w:cs="Times New Roman"/>
          <w:vertAlign w:val="subscript"/>
        </w:rPr>
        <w:t>n</w:t>
      </w:r>
      <w:r w:rsidRPr="00FB2CB7">
        <w:rPr>
          <w:rFonts w:eastAsia="Calibri" w:cs="Times New Roman"/>
        </w:rPr>
        <w:t>’s report.</w:t>
      </w:r>
    </w:p>
    <w:p w14:paraId="3201C6A3" w14:textId="5603EEC7" w:rsidR="00FB2CB7" w:rsidRDefault="00FB2CB7" w:rsidP="00FB2CB7">
      <w:pPr>
        <w:spacing w:line="480" w:lineRule="auto"/>
        <w:ind w:firstLine="720"/>
        <w:rPr>
          <w:rFonts w:eastAsia="Calibri" w:cs="Times New Roman"/>
        </w:rPr>
      </w:pPr>
      <w:r w:rsidRPr="00FB2CB7">
        <w:rPr>
          <w:rFonts w:eastAsia="Calibri" w:cs="Times New Roman"/>
        </w:rPr>
        <w:t>Seemingly introspective reports about conscious experience may or may not be trustworthy even in the normal human case r</w:t>
      </w:r>
      <w:r w:rsidRPr="00FB2CB7">
        <w:rPr>
          <w:rFonts w:eastAsia="Calibri" w:cs="Times New Roman"/>
          <w:vertAlign w:val="subscript"/>
        </w:rPr>
        <w:t>0</w:t>
      </w:r>
      <w:r w:rsidRPr="00FB2CB7">
        <w:rPr>
          <w:rFonts w:eastAsia="Calibri" w:cs="Times New Roman"/>
        </w:rPr>
        <w:t xml:space="preserve"> (Schwitzgebel 2011; Irvine 2013).  But even if they are trustworthy in the normal human case, they might not be trustworthy in the unusual case of having pieces of one’s brain swapped out.  One might </w:t>
      </w:r>
      <w:r w:rsidR="0098499C">
        <w:rPr>
          <w:rFonts w:eastAsia="Calibri" w:cs="Times New Roman"/>
        </w:rPr>
        <w:t>hold</w:t>
      </w:r>
      <w:r w:rsidR="0098499C" w:rsidRPr="00FB2CB7">
        <w:rPr>
          <w:rFonts w:eastAsia="Calibri" w:cs="Times New Roman"/>
        </w:rPr>
        <w:t xml:space="preserve"> </w:t>
      </w:r>
      <w:r w:rsidRPr="00FB2CB7">
        <w:rPr>
          <w:rFonts w:eastAsia="Calibri" w:cs="Times New Roman"/>
        </w:rPr>
        <w:t xml:space="preserve">that introspective judgments are </w:t>
      </w:r>
      <w:r w:rsidRPr="00154721">
        <w:rPr>
          <w:i/>
        </w:rPr>
        <w:t>always</w:t>
      </w:r>
      <w:r w:rsidRPr="00FB2CB7">
        <w:rPr>
          <w:rFonts w:eastAsia="Calibri" w:cs="Times New Roman"/>
        </w:rPr>
        <w:t xml:space="preserve"> trustworthy</w:t>
      </w:r>
      <w:r>
        <w:rPr>
          <w:rFonts w:eastAsia="Calibri" w:cs="Times New Roman"/>
        </w:rPr>
        <w:t xml:space="preserve"> (</w:t>
      </w:r>
      <w:r w:rsidRPr="00FB2CB7">
        <w:rPr>
          <w:rFonts w:eastAsia="Calibri" w:cs="Times New Roman"/>
        </w:rPr>
        <w:t>absent a certain range of known defeaters</w:t>
      </w:r>
      <w:r w:rsidR="008C027A">
        <w:rPr>
          <w:rFonts w:eastAsia="Calibri" w:cs="Times New Roman"/>
        </w:rPr>
        <w:t>,</w:t>
      </w:r>
      <w:r w:rsidRPr="00FB2CB7">
        <w:rPr>
          <w:rFonts w:eastAsia="Calibri" w:cs="Times New Roman"/>
        </w:rPr>
        <w:t xml:space="preserve"> </w:t>
      </w:r>
      <w:r w:rsidR="008C027A">
        <w:rPr>
          <w:rFonts w:eastAsia="Calibri" w:cs="Times New Roman"/>
        </w:rPr>
        <w:t>which</w:t>
      </w:r>
      <w:r w:rsidRPr="00FB2CB7">
        <w:rPr>
          <w:rFonts w:eastAsia="Calibri" w:cs="Times New Roman"/>
        </w:rPr>
        <w:t xml:space="preserve"> we can stipulate are</w:t>
      </w:r>
      <w:r w:rsidR="008C027A">
        <w:rPr>
          <w:rFonts w:eastAsia="Calibri" w:cs="Times New Roman"/>
        </w:rPr>
        <w:t>n’t present</w:t>
      </w:r>
      <w:r>
        <w:rPr>
          <w:rFonts w:eastAsia="Calibri" w:cs="Times New Roman"/>
        </w:rPr>
        <w:t>)</w:t>
      </w:r>
      <w:r w:rsidR="00A3072D">
        <w:rPr>
          <w:rFonts w:eastAsia="Calibri" w:cs="Times New Roman"/>
        </w:rPr>
        <w:t>,</w:t>
      </w:r>
      <w:r w:rsidRPr="00FB2CB7">
        <w:rPr>
          <w:rFonts w:eastAsia="Calibri" w:cs="Times New Roman"/>
        </w:rPr>
        <w:t xml:space="preserve"> </w:t>
      </w:r>
      <w:r w:rsidR="00D61B62">
        <w:rPr>
          <w:rFonts w:eastAsia="Calibri" w:cs="Times New Roman"/>
        </w:rPr>
        <w:t xml:space="preserve">in other words, </w:t>
      </w:r>
      <w:r w:rsidR="00FF191B">
        <w:rPr>
          <w:rFonts w:eastAsia="Calibri" w:cs="Times New Roman"/>
        </w:rPr>
        <w:t>that</w:t>
      </w:r>
      <w:r w:rsidRPr="00FB2CB7">
        <w:rPr>
          <w:rFonts w:eastAsia="Calibri" w:cs="Times New Roman"/>
        </w:rPr>
        <w:t xml:space="preserve"> unless a process takes a conscious experience as its target it is not</w:t>
      </w:r>
      <w:r w:rsidR="0098499C">
        <w:rPr>
          <w:rFonts w:eastAsia="Calibri" w:cs="Times New Roman"/>
        </w:rPr>
        <w:t xml:space="preserve"> a</w:t>
      </w:r>
      <w:r w:rsidRPr="00FB2CB7">
        <w:rPr>
          <w:rFonts w:eastAsia="Calibri" w:cs="Times New Roman"/>
        </w:rPr>
        <w:t xml:space="preserve"> genuinely introspective process.  </w:t>
      </w:r>
      <w:r w:rsidR="00FF191B">
        <w:rPr>
          <w:rFonts w:eastAsia="Calibri" w:cs="Times New Roman"/>
        </w:rPr>
        <w:t xml:space="preserve">This is true, for example, on </w:t>
      </w:r>
      <w:r w:rsidR="009F62F7">
        <w:rPr>
          <w:rFonts w:eastAsia="Calibri" w:cs="Times New Roman"/>
        </w:rPr>
        <w:t>‘</w:t>
      </w:r>
      <w:r w:rsidR="00FF191B">
        <w:rPr>
          <w:rFonts w:eastAsia="Calibri" w:cs="Times New Roman"/>
        </w:rPr>
        <w:t>containment</w:t>
      </w:r>
      <w:r w:rsidR="009F62F7">
        <w:rPr>
          <w:rFonts w:eastAsia="Calibri" w:cs="Times New Roman"/>
        </w:rPr>
        <w:t>’</w:t>
      </w:r>
      <w:r w:rsidR="00FF191B">
        <w:rPr>
          <w:rFonts w:eastAsia="Calibri" w:cs="Times New Roman"/>
        </w:rPr>
        <w:t xml:space="preserve"> views of introspection, according to which properly formed introspective judgments contain the</w:t>
      </w:r>
      <w:r w:rsidR="009314C8">
        <w:rPr>
          <w:rFonts w:eastAsia="Calibri" w:cs="Times New Roman"/>
        </w:rPr>
        <w:t xml:space="preserve"> target</w:t>
      </w:r>
      <w:r w:rsidR="00FF191B">
        <w:rPr>
          <w:rFonts w:eastAsia="Calibri" w:cs="Times New Roman"/>
        </w:rPr>
        <w:t xml:space="preserve"> conscious experiences</w:t>
      </w:r>
      <w:r w:rsidR="003F7CC2">
        <w:rPr>
          <w:rFonts w:eastAsia="Calibri" w:cs="Times New Roman"/>
        </w:rPr>
        <w:t xml:space="preserve"> as a part (</w:t>
      </w:r>
      <w:r w:rsidR="00C05C67">
        <w:rPr>
          <w:rFonts w:eastAsia="Calibri" w:cs="Times New Roman"/>
        </w:rPr>
        <w:t xml:space="preserve">e.g., </w:t>
      </w:r>
      <w:r w:rsidR="009F62F7">
        <w:rPr>
          <w:rFonts w:eastAsia="Calibri" w:cs="Times New Roman"/>
        </w:rPr>
        <w:t>‘</w:t>
      </w:r>
      <w:r w:rsidR="003F7CC2">
        <w:rPr>
          <w:rFonts w:eastAsia="Calibri" w:cs="Times New Roman"/>
        </w:rPr>
        <w:t>I’m experiencing [this]</w:t>
      </w:r>
      <w:r w:rsidR="009F62F7">
        <w:rPr>
          <w:rFonts w:eastAsia="Calibri" w:cs="Times New Roman"/>
        </w:rPr>
        <w:t>’</w:t>
      </w:r>
      <w:r w:rsidR="003F7CC2">
        <w:rPr>
          <w:rFonts w:eastAsia="Calibri" w:cs="Times New Roman"/>
        </w:rPr>
        <w:t xml:space="preserve">) (Gertler </w:t>
      </w:r>
      <w:r w:rsidR="00912430">
        <w:rPr>
          <w:rFonts w:eastAsia="Calibri" w:cs="Times New Roman"/>
        </w:rPr>
        <w:t>2001</w:t>
      </w:r>
      <w:r w:rsidR="003F7CC2">
        <w:rPr>
          <w:rFonts w:eastAsia="Calibri" w:cs="Times New Roman"/>
        </w:rPr>
        <w:t xml:space="preserve">; </w:t>
      </w:r>
      <w:r w:rsidR="003C12B5">
        <w:rPr>
          <w:rFonts w:eastAsia="Calibri" w:cs="Times New Roman"/>
        </w:rPr>
        <w:t xml:space="preserve">Papineau 2002; </w:t>
      </w:r>
      <w:r w:rsidR="003F7CC2">
        <w:rPr>
          <w:rFonts w:eastAsia="Calibri" w:cs="Times New Roman"/>
        </w:rPr>
        <w:t xml:space="preserve">Chalmers </w:t>
      </w:r>
      <w:r w:rsidR="003C12B5">
        <w:rPr>
          <w:rFonts w:eastAsia="Calibri" w:cs="Times New Roman"/>
        </w:rPr>
        <w:t>2003</w:t>
      </w:r>
      <w:r w:rsidR="003F7CC2">
        <w:rPr>
          <w:rFonts w:eastAsia="Calibri" w:cs="Times New Roman"/>
        </w:rPr>
        <w:t>;</w:t>
      </w:r>
      <w:r w:rsidR="003C12B5">
        <w:rPr>
          <w:rFonts w:eastAsia="Calibri" w:cs="Times New Roman"/>
        </w:rPr>
        <w:t xml:space="preserve"> </w:t>
      </w:r>
      <w:r w:rsidR="003F7CC2">
        <w:rPr>
          <w:rFonts w:eastAsia="Calibri" w:cs="Times New Roman"/>
        </w:rPr>
        <w:t xml:space="preserve">Kriegel </w:t>
      </w:r>
      <w:r w:rsidR="003C12B5">
        <w:rPr>
          <w:rFonts w:eastAsia="Calibri" w:cs="Times New Roman"/>
        </w:rPr>
        <w:t>2009</w:t>
      </w:r>
      <w:r w:rsidR="003F7CC2">
        <w:rPr>
          <w:rFonts w:eastAsia="Calibri" w:cs="Times New Roman"/>
        </w:rPr>
        <w:t>).</w:t>
      </w:r>
      <w:r w:rsidR="00FF191B">
        <w:rPr>
          <w:rFonts w:eastAsia="Calibri" w:cs="Times New Roman"/>
        </w:rPr>
        <w:t xml:space="preserve"> </w:t>
      </w:r>
      <w:r w:rsidRPr="00FB2CB7">
        <w:rPr>
          <w:rFonts w:eastAsia="Calibri" w:cs="Times New Roman"/>
        </w:rPr>
        <w:t xml:space="preserve">  </w:t>
      </w:r>
      <w:r w:rsidR="003F7CC2" w:rsidRPr="001C52C9">
        <w:rPr>
          <w:rFonts w:eastAsia="Calibri" w:cs="Times New Roman"/>
          <w:i/>
        </w:rPr>
        <w:t>Infallibilist</w:t>
      </w:r>
      <w:r w:rsidR="003F7CC2">
        <w:rPr>
          <w:rFonts w:eastAsia="Calibri" w:cs="Times New Roman"/>
        </w:rPr>
        <w:t xml:space="preserve"> views of introspection of this sort </w:t>
      </w:r>
      <w:r>
        <w:rPr>
          <w:rFonts w:eastAsia="Calibri" w:cs="Times New Roman"/>
        </w:rPr>
        <w:t>contrast with</w:t>
      </w:r>
      <w:r w:rsidR="003F7CC2">
        <w:rPr>
          <w:rFonts w:eastAsia="Calibri" w:cs="Times New Roman"/>
        </w:rPr>
        <w:t xml:space="preserve"> what we will call</w:t>
      </w:r>
      <w:r>
        <w:rPr>
          <w:rFonts w:eastAsia="Calibri" w:cs="Times New Roman"/>
        </w:rPr>
        <w:t xml:space="preserve"> </w:t>
      </w:r>
      <w:r w:rsidR="00000CA4">
        <w:rPr>
          <w:rFonts w:eastAsia="Calibri" w:cs="Times New Roman"/>
          <w:i/>
          <w:iCs/>
        </w:rPr>
        <w:t>functionalist</w:t>
      </w:r>
      <w:r>
        <w:rPr>
          <w:rFonts w:eastAsia="Calibri" w:cs="Times New Roman"/>
          <w:i/>
          <w:iCs/>
        </w:rPr>
        <w:t xml:space="preserve"> </w:t>
      </w:r>
      <w:r>
        <w:rPr>
          <w:rFonts w:eastAsia="Calibri" w:cs="Times New Roman"/>
        </w:rPr>
        <w:t>views of introspection</w:t>
      </w:r>
      <w:r w:rsidR="00000CA4">
        <w:rPr>
          <w:rFonts w:eastAsia="Calibri" w:cs="Times New Roman"/>
        </w:rPr>
        <w:t>,</w:t>
      </w:r>
      <w:r>
        <w:rPr>
          <w:rFonts w:eastAsia="Calibri" w:cs="Times New Roman"/>
        </w:rPr>
        <w:t xml:space="preserve"> on which introspection is </w:t>
      </w:r>
      <w:r w:rsidR="003F7CC2">
        <w:rPr>
          <w:rFonts w:eastAsia="Calibri" w:cs="Times New Roman"/>
        </w:rPr>
        <w:t xml:space="preserve">a fallible </w:t>
      </w:r>
      <w:r>
        <w:rPr>
          <w:rFonts w:eastAsia="Calibri" w:cs="Times New Roman"/>
        </w:rPr>
        <w:t xml:space="preserve">functional process </w:t>
      </w:r>
      <w:r w:rsidR="003F7CC2">
        <w:rPr>
          <w:rFonts w:eastAsia="Calibri" w:cs="Times New Roman"/>
        </w:rPr>
        <w:t xml:space="preserve">that garners </w:t>
      </w:r>
      <w:r>
        <w:rPr>
          <w:rFonts w:eastAsia="Calibri" w:cs="Times New Roman"/>
        </w:rPr>
        <w:t xml:space="preserve">information </w:t>
      </w:r>
      <w:r w:rsidR="003F7CC2">
        <w:rPr>
          <w:rFonts w:eastAsia="Calibri" w:cs="Times New Roman"/>
        </w:rPr>
        <w:t>about</w:t>
      </w:r>
      <w:r>
        <w:rPr>
          <w:rFonts w:eastAsia="Calibri" w:cs="Times New Roman"/>
        </w:rPr>
        <w:t xml:space="preserve"> a target mental state</w:t>
      </w:r>
      <w:r w:rsidR="003F7CC2">
        <w:rPr>
          <w:rFonts w:eastAsia="Calibri" w:cs="Times New Roman"/>
        </w:rPr>
        <w:t xml:space="preserve"> (Nichols &amp; Stich </w:t>
      </w:r>
      <w:r w:rsidR="00A86CB0">
        <w:rPr>
          <w:rFonts w:eastAsia="Calibri" w:cs="Times New Roman"/>
        </w:rPr>
        <w:t>2003</w:t>
      </w:r>
      <w:r w:rsidR="003F7CC2">
        <w:rPr>
          <w:rFonts w:eastAsia="Calibri" w:cs="Times New Roman"/>
        </w:rPr>
        <w:t xml:space="preserve">; </w:t>
      </w:r>
      <w:r w:rsidR="008404A3">
        <w:rPr>
          <w:rFonts w:eastAsia="Calibri" w:cs="Times New Roman"/>
        </w:rPr>
        <w:t xml:space="preserve">Goldman 2006; Hill 2009; </w:t>
      </w:r>
      <w:r w:rsidR="003F7CC2">
        <w:rPr>
          <w:rFonts w:eastAsia="Calibri" w:cs="Times New Roman"/>
        </w:rPr>
        <w:t xml:space="preserve">Schwitzgebel </w:t>
      </w:r>
      <w:r w:rsidR="00A86CB0">
        <w:rPr>
          <w:rFonts w:eastAsia="Calibri" w:cs="Times New Roman"/>
        </w:rPr>
        <w:t>2012</w:t>
      </w:r>
      <w:r w:rsidR="003F7CC2">
        <w:rPr>
          <w:rFonts w:eastAsia="Calibri" w:cs="Times New Roman"/>
        </w:rPr>
        <w:t>)</w:t>
      </w:r>
      <w:r>
        <w:rPr>
          <w:rFonts w:eastAsia="Calibri" w:cs="Times New Roman"/>
        </w:rPr>
        <w:t xml:space="preserve">.  </w:t>
      </w:r>
      <w:r w:rsidR="0098499C">
        <w:rPr>
          <w:rFonts w:eastAsia="Calibri" w:cs="Times New Roman"/>
        </w:rPr>
        <w:t xml:space="preserve">An AI consciousness </w:t>
      </w:r>
      <w:r w:rsidR="00743089">
        <w:rPr>
          <w:rFonts w:eastAsia="Calibri" w:cs="Times New Roman"/>
        </w:rPr>
        <w:t>skeptic</w:t>
      </w:r>
      <w:r w:rsidR="0098499C" w:rsidRPr="00FB2CB7">
        <w:rPr>
          <w:rFonts w:eastAsia="Calibri" w:cs="Times New Roman"/>
        </w:rPr>
        <w:t xml:space="preserve"> </w:t>
      </w:r>
      <w:r w:rsidRPr="00FB2CB7">
        <w:rPr>
          <w:rFonts w:eastAsia="Calibri" w:cs="Times New Roman"/>
        </w:rPr>
        <w:t xml:space="preserve">might accept or reject </w:t>
      </w:r>
      <w:r w:rsidR="003F7CC2">
        <w:rPr>
          <w:rFonts w:eastAsia="Calibri" w:cs="Times New Roman"/>
        </w:rPr>
        <w:t xml:space="preserve">an </w:t>
      </w:r>
      <w:r w:rsidR="00C94471">
        <w:rPr>
          <w:rFonts w:eastAsia="Calibri" w:cs="Times New Roman"/>
        </w:rPr>
        <w:lastRenderedPageBreak/>
        <w:t>infallibilist</w:t>
      </w:r>
      <w:r>
        <w:rPr>
          <w:rFonts w:eastAsia="Calibri" w:cs="Times New Roman"/>
        </w:rPr>
        <w:t xml:space="preserve"> view</w:t>
      </w:r>
      <w:r w:rsidRPr="00FB2CB7">
        <w:rPr>
          <w:rFonts w:eastAsia="Calibri" w:cs="Times New Roman"/>
        </w:rPr>
        <w:t xml:space="preserve"> </w:t>
      </w:r>
      <w:r w:rsidR="00387581">
        <w:rPr>
          <w:rFonts w:eastAsia="Calibri" w:cs="Times New Roman"/>
        </w:rPr>
        <w:t>of</w:t>
      </w:r>
      <w:r w:rsidR="00743089" w:rsidRPr="00FB2CB7">
        <w:rPr>
          <w:rFonts w:eastAsia="Calibri" w:cs="Times New Roman"/>
        </w:rPr>
        <w:t xml:space="preserve"> </w:t>
      </w:r>
      <w:r w:rsidRPr="00FB2CB7">
        <w:rPr>
          <w:rFonts w:eastAsia="Calibri" w:cs="Times New Roman"/>
        </w:rPr>
        <w:t xml:space="preserve">introspection.  </w:t>
      </w:r>
      <w:r w:rsidR="000B14F4">
        <w:rPr>
          <w:rFonts w:eastAsia="Calibri" w:cs="Times New Roman"/>
        </w:rPr>
        <w:t xml:space="preserve">Our </w:t>
      </w:r>
      <w:r w:rsidR="00433820">
        <w:rPr>
          <w:rFonts w:eastAsia="Calibri" w:cs="Times New Roman"/>
        </w:rPr>
        <w:t>criticism</w:t>
      </w:r>
      <w:r w:rsidR="000B14F4">
        <w:rPr>
          <w:rFonts w:eastAsia="Calibri" w:cs="Times New Roman"/>
        </w:rPr>
        <w:t xml:space="preserve"> is that t</w:t>
      </w:r>
      <w:r w:rsidRPr="00FB2CB7">
        <w:rPr>
          <w:rFonts w:eastAsia="Calibri" w:cs="Times New Roman"/>
        </w:rPr>
        <w:t>he Chip Test faces trouble either way</w:t>
      </w:r>
      <w:r w:rsidR="00BE017C">
        <w:rPr>
          <w:rFonts w:eastAsia="Calibri" w:cs="Times New Roman"/>
        </w:rPr>
        <w:t xml:space="preserve"> (see </w:t>
      </w:r>
      <w:r w:rsidR="00361A83">
        <w:rPr>
          <w:rFonts w:eastAsia="Calibri" w:cs="Times New Roman"/>
        </w:rPr>
        <w:t>table</w:t>
      </w:r>
      <w:r w:rsidR="00BE017C">
        <w:rPr>
          <w:rFonts w:eastAsia="Calibri" w:cs="Times New Roman"/>
        </w:rPr>
        <w:t xml:space="preserve"> </w:t>
      </w:r>
      <w:r w:rsidR="000B14F4">
        <w:rPr>
          <w:rFonts w:eastAsia="Calibri" w:cs="Times New Roman"/>
        </w:rPr>
        <w:t>below</w:t>
      </w:r>
      <w:r w:rsidR="00BE017C">
        <w:rPr>
          <w:rFonts w:eastAsia="Calibri" w:cs="Times New Roman"/>
        </w:rPr>
        <w:t>)</w:t>
      </w:r>
      <w:r w:rsidRPr="00FB2CB7">
        <w:rPr>
          <w:rFonts w:eastAsia="Calibri" w:cs="Times New Roman"/>
        </w:rPr>
        <w:t>.</w:t>
      </w:r>
    </w:p>
    <w:p w14:paraId="36381A06" w14:textId="77777777" w:rsidR="00B11E68" w:rsidRDefault="00B11E68" w:rsidP="00FB2CB7">
      <w:pPr>
        <w:spacing w:line="480" w:lineRule="auto"/>
        <w:ind w:firstLine="720"/>
        <w:rPr>
          <w:rFonts w:eastAsia="Calibri" w:cs="Times New Roman"/>
        </w:rPr>
      </w:pPr>
    </w:p>
    <w:tbl>
      <w:tblPr>
        <w:tblStyle w:val="TableGrid"/>
        <w:tblW w:w="9355" w:type="dxa"/>
        <w:tblLook w:val="04A0" w:firstRow="1" w:lastRow="0" w:firstColumn="1" w:lastColumn="0" w:noHBand="0" w:noVBand="1"/>
      </w:tblPr>
      <w:tblGrid>
        <w:gridCol w:w="3116"/>
        <w:gridCol w:w="3117"/>
        <w:gridCol w:w="3122"/>
      </w:tblGrid>
      <w:tr w:rsidR="00B11E68" w14:paraId="03A954C0" w14:textId="77777777" w:rsidTr="005F05ED">
        <w:tc>
          <w:tcPr>
            <w:tcW w:w="3116" w:type="dxa"/>
          </w:tcPr>
          <w:p w14:paraId="31BC1248" w14:textId="77777777" w:rsidR="00B11E68" w:rsidRDefault="00B11E68" w:rsidP="005F05ED">
            <w:pPr>
              <w:spacing w:line="480" w:lineRule="auto"/>
              <w:rPr>
                <w:rFonts w:eastAsia="Calibri" w:cs="Times New Roman"/>
              </w:rPr>
            </w:pPr>
          </w:p>
        </w:tc>
        <w:tc>
          <w:tcPr>
            <w:tcW w:w="3117" w:type="dxa"/>
          </w:tcPr>
          <w:p w14:paraId="17161173" w14:textId="77777777" w:rsidR="00B11E68" w:rsidRDefault="00B11E68" w:rsidP="005F05ED">
            <w:pPr>
              <w:spacing w:line="480" w:lineRule="auto"/>
              <w:rPr>
                <w:rFonts w:eastAsia="Calibri" w:cs="Times New Roman"/>
              </w:rPr>
            </w:pPr>
            <w:r>
              <w:rPr>
                <w:rFonts w:eastAsia="Calibri" w:cs="Times New Roman"/>
              </w:rPr>
              <w:t>Skeptics about AI consciousness</w:t>
            </w:r>
          </w:p>
        </w:tc>
        <w:tc>
          <w:tcPr>
            <w:tcW w:w="3122" w:type="dxa"/>
          </w:tcPr>
          <w:p w14:paraId="44A83295" w14:textId="77777777" w:rsidR="00B11E68" w:rsidRDefault="00B11E68" w:rsidP="005F05ED">
            <w:pPr>
              <w:spacing w:line="480" w:lineRule="auto"/>
              <w:rPr>
                <w:rFonts w:eastAsia="Calibri" w:cs="Times New Roman"/>
              </w:rPr>
            </w:pPr>
            <w:r>
              <w:rPr>
                <w:rFonts w:eastAsia="Calibri" w:cs="Times New Roman"/>
              </w:rPr>
              <w:t>Optimists about AI consciousness</w:t>
            </w:r>
          </w:p>
        </w:tc>
      </w:tr>
      <w:tr w:rsidR="00B11E68" w14:paraId="5DF5BB4C" w14:textId="77777777" w:rsidTr="005F05ED">
        <w:tc>
          <w:tcPr>
            <w:tcW w:w="3116" w:type="dxa"/>
          </w:tcPr>
          <w:p w14:paraId="1224FC54" w14:textId="77777777" w:rsidR="00B11E68" w:rsidRDefault="00B11E68" w:rsidP="005F05ED">
            <w:pPr>
              <w:spacing w:line="480" w:lineRule="auto"/>
              <w:rPr>
                <w:rFonts w:eastAsia="Calibri" w:cs="Times New Roman"/>
              </w:rPr>
            </w:pPr>
            <w:r>
              <w:rPr>
                <w:rFonts w:eastAsia="Calibri" w:cs="Times New Roman"/>
              </w:rPr>
              <w:t>Infallibilists about introspection</w:t>
            </w:r>
          </w:p>
        </w:tc>
        <w:tc>
          <w:tcPr>
            <w:tcW w:w="3117" w:type="dxa"/>
          </w:tcPr>
          <w:p w14:paraId="2FF0ED4C" w14:textId="77777777" w:rsidR="00B11E68" w:rsidRDefault="00B11E68" w:rsidP="005F05ED">
            <w:pPr>
              <w:spacing w:line="480" w:lineRule="auto"/>
              <w:rPr>
                <w:rFonts w:eastAsia="Calibri" w:cs="Times New Roman"/>
              </w:rPr>
            </w:pPr>
            <w:r>
              <w:rPr>
                <w:rFonts w:eastAsia="Calibri" w:cs="Times New Roman"/>
                <w:i/>
                <w:iCs/>
              </w:rPr>
              <w:t>… a</w:t>
            </w:r>
            <w:r w:rsidRPr="00A97EDD">
              <w:rPr>
                <w:rFonts w:eastAsia="Calibri" w:cs="Times New Roman"/>
                <w:i/>
                <w:iCs/>
              </w:rPr>
              <w:t>lso</w:t>
            </w:r>
            <w:r>
              <w:rPr>
                <w:rFonts w:eastAsia="Calibri" w:cs="Times New Roman"/>
              </w:rPr>
              <w:t xml:space="preserve"> doubt whether r</w:t>
            </w:r>
            <w:r w:rsidRPr="00A97EDD">
              <w:rPr>
                <w:rFonts w:eastAsia="Calibri" w:cs="Times New Roman"/>
                <w:vertAlign w:val="subscript"/>
              </w:rPr>
              <w:t>i</w:t>
            </w:r>
            <w:r>
              <w:rPr>
                <w:rFonts w:eastAsia="Calibri" w:cs="Times New Roman"/>
              </w:rPr>
              <w:t>s introspect at all.</w:t>
            </w:r>
          </w:p>
        </w:tc>
        <w:tc>
          <w:tcPr>
            <w:tcW w:w="3122" w:type="dxa"/>
          </w:tcPr>
          <w:p w14:paraId="48CC3ABA" w14:textId="77777777" w:rsidR="00B11E68" w:rsidRDefault="00B11E68" w:rsidP="005F05ED">
            <w:pPr>
              <w:spacing w:line="480" w:lineRule="auto"/>
              <w:rPr>
                <w:rFonts w:eastAsia="Calibri" w:cs="Times New Roman"/>
              </w:rPr>
            </w:pPr>
            <w:r>
              <w:rPr>
                <w:rFonts w:eastAsia="Calibri" w:cs="Times New Roman"/>
              </w:rPr>
              <w:t>… are already sold on r</w:t>
            </w:r>
            <w:r w:rsidRPr="00A97EDD">
              <w:rPr>
                <w:rFonts w:eastAsia="Calibri" w:cs="Times New Roman"/>
                <w:vertAlign w:val="subscript"/>
              </w:rPr>
              <w:t>n</w:t>
            </w:r>
            <w:r>
              <w:rPr>
                <w:rFonts w:eastAsia="Calibri" w:cs="Times New Roman"/>
              </w:rPr>
              <w:t xml:space="preserve"> consciousness.</w:t>
            </w:r>
          </w:p>
        </w:tc>
      </w:tr>
      <w:tr w:rsidR="00B11E68" w14:paraId="2361BE17" w14:textId="77777777" w:rsidTr="005F05ED">
        <w:tc>
          <w:tcPr>
            <w:tcW w:w="3116" w:type="dxa"/>
          </w:tcPr>
          <w:p w14:paraId="371F489F" w14:textId="77777777" w:rsidR="00B11E68" w:rsidRDefault="00B11E68" w:rsidP="005F05ED">
            <w:pPr>
              <w:spacing w:line="480" w:lineRule="auto"/>
              <w:rPr>
                <w:rFonts w:eastAsia="Calibri" w:cs="Times New Roman"/>
              </w:rPr>
            </w:pPr>
            <w:r>
              <w:rPr>
                <w:rFonts w:eastAsia="Calibri" w:cs="Times New Roman"/>
              </w:rPr>
              <w:t>Fallibilists about introspection</w:t>
            </w:r>
          </w:p>
        </w:tc>
        <w:tc>
          <w:tcPr>
            <w:tcW w:w="3117" w:type="dxa"/>
          </w:tcPr>
          <w:p w14:paraId="4631D8D3" w14:textId="77777777" w:rsidR="00B11E68" w:rsidRDefault="00B11E68" w:rsidP="005F05ED">
            <w:pPr>
              <w:spacing w:line="480" w:lineRule="auto"/>
              <w:rPr>
                <w:rFonts w:eastAsia="Calibri" w:cs="Times New Roman"/>
              </w:rPr>
            </w:pPr>
            <w:r>
              <w:rPr>
                <w:rFonts w:eastAsia="Calibri" w:cs="Times New Roman"/>
                <w:i/>
                <w:iCs/>
              </w:rPr>
              <w:t>… a</w:t>
            </w:r>
            <w:r w:rsidRPr="00A97EDD">
              <w:rPr>
                <w:rFonts w:eastAsia="Calibri" w:cs="Times New Roman"/>
                <w:i/>
                <w:iCs/>
              </w:rPr>
              <w:t>lso</w:t>
            </w:r>
            <w:r>
              <w:rPr>
                <w:rFonts w:eastAsia="Calibri" w:cs="Times New Roman"/>
              </w:rPr>
              <w:t xml:space="preserve"> doubt whether r</w:t>
            </w:r>
            <w:r w:rsidRPr="00A97EDD">
              <w:rPr>
                <w:rFonts w:eastAsia="Calibri" w:cs="Times New Roman"/>
                <w:vertAlign w:val="subscript"/>
              </w:rPr>
              <w:t>i</w:t>
            </w:r>
            <w:r>
              <w:rPr>
                <w:rFonts w:eastAsia="Calibri" w:cs="Times New Roman"/>
              </w:rPr>
              <w:t>s reliably introspect.</w:t>
            </w:r>
          </w:p>
        </w:tc>
        <w:tc>
          <w:tcPr>
            <w:tcW w:w="3122" w:type="dxa"/>
          </w:tcPr>
          <w:p w14:paraId="0157E10F" w14:textId="77777777" w:rsidR="00B11E68" w:rsidRDefault="00B11E68" w:rsidP="005F05ED">
            <w:pPr>
              <w:spacing w:line="480" w:lineRule="auto"/>
              <w:rPr>
                <w:rFonts w:eastAsia="Calibri" w:cs="Times New Roman"/>
              </w:rPr>
            </w:pPr>
            <w:r>
              <w:rPr>
                <w:rFonts w:eastAsia="Calibri" w:cs="Times New Roman"/>
              </w:rPr>
              <w:t>… are already sold on r</w:t>
            </w:r>
            <w:r w:rsidRPr="00A97EDD">
              <w:rPr>
                <w:rFonts w:eastAsia="Calibri" w:cs="Times New Roman"/>
                <w:vertAlign w:val="subscript"/>
              </w:rPr>
              <w:t>n</w:t>
            </w:r>
            <w:r>
              <w:rPr>
                <w:rFonts w:eastAsia="Calibri" w:cs="Times New Roman"/>
              </w:rPr>
              <w:t xml:space="preserve"> consciousness.</w:t>
            </w:r>
          </w:p>
        </w:tc>
      </w:tr>
    </w:tbl>
    <w:p w14:paraId="77C63053" w14:textId="77777777" w:rsidR="00B11E68" w:rsidRDefault="00B11E68" w:rsidP="00B11E68">
      <w:pPr>
        <w:spacing w:line="480" w:lineRule="auto"/>
        <w:rPr>
          <w:rFonts w:eastAsia="Calibri" w:cs="Times New Roman"/>
          <w:i/>
          <w:iCs/>
        </w:rPr>
      </w:pPr>
      <w:r>
        <w:rPr>
          <w:rFonts w:eastAsia="Calibri" w:cs="Times New Roman"/>
          <w:i/>
          <w:iCs/>
        </w:rPr>
        <w:t>A Trilemma for the Chip Test:  Optimists about AI consciousness have no need to test for r</w:t>
      </w:r>
      <w:r w:rsidRPr="00A97EDD">
        <w:rPr>
          <w:rFonts w:eastAsia="Calibri" w:cs="Times New Roman"/>
          <w:i/>
          <w:iCs/>
          <w:vertAlign w:val="subscript"/>
        </w:rPr>
        <w:t>n</w:t>
      </w:r>
      <w:r>
        <w:rPr>
          <w:rFonts w:eastAsia="Calibri" w:cs="Times New Roman"/>
          <w:i/>
          <w:iCs/>
        </w:rPr>
        <w:t xml:space="preserve"> consciousness, because they are already convinced of its presence.  On the other hand, AI consciousness skeptics are led to doubt either the presence or the reliability of r</w:t>
      </w:r>
      <w:r w:rsidRPr="00A97EDD">
        <w:rPr>
          <w:rFonts w:eastAsia="Calibri" w:cs="Times New Roman"/>
          <w:i/>
          <w:iCs/>
          <w:vertAlign w:val="subscript"/>
        </w:rPr>
        <w:t>i</w:t>
      </w:r>
      <w:r>
        <w:rPr>
          <w:rFonts w:eastAsia="Calibri" w:cs="Times New Roman"/>
          <w:i/>
          <w:iCs/>
        </w:rPr>
        <w:t xml:space="preserve"> introspection (depending on their view of introspection) for the very same reason they are led to doubt r</w:t>
      </w:r>
      <w:r w:rsidRPr="00A97EDD">
        <w:rPr>
          <w:rFonts w:eastAsia="Calibri" w:cs="Times New Roman"/>
          <w:i/>
          <w:iCs/>
          <w:vertAlign w:val="subscript"/>
        </w:rPr>
        <w:t>n</w:t>
      </w:r>
      <w:r>
        <w:rPr>
          <w:rFonts w:eastAsia="Calibri" w:cs="Times New Roman"/>
          <w:i/>
          <w:iCs/>
        </w:rPr>
        <w:t xml:space="preserve"> consciousness in the first place.</w:t>
      </w:r>
    </w:p>
    <w:p w14:paraId="29DAC4CC" w14:textId="77777777" w:rsidR="00B11E68" w:rsidRPr="00FB2CB7" w:rsidRDefault="00B11E68" w:rsidP="00FB2CB7">
      <w:pPr>
        <w:spacing w:line="480" w:lineRule="auto"/>
        <w:ind w:firstLine="720"/>
        <w:rPr>
          <w:rFonts w:eastAsia="Calibri" w:cs="Times New Roman"/>
        </w:rPr>
      </w:pPr>
    </w:p>
    <w:p w14:paraId="7B342130" w14:textId="67B7FB96" w:rsidR="00A64F87" w:rsidRDefault="00FB2CB7" w:rsidP="002D73A5">
      <w:pPr>
        <w:spacing w:line="480" w:lineRule="auto"/>
        <w:ind w:firstLine="720"/>
        <w:rPr>
          <w:rFonts w:eastAsia="Calibri" w:cs="Times New Roman"/>
        </w:rPr>
      </w:pPr>
      <w:r w:rsidRPr="00743089">
        <w:rPr>
          <w:rFonts w:eastAsia="Calibri" w:cs="Times New Roman"/>
        </w:rPr>
        <w:t>If</w:t>
      </w:r>
      <w:r w:rsidRPr="00FB2CB7">
        <w:rPr>
          <w:rFonts w:eastAsia="Calibri" w:cs="Times New Roman"/>
        </w:rPr>
        <w:t xml:space="preserve"> </w:t>
      </w:r>
      <w:r w:rsidR="000B14F4">
        <w:rPr>
          <w:rFonts w:eastAsia="Calibri" w:cs="Times New Roman"/>
        </w:rPr>
        <w:t xml:space="preserve">an AI consciousness </w:t>
      </w:r>
      <w:r w:rsidR="00743089">
        <w:rPr>
          <w:rFonts w:eastAsia="Calibri" w:cs="Times New Roman"/>
        </w:rPr>
        <w:t>skeptic</w:t>
      </w:r>
      <w:r w:rsidR="000B14F4" w:rsidRPr="00FB2CB7">
        <w:rPr>
          <w:rFonts w:eastAsia="Calibri" w:cs="Times New Roman"/>
        </w:rPr>
        <w:t xml:space="preserve"> </w:t>
      </w:r>
      <w:r w:rsidRPr="00FB2CB7">
        <w:rPr>
          <w:rFonts w:eastAsia="Calibri" w:cs="Times New Roman"/>
        </w:rPr>
        <w:t>holds that genuine introspection requires and thus implies genuine consciousness, then she will want to say that</w:t>
      </w:r>
      <w:r w:rsidR="00C05C67">
        <w:rPr>
          <w:rFonts w:eastAsia="Calibri" w:cs="Times New Roman"/>
        </w:rPr>
        <w:t xml:space="preserve"> a zombie</w:t>
      </w:r>
      <w:r w:rsidRPr="00FB2CB7">
        <w:rPr>
          <w:rFonts w:eastAsia="Calibri" w:cs="Times New Roman"/>
        </w:rPr>
        <w:t xml:space="preserve"> r</w:t>
      </w:r>
      <w:r w:rsidRPr="00FB2CB7">
        <w:rPr>
          <w:rFonts w:eastAsia="Calibri" w:cs="Times New Roman"/>
          <w:vertAlign w:val="subscript"/>
        </w:rPr>
        <w:t>n</w:t>
      </w:r>
      <w:r w:rsidRPr="00FB2CB7">
        <w:rPr>
          <w:rFonts w:eastAsia="Calibri" w:cs="Times New Roman"/>
        </w:rPr>
        <w:t>, despite emitting what looks from the outside like an introspective report</w:t>
      </w:r>
      <w:r w:rsidR="00433820">
        <w:rPr>
          <w:rFonts w:eastAsia="Calibri" w:cs="Times New Roman"/>
        </w:rPr>
        <w:t xml:space="preserve"> of conscious experience</w:t>
      </w:r>
      <w:r w:rsidRPr="00FB2CB7">
        <w:rPr>
          <w:rFonts w:eastAsia="Calibri" w:cs="Times New Roman"/>
        </w:rPr>
        <w:t xml:space="preserve">, does not in fact genuinely introspect.  With no genuine conscious experience for introspection to target, the report must issue, on this view, from some non-introspective process.  </w:t>
      </w:r>
      <w:r w:rsidR="00433820">
        <w:rPr>
          <w:rFonts w:eastAsia="Calibri" w:cs="Times New Roman"/>
        </w:rPr>
        <w:t>T</w:t>
      </w:r>
      <w:r w:rsidRPr="00FB2CB7">
        <w:rPr>
          <w:rFonts w:eastAsia="Calibri" w:cs="Times New Roman"/>
        </w:rPr>
        <w:t xml:space="preserve">his raises the </w:t>
      </w:r>
      <w:r w:rsidR="000B14F4">
        <w:rPr>
          <w:rFonts w:eastAsia="Calibri" w:cs="Times New Roman"/>
        </w:rPr>
        <w:t xml:space="preserve">natural </w:t>
      </w:r>
      <w:r w:rsidRPr="00FB2CB7">
        <w:rPr>
          <w:rFonts w:eastAsia="Calibri" w:cs="Times New Roman"/>
        </w:rPr>
        <w:t xml:space="preserve">question of why </w:t>
      </w:r>
      <w:r w:rsidR="000B14F4">
        <w:rPr>
          <w:rFonts w:eastAsia="Calibri" w:cs="Times New Roman"/>
        </w:rPr>
        <w:t>she</w:t>
      </w:r>
      <w:r w:rsidR="000B14F4" w:rsidRPr="00FB2CB7">
        <w:rPr>
          <w:rFonts w:eastAsia="Calibri" w:cs="Times New Roman"/>
        </w:rPr>
        <w:t xml:space="preserve"> </w:t>
      </w:r>
      <w:r w:rsidRPr="00FB2CB7">
        <w:rPr>
          <w:rFonts w:eastAsia="Calibri" w:cs="Times New Roman"/>
        </w:rPr>
        <w:t>should feel confident that the r</w:t>
      </w:r>
      <w:r w:rsidRPr="00FB2CB7">
        <w:rPr>
          <w:rFonts w:eastAsia="Calibri" w:cs="Times New Roman"/>
          <w:vertAlign w:val="subscript"/>
        </w:rPr>
        <w:t>i</w:t>
      </w:r>
      <w:r w:rsidRPr="00FB2CB7">
        <w:rPr>
          <w:rFonts w:eastAsia="Calibri" w:cs="Times New Roman"/>
        </w:rPr>
        <w:t xml:space="preserve">s are genuinely introspecting, instead of </w:t>
      </w:r>
      <w:r w:rsidR="008F3C7E">
        <w:rPr>
          <w:rFonts w:eastAsia="Calibri" w:cs="Times New Roman"/>
        </w:rPr>
        <w:t xml:space="preserve">merely </w:t>
      </w:r>
      <w:r w:rsidRPr="00FB2CB7">
        <w:rPr>
          <w:rFonts w:eastAsia="Calibri" w:cs="Times New Roman"/>
        </w:rPr>
        <w:t>engaging in a non-introspective process similar to r</w:t>
      </w:r>
      <w:r w:rsidRPr="00FB2CB7">
        <w:rPr>
          <w:rFonts w:eastAsia="Calibri" w:cs="Times New Roman"/>
          <w:vertAlign w:val="subscript"/>
        </w:rPr>
        <w:t>n</w:t>
      </w:r>
      <w:r w:rsidRPr="00FB2CB7">
        <w:rPr>
          <w:rFonts w:eastAsia="Calibri" w:cs="Times New Roman"/>
        </w:rPr>
        <w:t xml:space="preserve">’s.  After all, there is substantial </w:t>
      </w:r>
      <w:r w:rsidR="002A778C">
        <w:rPr>
          <w:rFonts w:eastAsia="Calibri" w:cs="Times New Roman"/>
        </w:rPr>
        <w:t>architectural</w:t>
      </w:r>
      <w:r w:rsidRPr="00FB2CB7">
        <w:rPr>
          <w:rFonts w:eastAsia="Calibri" w:cs="Times New Roman"/>
        </w:rPr>
        <w:t xml:space="preserve"> similarity between r</w:t>
      </w:r>
      <w:r w:rsidRPr="00FB2CB7">
        <w:rPr>
          <w:rFonts w:eastAsia="Calibri" w:cs="Times New Roman"/>
          <w:vertAlign w:val="subscript"/>
        </w:rPr>
        <w:t>n</w:t>
      </w:r>
      <w:r w:rsidRPr="00FB2CB7">
        <w:rPr>
          <w:rFonts w:eastAsia="Calibri" w:cs="Times New Roman"/>
        </w:rPr>
        <w:t xml:space="preserve"> and at least the late-stage r</w:t>
      </w:r>
      <w:r w:rsidRPr="00FB2CB7">
        <w:rPr>
          <w:rFonts w:eastAsia="Calibri" w:cs="Times New Roman"/>
          <w:vertAlign w:val="subscript"/>
        </w:rPr>
        <w:t>i</w:t>
      </w:r>
      <w:r w:rsidRPr="00FB2CB7">
        <w:rPr>
          <w:rFonts w:eastAsia="Calibri" w:cs="Times New Roman"/>
        </w:rPr>
        <w:t xml:space="preserve">s.  </w:t>
      </w:r>
      <w:r w:rsidR="00387581">
        <w:rPr>
          <w:rFonts w:eastAsia="Calibri" w:cs="Times New Roman"/>
        </w:rPr>
        <w:t>The skeptic</w:t>
      </w:r>
      <w:r w:rsidR="000B14F4" w:rsidRPr="00FB2CB7">
        <w:rPr>
          <w:rFonts w:eastAsia="Calibri" w:cs="Times New Roman"/>
        </w:rPr>
        <w:t xml:space="preserve"> </w:t>
      </w:r>
      <w:r w:rsidRPr="00FB2CB7">
        <w:rPr>
          <w:rFonts w:eastAsia="Calibri" w:cs="Times New Roman"/>
        </w:rPr>
        <w:t>need</w:t>
      </w:r>
      <w:r w:rsidR="000B14F4">
        <w:rPr>
          <w:rFonts w:eastAsia="Calibri" w:cs="Times New Roman"/>
        </w:rPr>
        <w:t>s</w:t>
      </w:r>
      <w:r w:rsidRPr="00FB2CB7">
        <w:rPr>
          <w:rFonts w:eastAsia="Calibri" w:cs="Times New Roman"/>
        </w:rPr>
        <w:t xml:space="preserve">, but Schneider does not provide, </w:t>
      </w:r>
      <w:r w:rsidRPr="00FB2CB7">
        <w:rPr>
          <w:rFonts w:eastAsia="Calibri" w:cs="Times New Roman"/>
        </w:rPr>
        <w:lastRenderedPageBreak/>
        <w:t>some principled reason to think that entities in the r</w:t>
      </w:r>
      <w:r w:rsidRPr="00FB2CB7">
        <w:rPr>
          <w:rFonts w:eastAsia="Calibri" w:cs="Times New Roman"/>
          <w:vertAlign w:val="subscript"/>
        </w:rPr>
        <w:t>i</w:t>
      </w:r>
      <w:r w:rsidRPr="00FB2CB7">
        <w:rPr>
          <w:rFonts w:eastAsia="Calibri" w:cs="Times New Roman"/>
        </w:rPr>
        <w:t xml:space="preserve"> phases in fact introspect despite r</w:t>
      </w:r>
      <w:r w:rsidRPr="00FB2CB7">
        <w:rPr>
          <w:rFonts w:eastAsia="Calibri" w:cs="Times New Roman"/>
          <w:vertAlign w:val="subscript"/>
        </w:rPr>
        <w:t>n</w:t>
      </w:r>
      <w:r w:rsidRPr="00FB2CB7">
        <w:rPr>
          <w:rFonts w:eastAsia="Calibri" w:cs="Times New Roman"/>
        </w:rPr>
        <w:t xml:space="preserve">’s possible failure to do so </w:t>
      </w:r>
      <w:r w:rsidR="00CF4C42">
        <w:rPr>
          <w:rFonts w:eastAsia="Calibri" w:cs="Times New Roman"/>
        </w:rPr>
        <w:t>—</w:t>
      </w:r>
      <w:r w:rsidRPr="00FB2CB7">
        <w:rPr>
          <w:rFonts w:eastAsia="Calibri" w:cs="Times New Roman"/>
        </w:rPr>
        <w:t xml:space="preserve"> or at least</w:t>
      </w:r>
      <w:r w:rsidR="00433820">
        <w:rPr>
          <w:rFonts w:eastAsia="Calibri" w:cs="Times New Roman"/>
        </w:rPr>
        <w:t xml:space="preserve"> </w:t>
      </w:r>
      <w:r w:rsidR="00387581">
        <w:rPr>
          <w:rFonts w:eastAsia="Calibri" w:cs="Times New Roman"/>
        </w:rPr>
        <w:t xml:space="preserve">good </w:t>
      </w:r>
      <w:r w:rsidR="00433820">
        <w:rPr>
          <w:rFonts w:eastAsia="Calibri" w:cs="Times New Roman"/>
        </w:rPr>
        <w:t>reason to believe</w:t>
      </w:r>
      <w:r w:rsidRPr="00FB2CB7">
        <w:rPr>
          <w:rFonts w:eastAsia="Calibri" w:cs="Times New Roman"/>
        </w:rPr>
        <w:t xml:space="preserve"> that the r</w:t>
      </w:r>
      <w:r w:rsidRPr="00FB2CB7">
        <w:rPr>
          <w:rFonts w:eastAsia="Calibri" w:cs="Times New Roman"/>
          <w:vertAlign w:val="subscript"/>
        </w:rPr>
        <w:t>i</w:t>
      </w:r>
      <w:r w:rsidRPr="00FB2CB7">
        <w:rPr>
          <w:rFonts w:eastAsia="Calibri" w:cs="Times New Roman"/>
        </w:rPr>
        <w:t xml:space="preserve">s successfully introspect during </w:t>
      </w:r>
      <w:r w:rsidR="00D61B62">
        <w:rPr>
          <w:rFonts w:eastAsia="Calibri" w:cs="Times New Roman"/>
        </w:rPr>
        <w:t>the most crucial stages of the swapping process</w:t>
      </w:r>
      <w:r w:rsidRPr="00FB2CB7">
        <w:rPr>
          <w:rFonts w:eastAsia="Calibri" w:cs="Times New Roman"/>
        </w:rPr>
        <w:t>.</w:t>
      </w:r>
      <w:r w:rsidR="00A64F87">
        <w:rPr>
          <w:rFonts w:eastAsia="Calibri" w:cs="Times New Roman"/>
        </w:rPr>
        <w:t xml:space="preserve">  Absent this, reasonable doubt about r</w:t>
      </w:r>
      <w:r w:rsidR="00A64F87" w:rsidRPr="00A97EDD">
        <w:rPr>
          <w:rFonts w:eastAsia="Calibri" w:cs="Times New Roman"/>
          <w:vertAlign w:val="subscript"/>
        </w:rPr>
        <w:t>n</w:t>
      </w:r>
      <w:r w:rsidR="00A64F87">
        <w:rPr>
          <w:rFonts w:eastAsia="Calibri" w:cs="Times New Roman"/>
        </w:rPr>
        <w:t xml:space="preserve"> introspection naturally extends out into reasonable doubt about introspection in the r</w:t>
      </w:r>
      <w:r w:rsidR="00A64F87" w:rsidRPr="00A97EDD">
        <w:rPr>
          <w:rFonts w:eastAsia="Calibri" w:cs="Times New Roman"/>
          <w:vertAlign w:val="subscript"/>
        </w:rPr>
        <w:t>i</w:t>
      </w:r>
      <w:r w:rsidR="00A64F87">
        <w:rPr>
          <w:rFonts w:eastAsia="Calibri" w:cs="Times New Roman"/>
        </w:rPr>
        <w:t xml:space="preserve"> cases as well.  The </w:t>
      </w:r>
      <w:r w:rsidR="00A64F87" w:rsidRPr="00A97EDD">
        <w:rPr>
          <w:rFonts w:eastAsia="Calibri" w:cs="Times New Roman"/>
        </w:rPr>
        <w:t>infallibilist</w:t>
      </w:r>
      <w:r w:rsidR="00A64F87">
        <w:rPr>
          <w:rFonts w:eastAsia="Calibri" w:cs="Times New Roman"/>
          <w:i/>
          <w:iCs/>
        </w:rPr>
        <w:t xml:space="preserve"> </w:t>
      </w:r>
      <w:r w:rsidR="00A64F87">
        <w:rPr>
          <w:rFonts w:eastAsia="Calibri" w:cs="Times New Roman"/>
        </w:rPr>
        <w:t>AI consciousness skeptic needs her skepticism about introspection to be assuaged for at least those critical transition points in the Test before she can accept the Chip Test as informative about r</w:t>
      </w:r>
      <w:r w:rsidR="00A64F87">
        <w:rPr>
          <w:rFonts w:eastAsia="Calibri" w:cs="Times New Roman"/>
          <w:vertAlign w:val="subscript"/>
        </w:rPr>
        <w:t>n</w:t>
      </w:r>
      <w:r w:rsidR="00A64F87">
        <w:rPr>
          <w:rFonts w:eastAsia="Calibri" w:cs="Times New Roman"/>
        </w:rPr>
        <w:t xml:space="preserve"> consciousness.</w:t>
      </w:r>
    </w:p>
    <w:p w14:paraId="482A0022" w14:textId="4357F1F4" w:rsidR="00FB2CB7" w:rsidRPr="00FB2CB7" w:rsidRDefault="00FB2CB7" w:rsidP="00FB2CB7">
      <w:pPr>
        <w:spacing w:line="480" w:lineRule="auto"/>
        <w:ind w:firstLine="720"/>
        <w:rPr>
          <w:rFonts w:eastAsia="Calibri" w:cs="Times New Roman"/>
        </w:rPr>
      </w:pPr>
      <w:r w:rsidRPr="00743089">
        <w:rPr>
          <w:rFonts w:eastAsia="Calibri" w:cs="Times New Roman"/>
        </w:rPr>
        <w:t>If</w:t>
      </w:r>
      <w:r w:rsidRPr="00FB2CB7">
        <w:rPr>
          <w:rFonts w:eastAsia="Calibri" w:cs="Times New Roman"/>
        </w:rPr>
        <w:t xml:space="preserve"> </w:t>
      </w:r>
      <w:r w:rsidR="000B14F4">
        <w:rPr>
          <w:rFonts w:eastAsia="Calibri" w:cs="Times New Roman"/>
        </w:rPr>
        <w:t xml:space="preserve">an AI consciousness </w:t>
      </w:r>
      <w:r w:rsidR="0094211D">
        <w:rPr>
          <w:rFonts w:eastAsia="Calibri" w:cs="Times New Roman"/>
        </w:rPr>
        <w:t>skeptic</w:t>
      </w:r>
      <w:r w:rsidR="000B14F4" w:rsidRPr="00FB2CB7">
        <w:rPr>
          <w:rFonts w:eastAsia="Calibri" w:cs="Times New Roman"/>
        </w:rPr>
        <w:t xml:space="preserve"> </w:t>
      </w:r>
      <w:r w:rsidRPr="00FB2CB7">
        <w:rPr>
          <w:rFonts w:eastAsia="Calibri" w:cs="Times New Roman"/>
        </w:rPr>
        <w:t xml:space="preserve">instead </w:t>
      </w:r>
      <w:r w:rsidR="0094211D">
        <w:rPr>
          <w:rFonts w:eastAsia="Calibri" w:cs="Times New Roman"/>
        </w:rPr>
        <w:t>believes</w:t>
      </w:r>
      <w:r w:rsidRPr="00FB2CB7">
        <w:rPr>
          <w:rFonts w:eastAsia="Calibri" w:cs="Times New Roman"/>
        </w:rPr>
        <w:t xml:space="preserve"> that genuine introspection </w:t>
      </w:r>
      <w:r w:rsidR="00CE25DF">
        <w:rPr>
          <w:rFonts w:eastAsia="Calibri" w:cs="Times New Roman"/>
        </w:rPr>
        <w:t>does not necessarily require</w:t>
      </w:r>
      <w:r w:rsidR="00CE25DF" w:rsidRPr="00FB2CB7">
        <w:rPr>
          <w:rFonts w:eastAsia="Calibri" w:cs="Times New Roman"/>
        </w:rPr>
        <w:t xml:space="preserve"> </w:t>
      </w:r>
      <w:r w:rsidRPr="00FB2CB7">
        <w:rPr>
          <w:rFonts w:eastAsia="Calibri" w:cs="Times New Roman"/>
        </w:rPr>
        <w:t xml:space="preserve">genuine consciousness, analogous difficulties </w:t>
      </w:r>
      <w:r w:rsidR="00CE25DF">
        <w:rPr>
          <w:rFonts w:eastAsia="Calibri" w:cs="Times New Roman"/>
        </w:rPr>
        <w:t xml:space="preserve">still </w:t>
      </w:r>
      <w:r w:rsidRPr="00FB2CB7">
        <w:rPr>
          <w:rFonts w:eastAsia="Calibri" w:cs="Times New Roman"/>
        </w:rPr>
        <w:t>arise</w:t>
      </w:r>
      <w:r w:rsidR="00C05C67">
        <w:rPr>
          <w:rFonts w:eastAsia="Calibri" w:cs="Times New Roman"/>
        </w:rPr>
        <w:t>.  Either r</w:t>
      </w:r>
      <w:r w:rsidR="00C05C67" w:rsidRPr="001C52C9">
        <w:rPr>
          <w:rFonts w:eastAsia="Calibri" w:cs="Times New Roman"/>
          <w:vertAlign w:val="subscript"/>
        </w:rPr>
        <w:t>n</w:t>
      </w:r>
      <w:r w:rsidR="00C05C67">
        <w:rPr>
          <w:rFonts w:eastAsia="Calibri" w:cs="Times New Roman"/>
        </w:rPr>
        <w:t xml:space="preserve"> does not successfully introspect</w:t>
      </w:r>
      <w:r w:rsidR="006D5E67">
        <w:rPr>
          <w:rFonts w:eastAsia="Calibri" w:cs="Times New Roman"/>
        </w:rPr>
        <w:t xml:space="preserve">, merely </w:t>
      </w:r>
      <w:r w:rsidR="00C05C67">
        <w:rPr>
          <w:rFonts w:eastAsia="Calibri" w:cs="Times New Roman"/>
        </w:rPr>
        <w:t>seeming to do so, in which case the argument of the previous paragraph applies, or</w:t>
      </w:r>
      <w:r w:rsidRPr="00FB2CB7">
        <w:rPr>
          <w:rFonts w:eastAsia="Calibri" w:cs="Times New Roman"/>
        </w:rPr>
        <w:t xml:space="preserve"> r</w:t>
      </w:r>
      <w:r w:rsidRPr="00FB2CB7">
        <w:rPr>
          <w:rFonts w:eastAsia="Calibri" w:cs="Times New Roman"/>
          <w:vertAlign w:val="subscript"/>
        </w:rPr>
        <w:t>n</w:t>
      </w:r>
      <w:r w:rsidRPr="00FB2CB7">
        <w:rPr>
          <w:rFonts w:eastAsia="Calibri" w:cs="Times New Roman"/>
        </w:rPr>
        <w:t xml:space="preserve"> </w:t>
      </w:r>
      <w:r w:rsidR="00C05C67">
        <w:rPr>
          <w:rFonts w:eastAsia="Calibri" w:cs="Times New Roman"/>
        </w:rPr>
        <w:t xml:space="preserve">does </w:t>
      </w:r>
      <w:r w:rsidRPr="00FB2CB7">
        <w:rPr>
          <w:rFonts w:eastAsia="Calibri" w:cs="Times New Roman"/>
        </w:rPr>
        <w:t>introspect</w:t>
      </w:r>
      <w:r w:rsidR="00C05C67">
        <w:rPr>
          <w:rFonts w:eastAsia="Calibri" w:cs="Times New Roman"/>
        </w:rPr>
        <w:t xml:space="preserve"> and concludes</w:t>
      </w:r>
      <w:r w:rsidRPr="00FB2CB7">
        <w:rPr>
          <w:rFonts w:eastAsia="Calibri" w:cs="Times New Roman"/>
        </w:rPr>
        <w:t xml:space="preserve"> that its consciousness has not faded or radically changed in any undesirable way.  </w:t>
      </w:r>
      <w:r w:rsidR="006D5E67">
        <w:rPr>
          <w:rFonts w:eastAsia="Calibri" w:cs="Times New Roman"/>
        </w:rPr>
        <w:t xml:space="preserve">The functionalist or fallibilist AI consciousness </w:t>
      </w:r>
      <w:r w:rsidR="0094211D">
        <w:rPr>
          <w:rFonts w:eastAsia="Calibri" w:cs="Times New Roman"/>
        </w:rPr>
        <w:t>skeptic</w:t>
      </w:r>
      <w:r w:rsidR="00B14BE9">
        <w:rPr>
          <w:rFonts w:eastAsia="Calibri" w:cs="Times New Roman"/>
        </w:rPr>
        <w:t xml:space="preserve"> ought not</w:t>
      </w:r>
      <w:r w:rsidR="00B14BE9" w:rsidRPr="00FB2CB7">
        <w:rPr>
          <w:rFonts w:eastAsia="Calibri" w:cs="Times New Roman"/>
        </w:rPr>
        <w:t xml:space="preserve"> </w:t>
      </w:r>
      <w:r w:rsidR="0094211D">
        <w:rPr>
          <w:rFonts w:eastAsia="Calibri" w:cs="Times New Roman"/>
        </w:rPr>
        <w:t>naively</w:t>
      </w:r>
      <w:r w:rsidR="006D5E67">
        <w:rPr>
          <w:rFonts w:eastAsia="Calibri" w:cs="Times New Roman"/>
        </w:rPr>
        <w:t xml:space="preserve"> </w:t>
      </w:r>
      <w:r w:rsidRPr="00FB2CB7">
        <w:rPr>
          <w:rFonts w:eastAsia="Calibri" w:cs="Times New Roman"/>
        </w:rPr>
        <w:t>trust that r</w:t>
      </w:r>
      <w:r w:rsidRPr="00FB2CB7">
        <w:rPr>
          <w:rFonts w:eastAsia="Calibri" w:cs="Times New Roman"/>
          <w:vertAlign w:val="subscript"/>
        </w:rPr>
        <w:t>n</w:t>
      </w:r>
      <w:r w:rsidRPr="00FB2CB7">
        <w:rPr>
          <w:rFonts w:eastAsia="Calibri" w:cs="Times New Roman"/>
        </w:rPr>
        <w:t xml:space="preserve"> has introspected accurately.  </w:t>
      </w:r>
      <w:r w:rsidR="006D5E67">
        <w:rPr>
          <w:rFonts w:eastAsia="Calibri" w:cs="Times New Roman"/>
        </w:rPr>
        <w:t xml:space="preserve">On </w:t>
      </w:r>
      <w:r w:rsidR="0094211D">
        <w:rPr>
          <w:rFonts w:eastAsia="Calibri" w:cs="Times New Roman"/>
        </w:rPr>
        <w:t>his</w:t>
      </w:r>
      <w:r w:rsidR="006D5E67">
        <w:rPr>
          <w:rFonts w:eastAsia="Calibri" w:cs="Times New Roman"/>
        </w:rPr>
        <w:t xml:space="preserve"> view,</w:t>
      </w:r>
      <w:r w:rsidRPr="00FB2CB7">
        <w:rPr>
          <w:rFonts w:eastAsia="Calibri" w:cs="Times New Roman"/>
        </w:rPr>
        <w:t xml:space="preserve"> r</w:t>
      </w:r>
      <w:r w:rsidRPr="00FB2CB7">
        <w:rPr>
          <w:rFonts w:eastAsia="Calibri" w:cs="Times New Roman"/>
          <w:vertAlign w:val="subscript"/>
        </w:rPr>
        <w:t>n</w:t>
      </w:r>
      <w:r w:rsidRPr="00FB2CB7">
        <w:rPr>
          <w:rFonts w:eastAsia="Calibri" w:cs="Times New Roman"/>
        </w:rPr>
        <w:t xml:space="preserve"> might in fact be a zombie</w:t>
      </w:r>
      <w:r w:rsidR="006D5E67">
        <w:rPr>
          <w:rFonts w:eastAsia="Calibri" w:cs="Times New Roman"/>
        </w:rPr>
        <w:t xml:space="preserve"> or </w:t>
      </w:r>
      <w:r w:rsidRPr="00FB2CB7">
        <w:rPr>
          <w:rFonts w:eastAsia="Calibri" w:cs="Times New Roman"/>
        </w:rPr>
        <w:t>might have a more limited or very different consciousness</w:t>
      </w:r>
      <w:r w:rsidR="006D5E67">
        <w:rPr>
          <w:rFonts w:eastAsia="Calibri" w:cs="Times New Roman"/>
        </w:rPr>
        <w:t>, despite its</w:t>
      </w:r>
      <w:r w:rsidR="007F4954">
        <w:rPr>
          <w:rFonts w:eastAsia="Calibri" w:cs="Times New Roman"/>
        </w:rPr>
        <w:t xml:space="preserve"> introspectively</w:t>
      </w:r>
      <w:r w:rsidR="0047107D">
        <w:rPr>
          <w:rFonts w:eastAsia="Calibri" w:cs="Times New Roman"/>
        </w:rPr>
        <w:t>-</w:t>
      </w:r>
      <w:r w:rsidR="007F4954">
        <w:rPr>
          <w:rFonts w:eastAsia="Calibri" w:cs="Times New Roman"/>
        </w:rPr>
        <w:t>based</w:t>
      </w:r>
      <w:r w:rsidR="006D5E67">
        <w:rPr>
          <w:rFonts w:eastAsia="Calibri" w:cs="Times New Roman"/>
        </w:rPr>
        <w:t xml:space="preserve"> claims otherwise</w:t>
      </w:r>
      <w:r w:rsidRPr="00FB2CB7">
        <w:rPr>
          <w:rFonts w:eastAsia="Calibri" w:cs="Times New Roman"/>
        </w:rPr>
        <w:t xml:space="preserve">.  </w:t>
      </w:r>
      <w:r w:rsidR="0094211D">
        <w:rPr>
          <w:rFonts w:eastAsia="Calibri" w:cs="Times New Roman"/>
        </w:rPr>
        <w:t>A</w:t>
      </w:r>
      <w:r w:rsidR="006D5E67">
        <w:rPr>
          <w:rFonts w:eastAsia="Calibri" w:cs="Times New Roman"/>
        </w:rPr>
        <w:t xml:space="preserve">bsent any reason for the fallibilist AI consciousness </w:t>
      </w:r>
      <w:r w:rsidR="0094211D">
        <w:rPr>
          <w:rFonts w:eastAsia="Calibri" w:cs="Times New Roman"/>
        </w:rPr>
        <w:t>skeptic</w:t>
      </w:r>
      <w:r w:rsidR="006D5E67">
        <w:rPr>
          <w:rFonts w:eastAsia="Calibri" w:cs="Times New Roman"/>
        </w:rPr>
        <w:t xml:space="preserve"> to trust r</w:t>
      </w:r>
      <w:r w:rsidR="006D5E67" w:rsidRPr="00A9140C">
        <w:rPr>
          <w:rFonts w:eastAsia="Calibri" w:cs="Times New Roman"/>
          <w:vertAlign w:val="subscript"/>
        </w:rPr>
        <w:t>n</w:t>
      </w:r>
      <w:r w:rsidR="006D5E67">
        <w:rPr>
          <w:rFonts w:eastAsia="Calibri" w:cs="Times New Roman"/>
        </w:rPr>
        <w:t>’s introspective judgements,</w:t>
      </w:r>
      <w:r w:rsidRPr="00FB2CB7">
        <w:rPr>
          <w:rFonts w:eastAsia="Calibri" w:cs="Times New Roman"/>
        </w:rPr>
        <w:t xml:space="preserve"> why should </w:t>
      </w:r>
      <w:r w:rsidR="006D5E67">
        <w:rPr>
          <w:rFonts w:eastAsia="Calibri" w:cs="Times New Roman"/>
        </w:rPr>
        <w:t>he</w:t>
      </w:r>
      <w:r w:rsidR="006D5E67" w:rsidRPr="00FB2CB7">
        <w:rPr>
          <w:rFonts w:eastAsia="Calibri" w:cs="Times New Roman"/>
        </w:rPr>
        <w:t xml:space="preserve"> </w:t>
      </w:r>
      <w:r w:rsidRPr="00FB2CB7">
        <w:rPr>
          <w:rFonts w:eastAsia="Calibri" w:cs="Times New Roman"/>
        </w:rPr>
        <w:t>trust the judgments of the r</w:t>
      </w:r>
      <w:r w:rsidRPr="00FB2CB7">
        <w:rPr>
          <w:rFonts w:eastAsia="Calibri" w:cs="Times New Roman"/>
          <w:vertAlign w:val="subscript"/>
        </w:rPr>
        <w:t>i</w:t>
      </w:r>
      <w:r w:rsidRPr="00FB2CB7">
        <w:rPr>
          <w:rFonts w:eastAsia="Calibri" w:cs="Times New Roman"/>
        </w:rPr>
        <w:t xml:space="preserve">s </w:t>
      </w:r>
      <w:r w:rsidR="0042084C">
        <w:rPr>
          <w:rFonts w:eastAsia="Calibri" w:cs="Times New Roman"/>
        </w:rPr>
        <w:t>—</w:t>
      </w:r>
      <w:r w:rsidRPr="00FB2CB7">
        <w:rPr>
          <w:rFonts w:eastAsia="Calibri" w:cs="Times New Roman"/>
        </w:rPr>
        <w:t xml:space="preserve"> especially the late-stage r</w:t>
      </w:r>
      <w:r w:rsidRPr="00FB2CB7">
        <w:rPr>
          <w:rFonts w:eastAsia="Calibri" w:cs="Times New Roman"/>
          <w:vertAlign w:val="subscript"/>
        </w:rPr>
        <w:t>i</w:t>
      </w:r>
      <w:r w:rsidRPr="00FB2CB7">
        <w:rPr>
          <w:rFonts w:eastAsia="Calibri" w:cs="Times New Roman"/>
        </w:rPr>
        <w:t>s?  If r</w:t>
      </w:r>
      <w:r w:rsidRPr="00FB2CB7">
        <w:rPr>
          <w:rFonts w:eastAsia="Calibri" w:cs="Times New Roman"/>
          <w:vertAlign w:val="subscript"/>
        </w:rPr>
        <w:t>n</w:t>
      </w:r>
      <w:r w:rsidRPr="00FB2CB7">
        <w:rPr>
          <w:rFonts w:eastAsia="Calibri" w:cs="Times New Roman"/>
        </w:rPr>
        <w:t xml:space="preserve"> can mistakenly judge </w:t>
      </w:r>
      <w:r w:rsidR="0094211D">
        <w:rPr>
          <w:rFonts w:eastAsia="Calibri" w:cs="Times New Roman"/>
        </w:rPr>
        <w:t>itself</w:t>
      </w:r>
      <w:r w:rsidRPr="00FB2CB7">
        <w:rPr>
          <w:rFonts w:eastAsia="Calibri" w:cs="Times New Roman"/>
        </w:rPr>
        <w:t xml:space="preserve"> conscious, on the basis of its introspection, might </w:t>
      </w:r>
      <w:r w:rsidR="00387581">
        <w:rPr>
          <w:rFonts w:eastAsia="Calibri" w:cs="Times New Roman"/>
        </w:rPr>
        <w:t>those of us taking the Chip Test</w:t>
      </w:r>
      <w:r w:rsidRPr="00FB2CB7">
        <w:rPr>
          <w:rFonts w:eastAsia="Calibri" w:cs="Times New Roman"/>
        </w:rPr>
        <w:t xml:space="preserve">, or </w:t>
      </w:r>
      <w:r w:rsidR="00387581">
        <w:rPr>
          <w:rFonts w:eastAsia="Calibri" w:cs="Times New Roman"/>
        </w:rPr>
        <w:t>our</w:t>
      </w:r>
      <w:r w:rsidR="006D5E67" w:rsidRPr="00FB2CB7">
        <w:rPr>
          <w:rFonts w:eastAsia="Calibri" w:cs="Times New Roman"/>
        </w:rPr>
        <w:t xml:space="preserve"> </w:t>
      </w:r>
      <w:r w:rsidRPr="00FB2CB7">
        <w:rPr>
          <w:rFonts w:eastAsia="Calibri" w:cs="Times New Roman"/>
        </w:rPr>
        <w:t xml:space="preserve">zombie replacements, also erroneously introspect the presence of consciousness at some point in the swapping procedure?  Gradualness is no assurance against error.  Indeed, error is sometimes easier if we (or </w:t>
      </w:r>
      <w:r w:rsidR="009F62F7">
        <w:rPr>
          <w:rFonts w:eastAsia="Calibri" w:cs="Times New Roman"/>
        </w:rPr>
        <w:t>‘</w:t>
      </w:r>
      <w:r w:rsidRPr="00FB2CB7">
        <w:rPr>
          <w:rFonts w:eastAsia="Calibri" w:cs="Times New Roman"/>
        </w:rPr>
        <w:t>we</w:t>
      </w:r>
      <w:r w:rsidR="009F62F7">
        <w:rPr>
          <w:rFonts w:eastAsia="Calibri" w:cs="Times New Roman"/>
        </w:rPr>
        <w:t>’</w:t>
      </w:r>
      <w:r w:rsidRPr="00FB2CB7">
        <w:rPr>
          <w:rFonts w:eastAsia="Calibri" w:cs="Times New Roman"/>
        </w:rPr>
        <w:t>) slowly slide into it.  This concern might be mitigated if loss of consciousness is sure to occur early in the swapping process, when we are much closer to r</w:t>
      </w:r>
      <w:r w:rsidRPr="00FB2CB7">
        <w:rPr>
          <w:rFonts w:eastAsia="Calibri" w:cs="Times New Roman"/>
          <w:vertAlign w:val="subscript"/>
        </w:rPr>
        <w:t>0</w:t>
      </w:r>
      <w:r w:rsidRPr="00FB2CB7">
        <w:rPr>
          <w:rFonts w:eastAsia="Calibri" w:cs="Times New Roman"/>
        </w:rPr>
        <w:t xml:space="preserve"> than to r</w:t>
      </w:r>
      <w:r w:rsidRPr="00FB2CB7">
        <w:rPr>
          <w:rFonts w:eastAsia="Calibri" w:cs="Times New Roman"/>
          <w:vertAlign w:val="subscript"/>
        </w:rPr>
        <w:t>n</w:t>
      </w:r>
      <w:r w:rsidRPr="00FB2CB7">
        <w:rPr>
          <w:rFonts w:eastAsia="Calibri" w:cs="Times New Roman"/>
        </w:rPr>
        <w:t xml:space="preserve">, but </w:t>
      </w:r>
      <w:r w:rsidR="00387581">
        <w:rPr>
          <w:rFonts w:eastAsia="Calibri" w:cs="Times New Roman"/>
        </w:rPr>
        <w:t>we see no</w:t>
      </w:r>
      <w:r w:rsidR="006D5E67">
        <w:rPr>
          <w:rFonts w:eastAsia="Calibri" w:cs="Times New Roman"/>
        </w:rPr>
        <w:t xml:space="preserve"> good reason to make that assumption</w:t>
      </w:r>
      <w:r w:rsidRPr="00FB2CB7">
        <w:rPr>
          <w:rFonts w:eastAsia="Calibri" w:cs="Times New Roman"/>
        </w:rPr>
        <w:t xml:space="preserve">.  </w:t>
      </w:r>
      <w:r w:rsidR="006D5E67">
        <w:rPr>
          <w:rFonts w:eastAsia="Calibri" w:cs="Times New Roman"/>
        </w:rPr>
        <w:t xml:space="preserve">And even </w:t>
      </w:r>
      <w:r w:rsidR="0094211D">
        <w:rPr>
          <w:rFonts w:eastAsia="Calibri" w:cs="Times New Roman"/>
        </w:rPr>
        <w:t xml:space="preserve">if we were to </w:t>
      </w:r>
      <w:r w:rsidR="006D5E67">
        <w:rPr>
          <w:rFonts w:eastAsia="Calibri" w:cs="Times New Roman"/>
        </w:rPr>
        <w:t>assum</w:t>
      </w:r>
      <w:r w:rsidR="0094211D">
        <w:rPr>
          <w:rFonts w:eastAsia="Calibri" w:cs="Times New Roman"/>
        </w:rPr>
        <w:t>e that</w:t>
      </w:r>
      <w:r w:rsidR="006D5E67">
        <w:rPr>
          <w:rFonts w:eastAsia="Calibri" w:cs="Times New Roman"/>
        </w:rPr>
        <w:t xml:space="preserve"> phenomenal alterations </w:t>
      </w:r>
      <w:r w:rsidR="0094211D">
        <w:rPr>
          <w:rFonts w:eastAsia="Calibri" w:cs="Times New Roman"/>
        </w:rPr>
        <w:lastRenderedPageBreak/>
        <w:t>would</w:t>
      </w:r>
      <w:r w:rsidR="006D5E67">
        <w:rPr>
          <w:rFonts w:eastAsia="Calibri" w:cs="Times New Roman"/>
        </w:rPr>
        <w:t xml:space="preserve"> occur </w:t>
      </w:r>
      <w:r w:rsidR="0094211D">
        <w:rPr>
          <w:rFonts w:eastAsia="Calibri" w:cs="Times New Roman"/>
        </w:rPr>
        <w:t>early on in the Test</w:t>
      </w:r>
      <w:r w:rsidR="006D5E67">
        <w:rPr>
          <w:rFonts w:eastAsia="Calibri" w:cs="Times New Roman"/>
        </w:rPr>
        <w:t xml:space="preserve">, it’s not clear why the fallibilist AI consciousness </w:t>
      </w:r>
      <w:r w:rsidR="0094211D">
        <w:rPr>
          <w:rFonts w:eastAsia="Calibri" w:cs="Times New Roman"/>
        </w:rPr>
        <w:t>skeptic</w:t>
      </w:r>
      <w:r w:rsidR="006D5E67">
        <w:rPr>
          <w:rFonts w:eastAsia="Calibri" w:cs="Times New Roman"/>
        </w:rPr>
        <w:t xml:space="preserve"> should take those changes to be of the sort that introspection would reliably </w:t>
      </w:r>
      <w:r w:rsidR="00B11E68">
        <w:rPr>
          <w:rFonts w:eastAsia="Calibri" w:cs="Times New Roman"/>
        </w:rPr>
        <w:t>detect</w:t>
      </w:r>
      <w:r w:rsidR="006D5E67">
        <w:rPr>
          <w:rFonts w:eastAsia="Calibri" w:cs="Times New Roman"/>
        </w:rPr>
        <w:t>, rather than miss</w:t>
      </w:r>
      <w:r w:rsidRPr="00FB2CB7">
        <w:rPr>
          <w:rFonts w:eastAsia="Calibri" w:cs="Times New Roman"/>
        </w:rPr>
        <w:t>.  The Chip Test awkwardly pairs skepticism about r</w:t>
      </w:r>
      <w:r w:rsidRPr="00FB2CB7">
        <w:rPr>
          <w:rFonts w:eastAsia="Calibri" w:cs="Times New Roman"/>
          <w:vertAlign w:val="subscript"/>
        </w:rPr>
        <w:t>n</w:t>
      </w:r>
      <w:r w:rsidRPr="00FB2CB7">
        <w:rPr>
          <w:rFonts w:eastAsia="Calibri" w:cs="Times New Roman"/>
        </w:rPr>
        <w:t xml:space="preserve">’s introspective judgments with </w:t>
      </w:r>
      <w:r w:rsidR="00743089">
        <w:rPr>
          <w:rFonts w:eastAsia="Calibri" w:cs="Times New Roman"/>
        </w:rPr>
        <w:t xml:space="preserve">unexamined </w:t>
      </w:r>
      <w:r w:rsidRPr="00FB2CB7">
        <w:rPr>
          <w:rFonts w:eastAsia="Calibri" w:cs="Times New Roman"/>
        </w:rPr>
        <w:t>confidence in the r</w:t>
      </w:r>
      <w:r w:rsidRPr="00FB2CB7">
        <w:rPr>
          <w:rFonts w:eastAsia="Calibri" w:cs="Times New Roman"/>
          <w:vertAlign w:val="subscript"/>
        </w:rPr>
        <w:t>i</w:t>
      </w:r>
      <w:r w:rsidRPr="00FB2CB7">
        <w:rPr>
          <w:rFonts w:eastAsia="Calibri" w:cs="Times New Roman"/>
        </w:rPr>
        <w:t>s’ introspective judgments</w:t>
      </w:r>
      <w:r w:rsidR="00743089">
        <w:rPr>
          <w:rFonts w:eastAsia="Calibri" w:cs="Times New Roman"/>
        </w:rPr>
        <w:t xml:space="preserve">, and this pairing isn’t theoretically stable </w:t>
      </w:r>
      <w:r w:rsidR="0094211D">
        <w:rPr>
          <w:rFonts w:eastAsia="Calibri" w:cs="Times New Roman"/>
        </w:rPr>
        <w:t>on</w:t>
      </w:r>
      <w:r w:rsidR="00743089">
        <w:rPr>
          <w:rFonts w:eastAsia="Calibri" w:cs="Times New Roman"/>
        </w:rPr>
        <w:t xml:space="preserve"> any view of introspection</w:t>
      </w:r>
      <w:r w:rsidRPr="00FB2CB7">
        <w:rPr>
          <w:rFonts w:eastAsia="Calibri" w:cs="Times New Roman"/>
        </w:rPr>
        <w:t>.</w:t>
      </w:r>
    </w:p>
    <w:p w14:paraId="0E540527" w14:textId="71CA3D36" w:rsidR="00FB2CB7" w:rsidRPr="00FB2CB7" w:rsidRDefault="00FB2CB7" w:rsidP="00FB2CB7">
      <w:pPr>
        <w:spacing w:line="480" w:lineRule="auto"/>
        <w:ind w:firstLine="720"/>
        <w:rPr>
          <w:rFonts w:eastAsia="Calibri" w:cs="Times New Roman"/>
        </w:rPr>
      </w:pPr>
      <w:r w:rsidRPr="00FB2CB7">
        <w:rPr>
          <w:rFonts w:eastAsia="Calibri" w:cs="Times New Roman"/>
        </w:rPr>
        <w:t xml:space="preserve">This objection can be made vivid </w:t>
      </w:r>
      <w:r>
        <w:rPr>
          <w:rFonts w:eastAsia="Calibri" w:cs="Times New Roman"/>
        </w:rPr>
        <w:t>with a toy case</w:t>
      </w:r>
      <w:r w:rsidR="00210059">
        <w:rPr>
          <w:rFonts w:eastAsia="Calibri" w:cs="Times New Roman"/>
        </w:rPr>
        <w:t>:</w:t>
      </w:r>
      <w:r w:rsidRPr="00FB2CB7">
        <w:rPr>
          <w:rFonts w:eastAsia="Calibri" w:cs="Times New Roman"/>
        </w:rPr>
        <w:t xml:space="preserve"> </w:t>
      </w:r>
      <w:r w:rsidR="00210059">
        <w:rPr>
          <w:rFonts w:eastAsia="Calibri" w:cs="Times New Roman"/>
        </w:rPr>
        <w:t>Suppose we have an introspection module in the brain</w:t>
      </w:r>
      <w:r w:rsidRPr="00FB2CB7">
        <w:rPr>
          <w:rFonts w:eastAsia="Calibri" w:cs="Times New Roman"/>
        </w:rPr>
        <w:t xml:space="preserve">.  </w:t>
      </w:r>
      <w:r w:rsidR="00210059">
        <w:rPr>
          <w:rFonts w:eastAsia="Calibri" w:cs="Times New Roman"/>
        </w:rPr>
        <w:t>When the module is involved in introspecting a conscious mental state, it will send query signals to other regions of the brain</w:t>
      </w:r>
      <w:r w:rsidRPr="00FB2CB7">
        <w:rPr>
          <w:rFonts w:eastAsia="Calibri" w:cs="Times New Roman"/>
        </w:rPr>
        <w:t xml:space="preserve">.  </w:t>
      </w:r>
      <w:r w:rsidR="00210059">
        <w:rPr>
          <w:rFonts w:eastAsia="Calibri" w:cs="Times New Roman"/>
        </w:rPr>
        <w:t xml:space="preserve">Getting the right signals back from those other regions </w:t>
      </w:r>
      <w:r w:rsidR="00F1565E">
        <w:rPr>
          <w:rFonts w:eastAsia="Calibri" w:cs="Times New Roman"/>
        </w:rPr>
        <w:t xml:space="preserve">— </w:t>
      </w:r>
      <w:r w:rsidR="00210059">
        <w:rPr>
          <w:rFonts w:eastAsia="Calibri" w:cs="Times New Roman"/>
        </w:rPr>
        <w:t xml:space="preserve">call them regions A, B, and C, perhaps regions of the visual </w:t>
      </w:r>
      <w:r w:rsidR="00C12D47">
        <w:rPr>
          <w:rFonts w:eastAsia="Calibri" w:cs="Times New Roman"/>
        </w:rPr>
        <w:t xml:space="preserve">cortex </w:t>
      </w:r>
      <w:r w:rsidR="00210059">
        <w:rPr>
          <w:rFonts w:eastAsia="Calibri" w:cs="Times New Roman"/>
        </w:rPr>
        <w:t>or</w:t>
      </w:r>
      <w:r w:rsidR="00C12D47">
        <w:rPr>
          <w:rFonts w:eastAsia="Calibri" w:cs="Times New Roman"/>
        </w:rPr>
        <w:t xml:space="preserve"> of the</w:t>
      </w:r>
      <w:r w:rsidR="00210059">
        <w:rPr>
          <w:rFonts w:eastAsia="Calibri" w:cs="Times New Roman"/>
        </w:rPr>
        <w:t xml:space="preserve"> prefrontal cortex</w:t>
      </w:r>
      <w:r w:rsidR="00F1565E">
        <w:rPr>
          <w:rFonts w:eastAsia="Calibri" w:cs="Times New Roman"/>
        </w:rPr>
        <w:t xml:space="preserve"> —</w:t>
      </w:r>
      <w:r w:rsidR="00210059">
        <w:rPr>
          <w:rFonts w:eastAsia="Calibri" w:cs="Times New Roman"/>
        </w:rPr>
        <w:t xml:space="preserve"> is </w:t>
      </w:r>
      <w:r w:rsidR="00DA26FC">
        <w:rPr>
          <w:rFonts w:eastAsia="Calibri" w:cs="Times New Roman"/>
        </w:rPr>
        <w:t xml:space="preserve">part of </w:t>
      </w:r>
      <w:r w:rsidR="00210059">
        <w:rPr>
          <w:rFonts w:eastAsia="Calibri" w:cs="Times New Roman"/>
        </w:rPr>
        <w:t xml:space="preserve">the process </w:t>
      </w:r>
      <w:r w:rsidR="00B14BE9">
        <w:rPr>
          <w:rFonts w:eastAsia="Calibri" w:cs="Times New Roman"/>
        </w:rPr>
        <w:t xml:space="preserve">driving </w:t>
      </w:r>
      <w:r w:rsidR="00DA26FC">
        <w:rPr>
          <w:rFonts w:eastAsia="Calibri" w:cs="Times New Roman"/>
        </w:rPr>
        <w:t xml:space="preserve">the </w:t>
      </w:r>
      <w:r w:rsidR="00B14BE9">
        <w:rPr>
          <w:rFonts w:eastAsia="Calibri" w:cs="Times New Roman"/>
        </w:rPr>
        <w:t>judgment that phenomenal changes are present or absent</w:t>
      </w:r>
      <w:r w:rsidRPr="00FB2CB7">
        <w:rPr>
          <w:rFonts w:eastAsia="Calibri" w:cs="Times New Roman"/>
        </w:rPr>
        <w:t xml:space="preserve">.  Now suppose that we replace region B with a silicon chip.  Maybe activity in region B is magnetically suppressed while </w:t>
      </w:r>
      <w:r w:rsidR="00F47B91">
        <w:rPr>
          <w:rFonts w:eastAsia="Calibri" w:cs="Times New Roman"/>
        </w:rPr>
        <w:t>the</w:t>
      </w:r>
      <w:r w:rsidRPr="00FB2CB7">
        <w:rPr>
          <w:rFonts w:eastAsia="Calibri" w:cs="Times New Roman"/>
        </w:rPr>
        <w:t xml:space="preserve"> </w:t>
      </w:r>
      <w:r w:rsidR="00F47B91">
        <w:rPr>
          <w:rFonts w:eastAsia="Calibri" w:cs="Times New Roman"/>
        </w:rPr>
        <w:t>newly installed</w:t>
      </w:r>
      <w:r w:rsidRPr="00FB2CB7">
        <w:rPr>
          <w:rFonts w:eastAsia="Calibri" w:cs="Times New Roman"/>
        </w:rPr>
        <w:t xml:space="preserve"> silicon chip detects the neural signals that would normally have entered region B, does various computations, and then sends output signals to other brain regions </w:t>
      </w:r>
      <w:r w:rsidR="00F47B91">
        <w:rPr>
          <w:rFonts w:eastAsia="Calibri" w:cs="Times New Roman"/>
        </w:rPr>
        <w:t>that normally interface with</w:t>
      </w:r>
      <w:r w:rsidRPr="00FB2CB7">
        <w:rPr>
          <w:rFonts w:eastAsia="Calibri" w:cs="Times New Roman"/>
        </w:rPr>
        <w:t xml:space="preserve"> region B.  Among those output signals will be signals </w:t>
      </w:r>
      <w:r w:rsidR="00F47B91">
        <w:rPr>
          <w:rFonts w:eastAsia="Calibri" w:cs="Times New Roman"/>
        </w:rPr>
        <w:t>to</w:t>
      </w:r>
      <w:r w:rsidRPr="00FB2CB7">
        <w:rPr>
          <w:rFonts w:eastAsia="Calibri" w:cs="Times New Roman"/>
        </w:rPr>
        <w:t xml:space="preserve"> the introspection module.  When </w:t>
      </w:r>
      <w:r w:rsidR="00F47B91">
        <w:rPr>
          <w:rFonts w:eastAsia="Calibri" w:cs="Times New Roman"/>
        </w:rPr>
        <w:t>the introspection module</w:t>
      </w:r>
      <w:r w:rsidRPr="00FB2CB7">
        <w:rPr>
          <w:rFonts w:eastAsia="Calibri" w:cs="Times New Roman"/>
        </w:rPr>
        <w:t xml:space="preserve"> sends its query signal to region B, what signal will it receive in return?  Ex hypothesi, silicon chips are capable of emulating relevant functional processes of brain regions; that’s part of the motivating worry.</w:t>
      </w:r>
      <w:r w:rsidR="00B14BE9">
        <w:rPr>
          <w:rFonts w:eastAsia="Calibri" w:cs="Times New Roman"/>
        </w:rPr>
        <w:t xml:space="preserve">  You can swap them in without loss of function.</w:t>
      </w:r>
      <w:r w:rsidRPr="00FB2CB7">
        <w:rPr>
          <w:rFonts w:eastAsia="Calibri" w:cs="Times New Roman"/>
        </w:rPr>
        <w:t xml:space="preserve">  Given this,</w:t>
      </w:r>
      <w:r w:rsidR="009D12F6">
        <w:rPr>
          <w:rFonts w:eastAsia="Calibri" w:cs="Times New Roman"/>
        </w:rPr>
        <w:t xml:space="preserve"> and </w:t>
      </w:r>
      <w:r w:rsidR="00AE5AC7">
        <w:rPr>
          <w:rFonts w:eastAsia="Calibri" w:cs="Times New Roman"/>
        </w:rPr>
        <w:t>given that</w:t>
      </w:r>
      <w:r w:rsidR="009D12F6" w:rsidRPr="00FB2CB7">
        <w:rPr>
          <w:rFonts w:eastAsia="Calibri" w:cs="Times New Roman"/>
        </w:rPr>
        <w:t xml:space="preserve"> the replacement chip is well-designed</w:t>
      </w:r>
      <w:r w:rsidR="009D12F6">
        <w:rPr>
          <w:rFonts w:eastAsia="Calibri" w:cs="Times New Roman"/>
        </w:rPr>
        <w:t>,</w:t>
      </w:r>
      <w:r w:rsidRPr="00FB2CB7">
        <w:rPr>
          <w:rFonts w:eastAsia="Calibri" w:cs="Times New Roman"/>
        </w:rPr>
        <w:t xml:space="preserve"> we see no reason to think that </w:t>
      </w:r>
      <w:r w:rsidR="009D12F6">
        <w:rPr>
          <w:rFonts w:eastAsia="Calibri" w:cs="Times New Roman"/>
        </w:rPr>
        <w:t>the introspection module</w:t>
      </w:r>
      <w:r w:rsidRPr="00FB2CB7">
        <w:rPr>
          <w:rFonts w:eastAsia="Calibri" w:cs="Times New Roman"/>
        </w:rPr>
        <w:t xml:space="preserve"> wouldn’t or couldn’t receive a signal very much like the signal it would have received from region B had region B not been magnetically suppressed.  And if so, entity r</w:t>
      </w:r>
      <w:r w:rsidRPr="00FB2CB7">
        <w:rPr>
          <w:rFonts w:eastAsia="Calibri" w:cs="Times New Roman"/>
          <w:vertAlign w:val="subscript"/>
        </w:rPr>
        <w:t>i</w:t>
      </w:r>
      <w:r w:rsidRPr="00FB2CB7">
        <w:rPr>
          <w:rFonts w:eastAsia="Calibri" w:cs="Times New Roman"/>
        </w:rPr>
        <w:t xml:space="preserve"> will presumably infer that activity in region B is conscious.  Maybe region B normally hosts conscious experiences of thirst.  The entity might then say to itself, </w:t>
      </w:r>
      <w:r w:rsidR="009F62F7">
        <w:rPr>
          <w:rFonts w:eastAsia="Calibri" w:cs="Times New Roman"/>
        </w:rPr>
        <w:t>‘</w:t>
      </w:r>
      <w:r w:rsidRPr="00FB2CB7">
        <w:rPr>
          <w:rFonts w:eastAsia="Calibri" w:cs="Times New Roman"/>
        </w:rPr>
        <w:t xml:space="preserve">Yes I’m still feeling thirsty.  I really </w:t>
      </w:r>
      <w:r w:rsidRPr="00FB2CB7">
        <w:rPr>
          <w:rFonts w:eastAsia="Calibri" w:cs="Times New Roman"/>
        </w:rPr>
        <w:lastRenderedPageBreak/>
        <w:t>am having that conscious experience, despite the fact that the chip is now doing the work usually done by that part of my biological brain.</w:t>
      </w:r>
      <w:r w:rsidR="009F62F7">
        <w:rPr>
          <w:rFonts w:eastAsia="Calibri" w:cs="Times New Roman"/>
        </w:rPr>
        <w:t>’</w:t>
      </w:r>
      <w:r w:rsidRPr="00FB2CB7">
        <w:rPr>
          <w:rFonts w:eastAsia="Calibri" w:cs="Times New Roman"/>
        </w:rPr>
        <w:t xml:space="preserve">  This would be, as far as the entity could tell, a careful and accurate first-person introspective judgment.</w:t>
      </w:r>
    </w:p>
    <w:p w14:paraId="485652C1" w14:textId="50B76EB8" w:rsidR="00FB2CB7" w:rsidRPr="00FB2CB7" w:rsidRDefault="00743089" w:rsidP="00FB2CB7">
      <w:pPr>
        <w:spacing w:line="480" w:lineRule="auto"/>
        <w:ind w:firstLine="720"/>
        <w:rPr>
          <w:rFonts w:eastAsia="Calibri" w:cs="Times New Roman"/>
        </w:rPr>
      </w:pPr>
      <w:r>
        <w:rPr>
          <w:rFonts w:eastAsia="Calibri" w:cs="Times New Roman"/>
        </w:rPr>
        <w:t xml:space="preserve">An AI consciousness </w:t>
      </w:r>
      <w:r w:rsidR="0094211D">
        <w:rPr>
          <w:rFonts w:eastAsia="Calibri" w:cs="Times New Roman"/>
        </w:rPr>
        <w:t>optimist</w:t>
      </w:r>
      <w:r w:rsidRPr="00FB2CB7">
        <w:rPr>
          <w:rFonts w:eastAsia="Calibri" w:cs="Times New Roman"/>
        </w:rPr>
        <w:t xml:space="preserve"> </w:t>
      </w:r>
      <w:r w:rsidR="00FB2CB7" w:rsidRPr="00FB2CB7">
        <w:rPr>
          <w:rFonts w:eastAsia="Calibri" w:cs="Times New Roman"/>
        </w:rPr>
        <w:t xml:space="preserve">who </w:t>
      </w:r>
      <w:r>
        <w:rPr>
          <w:rFonts w:eastAsia="Calibri" w:cs="Times New Roman"/>
        </w:rPr>
        <w:t xml:space="preserve">does </w:t>
      </w:r>
      <w:r w:rsidRPr="003D269E">
        <w:rPr>
          <w:rFonts w:eastAsia="Calibri" w:cs="Times New Roman"/>
          <w:i/>
          <w:iCs/>
        </w:rPr>
        <w:t>not</w:t>
      </w:r>
      <w:r w:rsidRPr="00FB2CB7">
        <w:rPr>
          <w:rFonts w:eastAsia="Calibri" w:cs="Times New Roman"/>
        </w:rPr>
        <w:t xml:space="preserve"> </w:t>
      </w:r>
      <w:r w:rsidR="00FB2CB7" w:rsidRPr="00FB2CB7">
        <w:rPr>
          <w:rFonts w:eastAsia="Calibri" w:cs="Times New Roman"/>
        </w:rPr>
        <w:t xml:space="preserve">share the </w:t>
      </w:r>
      <w:r w:rsidR="002A778C">
        <w:rPr>
          <w:rFonts w:eastAsia="Calibri" w:cs="Times New Roman"/>
        </w:rPr>
        <w:t>architectural</w:t>
      </w:r>
      <w:r w:rsidR="00FB2CB7" w:rsidRPr="00FB2CB7">
        <w:rPr>
          <w:rFonts w:eastAsia="Calibri" w:cs="Times New Roman"/>
        </w:rPr>
        <w:t xml:space="preserve"> worries motivating the Chip Test might be satisfied</w:t>
      </w:r>
      <w:r w:rsidR="0097016A">
        <w:rPr>
          <w:rFonts w:eastAsia="Calibri" w:cs="Times New Roman"/>
        </w:rPr>
        <w:t xml:space="preserve"> with that demonstration</w:t>
      </w:r>
      <w:r w:rsidR="00FB2CB7" w:rsidRPr="00FB2CB7">
        <w:rPr>
          <w:rFonts w:eastAsia="Calibri" w:cs="Times New Roman"/>
        </w:rPr>
        <w:t>.  But Schneider is concerned that silicon might not host consciousness even if silicon chips can emulate the macro-level information processing of the human brain.  Most theorists who share</w:t>
      </w:r>
      <w:r>
        <w:rPr>
          <w:rFonts w:eastAsia="Calibri" w:cs="Times New Roman"/>
        </w:rPr>
        <w:t xml:space="preserve"> in</w:t>
      </w:r>
      <w:r w:rsidR="00FB2CB7" w:rsidRPr="00FB2CB7">
        <w:rPr>
          <w:rFonts w:eastAsia="Calibri" w:cs="Times New Roman"/>
        </w:rPr>
        <w:t xml:space="preserve"> that worry should remain worried in the face of the Chip Test.  They ought to worry that the chip replacing region B is not genuinely hosting consciousness, despite </w:t>
      </w:r>
      <w:r w:rsidR="003A4779">
        <w:rPr>
          <w:rFonts w:eastAsia="Calibri" w:cs="Times New Roman"/>
        </w:rPr>
        <w:t xml:space="preserve">its </w:t>
      </w:r>
      <w:r w:rsidR="00FB2CB7" w:rsidRPr="00FB2CB7">
        <w:rPr>
          <w:rFonts w:eastAsia="Calibri" w:cs="Times New Roman"/>
        </w:rPr>
        <w:t xml:space="preserve">feeding output to the introspection module that </w:t>
      </w:r>
      <w:r w:rsidR="00E30C32">
        <w:rPr>
          <w:rFonts w:eastAsia="Calibri" w:cs="Times New Roman"/>
        </w:rPr>
        <w:t xml:space="preserve">led </w:t>
      </w:r>
      <w:r w:rsidR="00505CFB">
        <w:rPr>
          <w:rFonts w:eastAsia="Calibri" w:cs="Times New Roman"/>
        </w:rPr>
        <w:t>the</w:t>
      </w:r>
      <w:r w:rsidR="00E30C32">
        <w:rPr>
          <w:rFonts w:eastAsia="Calibri" w:cs="Times New Roman"/>
        </w:rPr>
        <w:t xml:space="preserve"> entity</w:t>
      </w:r>
      <w:r w:rsidR="00B14BE9">
        <w:rPr>
          <w:rFonts w:eastAsia="Calibri" w:cs="Times New Roman"/>
        </w:rPr>
        <w:t xml:space="preserve"> to conclude</w:t>
      </w:r>
      <w:r w:rsidR="00FB2CB7" w:rsidRPr="00FB2CB7">
        <w:rPr>
          <w:rFonts w:eastAsia="Calibri" w:cs="Times New Roman"/>
        </w:rPr>
        <w:t xml:space="preserve"> that consciousness remains fully present.  They ought to worry, in other words, that the introspective process has gone awry.  This needn’t be a matter of </w:t>
      </w:r>
      <w:r w:rsidR="009F62F7">
        <w:rPr>
          <w:rFonts w:eastAsia="Calibri" w:cs="Times New Roman"/>
        </w:rPr>
        <w:t>‘</w:t>
      </w:r>
      <w:r w:rsidR="00FB2CB7" w:rsidRPr="00FB2CB7">
        <w:rPr>
          <w:rFonts w:eastAsia="Calibri" w:cs="Times New Roman"/>
        </w:rPr>
        <w:t>sham</w:t>
      </w:r>
      <w:r w:rsidR="009F62F7">
        <w:rPr>
          <w:rFonts w:eastAsia="Calibri" w:cs="Times New Roman"/>
        </w:rPr>
        <w:t>’</w:t>
      </w:r>
      <w:r w:rsidR="00FB2CB7" w:rsidRPr="00FB2CB7">
        <w:rPr>
          <w:rFonts w:eastAsia="Calibri" w:cs="Times New Roman"/>
        </w:rPr>
        <w:t xml:space="preserve"> chips intentionally designed to fool users.  It could be a straightforward engineering consequence of designing a chip to emulate the information processing of a brain region.  (If, on the other hand, the brain region containing the introspection module is what is swapped out, then maybe introspection isn’t occurring at all, at least in any sense of introspection that is metaphysically committed to the idea that introspection is a conscious process.)</w:t>
      </w:r>
    </w:p>
    <w:p w14:paraId="32B188AF" w14:textId="55A6D5EE" w:rsidR="00FB2CB7" w:rsidRPr="00FB2CB7" w:rsidRDefault="00FB2CB7" w:rsidP="00FB2CB7">
      <w:pPr>
        <w:spacing w:line="480" w:lineRule="auto"/>
        <w:ind w:firstLine="720"/>
        <w:rPr>
          <w:rFonts w:eastAsia="Calibri" w:cs="Times New Roman"/>
        </w:rPr>
      </w:pPr>
      <w:r w:rsidRPr="00FB2CB7">
        <w:rPr>
          <w:rFonts w:eastAsia="Calibri" w:cs="Times New Roman"/>
        </w:rPr>
        <w:t xml:space="preserve">This story relies on a cartoon model of introspection that is unlikely to closely resemble the process of introspection as it actually occurs (see </w:t>
      </w:r>
      <w:r w:rsidR="001E3CD8">
        <w:rPr>
          <w:rFonts w:eastAsia="Calibri" w:cs="Times New Roman"/>
        </w:rPr>
        <w:t>[Author’s articles 2]</w:t>
      </w:r>
      <w:r w:rsidRPr="00FB2CB7">
        <w:rPr>
          <w:rFonts w:eastAsia="Calibri" w:cs="Times New Roman"/>
        </w:rPr>
        <w:t>).</w:t>
      </w:r>
      <w:r w:rsidR="00500CED">
        <w:rPr>
          <w:rFonts w:eastAsia="Calibri" w:cs="Times New Roman"/>
        </w:rPr>
        <w:t xml:space="preserve">  Our criticism does not require the existence of an actual introspection module or any query process much like the above toy case.</w:t>
      </w:r>
      <w:r w:rsidRPr="00FB2CB7">
        <w:rPr>
          <w:rFonts w:eastAsia="Calibri" w:cs="Times New Roman"/>
        </w:rPr>
        <w:t xml:space="preserve">  </w:t>
      </w:r>
      <w:r w:rsidR="00500CED">
        <w:rPr>
          <w:rFonts w:eastAsia="Calibri" w:cs="Times New Roman"/>
        </w:rPr>
        <w:t>Our point is that an analogous</w:t>
      </w:r>
      <w:r w:rsidRPr="00FB2CB7">
        <w:rPr>
          <w:rFonts w:eastAsia="Calibri" w:cs="Times New Roman"/>
        </w:rPr>
        <w:t xml:space="preserve"> story holds </w:t>
      </w:r>
      <w:r w:rsidR="00500CED">
        <w:rPr>
          <w:rFonts w:eastAsia="Calibri" w:cs="Times New Roman"/>
        </w:rPr>
        <w:t>for</w:t>
      </w:r>
      <w:r w:rsidRPr="00FB2CB7">
        <w:rPr>
          <w:rFonts w:eastAsia="Calibri" w:cs="Times New Roman"/>
        </w:rPr>
        <w:t xml:space="preserve"> more complex </w:t>
      </w:r>
      <w:r w:rsidR="001A1F2A">
        <w:rPr>
          <w:rFonts w:eastAsia="Calibri" w:cs="Times New Roman"/>
        </w:rPr>
        <w:t xml:space="preserve">and realistic </w:t>
      </w:r>
      <w:r w:rsidRPr="00FB2CB7">
        <w:rPr>
          <w:rFonts w:eastAsia="Calibri" w:cs="Times New Roman"/>
        </w:rPr>
        <w:t xml:space="preserve">models.  If silicon brain regions functionally emulate biological brain regions, there is good reason for someone with the types of worries that motivate the Chip Test to worry that swapping </w:t>
      </w:r>
      <w:r w:rsidRPr="00FB2CB7">
        <w:rPr>
          <w:rFonts w:eastAsia="Calibri" w:cs="Times New Roman"/>
        </w:rPr>
        <w:lastRenderedPageBreak/>
        <w:t xml:space="preserve">one for the other might either create inaccuracies of introspection </w:t>
      </w:r>
      <w:r w:rsidRPr="001A1F2A">
        <w:rPr>
          <w:rFonts w:eastAsia="Calibri" w:cs="Times New Roman"/>
        </w:rPr>
        <w:t>or</w:t>
      </w:r>
      <w:r w:rsidRPr="00FB2CB7">
        <w:rPr>
          <w:rFonts w:eastAsia="Calibri" w:cs="Times New Roman"/>
        </w:rPr>
        <w:t xml:space="preserve"> </w:t>
      </w:r>
      <w:r w:rsidR="00656848">
        <w:rPr>
          <w:rFonts w:eastAsia="Calibri" w:cs="Times New Roman"/>
        </w:rPr>
        <w:t xml:space="preserve">unpredictably </w:t>
      </w:r>
      <w:r w:rsidRPr="00FB2CB7">
        <w:rPr>
          <w:rFonts w:eastAsia="Calibri" w:cs="Times New Roman"/>
        </w:rPr>
        <w:t xml:space="preserve">replace the introspective process with whatever non-introspective process </w:t>
      </w:r>
      <w:r w:rsidR="00656848">
        <w:rPr>
          <w:rFonts w:eastAsia="Calibri" w:cs="Times New Roman"/>
        </w:rPr>
        <w:t xml:space="preserve">even </w:t>
      </w:r>
      <w:r w:rsidRPr="00FB2CB7">
        <w:rPr>
          <w:rFonts w:eastAsia="Calibri" w:cs="Times New Roman"/>
        </w:rPr>
        <w:t>zombies engage in.</w:t>
      </w:r>
    </w:p>
    <w:p w14:paraId="5FD581DB" w14:textId="0B9EEC77" w:rsidR="00FB2CB7" w:rsidRPr="00FB2CB7" w:rsidRDefault="00FB2CB7" w:rsidP="00FB2CB7">
      <w:pPr>
        <w:spacing w:line="480" w:lineRule="auto"/>
        <w:ind w:firstLine="720"/>
        <w:rPr>
          <w:rFonts w:eastAsia="Calibri" w:cs="Times New Roman"/>
        </w:rPr>
      </w:pPr>
      <w:r w:rsidRPr="00FB2CB7">
        <w:rPr>
          <w:rFonts w:eastAsia="Calibri" w:cs="Times New Roman"/>
        </w:rPr>
        <w:t>The Chip Test thus, seemingly implausibly, combines distrust of the putative introspective judgments of r</w:t>
      </w:r>
      <w:r w:rsidRPr="00FB2CB7">
        <w:rPr>
          <w:rFonts w:eastAsia="Calibri" w:cs="Times New Roman"/>
          <w:vertAlign w:val="subscript"/>
        </w:rPr>
        <w:t>n</w:t>
      </w:r>
      <w:r w:rsidRPr="00FB2CB7">
        <w:rPr>
          <w:rFonts w:eastAsia="Calibri" w:cs="Times New Roman"/>
        </w:rPr>
        <w:t xml:space="preserve"> with credulousness about the putative introspective judgments of the series of r</w:t>
      </w:r>
      <w:r w:rsidRPr="00FB2CB7">
        <w:rPr>
          <w:rFonts w:eastAsia="Calibri" w:cs="Times New Roman"/>
          <w:vertAlign w:val="subscript"/>
        </w:rPr>
        <w:t>i</w:t>
      </w:r>
      <w:r w:rsidRPr="00FB2CB7">
        <w:rPr>
          <w:rFonts w:eastAsia="Calibri" w:cs="Times New Roman"/>
        </w:rPr>
        <w:t>s between r</w:t>
      </w:r>
      <w:r w:rsidRPr="00FB2CB7">
        <w:rPr>
          <w:rFonts w:eastAsia="Calibri" w:cs="Times New Roman"/>
          <w:vertAlign w:val="subscript"/>
        </w:rPr>
        <w:t>0</w:t>
      </w:r>
      <w:r w:rsidRPr="00FB2CB7">
        <w:rPr>
          <w:rFonts w:eastAsia="Calibri" w:cs="Times New Roman"/>
        </w:rPr>
        <w:t xml:space="preserve"> and r</w:t>
      </w:r>
      <w:r w:rsidRPr="00FB2CB7">
        <w:rPr>
          <w:rFonts w:eastAsia="Calibri" w:cs="Times New Roman"/>
          <w:vertAlign w:val="subscript"/>
        </w:rPr>
        <w:t>n</w:t>
      </w:r>
      <w:r w:rsidRPr="00FB2CB7">
        <w:rPr>
          <w:rFonts w:eastAsia="Calibri" w:cs="Times New Roman"/>
        </w:rPr>
        <w:t xml:space="preserve">.  An adequate defense of the Chip Test will require careful justification of why someone skeptical about the seemingly introspective judgments of an entity that has had </w:t>
      </w:r>
      <w:r w:rsidR="008F60E5">
        <w:rPr>
          <w:rFonts w:eastAsia="Calibri" w:cs="Times New Roman"/>
        </w:rPr>
        <w:t xml:space="preserve">a </w:t>
      </w:r>
      <w:r w:rsidRPr="00FB2CB7">
        <w:rPr>
          <w:rFonts w:eastAsia="Calibri" w:cs="Times New Roman"/>
        </w:rPr>
        <w:t>full brain replacement should not be similarly skeptical about similar seemingly introspective judgments</w:t>
      </w:r>
      <w:r w:rsidR="008F60E5">
        <w:rPr>
          <w:rFonts w:eastAsia="Calibri" w:cs="Times New Roman"/>
        </w:rPr>
        <w:t xml:space="preserve"> that occur</w:t>
      </w:r>
      <w:r w:rsidRPr="00FB2CB7">
        <w:rPr>
          <w:rFonts w:eastAsia="Calibri" w:cs="Times New Roman"/>
        </w:rPr>
        <w:t xml:space="preserve"> throughout the gradual replacement process.  Again, there seems to be an audience problem: optimists about AI consciousness will not see the test as necessary, while skeptics who see the test as necessary probably ought not find it convincing.</w:t>
      </w:r>
    </w:p>
    <w:p w14:paraId="4571CC96" w14:textId="40FBC20B" w:rsidR="004607FE" w:rsidRPr="004607FE" w:rsidRDefault="00FB2CB7" w:rsidP="00FB2CB7">
      <w:pPr>
        <w:spacing w:line="480" w:lineRule="auto"/>
        <w:ind w:firstLine="720"/>
        <w:rPr>
          <w:rFonts w:eastAsia="Calibri" w:cs="Times New Roman"/>
        </w:rPr>
      </w:pPr>
      <w:r w:rsidRPr="00FB2CB7">
        <w:rPr>
          <w:rFonts w:eastAsia="Calibri" w:cs="Times New Roman"/>
        </w:rPr>
        <w:t xml:space="preserve">As with the ACT, we see value in the Chip Test despite these concerns.  Even if passing the test should not be regarded as convincing evidence of consciousness to a theorist motivated by the general </w:t>
      </w:r>
      <w:r w:rsidR="002A778C">
        <w:rPr>
          <w:rFonts w:eastAsia="Calibri" w:cs="Times New Roman"/>
        </w:rPr>
        <w:t>architectural</w:t>
      </w:r>
      <w:r w:rsidRPr="00FB2CB7">
        <w:rPr>
          <w:rFonts w:eastAsia="Calibri" w:cs="Times New Roman"/>
        </w:rPr>
        <w:t xml:space="preserve"> worries that drive the test, another group of theorists who regard certain particular features of meso</w:t>
      </w:r>
      <w:r w:rsidR="002A778C">
        <w:rPr>
          <w:rFonts w:eastAsia="Calibri" w:cs="Times New Roman"/>
        </w:rPr>
        <w:t>functional organization</w:t>
      </w:r>
      <w:r w:rsidRPr="00FB2CB7">
        <w:rPr>
          <w:rFonts w:eastAsia="Calibri" w:cs="Times New Roman"/>
        </w:rPr>
        <w:t xml:space="preserve"> as important </w:t>
      </w:r>
      <w:bookmarkStart w:id="1" w:name="_Hlk38648516"/>
      <w:r w:rsidR="00AA3E38">
        <w:rPr>
          <w:rFonts w:eastAsia="Calibri" w:cs="Times New Roman"/>
        </w:rPr>
        <w:t>—</w:t>
      </w:r>
      <w:r w:rsidR="00AA3E38" w:rsidRPr="00FB2CB7">
        <w:rPr>
          <w:rFonts w:eastAsia="Calibri" w:cs="Times New Roman"/>
        </w:rPr>
        <w:t xml:space="preserve"> </w:t>
      </w:r>
      <w:bookmarkEnd w:id="1"/>
      <w:r w:rsidR="00AA3E38">
        <w:rPr>
          <w:rFonts w:eastAsia="Calibri" w:cs="Times New Roman"/>
        </w:rPr>
        <w:t>e.g., IIT theorists</w:t>
      </w:r>
      <w:r w:rsidR="003F7CC2">
        <w:rPr>
          <w:rFonts w:eastAsia="Calibri" w:cs="Times New Roman"/>
        </w:rPr>
        <w:t xml:space="preserve"> (</w:t>
      </w:r>
      <w:r w:rsidR="00912430" w:rsidRPr="00912430">
        <w:rPr>
          <w:rFonts w:eastAsia="Calibri" w:cs="Times New Roman"/>
        </w:rPr>
        <w:t>Oizumi, Albantakis, and Tononi 2014</w:t>
      </w:r>
      <w:r w:rsidR="003F7CC2">
        <w:rPr>
          <w:rFonts w:eastAsia="Calibri" w:cs="Times New Roman"/>
        </w:rPr>
        <w:t>)</w:t>
      </w:r>
      <w:r w:rsidR="00AA3E38">
        <w:rPr>
          <w:rFonts w:eastAsia="Calibri" w:cs="Times New Roman"/>
        </w:rPr>
        <w:t xml:space="preserve"> </w:t>
      </w:r>
      <w:r w:rsidR="007E447C">
        <w:rPr>
          <w:rFonts w:eastAsia="Calibri" w:cs="Times New Roman"/>
        </w:rPr>
        <w:t>—</w:t>
      </w:r>
      <w:r w:rsidRPr="00FB2CB7">
        <w:rPr>
          <w:rFonts w:eastAsia="Calibri" w:cs="Times New Roman"/>
        </w:rPr>
        <w:t xml:space="preserve"> might adopt the test as one way of checking for meso</w:t>
      </w:r>
      <w:r w:rsidR="002A778C">
        <w:rPr>
          <w:rFonts w:eastAsia="Calibri" w:cs="Times New Roman"/>
        </w:rPr>
        <w:t>functional</w:t>
      </w:r>
      <w:r w:rsidRPr="00FB2CB7">
        <w:rPr>
          <w:rFonts w:eastAsia="Calibri" w:cs="Times New Roman"/>
        </w:rPr>
        <w:t xml:space="preserve"> fidelity in the replacement system.  </w:t>
      </w:r>
      <w:r w:rsidR="00387581">
        <w:rPr>
          <w:rFonts w:eastAsia="Calibri" w:cs="Times New Roman"/>
        </w:rPr>
        <w:t>A</w:t>
      </w:r>
      <w:r w:rsidR="00B14BE9">
        <w:rPr>
          <w:rFonts w:eastAsia="Calibri" w:cs="Times New Roman"/>
        </w:rPr>
        <w:t xml:space="preserve"> </w:t>
      </w:r>
      <w:r>
        <w:rPr>
          <w:rFonts w:eastAsia="Calibri" w:cs="Times New Roman"/>
        </w:rPr>
        <w:t xml:space="preserve">theorist </w:t>
      </w:r>
      <w:r w:rsidR="00387581">
        <w:rPr>
          <w:rFonts w:eastAsia="Calibri" w:cs="Times New Roman"/>
        </w:rPr>
        <w:t xml:space="preserve">might worry, for example, </w:t>
      </w:r>
      <w:r>
        <w:rPr>
          <w:rFonts w:eastAsia="Calibri" w:cs="Times New Roman"/>
        </w:rPr>
        <w:t xml:space="preserve">that the </w:t>
      </w:r>
      <w:r w:rsidR="009A141A">
        <w:rPr>
          <w:rFonts w:eastAsia="Calibri" w:cs="Times New Roman"/>
        </w:rPr>
        <w:t>one</w:t>
      </w:r>
      <w:r w:rsidR="003B10FC">
        <w:rPr>
          <w:rFonts w:eastAsia="Calibri" w:cs="Times New Roman"/>
        </w:rPr>
        <w:t>-</w:t>
      </w:r>
      <w:r w:rsidR="009A141A">
        <w:rPr>
          <w:rFonts w:eastAsia="Calibri" w:cs="Times New Roman"/>
        </w:rPr>
        <w:t>shot</w:t>
      </w:r>
      <w:r>
        <w:rPr>
          <w:rFonts w:eastAsia="Calibri" w:cs="Times New Roman"/>
        </w:rPr>
        <w:t xml:space="preserve"> whole brain upload </w:t>
      </w:r>
      <w:r w:rsidR="0060631E">
        <w:rPr>
          <w:rFonts w:eastAsia="Calibri" w:cs="Times New Roman"/>
        </w:rPr>
        <w:t xml:space="preserve">results in a </w:t>
      </w:r>
      <w:r w:rsidR="00B14BE9">
        <w:rPr>
          <w:rFonts w:eastAsia="Calibri" w:cs="Times New Roman"/>
        </w:rPr>
        <w:t xml:space="preserve">macro-level </w:t>
      </w:r>
      <w:r w:rsidR="0060631E">
        <w:rPr>
          <w:rFonts w:eastAsia="Calibri" w:cs="Times New Roman"/>
        </w:rPr>
        <w:t>behavioral isomorph</w:t>
      </w:r>
      <w:r>
        <w:rPr>
          <w:rFonts w:eastAsia="Calibri" w:cs="Times New Roman"/>
        </w:rPr>
        <w:t xml:space="preserve"> </w:t>
      </w:r>
      <w:r w:rsidR="0060631E">
        <w:rPr>
          <w:rFonts w:eastAsia="Calibri" w:cs="Times New Roman"/>
        </w:rPr>
        <w:t>that is nonetheless</w:t>
      </w:r>
      <w:r>
        <w:rPr>
          <w:rFonts w:eastAsia="Calibri" w:cs="Times New Roman"/>
        </w:rPr>
        <w:t xml:space="preserve"> </w:t>
      </w:r>
      <w:r w:rsidR="00B14BE9">
        <w:rPr>
          <w:rFonts w:eastAsia="Calibri" w:cs="Times New Roman"/>
        </w:rPr>
        <w:t xml:space="preserve">crucially </w:t>
      </w:r>
      <w:r>
        <w:rPr>
          <w:rFonts w:eastAsia="Calibri" w:cs="Times New Roman"/>
        </w:rPr>
        <w:t>functionally divergent</w:t>
      </w:r>
      <w:r w:rsidR="003F7CC2">
        <w:rPr>
          <w:rFonts w:eastAsia="Calibri" w:cs="Times New Roman"/>
        </w:rPr>
        <w:t xml:space="preserve"> at a meso-level</w:t>
      </w:r>
      <w:r>
        <w:rPr>
          <w:rFonts w:eastAsia="Calibri" w:cs="Times New Roman"/>
        </w:rPr>
        <w:t xml:space="preserve">.  </w:t>
      </w:r>
      <w:r w:rsidR="00B14BE9">
        <w:rPr>
          <w:rFonts w:eastAsia="Calibri" w:cs="Times New Roman"/>
        </w:rPr>
        <w:t>T</w:t>
      </w:r>
      <w:r w:rsidR="00806649">
        <w:rPr>
          <w:rFonts w:eastAsia="Calibri" w:cs="Times New Roman"/>
        </w:rPr>
        <w:t>hat</w:t>
      </w:r>
      <w:r w:rsidR="0060631E">
        <w:rPr>
          <w:rFonts w:eastAsia="Calibri" w:cs="Times New Roman"/>
        </w:rPr>
        <w:t xml:space="preserve"> behavioral isomorph </w:t>
      </w:r>
      <w:r w:rsidR="00806649">
        <w:rPr>
          <w:rFonts w:eastAsia="Calibri" w:cs="Times New Roman"/>
        </w:rPr>
        <w:t>might</w:t>
      </w:r>
      <w:r w:rsidR="00B14BE9">
        <w:rPr>
          <w:rFonts w:eastAsia="Calibri" w:cs="Times New Roman"/>
        </w:rPr>
        <w:t>, for example,</w:t>
      </w:r>
      <w:r w:rsidR="00806649">
        <w:rPr>
          <w:rFonts w:eastAsia="Calibri" w:cs="Times New Roman"/>
        </w:rPr>
        <w:t xml:space="preserve"> rely</w:t>
      </w:r>
      <w:r w:rsidR="0060631E">
        <w:rPr>
          <w:rFonts w:eastAsia="Calibri" w:cs="Times New Roman"/>
        </w:rPr>
        <w:t xml:space="preserve"> heavily on feed-forward mechanisms</w:t>
      </w:r>
      <w:r>
        <w:rPr>
          <w:rFonts w:eastAsia="Calibri" w:cs="Times New Roman"/>
        </w:rPr>
        <w:t xml:space="preserve"> and differ drastically from </w:t>
      </w:r>
      <w:r w:rsidR="0060631E">
        <w:rPr>
          <w:rFonts w:eastAsia="Calibri" w:cs="Times New Roman"/>
        </w:rPr>
        <w:t>human</w:t>
      </w:r>
      <w:r>
        <w:rPr>
          <w:rFonts w:eastAsia="Calibri" w:cs="Times New Roman"/>
        </w:rPr>
        <w:t xml:space="preserve"> computational architecture when it comes to internal states</w:t>
      </w:r>
      <w:r w:rsidR="00B14BE9">
        <w:rPr>
          <w:rFonts w:eastAsia="Calibri" w:cs="Times New Roman"/>
        </w:rPr>
        <w:t xml:space="preserve"> </w:t>
      </w:r>
      <w:r w:rsidR="00C94471">
        <w:rPr>
          <w:rFonts w:eastAsia="Calibri" w:cs="Times New Roman"/>
        </w:rPr>
        <w:t>—</w:t>
      </w:r>
      <w:r w:rsidR="00C94471" w:rsidRPr="00FB2CB7">
        <w:rPr>
          <w:rFonts w:eastAsia="Calibri" w:cs="Times New Roman"/>
        </w:rPr>
        <w:t xml:space="preserve"> </w:t>
      </w:r>
      <w:r w:rsidR="00B14BE9">
        <w:rPr>
          <w:rFonts w:eastAsia="Calibri" w:cs="Times New Roman"/>
        </w:rPr>
        <w:t>a fact that might be hard to detect from outside but which might be revealed during a gradual replacement procedure</w:t>
      </w:r>
      <w:r>
        <w:rPr>
          <w:rFonts w:eastAsia="Calibri" w:cs="Times New Roman"/>
        </w:rPr>
        <w:t xml:space="preserve">.  </w:t>
      </w:r>
      <w:r w:rsidR="00765355">
        <w:rPr>
          <w:rFonts w:eastAsia="Calibri" w:cs="Times New Roman"/>
        </w:rPr>
        <w:t>This</w:t>
      </w:r>
      <w:r w:rsidR="0060631E">
        <w:rPr>
          <w:rFonts w:eastAsia="Calibri" w:cs="Times New Roman"/>
        </w:rPr>
        <w:t xml:space="preserve"> alternative, more modest application of the Chip Test </w:t>
      </w:r>
      <w:r w:rsidR="00FC1C9F">
        <w:rPr>
          <w:rFonts w:eastAsia="Calibri" w:cs="Times New Roman"/>
        </w:rPr>
        <w:t>might</w:t>
      </w:r>
      <w:r w:rsidR="00B14BE9">
        <w:rPr>
          <w:rFonts w:eastAsia="Calibri" w:cs="Times New Roman"/>
        </w:rPr>
        <w:t xml:space="preserve"> confirm that</w:t>
      </w:r>
      <w:r>
        <w:rPr>
          <w:rFonts w:eastAsia="Calibri" w:cs="Times New Roman"/>
          <w:i/>
          <w:iCs/>
        </w:rPr>
        <w:t xml:space="preserve"> </w:t>
      </w:r>
      <w:r>
        <w:rPr>
          <w:rFonts w:eastAsia="Calibri" w:cs="Times New Roman"/>
        </w:rPr>
        <w:t xml:space="preserve">the </w:t>
      </w:r>
      <w:r w:rsidR="009A141A">
        <w:rPr>
          <w:rFonts w:eastAsia="Calibri" w:cs="Times New Roman"/>
        </w:rPr>
        <w:t>chiphead possesses the right</w:t>
      </w:r>
      <w:r w:rsidR="00B14BE9">
        <w:rPr>
          <w:rFonts w:eastAsia="Calibri" w:cs="Times New Roman"/>
        </w:rPr>
        <w:t xml:space="preserve"> meso-level functional</w:t>
      </w:r>
      <w:r w:rsidR="009A141A">
        <w:rPr>
          <w:rFonts w:eastAsia="Calibri" w:cs="Times New Roman"/>
        </w:rPr>
        <w:t xml:space="preserve"> structure</w:t>
      </w:r>
      <w:r w:rsidR="00313DF1">
        <w:rPr>
          <w:rFonts w:eastAsia="Calibri" w:cs="Times New Roman"/>
        </w:rPr>
        <w:t>.</w:t>
      </w:r>
      <w:r w:rsidR="001E0BA8">
        <w:rPr>
          <w:rFonts w:eastAsia="Calibri" w:cs="Times New Roman"/>
        </w:rPr>
        <w:t xml:space="preserve"> </w:t>
      </w:r>
      <w:r w:rsidR="00313DF1">
        <w:rPr>
          <w:rFonts w:eastAsia="Calibri" w:cs="Times New Roman"/>
        </w:rPr>
        <w:t xml:space="preserve"> F</w:t>
      </w:r>
      <w:r w:rsidR="00B14BE9">
        <w:rPr>
          <w:rFonts w:eastAsia="Calibri" w:cs="Times New Roman"/>
        </w:rPr>
        <w:t>or this purpose</w:t>
      </w:r>
      <w:r w:rsidR="001B3781">
        <w:rPr>
          <w:rFonts w:eastAsia="Calibri" w:cs="Times New Roman"/>
        </w:rPr>
        <w:t>,</w:t>
      </w:r>
      <w:r w:rsidR="0060631E">
        <w:rPr>
          <w:rFonts w:eastAsia="Calibri" w:cs="Times New Roman"/>
        </w:rPr>
        <w:t xml:space="preserve"> </w:t>
      </w:r>
      <w:r w:rsidR="00313DF1">
        <w:rPr>
          <w:rFonts w:eastAsia="Calibri" w:cs="Times New Roman"/>
        </w:rPr>
        <w:t xml:space="preserve">that is, </w:t>
      </w:r>
      <w:r w:rsidR="0060631E">
        <w:rPr>
          <w:rFonts w:eastAsia="Calibri" w:cs="Times New Roman"/>
        </w:rPr>
        <w:t xml:space="preserve">the more demanding replacement procedure </w:t>
      </w:r>
      <w:r w:rsidR="0060631E">
        <w:rPr>
          <w:rFonts w:eastAsia="Calibri" w:cs="Times New Roman"/>
        </w:rPr>
        <w:lastRenderedPageBreak/>
        <w:t xml:space="preserve">of the Chip Test </w:t>
      </w:r>
      <w:r w:rsidR="00CF2349">
        <w:rPr>
          <w:rFonts w:eastAsia="Calibri" w:cs="Times New Roman"/>
          <w:i/>
          <w:iCs/>
        </w:rPr>
        <w:t>could</w:t>
      </w:r>
      <w:r w:rsidR="00B14BE9">
        <w:rPr>
          <w:rFonts w:eastAsia="Calibri" w:cs="Times New Roman"/>
        </w:rPr>
        <w:t xml:space="preserve"> </w:t>
      </w:r>
      <w:r w:rsidR="0060631E">
        <w:rPr>
          <w:rFonts w:eastAsia="Calibri" w:cs="Times New Roman"/>
        </w:rPr>
        <w:t>prove more informative than the one-shot whole brain upload</w:t>
      </w:r>
      <w:r w:rsidR="009A141A">
        <w:rPr>
          <w:rFonts w:eastAsia="Calibri" w:cs="Times New Roman"/>
        </w:rPr>
        <w:t xml:space="preserve">.  </w:t>
      </w:r>
      <w:r w:rsidR="00CD051E">
        <w:rPr>
          <w:rFonts w:eastAsia="Calibri" w:cs="Times New Roman"/>
        </w:rPr>
        <w:t>Theorists</w:t>
      </w:r>
      <w:r w:rsidR="002C340E">
        <w:rPr>
          <w:rFonts w:eastAsia="Calibri" w:cs="Times New Roman"/>
        </w:rPr>
        <w:t xml:space="preserve"> moved by the Chip Test ought to be relatively rare, however; only specific varieties of architectural worry will be such that the gradual procedure of the Chip Test is more evidentially significant than the working one-shot whole brain upload.  </w:t>
      </w:r>
      <w:r w:rsidRPr="00FB2CB7">
        <w:rPr>
          <w:rFonts w:eastAsia="Calibri" w:cs="Times New Roman"/>
        </w:rPr>
        <w:t xml:space="preserve">Schneider’s proposed Chip Test is thus a valuable suggestion, even if </w:t>
      </w:r>
      <w:r w:rsidR="009A141A">
        <w:rPr>
          <w:rFonts w:eastAsia="Calibri" w:cs="Times New Roman"/>
        </w:rPr>
        <w:t>neither</w:t>
      </w:r>
      <w:r w:rsidRPr="00FB2CB7">
        <w:rPr>
          <w:rFonts w:eastAsia="Calibri" w:cs="Times New Roman"/>
        </w:rPr>
        <w:t xml:space="preserve"> theory-neutral </w:t>
      </w:r>
      <w:r w:rsidR="009A141A">
        <w:rPr>
          <w:rFonts w:eastAsia="Calibri" w:cs="Times New Roman"/>
        </w:rPr>
        <w:t>n</w:t>
      </w:r>
      <w:r w:rsidRPr="00FB2CB7">
        <w:rPr>
          <w:rFonts w:eastAsia="Calibri" w:cs="Times New Roman"/>
        </w:rPr>
        <w:t>or definitive.</w:t>
      </w:r>
    </w:p>
    <w:p w14:paraId="25456B21" w14:textId="77777777" w:rsidR="009268B3" w:rsidRDefault="009268B3" w:rsidP="003C2B2E">
      <w:pPr>
        <w:spacing w:line="480" w:lineRule="auto"/>
      </w:pPr>
    </w:p>
    <w:p w14:paraId="561E058F" w14:textId="68E865D0" w:rsidR="0093097D" w:rsidRPr="0093097D" w:rsidRDefault="0093097D" w:rsidP="0093097D">
      <w:pPr>
        <w:spacing w:line="480" w:lineRule="auto"/>
        <w:rPr>
          <w:i/>
        </w:rPr>
      </w:pPr>
      <w:r w:rsidRPr="0093097D">
        <w:rPr>
          <w:i/>
        </w:rPr>
        <w:t>6. Conclusion.</w:t>
      </w:r>
    </w:p>
    <w:p w14:paraId="401958BB" w14:textId="1FC3841D" w:rsidR="00F60B10" w:rsidRDefault="0093097D" w:rsidP="009C0AEC">
      <w:pPr>
        <w:spacing w:line="480" w:lineRule="auto"/>
        <w:ind w:firstLine="720"/>
      </w:pPr>
      <w:r>
        <w:t xml:space="preserve">Schneider </w:t>
      </w:r>
      <w:r w:rsidR="00555916">
        <w:t>promises</w:t>
      </w:r>
      <w:r>
        <w:t xml:space="preserve"> something that the field of consciousness studies will possibly soon need: a relatively theory-neutral practical approach to assessing the presence or absence of consciousness in AI systems that might, absent a good testing procedure, mislead us into thinking that they are genuinely cons</w:t>
      </w:r>
      <w:r w:rsidR="00555916">
        <w:t>cious.  Unfortunately, both of the tests she suggests are flawed.  The AI Consciousness Test depends for its validity on the assumption that a boxed AI’s language about consciousness will reflect the presence or absence of genuine consciousness, which stands in tension with the general worry about language</w:t>
      </w:r>
      <w:r w:rsidR="00356C42">
        <w:t>/</w:t>
      </w:r>
      <w:r w:rsidR="00555916">
        <w:t xml:space="preserve">consciousness mismatch that motivates the test.  The Chip Test depends for its validity on confidence in the accuracy of putative introspective reports during a gradual brain replacement procedure, </w:t>
      </w:r>
      <w:r w:rsidR="0061335E">
        <w:t xml:space="preserve">but introspection </w:t>
      </w:r>
      <w:r w:rsidR="003F7CC2">
        <w:t>cannot be relied on to play the role</w:t>
      </w:r>
      <w:r w:rsidR="0061335E">
        <w:t xml:space="preserve"> the test demands</w:t>
      </w:r>
      <w:r w:rsidR="00555916">
        <w:t xml:space="preserve">.  </w:t>
      </w:r>
      <w:r w:rsidR="00F60B10">
        <w:t>For both of the proposed tests</w:t>
      </w:r>
      <w:r w:rsidR="00555916">
        <w:t>,</w:t>
      </w:r>
      <w:r w:rsidR="00F60B10">
        <w:t xml:space="preserve"> most theorists who accept the </w:t>
      </w:r>
      <w:r w:rsidR="00E55CCE">
        <w:t>architectural</w:t>
      </w:r>
      <w:r w:rsidR="00F60B10">
        <w:t xml:space="preserve"> worr</w:t>
      </w:r>
      <w:r w:rsidR="00837ED4">
        <w:t>ies</w:t>
      </w:r>
      <w:r w:rsidR="00F60B10">
        <w:t xml:space="preserve"> that motivate the test (instead of simply accepting outward signs of consciousness at face value) probably should be similarly worried about the validity of the test itself.</w:t>
      </w:r>
    </w:p>
    <w:p w14:paraId="36160031" w14:textId="154FFDF6" w:rsidR="009C34BE" w:rsidRDefault="00F60B10" w:rsidP="00D91345">
      <w:pPr>
        <w:spacing w:line="480" w:lineRule="auto"/>
        <w:ind w:firstLine="720"/>
      </w:pPr>
      <w:r>
        <w:t xml:space="preserve">  Nonetheless, we c</w:t>
      </w:r>
      <w:r w:rsidR="00AF42CF">
        <w:t>ommend the tests as progress.  Even if they are not as theory-neutral or definitive as they might at first seem, t</w:t>
      </w:r>
      <w:r>
        <w:t xml:space="preserve">hey </w:t>
      </w:r>
      <w:r w:rsidR="004D6B9C">
        <w:t>might</w:t>
      </w:r>
      <w:r w:rsidR="00DC7938">
        <w:t xml:space="preserve"> nevertheless</w:t>
      </w:r>
      <w:r>
        <w:t xml:space="preserve"> </w:t>
      </w:r>
      <w:r w:rsidR="001D34F6">
        <w:t>find</w:t>
      </w:r>
      <w:r>
        <w:t xml:space="preserve"> a range of application</w:t>
      </w:r>
      <w:r w:rsidR="001D34F6">
        <w:t>s</w:t>
      </w:r>
      <w:r>
        <w:t xml:space="preserve"> in </w:t>
      </w:r>
      <w:r>
        <w:lastRenderedPageBreak/>
        <w:t xml:space="preserve">the right conditions, in conjunction with other tests and contingent upon the acceptance of particular </w:t>
      </w:r>
      <w:r w:rsidR="00AF42CF">
        <w:t>theories</w:t>
      </w:r>
      <w:r w:rsidR="00D068AF">
        <w:t xml:space="preserve"> of consciousness</w:t>
      </w:r>
      <w:r w:rsidR="00AF42CF">
        <w:t>.</w:t>
      </w:r>
    </w:p>
    <w:p w14:paraId="7B81C276" w14:textId="41F29861" w:rsidR="009C34BE" w:rsidRDefault="009C34BE" w:rsidP="00D91345">
      <w:pPr>
        <w:spacing w:line="480" w:lineRule="auto"/>
        <w:ind w:firstLine="720"/>
      </w:pPr>
      <w:r>
        <w:t xml:space="preserve">As for developing a viable theory-neutral test, we should not expect this to be easy.  </w:t>
      </w:r>
      <w:r w:rsidR="00D11CF2">
        <w:t xml:space="preserve">Theories differ enormously, with limited </w:t>
      </w:r>
      <w:r>
        <w:t xml:space="preserve">common ground.  It may be that the AI systems for which a relatively neutral test </w:t>
      </w:r>
      <w:r w:rsidR="00302162">
        <w:t>can be</w:t>
      </w:r>
      <w:r>
        <w:t xml:space="preserve"> agreed upon are not the controversial cases that most need such a test — though whether that turns out to be so remains to be seen.  </w:t>
      </w:r>
      <w:r w:rsidR="00E576B5">
        <w:t>A</w:t>
      </w:r>
      <w:r>
        <w:t xml:space="preserve">bsent a neutral test, the only way to adjudicate </w:t>
      </w:r>
      <w:r w:rsidR="00E576B5">
        <w:t>these unclear</w:t>
      </w:r>
      <w:r>
        <w:t xml:space="preserve"> cases will be through the application of particular theories of consciousness, and absent </w:t>
      </w:r>
      <w:r w:rsidR="00E576B5">
        <w:t xml:space="preserve">a </w:t>
      </w:r>
      <w:r>
        <w:t xml:space="preserve">consensus around a leading candidate theory, </w:t>
      </w:r>
      <w:r w:rsidR="00D11CF2">
        <w:t xml:space="preserve">we might face irresolvable </w:t>
      </w:r>
      <w:r w:rsidR="00FC1C9F">
        <w:t>disagreement about which AIs are conscious and which are not, with potentially enormous social and personal implications</w:t>
      </w:r>
      <w:r>
        <w:t>.</w:t>
      </w:r>
      <w:r w:rsidR="001E3CD8">
        <w:t xml:space="preserve"> </w:t>
      </w:r>
    </w:p>
    <w:p w14:paraId="07DE1416" w14:textId="37379B1B" w:rsidR="00E15CA3" w:rsidRDefault="00E15CA3" w:rsidP="00253B4B">
      <w:pPr>
        <w:spacing w:line="480" w:lineRule="auto"/>
      </w:pPr>
      <w:r>
        <w:br w:type="page"/>
      </w:r>
    </w:p>
    <w:p w14:paraId="08F3B353" w14:textId="35414DE0" w:rsidR="001E6B94" w:rsidRDefault="00E15CA3" w:rsidP="001E6B94">
      <w:pPr>
        <w:spacing w:line="480" w:lineRule="auto"/>
      </w:pPr>
      <w:r w:rsidRPr="00E15CA3">
        <w:rPr>
          <w:u w:val="single"/>
        </w:rPr>
        <w:lastRenderedPageBreak/>
        <w:t>References</w:t>
      </w:r>
    </w:p>
    <w:p w14:paraId="77000FBF" w14:textId="77777777" w:rsidR="005E7026" w:rsidRDefault="0017035B" w:rsidP="005E7026">
      <w:pPr>
        <w:pStyle w:val="Bibliography"/>
        <w:spacing w:line="480" w:lineRule="auto"/>
        <w:ind w:left="720" w:hanging="720"/>
        <w:rPr>
          <w:noProof/>
          <w:szCs w:val="24"/>
        </w:rPr>
      </w:pPr>
      <w:r>
        <w:fldChar w:fldCharType="begin"/>
      </w:r>
      <w:r>
        <w:instrText xml:space="preserve"> BIBLIOGRAPHY  \l 1033 </w:instrText>
      </w:r>
      <w:r>
        <w:fldChar w:fldCharType="separate"/>
      </w:r>
      <w:r w:rsidR="005E7026">
        <w:rPr>
          <w:noProof/>
        </w:rPr>
        <w:t xml:space="preserve">Aaronson, Scott. 2014. </w:t>
      </w:r>
      <w:r w:rsidR="005E7026">
        <w:rPr>
          <w:i/>
          <w:iCs/>
          <w:noProof/>
        </w:rPr>
        <w:t>My Conversation with “Eugene Goostman,” the Chatbot that’s All Over the News for Allegedly Passing the Turing Test.</w:t>
      </w:r>
      <w:r w:rsidR="005E7026">
        <w:rPr>
          <w:noProof/>
        </w:rPr>
        <w:t xml:space="preserve"> June 9. Accessed August 17, 2020. https://www.scottaaronson.com/blog/?p=1858.</w:t>
      </w:r>
    </w:p>
    <w:p w14:paraId="58690A7F" w14:textId="77777777" w:rsidR="005E7026" w:rsidRDefault="005E7026" w:rsidP="005E7026">
      <w:pPr>
        <w:pStyle w:val="Bibliography"/>
        <w:spacing w:line="480" w:lineRule="auto"/>
        <w:ind w:left="720" w:hanging="720"/>
        <w:rPr>
          <w:noProof/>
        </w:rPr>
      </w:pPr>
      <w:r>
        <w:rPr>
          <w:noProof/>
        </w:rPr>
        <w:t xml:space="preserve">Adiwardana, Daniel, Minh-Thang Luong, David R. So, Jamie Hall, Noah Fiedel, Romal Thoppilan, Zi Yang, et al. 2020. "Towards a Human-like Open-Domain Chatbot." </w:t>
      </w:r>
      <w:r>
        <w:rPr>
          <w:i/>
          <w:iCs/>
          <w:noProof/>
        </w:rPr>
        <w:t>arXiv preprint.</w:t>
      </w:r>
      <w:r>
        <w:rPr>
          <w:noProof/>
        </w:rPr>
        <w:t xml:space="preserve"> February 27. arXiv:2001.09977v3 [cs.CL].</w:t>
      </w:r>
    </w:p>
    <w:p w14:paraId="50C48A92" w14:textId="77777777" w:rsidR="005E7026" w:rsidRDefault="005E7026" w:rsidP="005E7026">
      <w:pPr>
        <w:pStyle w:val="Bibliography"/>
        <w:spacing w:line="480" w:lineRule="auto"/>
        <w:ind w:left="720" w:hanging="720"/>
        <w:rPr>
          <w:noProof/>
        </w:rPr>
      </w:pPr>
      <w:r>
        <w:rPr>
          <w:noProof/>
        </w:rPr>
        <w:t xml:space="preserve">Argonov, Victor Yu. 2014. "Experimental Methods for Unraveling the Mind-Body Problem: The Phenomenal Judgement Approach." </w:t>
      </w:r>
      <w:r>
        <w:rPr>
          <w:i/>
          <w:iCs/>
          <w:noProof/>
        </w:rPr>
        <w:t>Journal of Mind and Behavior</w:t>
      </w:r>
      <w:r>
        <w:rPr>
          <w:noProof/>
        </w:rPr>
        <w:t xml:space="preserve"> (35): 51-70.</w:t>
      </w:r>
    </w:p>
    <w:p w14:paraId="1F04D41D" w14:textId="77777777" w:rsidR="005E7026" w:rsidRDefault="005E7026" w:rsidP="005E7026">
      <w:pPr>
        <w:pStyle w:val="Bibliography"/>
        <w:spacing w:line="480" w:lineRule="auto"/>
        <w:ind w:left="720" w:hanging="720"/>
        <w:rPr>
          <w:noProof/>
        </w:rPr>
      </w:pPr>
      <w:r>
        <w:rPr>
          <w:noProof/>
        </w:rPr>
        <w:t xml:space="preserve">Block, Ned. 1995/2007. "On a Confusion About a Function of Consciousness." In </w:t>
      </w:r>
      <w:r>
        <w:rPr>
          <w:i/>
          <w:iCs/>
          <w:noProof/>
        </w:rPr>
        <w:t>Consciousness, Function, and Representation</w:t>
      </w:r>
      <w:r>
        <w:rPr>
          <w:noProof/>
        </w:rPr>
        <w:t>, by Ned Block. Cambridge, MA: MIT.</w:t>
      </w:r>
    </w:p>
    <w:p w14:paraId="174A248B" w14:textId="77777777" w:rsidR="005E7026" w:rsidRDefault="005E7026" w:rsidP="005E7026">
      <w:pPr>
        <w:pStyle w:val="Bibliography"/>
        <w:spacing w:line="480" w:lineRule="auto"/>
        <w:ind w:left="720" w:hanging="720"/>
        <w:rPr>
          <w:noProof/>
        </w:rPr>
      </w:pPr>
      <w:r>
        <w:rPr>
          <w:noProof/>
        </w:rPr>
        <w:t xml:space="preserve">Block, Ned. 1978/2007. "Troubles with Functionalism." In </w:t>
      </w:r>
      <w:r>
        <w:rPr>
          <w:i/>
          <w:iCs/>
          <w:noProof/>
        </w:rPr>
        <w:t>Consciousness, Function, and Representation</w:t>
      </w:r>
      <w:r>
        <w:rPr>
          <w:noProof/>
        </w:rPr>
        <w:t>, by Ned Block. Cambridge, MA: MIT.</w:t>
      </w:r>
    </w:p>
    <w:p w14:paraId="1268B154" w14:textId="77777777" w:rsidR="005E7026" w:rsidRDefault="005E7026" w:rsidP="005E7026">
      <w:pPr>
        <w:pStyle w:val="Bibliography"/>
        <w:spacing w:line="480" w:lineRule="auto"/>
        <w:ind w:left="720" w:hanging="720"/>
        <w:rPr>
          <w:noProof/>
        </w:rPr>
      </w:pPr>
      <w:r>
        <w:rPr>
          <w:noProof/>
        </w:rPr>
        <w:t xml:space="preserve">Bostrom, Nick. 2014. </w:t>
      </w:r>
      <w:r>
        <w:rPr>
          <w:i/>
          <w:iCs/>
          <w:noProof/>
        </w:rPr>
        <w:t>Superintelligence: Paths, Dangers, Strategies.</w:t>
      </w:r>
      <w:r>
        <w:rPr>
          <w:noProof/>
        </w:rPr>
        <w:t xml:space="preserve"> Oxford: Oxford University Press.</w:t>
      </w:r>
    </w:p>
    <w:p w14:paraId="5567AC45" w14:textId="77777777" w:rsidR="005E7026" w:rsidRDefault="005E7026" w:rsidP="005E7026">
      <w:pPr>
        <w:pStyle w:val="Bibliography"/>
        <w:spacing w:line="480" w:lineRule="auto"/>
        <w:ind w:left="720" w:hanging="720"/>
        <w:rPr>
          <w:noProof/>
        </w:rPr>
      </w:pPr>
      <w:r>
        <w:rPr>
          <w:noProof/>
        </w:rPr>
        <w:t xml:space="preserve">Brown, Tom B., Benjamin Mann, Nick Ryder, Melanie Subbiah, Jared Kaplan, Prafulla Dhariwal, Arvind Neelakantan, et al. 2020. "Language Models are Few-Shot Learners." </w:t>
      </w:r>
      <w:r>
        <w:rPr>
          <w:i/>
          <w:iCs/>
          <w:noProof/>
        </w:rPr>
        <w:t>arXiv preprint.</w:t>
      </w:r>
      <w:r>
        <w:rPr>
          <w:noProof/>
        </w:rPr>
        <w:t xml:space="preserve"> June 5. arXiv:2005.14165v3 [cs.CL].</w:t>
      </w:r>
    </w:p>
    <w:p w14:paraId="0548BB38" w14:textId="77777777" w:rsidR="005E7026" w:rsidRDefault="005E7026" w:rsidP="005E7026">
      <w:pPr>
        <w:pStyle w:val="Bibliography"/>
        <w:spacing w:line="480" w:lineRule="auto"/>
        <w:ind w:left="720" w:hanging="720"/>
        <w:rPr>
          <w:noProof/>
        </w:rPr>
      </w:pPr>
      <w:r>
        <w:rPr>
          <w:noProof/>
        </w:rPr>
        <w:t xml:space="preserve">Chalmers, David J. 1996. </w:t>
      </w:r>
      <w:r>
        <w:rPr>
          <w:i/>
          <w:iCs/>
          <w:noProof/>
        </w:rPr>
        <w:t>The Conscious Mind.</w:t>
      </w:r>
      <w:r>
        <w:rPr>
          <w:noProof/>
        </w:rPr>
        <w:t xml:space="preserve"> Oxford: Oxford University Press.</w:t>
      </w:r>
    </w:p>
    <w:p w14:paraId="52431940" w14:textId="77777777" w:rsidR="005E7026" w:rsidRDefault="005E7026" w:rsidP="005E7026">
      <w:pPr>
        <w:pStyle w:val="Bibliography"/>
        <w:spacing w:line="480" w:lineRule="auto"/>
        <w:ind w:left="720" w:hanging="720"/>
        <w:rPr>
          <w:noProof/>
        </w:rPr>
      </w:pPr>
      <w:r>
        <w:rPr>
          <w:noProof/>
        </w:rPr>
        <w:t xml:space="preserve">Chalmers, David J. 2003. "The Content and Epistemology of Phenomenal Belief." In </w:t>
      </w:r>
      <w:r>
        <w:rPr>
          <w:i/>
          <w:iCs/>
          <w:noProof/>
        </w:rPr>
        <w:t>Consciousness: New Philosophical Perspectives</w:t>
      </w:r>
      <w:r>
        <w:rPr>
          <w:noProof/>
        </w:rPr>
        <w:t>, edited by Quentin Smith and Aleksandar Jokic, 220-272. Oxford: Oxford University Press.</w:t>
      </w:r>
    </w:p>
    <w:p w14:paraId="732C9825" w14:textId="77777777" w:rsidR="005E7026" w:rsidRDefault="005E7026" w:rsidP="005E7026">
      <w:pPr>
        <w:pStyle w:val="Bibliography"/>
        <w:spacing w:line="480" w:lineRule="auto"/>
        <w:ind w:left="720" w:hanging="720"/>
        <w:rPr>
          <w:noProof/>
        </w:rPr>
      </w:pPr>
      <w:r>
        <w:rPr>
          <w:noProof/>
        </w:rPr>
        <w:lastRenderedPageBreak/>
        <w:t xml:space="preserve">Chalmers, David J. 2010. "The Singularity: A Philosophical Analysis." </w:t>
      </w:r>
      <w:r>
        <w:rPr>
          <w:i/>
          <w:iCs/>
          <w:noProof/>
        </w:rPr>
        <w:t>Journal of Consciousness Studies</w:t>
      </w:r>
      <w:r>
        <w:rPr>
          <w:noProof/>
        </w:rPr>
        <w:t xml:space="preserve"> (17 (9-10)): 7-65.</w:t>
      </w:r>
    </w:p>
    <w:p w14:paraId="10D5B2DD" w14:textId="77777777" w:rsidR="005E7026" w:rsidRDefault="005E7026" w:rsidP="005E7026">
      <w:pPr>
        <w:pStyle w:val="Bibliography"/>
        <w:spacing w:line="480" w:lineRule="auto"/>
        <w:ind w:left="720" w:hanging="720"/>
        <w:rPr>
          <w:noProof/>
        </w:rPr>
      </w:pPr>
      <w:r>
        <w:rPr>
          <w:noProof/>
        </w:rPr>
        <w:t xml:space="preserve">Crick, Francis, and Christof Koch. 1990. "Towards a Neurobiological Theory of Consciousnesss." </w:t>
      </w:r>
      <w:r>
        <w:rPr>
          <w:i/>
          <w:iCs/>
          <w:noProof/>
        </w:rPr>
        <w:t>Seminars in the Neurosciences</w:t>
      </w:r>
      <w:r>
        <w:rPr>
          <w:noProof/>
        </w:rPr>
        <w:t xml:space="preserve"> (2): 263-275.</w:t>
      </w:r>
    </w:p>
    <w:p w14:paraId="713B7FA8" w14:textId="77777777" w:rsidR="005E7026" w:rsidRDefault="005E7026" w:rsidP="005E7026">
      <w:pPr>
        <w:pStyle w:val="Bibliography"/>
        <w:spacing w:line="480" w:lineRule="auto"/>
        <w:ind w:left="720" w:hanging="720"/>
        <w:rPr>
          <w:noProof/>
        </w:rPr>
      </w:pPr>
      <w:r>
        <w:rPr>
          <w:noProof/>
        </w:rPr>
        <w:t xml:space="preserve">Dennett, Daniel C. 1998. </w:t>
      </w:r>
      <w:r>
        <w:rPr>
          <w:i/>
          <w:iCs/>
          <w:noProof/>
        </w:rPr>
        <w:t>Brainchildren: Essays on Designing Minds.</w:t>
      </w:r>
      <w:r>
        <w:rPr>
          <w:noProof/>
        </w:rPr>
        <w:t xml:space="preserve"> Cambridge, MA: MIT.</w:t>
      </w:r>
    </w:p>
    <w:p w14:paraId="129D32CA" w14:textId="77777777" w:rsidR="005E7026" w:rsidRDefault="005E7026" w:rsidP="005E7026">
      <w:pPr>
        <w:pStyle w:val="Bibliography"/>
        <w:spacing w:line="480" w:lineRule="auto"/>
        <w:ind w:left="720" w:hanging="720"/>
        <w:rPr>
          <w:noProof/>
        </w:rPr>
      </w:pPr>
      <w:r>
        <w:rPr>
          <w:noProof/>
        </w:rPr>
        <w:t xml:space="preserve">—. 1991. </w:t>
      </w:r>
      <w:r>
        <w:rPr>
          <w:i/>
          <w:iCs/>
          <w:noProof/>
        </w:rPr>
        <w:t>Consciousness Explained.</w:t>
      </w:r>
      <w:r>
        <w:rPr>
          <w:noProof/>
        </w:rPr>
        <w:t xml:space="preserve"> Boston: Little, Brown and Company.</w:t>
      </w:r>
    </w:p>
    <w:p w14:paraId="33B23272" w14:textId="77777777" w:rsidR="005E7026" w:rsidRDefault="005E7026" w:rsidP="005E7026">
      <w:pPr>
        <w:pStyle w:val="Bibliography"/>
        <w:spacing w:line="480" w:lineRule="auto"/>
        <w:ind w:left="720" w:hanging="720"/>
        <w:rPr>
          <w:noProof/>
        </w:rPr>
      </w:pPr>
      <w:r>
        <w:rPr>
          <w:noProof/>
        </w:rPr>
        <w:t xml:space="preserve">Descartes, Renè. 1649/1991. "To More, 5 February 1649." In </w:t>
      </w:r>
      <w:r>
        <w:rPr>
          <w:i/>
          <w:iCs/>
          <w:noProof/>
        </w:rPr>
        <w:t>The Philosophical Writings of Descartes</w:t>
      </w:r>
      <w:r>
        <w:rPr>
          <w:noProof/>
        </w:rPr>
        <w:t>, translated by John Cottingham, Robert Stoothoff, Dugald Murdoch and Anthony Kenny, 360-367. Cambridge: Cambridge University Press.</w:t>
      </w:r>
    </w:p>
    <w:p w14:paraId="564608B1" w14:textId="77777777" w:rsidR="005E7026" w:rsidRDefault="005E7026" w:rsidP="005E7026">
      <w:pPr>
        <w:pStyle w:val="Bibliography"/>
        <w:spacing w:line="480" w:lineRule="auto"/>
        <w:ind w:left="720" w:hanging="720"/>
        <w:rPr>
          <w:noProof/>
        </w:rPr>
      </w:pPr>
      <w:r>
        <w:rPr>
          <w:noProof/>
        </w:rPr>
        <w:t xml:space="preserve">Egan, Greg. 1997. </w:t>
      </w:r>
      <w:r>
        <w:rPr>
          <w:i/>
          <w:iCs/>
          <w:noProof/>
        </w:rPr>
        <w:t>Diaspora.</w:t>
      </w:r>
      <w:r>
        <w:rPr>
          <w:noProof/>
        </w:rPr>
        <w:t xml:space="preserve"> Millenium.</w:t>
      </w:r>
    </w:p>
    <w:p w14:paraId="57C860DD" w14:textId="77777777" w:rsidR="005E7026" w:rsidRDefault="005E7026" w:rsidP="005E7026">
      <w:pPr>
        <w:pStyle w:val="Bibliography"/>
        <w:spacing w:line="480" w:lineRule="auto"/>
        <w:ind w:left="720" w:hanging="720"/>
        <w:rPr>
          <w:noProof/>
        </w:rPr>
      </w:pPr>
      <w:r>
        <w:rPr>
          <w:noProof/>
        </w:rPr>
        <w:t xml:space="preserve">Elamrani, Aïda, and Roman Yampolskiy. 2019. "Reviewing Tests for Machine Consciousness." </w:t>
      </w:r>
      <w:r>
        <w:rPr>
          <w:i/>
          <w:iCs/>
          <w:noProof/>
        </w:rPr>
        <w:t>Journal of Consciousness Studies</w:t>
      </w:r>
      <w:r>
        <w:rPr>
          <w:noProof/>
        </w:rPr>
        <w:t xml:space="preserve"> (26 (5-6)): 35-64.</w:t>
      </w:r>
    </w:p>
    <w:p w14:paraId="3D38F413" w14:textId="77777777" w:rsidR="005E7026" w:rsidRDefault="005E7026" w:rsidP="005E7026">
      <w:pPr>
        <w:pStyle w:val="Bibliography"/>
        <w:spacing w:line="480" w:lineRule="auto"/>
        <w:ind w:left="720" w:hanging="720"/>
        <w:rPr>
          <w:noProof/>
        </w:rPr>
      </w:pPr>
      <w:r>
        <w:rPr>
          <w:noProof/>
        </w:rPr>
        <w:t xml:space="preserve">Floridi, Luciano. 2005. "Consciousness, Agents and the Knowledge Game." </w:t>
      </w:r>
      <w:r>
        <w:rPr>
          <w:i/>
          <w:iCs/>
          <w:noProof/>
        </w:rPr>
        <w:t>Minds and Machines</w:t>
      </w:r>
      <w:r>
        <w:rPr>
          <w:noProof/>
        </w:rPr>
        <w:t xml:space="preserve"> (15): 415-444.</w:t>
      </w:r>
    </w:p>
    <w:p w14:paraId="4CF8450F" w14:textId="77777777" w:rsidR="005E7026" w:rsidRDefault="005E7026" w:rsidP="005E7026">
      <w:pPr>
        <w:pStyle w:val="Bibliography"/>
        <w:spacing w:line="480" w:lineRule="auto"/>
        <w:ind w:left="720" w:hanging="720"/>
        <w:rPr>
          <w:noProof/>
        </w:rPr>
      </w:pPr>
      <w:r>
        <w:rPr>
          <w:noProof/>
        </w:rPr>
        <w:t xml:space="preserve">Floridi, Luciano, Mariarosaria Taddeo, and Matteo Turilli. 2009. "Turing's Imitation Game: Still an Impossible Challenge for All Machines and Some Judges—An Evaluation of the 2008 Loebner Contest." </w:t>
      </w:r>
      <w:r>
        <w:rPr>
          <w:i/>
          <w:iCs/>
          <w:noProof/>
        </w:rPr>
        <w:t>Minds and Machines</w:t>
      </w:r>
      <w:r>
        <w:rPr>
          <w:noProof/>
        </w:rPr>
        <w:t xml:space="preserve"> (19): 145-150.</w:t>
      </w:r>
    </w:p>
    <w:p w14:paraId="6B7E2737" w14:textId="77777777" w:rsidR="005E7026" w:rsidRDefault="005E7026" w:rsidP="005E7026">
      <w:pPr>
        <w:pStyle w:val="Bibliography"/>
        <w:spacing w:line="480" w:lineRule="auto"/>
        <w:ind w:left="720" w:hanging="720"/>
        <w:rPr>
          <w:noProof/>
        </w:rPr>
      </w:pPr>
      <w:r>
        <w:rPr>
          <w:noProof/>
        </w:rPr>
        <w:t xml:space="preserve">French, Robert M. 1990. "Subcognition and the Limits of the Turing Test." </w:t>
      </w:r>
      <w:r>
        <w:rPr>
          <w:i/>
          <w:iCs/>
          <w:noProof/>
        </w:rPr>
        <w:t>Mind</w:t>
      </w:r>
      <w:r>
        <w:rPr>
          <w:noProof/>
        </w:rPr>
        <w:t xml:space="preserve"> XCIX (393): 53-65.</w:t>
      </w:r>
    </w:p>
    <w:p w14:paraId="61B34FDB" w14:textId="77777777" w:rsidR="005E7026" w:rsidRDefault="005E7026" w:rsidP="005E7026">
      <w:pPr>
        <w:pStyle w:val="Bibliography"/>
        <w:spacing w:line="480" w:lineRule="auto"/>
        <w:ind w:left="720" w:hanging="720"/>
        <w:rPr>
          <w:noProof/>
        </w:rPr>
      </w:pPr>
      <w:r>
        <w:rPr>
          <w:noProof/>
        </w:rPr>
        <w:t xml:space="preserve">Gertler, Brie. 2001. "Introspecting Phenomenal States." </w:t>
      </w:r>
      <w:r>
        <w:rPr>
          <w:i/>
          <w:iCs/>
          <w:noProof/>
        </w:rPr>
        <w:t>Philosophy and Phenomenological Research</w:t>
      </w:r>
      <w:r>
        <w:rPr>
          <w:noProof/>
        </w:rPr>
        <w:t xml:space="preserve"> (63): 305-328.</w:t>
      </w:r>
    </w:p>
    <w:p w14:paraId="370B6D89" w14:textId="77777777" w:rsidR="005E7026" w:rsidRDefault="005E7026" w:rsidP="005E7026">
      <w:pPr>
        <w:pStyle w:val="Bibliography"/>
        <w:spacing w:line="480" w:lineRule="auto"/>
        <w:ind w:left="720" w:hanging="720"/>
        <w:rPr>
          <w:noProof/>
        </w:rPr>
      </w:pPr>
      <w:r>
        <w:rPr>
          <w:noProof/>
        </w:rPr>
        <w:t xml:space="preserve">Godfrey-Smith, Peter. 2016. "Mind, Matter, and Metabolism." </w:t>
      </w:r>
      <w:r>
        <w:rPr>
          <w:i/>
          <w:iCs/>
          <w:noProof/>
        </w:rPr>
        <w:t>The Journal of Philosophy</w:t>
      </w:r>
      <w:r>
        <w:rPr>
          <w:noProof/>
        </w:rPr>
        <w:t xml:space="preserve"> (10): 481-506.</w:t>
      </w:r>
    </w:p>
    <w:p w14:paraId="4C75E69A" w14:textId="77777777" w:rsidR="005E7026" w:rsidRDefault="005E7026" w:rsidP="005E7026">
      <w:pPr>
        <w:pStyle w:val="Bibliography"/>
        <w:spacing w:line="480" w:lineRule="auto"/>
        <w:ind w:left="720" w:hanging="720"/>
        <w:rPr>
          <w:noProof/>
        </w:rPr>
      </w:pPr>
      <w:r>
        <w:rPr>
          <w:noProof/>
        </w:rPr>
        <w:lastRenderedPageBreak/>
        <w:t xml:space="preserve">Goff, Philip. 2017. </w:t>
      </w:r>
      <w:r>
        <w:rPr>
          <w:i/>
          <w:iCs/>
          <w:noProof/>
        </w:rPr>
        <w:t>Consciousness and Fundamental Reality.</w:t>
      </w:r>
      <w:r>
        <w:rPr>
          <w:noProof/>
        </w:rPr>
        <w:t xml:space="preserve"> New York: Oxford.</w:t>
      </w:r>
    </w:p>
    <w:p w14:paraId="621C86DF" w14:textId="77777777" w:rsidR="005E7026" w:rsidRDefault="005E7026" w:rsidP="005E7026">
      <w:pPr>
        <w:pStyle w:val="Bibliography"/>
        <w:spacing w:line="480" w:lineRule="auto"/>
        <w:ind w:left="720" w:hanging="720"/>
        <w:rPr>
          <w:noProof/>
        </w:rPr>
      </w:pPr>
      <w:r>
        <w:rPr>
          <w:noProof/>
        </w:rPr>
        <w:t xml:space="preserve">Goldman, Alvin I. 2009. </w:t>
      </w:r>
      <w:r>
        <w:rPr>
          <w:i/>
          <w:iCs/>
          <w:noProof/>
        </w:rPr>
        <w:t>Simulating Minds.</w:t>
      </w:r>
      <w:r>
        <w:rPr>
          <w:noProof/>
        </w:rPr>
        <w:t xml:space="preserve"> Oxford: Oxford University Press.</w:t>
      </w:r>
    </w:p>
    <w:p w14:paraId="7B6F0C8C" w14:textId="77777777" w:rsidR="005E7026" w:rsidRDefault="005E7026" w:rsidP="005E7026">
      <w:pPr>
        <w:pStyle w:val="Bibliography"/>
        <w:spacing w:line="480" w:lineRule="auto"/>
        <w:ind w:left="720" w:hanging="720"/>
        <w:rPr>
          <w:noProof/>
        </w:rPr>
      </w:pPr>
      <w:r>
        <w:rPr>
          <w:noProof/>
        </w:rPr>
        <w:t xml:space="preserve">Gunkel, David J. 2018. </w:t>
      </w:r>
      <w:r>
        <w:rPr>
          <w:i/>
          <w:iCs/>
          <w:noProof/>
        </w:rPr>
        <w:t>Robot Rights.</w:t>
      </w:r>
      <w:r>
        <w:rPr>
          <w:noProof/>
        </w:rPr>
        <w:t xml:space="preserve"> Cambridge, MA: MIT.</w:t>
      </w:r>
    </w:p>
    <w:p w14:paraId="6E415A82" w14:textId="77777777" w:rsidR="005E7026" w:rsidRDefault="005E7026" w:rsidP="005E7026">
      <w:pPr>
        <w:pStyle w:val="Bibliography"/>
        <w:spacing w:line="480" w:lineRule="auto"/>
        <w:ind w:left="720" w:hanging="720"/>
        <w:rPr>
          <w:noProof/>
        </w:rPr>
      </w:pPr>
      <w:r>
        <w:rPr>
          <w:noProof/>
        </w:rPr>
        <w:t xml:space="preserve">Hanson, Robin. 2016. </w:t>
      </w:r>
      <w:r>
        <w:rPr>
          <w:i/>
          <w:iCs/>
          <w:noProof/>
        </w:rPr>
        <w:t>The Age of Em.</w:t>
      </w:r>
      <w:r>
        <w:rPr>
          <w:noProof/>
        </w:rPr>
        <w:t xml:space="preserve"> Oxford: Oxford University Press.</w:t>
      </w:r>
    </w:p>
    <w:p w14:paraId="5C3A0C9C" w14:textId="77777777" w:rsidR="005E7026" w:rsidRDefault="005E7026" w:rsidP="005E7026">
      <w:pPr>
        <w:pStyle w:val="Bibliography"/>
        <w:spacing w:line="480" w:lineRule="auto"/>
        <w:ind w:left="720" w:hanging="720"/>
        <w:rPr>
          <w:noProof/>
        </w:rPr>
      </w:pPr>
      <w:r>
        <w:rPr>
          <w:noProof/>
        </w:rPr>
        <w:t xml:space="preserve">Harnad, Stevan. 2003. "Can a Machine Be Conscious? How?" </w:t>
      </w:r>
      <w:r>
        <w:rPr>
          <w:i/>
          <w:iCs/>
          <w:noProof/>
        </w:rPr>
        <w:t>Journal of Consciousness Studies</w:t>
      </w:r>
      <w:r>
        <w:rPr>
          <w:noProof/>
        </w:rPr>
        <w:t xml:space="preserve"> (10 (4-5)): 67-75.</w:t>
      </w:r>
    </w:p>
    <w:p w14:paraId="3A029F5A" w14:textId="77777777" w:rsidR="005E7026" w:rsidRDefault="005E7026" w:rsidP="005E7026">
      <w:pPr>
        <w:pStyle w:val="Bibliography"/>
        <w:spacing w:line="480" w:lineRule="auto"/>
        <w:ind w:left="720" w:hanging="720"/>
        <w:rPr>
          <w:noProof/>
        </w:rPr>
      </w:pPr>
      <w:r>
        <w:rPr>
          <w:noProof/>
        </w:rPr>
        <w:t xml:space="preserve">Hill, Christopher S. 2009. </w:t>
      </w:r>
      <w:r>
        <w:rPr>
          <w:i/>
          <w:iCs/>
          <w:noProof/>
        </w:rPr>
        <w:t>Consciousness.</w:t>
      </w:r>
      <w:r>
        <w:rPr>
          <w:noProof/>
        </w:rPr>
        <w:t xml:space="preserve"> Cambridge: Cambridge University Press.</w:t>
      </w:r>
    </w:p>
    <w:p w14:paraId="11A82201" w14:textId="77777777" w:rsidR="005E7026" w:rsidRDefault="005E7026" w:rsidP="005E7026">
      <w:pPr>
        <w:pStyle w:val="Bibliography"/>
        <w:spacing w:line="480" w:lineRule="auto"/>
        <w:ind w:left="720" w:hanging="720"/>
        <w:rPr>
          <w:noProof/>
        </w:rPr>
      </w:pPr>
      <w:r>
        <w:rPr>
          <w:noProof/>
        </w:rPr>
        <w:t xml:space="preserve">Humphrey, Nicholas. 2006. </w:t>
      </w:r>
      <w:r>
        <w:rPr>
          <w:i/>
          <w:iCs/>
          <w:noProof/>
        </w:rPr>
        <w:t>Seeing Red.</w:t>
      </w:r>
      <w:r>
        <w:rPr>
          <w:noProof/>
        </w:rPr>
        <w:t xml:space="preserve"> Cambridge, MA: Harvard.</w:t>
      </w:r>
    </w:p>
    <w:p w14:paraId="7A2D3FD3" w14:textId="77777777" w:rsidR="005E7026" w:rsidRDefault="005E7026" w:rsidP="005E7026">
      <w:pPr>
        <w:pStyle w:val="Bibliography"/>
        <w:spacing w:line="480" w:lineRule="auto"/>
        <w:ind w:left="720" w:hanging="720"/>
        <w:rPr>
          <w:noProof/>
        </w:rPr>
      </w:pPr>
      <w:r>
        <w:rPr>
          <w:noProof/>
        </w:rPr>
        <w:t xml:space="preserve">Irvine, Elizabeth. 2013. </w:t>
      </w:r>
      <w:r>
        <w:rPr>
          <w:i/>
          <w:iCs/>
          <w:noProof/>
        </w:rPr>
        <w:t>Consciousness as a Scientific Concept.</w:t>
      </w:r>
      <w:r>
        <w:rPr>
          <w:noProof/>
        </w:rPr>
        <w:t xml:space="preserve"> Dordrecht: Springer.</w:t>
      </w:r>
    </w:p>
    <w:p w14:paraId="34F67C16" w14:textId="77777777" w:rsidR="005E7026" w:rsidRDefault="005E7026" w:rsidP="005E7026">
      <w:pPr>
        <w:pStyle w:val="Bibliography"/>
        <w:spacing w:line="480" w:lineRule="auto"/>
        <w:ind w:left="720" w:hanging="720"/>
        <w:rPr>
          <w:noProof/>
        </w:rPr>
      </w:pPr>
      <w:r>
        <w:rPr>
          <w:noProof/>
        </w:rPr>
        <w:t xml:space="preserve">Kriegel, Uriah. 2009. </w:t>
      </w:r>
      <w:r>
        <w:rPr>
          <w:i/>
          <w:iCs/>
          <w:noProof/>
        </w:rPr>
        <w:t>Subjective Consciousness.</w:t>
      </w:r>
      <w:r>
        <w:rPr>
          <w:noProof/>
        </w:rPr>
        <w:t xml:space="preserve"> Oxford: Oxford University Press.</w:t>
      </w:r>
    </w:p>
    <w:p w14:paraId="6F032A56" w14:textId="77777777" w:rsidR="005E7026" w:rsidRDefault="005E7026" w:rsidP="005E7026">
      <w:pPr>
        <w:pStyle w:val="Bibliography"/>
        <w:spacing w:line="480" w:lineRule="auto"/>
        <w:ind w:left="720" w:hanging="720"/>
        <w:rPr>
          <w:noProof/>
        </w:rPr>
      </w:pPr>
      <w:r>
        <w:rPr>
          <w:noProof/>
        </w:rPr>
        <w:t xml:space="preserve">Kriegel, Uriah. 2019. "The Value of Consciousness." </w:t>
      </w:r>
      <w:r>
        <w:rPr>
          <w:i/>
          <w:iCs/>
          <w:noProof/>
        </w:rPr>
        <w:t>Analysis</w:t>
      </w:r>
      <w:r>
        <w:rPr>
          <w:noProof/>
        </w:rPr>
        <w:t xml:space="preserve"> (79): 503-520.</w:t>
      </w:r>
    </w:p>
    <w:p w14:paraId="677C16FB" w14:textId="77777777" w:rsidR="005E7026" w:rsidRDefault="005E7026" w:rsidP="005E7026">
      <w:pPr>
        <w:pStyle w:val="Bibliography"/>
        <w:spacing w:line="480" w:lineRule="auto"/>
        <w:ind w:left="720" w:hanging="720"/>
        <w:rPr>
          <w:noProof/>
        </w:rPr>
      </w:pPr>
      <w:r>
        <w:rPr>
          <w:noProof/>
        </w:rPr>
        <w:t xml:space="preserve">Kurzweil, Ray. 2005. </w:t>
      </w:r>
      <w:r>
        <w:rPr>
          <w:i/>
          <w:iCs/>
          <w:noProof/>
        </w:rPr>
        <w:t>The Singularity is Near.</w:t>
      </w:r>
      <w:r>
        <w:rPr>
          <w:noProof/>
        </w:rPr>
        <w:t xml:space="preserve"> New York: Penguin.</w:t>
      </w:r>
    </w:p>
    <w:p w14:paraId="1E8A9133" w14:textId="77777777" w:rsidR="005E7026" w:rsidRDefault="005E7026" w:rsidP="005E7026">
      <w:pPr>
        <w:pStyle w:val="Bibliography"/>
        <w:spacing w:line="480" w:lineRule="auto"/>
        <w:ind w:left="720" w:hanging="720"/>
        <w:rPr>
          <w:noProof/>
        </w:rPr>
      </w:pPr>
      <w:r>
        <w:rPr>
          <w:noProof/>
        </w:rPr>
        <w:t xml:space="preserve">Levesque, Hector J. 2011. </w:t>
      </w:r>
      <w:r>
        <w:rPr>
          <w:i/>
          <w:iCs/>
          <w:noProof/>
        </w:rPr>
        <w:t>The Winograd Schema Challenge.</w:t>
      </w:r>
      <w:r>
        <w:rPr>
          <w:noProof/>
        </w:rPr>
        <w:t xml:space="preserve"> http://commonsensereasoning.org/2011/papers/Levesque.pdf.</w:t>
      </w:r>
    </w:p>
    <w:p w14:paraId="44F1083A" w14:textId="77777777" w:rsidR="005E7026" w:rsidRDefault="005E7026" w:rsidP="005E7026">
      <w:pPr>
        <w:pStyle w:val="Bibliography"/>
        <w:spacing w:line="480" w:lineRule="auto"/>
        <w:ind w:left="720" w:hanging="720"/>
        <w:rPr>
          <w:noProof/>
        </w:rPr>
      </w:pPr>
      <w:r>
        <w:rPr>
          <w:noProof/>
        </w:rPr>
        <w:t xml:space="preserve">Liu, Yinhan, Myle Ott, Naman Goyal, Jingfei Du, Mandar Joshi, Danqi Chen, Omer Levy, Mike Lewis, Luke Zettlemoyer, and Veselin Stoyanov. 2019. "RoBERTa: A Robustly Optimized BERT Pretraining Approach." </w:t>
      </w:r>
      <w:r>
        <w:rPr>
          <w:i/>
          <w:iCs/>
          <w:noProof/>
        </w:rPr>
        <w:t>arXiv preprint.</w:t>
      </w:r>
      <w:r>
        <w:rPr>
          <w:noProof/>
        </w:rPr>
        <w:t xml:space="preserve"> July 26. arXiv:1907.11692v1 [cs.CL].</w:t>
      </w:r>
    </w:p>
    <w:p w14:paraId="6DD56379" w14:textId="77777777" w:rsidR="005E7026" w:rsidRDefault="005E7026" w:rsidP="005E7026">
      <w:pPr>
        <w:pStyle w:val="Bibliography"/>
        <w:spacing w:line="480" w:lineRule="auto"/>
        <w:ind w:left="720" w:hanging="720"/>
        <w:rPr>
          <w:noProof/>
        </w:rPr>
      </w:pPr>
      <w:r>
        <w:rPr>
          <w:noProof/>
        </w:rPr>
        <w:t xml:space="preserve">Moravec, Hans P. 1988. </w:t>
      </w:r>
      <w:r>
        <w:rPr>
          <w:i/>
          <w:iCs/>
          <w:noProof/>
        </w:rPr>
        <w:t>Mind Children.</w:t>
      </w:r>
      <w:r>
        <w:rPr>
          <w:noProof/>
        </w:rPr>
        <w:t xml:space="preserve"> Cambridge, Massachusetts: Harvard University Press.</w:t>
      </w:r>
    </w:p>
    <w:p w14:paraId="2E5600F5" w14:textId="77777777" w:rsidR="005E7026" w:rsidRDefault="005E7026" w:rsidP="005E7026">
      <w:pPr>
        <w:pStyle w:val="Bibliography"/>
        <w:spacing w:line="480" w:lineRule="auto"/>
        <w:ind w:left="720" w:hanging="720"/>
        <w:rPr>
          <w:noProof/>
        </w:rPr>
      </w:pPr>
      <w:r>
        <w:rPr>
          <w:noProof/>
        </w:rPr>
        <w:t xml:space="preserve">Nichols, Shaun, and Stephen P. Stich. 2003. </w:t>
      </w:r>
      <w:r>
        <w:rPr>
          <w:i/>
          <w:iCs/>
          <w:noProof/>
        </w:rPr>
        <w:t>Mindreading.</w:t>
      </w:r>
      <w:r>
        <w:rPr>
          <w:noProof/>
        </w:rPr>
        <w:t xml:space="preserve"> Oxford: Oxford University Press.</w:t>
      </w:r>
    </w:p>
    <w:p w14:paraId="346F9557" w14:textId="77777777" w:rsidR="005E7026" w:rsidRDefault="005E7026" w:rsidP="005E7026">
      <w:pPr>
        <w:pStyle w:val="Bibliography"/>
        <w:spacing w:line="480" w:lineRule="auto"/>
        <w:ind w:left="720" w:hanging="720"/>
        <w:rPr>
          <w:noProof/>
        </w:rPr>
      </w:pPr>
      <w:r>
        <w:rPr>
          <w:noProof/>
        </w:rPr>
        <w:t xml:space="preserve">Oizumi, Masafumi, Larrissa Albantakis, and Guilio Tononi. 2014. "From the Phenomenology to the Mechanisms of Consciousness: Integrated Information Theory 3.0." </w:t>
      </w:r>
      <w:r>
        <w:rPr>
          <w:i/>
          <w:iCs/>
          <w:noProof/>
        </w:rPr>
        <w:t>PLOS Computational Biology</w:t>
      </w:r>
      <w:r>
        <w:rPr>
          <w:noProof/>
        </w:rPr>
        <w:t xml:space="preserve"> (10 (5): e1003588).</w:t>
      </w:r>
    </w:p>
    <w:p w14:paraId="37C0F862" w14:textId="77777777" w:rsidR="005E7026" w:rsidRDefault="005E7026" w:rsidP="005E7026">
      <w:pPr>
        <w:pStyle w:val="Bibliography"/>
        <w:spacing w:line="480" w:lineRule="auto"/>
        <w:ind w:left="720" w:hanging="720"/>
        <w:rPr>
          <w:noProof/>
        </w:rPr>
      </w:pPr>
      <w:r>
        <w:rPr>
          <w:noProof/>
        </w:rPr>
        <w:lastRenderedPageBreak/>
        <w:t xml:space="preserve">Papineau, David. 2002. </w:t>
      </w:r>
      <w:r>
        <w:rPr>
          <w:i/>
          <w:iCs/>
          <w:noProof/>
        </w:rPr>
        <w:t>Thinking About Consciousness.</w:t>
      </w:r>
      <w:r>
        <w:rPr>
          <w:noProof/>
        </w:rPr>
        <w:t xml:space="preserve"> Oxford: Oxford University Press.</w:t>
      </w:r>
    </w:p>
    <w:p w14:paraId="01058FE9" w14:textId="77777777" w:rsidR="005E7026" w:rsidRDefault="005E7026" w:rsidP="005E7026">
      <w:pPr>
        <w:pStyle w:val="Bibliography"/>
        <w:spacing w:line="480" w:lineRule="auto"/>
        <w:ind w:left="720" w:hanging="720"/>
        <w:rPr>
          <w:noProof/>
        </w:rPr>
      </w:pPr>
      <w:r>
        <w:rPr>
          <w:noProof/>
        </w:rPr>
        <w:t xml:space="preserve">Raffel, Colin, Noam Shazeer, Adam Roberts, Katherine Lee, Sharan Narang, Michael Matena, Yanqi Zhou, Wei Li, and Peter J. Liu. 2020. "Exploring the Limits of Transfer Learning with a Unified Text-to-Text Transformer." </w:t>
      </w:r>
      <w:r>
        <w:rPr>
          <w:i/>
          <w:iCs/>
          <w:noProof/>
        </w:rPr>
        <w:t>Journal of Machine Learning Research</w:t>
      </w:r>
      <w:r>
        <w:rPr>
          <w:noProof/>
        </w:rPr>
        <w:t xml:space="preserve"> (21): 1-67.</w:t>
      </w:r>
    </w:p>
    <w:p w14:paraId="4D6E9BFC" w14:textId="77777777" w:rsidR="005E7026" w:rsidRDefault="005E7026" w:rsidP="005E7026">
      <w:pPr>
        <w:pStyle w:val="Bibliography"/>
        <w:spacing w:line="480" w:lineRule="auto"/>
        <w:ind w:left="720" w:hanging="720"/>
        <w:rPr>
          <w:noProof/>
        </w:rPr>
      </w:pPr>
      <w:r>
        <w:rPr>
          <w:noProof/>
        </w:rPr>
        <w:t xml:space="preserve">Roller, Stephen, Emily Dinan, Naman Goyal, Da Ju, Mary Williamson, Yinhan Liu, Jing Xu, et al. 2020. "Recipes for building an open-domain chatbot." </w:t>
      </w:r>
      <w:r>
        <w:rPr>
          <w:i/>
          <w:iCs/>
          <w:noProof/>
        </w:rPr>
        <w:t>arXiv preprint.</w:t>
      </w:r>
      <w:r>
        <w:rPr>
          <w:noProof/>
        </w:rPr>
        <w:t xml:space="preserve"> April 30. arXiv:2004.13637v2 [cs.CL].</w:t>
      </w:r>
    </w:p>
    <w:p w14:paraId="2762F12F" w14:textId="77777777" w:rsidR="005E7026" w:rsidRDefault="005E7026" w:rsidP="005E7026">
      <w:pPr>
        <w:pStyle w:val="Bibliography"/>
        <w:spacing w:line="480" w:lineRule="auto"/>
        <w:ind w:left="720" w:hanging="720"/>
        <w:rPr>
          <w:noProof/>
        </w:rPr>
      </w:pPr>
      <w:r>
        <w:rPr>
          <w:noProof/>
        </w:rPr>
        <w:t xml:space="preserve">Rosenthal, David M. 2005. </w:t>
      </w:r>
      <w:r>
        <w:rPr>
          <w:i/>
          <w:iCs/>
          <w:noProof/>
        </w:rPr>
        <w:t>Consciousness and Mind.</w:t>
      </w:r>
      <w:r>
        <w:rPr>
          <w:noProof/>
        </w:rPr>
        <w:t xml:space="preserve"> Oxford: Oxford University Press.</w:t>
      </w:r>
    </w:p>
    <w:p w14:paraId="19CB66D4" w14:textId="77777777" w:rsidR="005E7026" w:rsidRDefault="005E7026" w:rsidP="005E7026">
      <w:pPr>
        <w:pStyle w:val="Bibliography"/>
        <w:spacing w:line="480" w:lineRule="auto"/>
        <w:ind w:left="720" w:hanging="720"/>
        <w:rPr>
          <w:noProof/>
        </w:rPr>
      </w:pPr>
      <w:r>
        <w:rPr>
          <w:noProof/>
        </w:rPr>
        <w:t xml:space="preserve">Rosset, Corby. 2020. </w:t>
      </w:r>
      <w:r>
        <w:rPr>
          <w:i/>
          <w:iCs/>
          <w:noProof/>
        </w:rPr>
        <w:t>Turing-NLG: A 17-billion-parameter language model by Microsoft.</w:t>
      </w:r>
      <w:r>
        <w:rPr>
          <w:noProof/>
        </w:rPr>
        <w:t xml:space="preserve"> February 13. Accessed August 10, 2020. https://www.microsoft.com/en-us/research/blog/turing-nlg-a-17-billion-parameter-language-model-by-microsoft/.</w:t>
      </w:r>
    </w:p>
    <w:p w14:paraId="2B3482D2" w14:textId="77777777" w:rsidR="005E7026" w:rsidRDefault="005E7026" w:rsidP="005E7026">
      <w:pPr>
        <w:pStyle w:val="Bibliography"/>
        <w:spacing w:line="480" w:lineRule="auto"/>
        <w:ind w:left="720" w:hanging="720"/>
        <w:rPr>
          <w:noProof/>
        </w:rPr>
      </w:pPr>
      <w:r>
        <w:rPr>
          <w:noProof/>
        </w:rPr>
        <w:t xml:space="preserve">Schneider, Susan. 2018. "Artificial Intelligence, Consciousness, and Moral Status." In </w:t>
      </w:r>
      <w:r>
        <w:rPr>
          <w:i/>
          <w:iCs/>
          <w:noProof/>
        </w:rPr>
        <w:t>The Routledge Handbook of Neuroethics</w:t>
      </w:r>
      <w:r>
        <w:rPr>
          <w:noProof/>
        </w:rPr>
        <w:t>, translated by L. Syd M Johnson and Karen S. Rommelfanger, 373-375. New York: Routledge.</w:t>
      </w:r>
    </w:p>
    <w:p w14:paraId="188B87C9" w14:textId="77777777" w:rsidR="005E7026" w:rsidRDefault="005E7026" w:rsidP="005E7026">
      <w:pPr>
        <w:pStyle w:val="Bibliography"/>
        <w:spacing w:line="480" w:lineRule="auto"/>
        <w:ind w:left="720" w:hanging="720"/>
        <w:rPr>
          <w:noProof/>
        </w:rPr>
      </w:pPr>
      <w:r>
        <w:rPr>
          <w:noProof/>
        </w:rPr>
        <w:t xml:space="preserve">—. 2019. </w:t>
      </w:r>
      <w:r>
        <w:rPr>
          <w:i/>
          <w:iCs/>
          <w:noProof/>
        </w:rPr>
        <w:t>Artificial You.</w:t>
      </w:r>
      <w:r>
        <w:rPr>
          <w:noProof/>
        </w:rPr>
        <w:t xml:space="preserve"> Princeton, NJ: Princeton.</w:t>
      </w:r>
    </w:p>
    <w:p w14:paraId="3BE4E729" w14:textId="77777777" w:rsidR="005E7026" w:rsidRDefault="005E7026" w:rsidP="005E7026">
      <w:pPr>
        <w:pStyle w:val="Bibliography"/>
        <w:spacing w:line="480" w:lineRule="auto"/>
        <w:ind w:left="720" w:hanging="720"/>
        <w:rPr>
          <w:noProof/>
        </w:rPr>
      </w:pPr>
      <w:r>
        <w:rPr>
          <w:noProof/>
        </w:rPr>
        <w:t xml:space="preserve">—. 2016. "Susan Schneider on How to Prevent a Zombie Dictatorship." </w:t>
      </w:r>
      <w:r>
        <w:rPr>
          <w:i/>
          <w:iCs/>
          <w:noProof/>
        </w:rPr>
        <w:t>The Splintered Mind.</w:t>
      </w:r>
      <w:r>
        <w:rPr>
          <w:noProof/>
        </w:rPr>
        <w:t xml:space="preserve"> June 27. http://schwitzsplinters.blogspot.com/2016/06/susanschneider-on-how-to-prevent_27.html.</w:t>
      </w:r>
    </w:p>
    <w:p w14:paraId="5784F220" w14:textId="77777777" w:rsidR="005E7026" w:rsidRDefault="005E7026" w:rsidP="005E7026">
      <w:pPr>
        <w:pStyle w:val="Bibliography"/>
        <w:spacing w:line="480" w:lineRule="auto"/>
        <w:ind w:left="720" w:hanging="720"/>
        <w:rPr>
          <w:noProof/>
        </w:rPr>
      </w:pPr>
      <w:r>
        <w:rPr>
          <w:noProof/>
        </w:rPr>
        <w:t xml:space="preserve">Schneider, Susan, and Pete Mandik. 2018. </w:t>
      </w:r>
      <w:r>
        <w:rPr>
          <w:i/>
          <w:iCs/>
          <w:noProof/>
        </w:rPr>
        <w:t>How Philosophy of Mind Can Shape the Future.</w:t>
      </w:r>
      <w:r>
        <w:rPr>
          <w:noProof/>
        </w:rPr>
        <w:t xml:space="preserve"> Vol. 6, in </w:t>
      </w:r>
      <w:r>
        <w:rPr>
          <w:i/>
          <w:iCs/>
          <w:noProof/>
        </w:rPr>
        <w:t>Philosophy of Mind in the Twentieth and Twenty-First Centuries: The History of the Philosophy of Mind</w:t>
      </w:r>
      <w:r>
        <w:rPr>
          <w:noProof/>
        </w:rPr>
        <w:t>, edited by Amy Kind, 303-319. New York: Routledge.</w:t>
      </w:r>
    </w:p>
    <w:p w14:paraId="2249947D" w14:textId="77777777" w:rsidR="005E7026" w:rsidRDefault="005E7026" w:rsidP="005E7026">
      <w:pPr>
        <w:pStyle w:val="Bibliography"/>
        <w:spacing w:line="480" w:lineRule="auto"/>
        <w:ind w:left="720" w:hanging="720"/>
        <w:rPr>
          <w:noProof/>
        </w:rPr>
      </w:pPr>
      <w:r>
        <w:rPr>
          <w:noProof/>
        </w:rPr>
        <w:t xml:space="preserve">Schwitzgebel, Eric. 2011. </w:t>
      </w:r>
      <w:r>
        <w:rPr>
          <w:i/>
          <w:iCs/>
          <w:noProof/>
        </w:rPr>
        <w:t>Perplexities of Consciousness.</w:t>
      </w:r>
      <w:r>
        <w:rPr>
          <w:noProof/>
        </w:rPr>
        <w:t xml:space="preserve"> Cambridge, MA: MIT.</w:t>
      </w:r>
    </w:p>
    <w:p w14:paraId="7BD2313C" w14:textId="77777777" w:rsidR="005E7026" w:rsidRDefault="005E7026" w:rsidP="005E7026">
      <w:pPr>
        <w:pStyle w:val="Bibliography"/>
        <w:spacing w:line="480" w:lineRule="auto"/>
        <w:ind w:left="720" w:hanging="720"/>
        <w:rPr>
          <w:noProof/>
        </w:rPr>
      </w:pPr>
      <w:r>
        <w:rPr>
          <w:noProof/>
        </w:rPr>
        <w:lastRenderedPageBreak/>
        <w:t xml:space="preserve">Schwitzgebel, Eric. 2016. "Phenomenal Consciousness, Defined and Defended as Innocently as I Can Manage." </w:t>
      </w:r>
      <w:r>
        <w:rPr>
          <w:i/>
          <w:iCs/>
          <w:noProof/>
        </w:rPr>
        <w:t>Journal of Consciousness Studies</w:t>
      </w:r>
      <w:r>
        <w:rPr>
          <w:noProof/>
        </w:rPr>
        <w:t xml:space="preserve"> (23 (11-12)): 224-235.</w:t>
      </w:r>
    </w:p>
    <w:p w14:paraId="49B7C2FB" w14:textId="77777777" w:rsidR="005E7026" w:rsidRDefault="005E7026" w:rsidP="005E7026">
      <w:pPr>
        <w:pStyle w:val="Bibliography"/>
        <w:spacing w:line="480" w:lineRule="auto"/>
        <w:ind w:left="720" w:hanging="720"/>
        <w:rPr>
          <w:noProof/>
        </w:rPr>
      </w:pPr>
      <w:r>
        <w:rPr>
          <w:noProof/>
        </w:rPr>
        <w:t xml:space="preserve">Schwitzgebel, Eric, and Mara Garza. 2015. "A Defense of the Rights of Artificial Intelligences." </w:t>
      </w:r>
      <w:r>
        <w:rPr>
          <w:i/>
          <w:iCs/>
          <w:noProof/>
        </w:rPr>
        <w:t>Midwest Studies in Philosophy</w:t>
      </w:r>
      <w:r>
        <w:rPr>
          <w:noProof/>
        </w:rPr>
        <w:t xml:space="preserve"> (39): 98-119.</w:t>
      </w:r>
    </w:p>
    <w:p w14:paraId="29BFFE83" w14:textId="77777777" w:rsidR="005E7026" w:rsidRDefault="005E7026" w:rsidP="005E7026">
      <w:pPr>
        <w:pStyle w:val="Bibliography"/>
        <w:spacing w:line="480" w:lineRule="auto"/>
        <w:ind w:left="720" w:hanging="720"/>
        <w:rPr>
          <w:noProof/>
        </w:rPr>
      </w:pPr>
      <w:r>
        <w:rPr>
          <w:noProof/>
        </w:rPr>
        <w:t xml:space="preserve">Searle, John. 1980. "Minds, Brains, and Programs." </w:t>
      </w:r>
      <w:r>
        <w:rPr>
          <w:i/>
          <w:iCs/>
          <w:noProof/>
        </w:rPr>
        <w:t>Behavioral and Brain Sciences</w:t>
      </w:r>
      <w:r>
        <w:rPr>
          <w:noProof/>
        </w:rPr>
        <w:t xml:space="preserve"> (3): 417-457.</w:t>
      </w:r>
    </w:p>
    <w:p w14:paraId="4593AD93" w14:textId="77777777" w:rsidR="005E7026" w:rsidRDefault="005E7026" w:rsidP="005E7026">
      <w:pPr>
        <w:pStyle w:val="Bibliography"/>
        <w:spacing w:line="480" w:lineRule="auto"/>
        <w:ind w:left="720" w:hanging="720"/>
        <w:rPr>
          <w:noProof/>
        </w:rPr>
      </w:pPr>
      <w:r>
        <w:rPr>
          <w:noProof/>
        </w:rPr>
        <w:t xml:space="preserve">Searle, John R. 1992. </w:t>
      </w:r>
      <w:r>
        <w:rPr>
          <w:i/>
          <w:iCs/>
          <w:noProof/>
        </w:rPr>
        <w:t>The Rediscovery of the Mind.</w:t>
      </w:r>
      <w:r>
        <w:rPr>
          <w:noProof/>
        </w:rPr>
        <w:t xml:space="preserve"> Cambridge, Massachusetts: The MIT Press.</w:t>
      </w:r>
    </w:p>
    <w:p w14:paraId="4D76ACE7" w14:textId="77777777" w:rsidR="005E7026" w:rsidRDefault="005E7026" w:rsidP="005E7026">
      <w:pPr>
        <w:pStyle w:val="Bibliography"/>
        <w:spacing w:line="480" w:lineRule="auto"/>
        <w:ind w:left="720" w:hanging="720"/>
        <w:rPr>
          <w:noProof/>
        </w:rPr>
      </w:pPr>
      <w:r>
        <w:rPr>
          <w:noProof/>
        </w:rPr>
        <w:t xml:space="preserve">Shevlin, Henry. 2020. "General Intelligence: An Ecumenical Heuristic for Artificial Consciousness Research?" </w:t>
      </w:r>
      <w:r>
        <w:rPr>
          <w:i/>
          <w:iCs/>
          <w:noProof/>
        </w:rPr>
        <w:t>The Journal of Artificial Intelligence and Consciousness</w:t>
      </w:r>
      <w:r>
        <w:rPr>
          <w:noProof/>
        </w:rPr>
        <w:t xml:space="preserve"> 7 (2). Accessed April 10, 2020.</w:t>
      </w:r>
    </w:p>
    <w:p w14:paraId="5CD40537" w14:textId="77777777" w:rsidR="005E7026" w:rsidRDefault="005E7026" w:rsidP="005E7026">
      <w:pPr>
        <w:pStyle w:val="Bibliography"/>
        <w:spacing w:line="480" w:lineRule="auto"/>
        <w:ind w:left="720" w:hanging="720"/>
        <w:rPr>
          <w:noProof/>
        </w:rPr>
      </w:pPr>
      <w:r>
        <w:rPr>
          <w:noProof/>
        </w:rPr>
        <w:t xml:space="preserve">Sloman, Aaron. 2007. "Why Some Machines May Need Qualia and How They Can Have Them: Including a Demanding New Turing Test for Robot Philosopers." </w:t>
      </w:r>
      <w:r>
        <w:rPr>
          <w:i/>
          <w:iCs/>
          <w:noProof/>
        </w:rPr>
        <w:t>AAAI Fall Symposium.</w:t>
      </w:r>
      <w:r>
        <w:rPr>
          <w:noProof/>
        </w:rPr>
        <w:t xml:space="preserve"> https://www.cs.bham.ac.uk/research/projects/cogaff/sloman-aaai-consciousness.pdf.</w:t>
      </w:r>
    </w:p>
    <w:p w14:paraId="4CD8ED04" w14:textId="77777777" w:rsidR="005E7026" w:rsidRDefault="005E7026" w:rsidP="005E7026">
      <w:pPr>
        <w:pStyle w:val="Bibliography"/>
        <w:spacing w:line="480" w:lineRule="auto"/>
        <w:ind w:left="720" w:hanging="720"/>
        <w:rPr>
          <w:noProof/>
        </w:rPr>
      </w:pPr>
      <w:r>
        <w:rPr>
          <w:noProof/>
        </w:rPr>
        <w:t xml:space="preserve">Strawson, Galen. 2006. </w:t>
      </w:r>
      <w:r>
        <w:rPr>
          <w:i/>
          <w:iCs/>
          <w:noProof/>
        </w:rPr>
        <w:t>Consciousness and its Place in Nature.</w:t>
      </w:r>
      <w:r>
        <w:rPr>
          <w:noProof/>
        </w:rPr>
        <w:t xml:space="preserve"> Edited by Anthony Freeman. Exeter: Imprint Academic.</w:t>
      </w:r>
    </w:p>
    <w:p w14:paraId="39098AB8" w14:textId="77777777" w:rsidR="005E7026" w:rsidRDefault="005E7026" w:rsidP="005E7026">
      <w:pPr>
        <w:pStyle w:val="Bibliography"/>
        <w:spacing w:line="480" w:lineRule="auto"/>
        <w:ind w:left="720" w:hanging="720"/>
        <w:rPr>
          <w:noProof/>
        </w:rPr>
      </w:pPr>
      <w:r>
        <w:rPr>
          <w:noProof/>
        </w:rPr>
        <w:t xml:space="preserve">Swinburne, Richard. 2007. "From Mental/Physical Identity to Substance Dualism." In </w:t>
      </w:r>
      <w:r>
        <w:rPr>
          <w:i/>
          <w:iCs/>
          <w:noProof/>
        </w:rPr>
        <w:t>Persons: Human and Divine</w:t>
      </w:r>
      <w:r>
        <w:rPr>
          <w:noProof/>
        </w:rPr>
        <w:t>, edited by Peter van Inwagen and Dean Zimmerman, 142-165. Oxford: Oxford University Press.</w:t>
      </w:r>
    </w:p>
    <w:p w14:paraId="3E1B8DA2" w14:textId="77777777" w:rsidR="005E7026" w:rsidRDefault="005E7026" w:rsidP="005E7026">
      <w:pPr>
        <w:pStyle w:val="Bibliography"/>
        <w:spacing w:line="480" w:lineRule="auto"/>
        <w:ind w:left="720" w:hanging="720"/>
        <w:rPr>
          <w:noProof/>
        </w:rPr>
      </w:pPr>
      <w:r>
        <w:rPr>
          <w:noProof/>
        </w:rPr>
        <w:t xml:space="preserve">Tononi, Giulio, and Christof Koch. 2011. "Testing for Consciousness in Machines." </w:t>
      </w:r>
      <w:r>
        <w:rPr>
          <w:i/>
          <w:iCs/>
          <w:noProof/>
        </w:rPr>
        <w:t>Scientific American: Mind</w:t>
      </w:r>
      <w:r>
        <w:rPr>
          <w:noProof/>
        </w:rPr>
        <w:t>, September 1. doi:10.1038/scientificamericanmind0911-16.</w:t>
      </w:r>
    </w:p>
    <w:p w14:paraId="4215630F" w14:textId="77777777" w:rsidR="005E7026" w:rsidRDefault="005E7026" w:rsidP="005E7026">
      <w:pPr>
        <w:pStyle w:val="Bibliography"/>
        <w:spacing w:line="480" w:lineRule="auto"/>
        <w:ind w:left="720" w:hanging="720"/>
        <w:rPr>
          <w:noProof/>
        </w:rPr>
      </w:pPr>
      <w:r>
        <w:rPr>
          <w:noProof/>
        </w:rPr>
        <w:t xml:space="preserve">Turing, A. M. 1950. "Computing Machinery and Intelligence." </w:t>
      </w:r>
      <w:r>
        <w:rPr>
          <w:i/>
          <w:iCs/>
          <w:noProof/>
        </w:rPr>
        <w:t>Mind</w:t>
      </w:r>
      <w:r>
        <w:rPr>
          <w:noProof/>
        </w:rPr>
        <w:t xml:space="preserve"> (59): 433-460.</w:t>
      </w:r>
    </w:p>
    <w:p w14:paraId="4985FCCE" w14:textId="77777777" w:rsidR="005E7026" w:rsidRDefault="005E7026" w:rsidP="005E7026">
      <w:pPr>
        <w:pStyle w:val="Bibliography"/>
        <w:spacing w:line="480" w:lineRule="auto"/>
        <w:ind w:left="720" w:hanging="720"/>
        <w:rPr>
          <w:noProof/>
        </w:rPr>
      </w:pPr>
      <w:r>
        <w:rPr>
          <w:noProof/>
        </w:rPr>
        <w:t xml:space="preserve">Ziesche, Soenke, and Roman Yampolskiy. 2019. "Towards AI Welfare Science and Policies." </w:t>
      </w:r>
      <w:r>
        <w:rPr>
          <w:i/>
          <w:iCs/>
          <w:noProof/>
        </w:rPr>
        <w:t>Big Data and Cognitive Computing</w:t>
      </w:r>
      <w:r>
        <w:rPr>
          <w:noProof/>
        </w:rPr>
        <w:t xml:space="preserve"> (3 (2)). doi:10.3390/bdcc3010002.</w:t>
      </w:r>
    </w:p>
    <w:p w14:paraId="492503A5" w14:textId="31257AFE" w:rsidR="00F674A0" w:rsidRPr="00C12B74" w:rsidRDefault="0017035B" w:rsidP="005A6096">
      <w:pPr>
        <w:spacing w:line="480" w:lineRule="auto"/>
        <w:rPr>
          <w:rFonts w:eastAsia="Calibri" w:cs="Times New Roman"/>
        </w:rPr>
      </w:pPr>
      <w:r>
        <w:fldChar w:fldCharType="end"/>
      </w:r>
    </w:p>
    <w:sectPr w:rsidR="00F674A0" w:rsidRPr="00C12B7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40FCC" w14:textId="77777777" w:rsidR="001A124A" w:rsidRDefault="001A124A" w:rsidP="009C0AEC">
      <w:r>
        <w:separator/>
      </w:r>
    </w:p>
  </w:endnote>
  <w:endnote w:type="continuationSeparator" w:id="0">
    <w:p w14:paraId="6A0DBA68" w14:textId="77777777" w:rsidR="001A124A" w:rsidRDefault="001A124A" w:rsidP="009C0AEC">
      <w:r>
        <w:continuationSeparator/>
      </w:r>
    </w:p>
  </w:endnote>
  <w:endnote w:type="continuationNotice" w:id="1">
    <w:p w14:paraId="5CB823A7" w14:textId="77777777" w:rsidR="001A124A" w:rsidRDefault="001A12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CA99B" w14:textId="6FC30451" w:rsidR="00C05C67" w:rsidRDefault="00C05C67">
    <w:pPr>
      <w:pStyle w:val="Footer"/>
    </w:pPr>
    <w:r>
      <w:fldChar w:fldCharType="begin"/>
    </w:r>
    <w:r>
      <w:instrText xml:space="preserve"> DATE \@ "MMMM d, yyyy" </w:instrText>
    </w:r>
    <w:r>
      <w:fldChar w:fldCharType="separate"/>
    </w:r>
    <w:r w:rsidR="00C16032">
      <w:rPr>
        <w:noProof/>
      </w:rPr>
      <w:t>December 31, 2020</w:t>
    </w:r>
    <w:r>
      <w:fldChar w:fldCharType="end"/>
    </w:r>
    <w:r>
      <w:tab/>
    </w:r>
    <w:r w:rsidR="007C6DD0">
      <w:tab/>
    </w:r>
    <w:r>
      <w:t xml:space="preserve">AI Consciousness, p. </w:t>
    </w:r>
    <w:r>
      <w:fldChar w:fldCharType="begin"/>
    </w:r>
    <w:r>
      <w:instrText xml:space="preserve"> PAGE   \* MERGEFORMAT </w:instrText>
    </w:r>
    <w:r>
      <w:fldChar w:fldCharType="separate"/>
    </w:r>
    <w:r w:rsidR="00C16032">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96FC6" w14:textId="77777777" w:rsidR="001A124A" w:rsidRDefault="001A124A" w:rsidP="009C0AEC">
      <w:r>
        <w:separator/>
      </w:r>
    </w:p>
  </w:footnote>
  <w:footnote w:type="continuationSeparator" w:id="0">
    <w:p w14:paraId="062B2329" w14:textId="77777777" w:rsidR="001A124A" w:rsidRDefault="001A124A" w:rsidP="009C0AEC">
      <w:r>
        <w:continuationSeparator/>
      </w:r>
    </w:p>
  </w:footnote>
  <w:footnote w:type="continuationNotice" w:id="1">
    <w:p w14:paraId="0807203A" w14:textId="77777777" w:rsidR="001A124A" w:rsidRDefault="001A124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B2364" w14:textId="77777777" w:rsidR="00224E6C" w:rsidRDefault="00224E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266"/>
    <w:rsid w:val="00000CA4"/>
    <w:rsid w:val="00004ACE"/>
    <w:rsid w:val="00004FD7"/>
    <w:rsid w:val="000103FA"/>
    <w:rsid w:val="00010843"/>
    <w:rsid w:val="00012668"/>
    <w:rsid w:val="00015095"/>
    <w:rsid w:val="00026D22"/>
    <w:rsid w:val="0002752F"/>
    <w:rsid w:val="0003113F"/>
    <w:rsid w:val="000324D0"/>
    <w:rsid w:val="00032C4A"/>
    <w:rsid w:val="000365A1"/>
    <w:rsid w:val="00036999"/>
    <w:rsid w:val="00036A7C"/>
    <w:rsid w:val="00051BEB"/>
    <w:rsid w:val="00055E88"/>
    <w:rsid w:val="0005779F"/>
    <w:rsid w:val="00057EFC"/>
    <w:rsid w:val="00062AEE"/>
    <w:rsid w:val="00065122"/>
    <w:rsid w:val="0006529F"/>
    <w:rsid w:val="000703C0"/>
    <w:rsid w:val="000742E2"/>
    <w:rsid w:val="000757C0"/>
    <w:rsid w:val="00077C0C"/>
    <w:rsid w:val="00077CFA"/>
    <w:rsid w:val="00085266"/>
    <w:rsid w:val="00085609"/>
    <w:rsid w:val="00086B44"/>
    <w:rsid w:val="000909A0"/>
    <w:rsid w:val="000915B2"/>
    <w:rsid w:val="0009162B"/>
    <w:rsid w:val="000920EA"/>
    <w:rsid w:val="00092288"/>
    <w:rsid w:val="0009240F"/>
    <w:rsid w:val="00092A66"/>
    <w:rsid w:val="00094A23"/>
    <w:rsid w:val="00095A0E"/>
    <w:rsid w:val="00095D76"/>
    <w:rsid w:val="000975E4"/>
    <w:rsid w:val="000A14FC"/>
    <w:rsid w:val="000A37DA"/>
    <w:rsid w:val="000A43A5"/>
    <w:rsid w:val="000B14F4"/>
    <w:rsid w:val="000B51E9"/>
    <w:rsid w:val="000B52C1"/>
    <w:rsid w:val="000C1A67"/>
    <w:rsid w:val="000C3A70"/>
    <w:rsid w:val="000C5580"/>
    <w:rsid w:val="000C5B58"/>
    <w:rsid w:val="000C71D7"/>
    <w:rsid w:val="000D25F8"/>
    <w:rsid w:val="000D4735"/>
    <w:rsid w:val="000D734A"/>
    <w:rsid w:val="000D75A1"/>
    <w:rsid w:val="000E3D81"/>
    <w:rsid w:val="000E52FA"/>
    <w:rsid w:val="000F0057"/>
    <w:rsid w:val="000F4662"/>
    <w:rsid w:val="000F642C"/>
    <w:rsid w:val="0010041E"/>
    <w:rsid w:val="00100BD0"/>
    <w:rsid w:val="00103AAE"/>
    <w:rsid w:val="001041A9"/>
    <w:rsid w:val="00107FAF"/>
    <w:rsid w:val="0011267C"/>
    <w:rsid w:val="00115BEE"/>
    <w:rsid w:val="001162D1"/>
    <w:rsid w:val="001170E0"/>
    <w:rsid w:val="00120544"/>
    <w:rsid w:val="0012310E"/>
    <w:rsid w:val="00127081"/>
    <w:rsid w:val="00127C7E"/>
    <w:rsid w:val="00142251"/>
    <w:rsid w:val="00143F20"/>
    <w:rsid w:val="00144708"/>
    <w:rsid w:val="0015248D"/>
    <w:rsid w:val="001540E6"/>
    <w:rsid w:val="00154721"/>
    <w:rsid w:val="00157F3A"/>
    <w:rsid w:val="001628F8"/>
    <w:rsid w:val="001643AF"/>
    <w:rsid w:val="0016469C"/>
    <w:rsid w:val="00166676"/>
    <w:rsid w:val="0017035B"/>
    <w:rsid w:val="00171D8C"/>
    <w:rsid w:val="0017214E"/>
    <w:rsid w:val="001756D3"/>
    <w:rsid w:val="0017596F"/>
    <w:rsid w:val="0017635B"/>
    <w:rsid w:val="0017635F"/>
    <w:rsid w:val="0017792B"/>
    <w:rsid w:val="001779C3"/>
    <w:rsid w:val="00184AAA"/>
    <w:rsid w:val="001857B4"/>
    <w:rsid w:val="00185814"/>
    <w:rsid w:val="0019148F"/>
    <w:rsid w:val="001927B3"/>
    <w:rsid w:val="001951B2"/>
    <w:rsid w:val="001978B6"/>
    <w:rsid w:val="001A124A"/>
    <w:rsid w:val="001A1F2A"/>
    <w:rsid w:val="001A4453"/>
    <w:rsid w:val="001A48D1"/>
    <w:rsid w:val="001A5A46"/>
    <w:rsid w:val="001A71D6"/>
    <w:rsid w:val="001B3781"/>
    <w:rsid w:val="001B4430"/>
    <w:rsid w:val="001B64CC"/>
    <w:rsid w:val="001B6EE8"/>
    <w:rsid w:val="001B7F50"/>
    <w:rsid w:val="001C4133"/>
    <w:rsid w:val="001C4A21"/>
    <w:rsid w:val="001C514C"/>
    <w:rsid w:val="001C52C9"/>
    <w:rsid w:val="001D16AD"/>
    <w:rsid w:val="001D1D3D"/>
    <w:rsid w:val="001D34F6"/>
    <w:rsid w:val="001D6443"/>
    <w:rsid w:val="001D647F"/>
    <w:rsid w:val="001D7D07"/>
    <w:rsid w:val="001E0955"/>
    <w:rsid w:val="001E0BA8"/>
    <w:rsid w:val="001E30A6"/>
    <w:rsid w:val="001E3CD8"/>
    <w:rsid w:val="001E5830"/>
    <w:rsid w:val="001E6B94"/>
    <w:rsid w:val="001F0ACB"/>
    <w:rsid w:val="001F1A3E"/>
    <w:rsid w:val="001F63FC"/>
    <w:rsid w:val="002006FA"/>
    <w:rsid w:val="00201C45"/>
    <w:rsid w:val="0020718D"/>
    <w:rsid w:val="00210059"/>
    <w:rsid w:val="00211AEE"/>
    <w:rsid w:val="002146D1"/>
    <w:rsid w:val="00216056"/>
    <w:rsid w:val="002168D1"/>
    <w:rsid w:val="00220D2B"/>
    <w:rsid w:val="00224B88"/>
    <w:rsid w:val="00224E6C"/>
    <w:rsid w:val="00225AB4"/>
    <w:rsid w:val="00226D6F"/>
    <w:rsid w:val="002276EB"/>
    <w:rsid w:val="00230B90"/>
    <w:rsid w:val="00233CC0"/>
    <w:rsid w:val="00234905"/>
    <w:rsid w:val="002365D7"/>
    <w:rsid w:val="002374AE"/>
    <w:rsid w:val="00240107"/>
    <w:rsid w:val="00240B09"/>
    <w:rsid w:val="002423B4"/>
    <w:rsid w:val="00242A7A"/>
    <w:rsid w:val="0024300E"/>
    <w:rsid w:val="0024620E"/>
    <w:rsid w:val="002473E2"/>
    <w:rsid w:val="00253B4B"/>
    <w:rsid w:val="002561AF"/>
    <w:rsid w:val="002565E1"/>
    <w:rsid w:val="00257234"/>
    <w:rsid w:val="0025750B"/>
    <w:rsid w:val="00262365"/>
    <w:rsid w:val="002631BC"/>
    <w:rsid w:val="00263856"/>
    <w:rsid w:val="00267085"/>
    <w:rsid w:val="0026773F"/>
    <w:rsid w:val="0027048F"/>
    <w:rsid w:val="00271227"/>
    <w:rsid w:val="002745BA"/>
    <w:rsid w:val="00275F94"/>
    <w:rsid w:val="002810AE"/>
    <w:rsid w:val="00281A24"/>
    <w:rsid w:val="00282129"/>
    <w:rsid w:val="00284C07"/>
    <w:rsid w:val="00290EA7"/>
    <w:rsid w:val="00293F0A"/>
    <w:rsid w:val="0029636A"/>
    <w:rsid w:val="002965CC"/>
    <w:rsid w:val="002A0C86"/>
    <w:rsid w:val="002A1A71"/>
    <w:rsid w:val="002A3A4B"/>
    <w:rsid w:val="002A5DC4"/>
    <w:rsid w:val="002A778C"/>
    <w:rsid w:val="002C2B22"/>
    <w:rsid w:val="002C340E"/>
    <w:rsid w:val="002C3951"/>
    <w:rsid w:val="002C7931"/>
    <w:rsid w:val="002D4CAA"/>
    <w:rsid w:val="002D73A5"/>
    <w:rsid w:val="002E0F06"/>
    <w:rsid w:val="002E2476"/>
    <w:rsid w:val="002E2D9E"/>
    <w:rsid w:val="002E4F06"/>
    <w:rsid w:val="002E58B1"/>
    <w:rsid w:val="002E60A9"/>
    <w:rsid w:val="002F23B3"/>
    <w:rsid w:val="002F47C4"/>
    <w:rsid w:val="002F4943"/>
    <w:rsid w:val="002F6D0B"/>
    <w:rsid w:val="00302162"/>
    <w:rsid w:val="00304BC8"/>
    <w:rsid w:val="003114B7"/>
    <w:rsid w:val="00313DF1"/>
    <w:rsid w:val="003144DD"/>
    <w:rsid w:val="00314D9F"/>
    <w:rsid w:val="0032120E"/>
    <w:rsid w:val="0032430D"/>
    <w:rsid w:val="003249FE"/>
    <w:rsid w:val="00324BA4"/>
    <w:rsid w:val="00330792"/>
    <w:rsid w:val="003416E2"/>
    <w:rsid w:val="0035283C"/>
    <w:rsid w:val="00353500"/>
    <w:rsid w:val="00353F76"/>
    <w:rsid w:val="00354E25"/>
    <w:rsid w:val="00355351"/>
    <w:rsid w:val="00356C42"/>
    <w:rsid w:val="00357238"/>
    <w:rsid w:val="00361A83"/>
    <w:rsid w:val="003652D7"/>
    <w:rsid w:val="00366F31"/>
    <w:rsid w:val="003676D9"/>
    <w:rsid w:val="00371CFB"/>
    <w:rsid w:val="003771E1"/>
    <w:rsid w:val="00381CF0"/>
    <w:rsid w:val="00383622"/>
    <w:rsid w:val="00387581"/>
    <w:rsid w:val="003922CC"/>
    <w:rsid w:val="00393EEB"/>
    <w:rsid w:val="00396A0D"/>
    <w:rsid w:val="00397AF1"/>
    <w:rsid w:val="003A3956"/>
    <w:rsid w:val="003A4368"/>
    <w:rsid w:val="003A4779"/>
    <w:rsid w:val="003A58BA"/>
    <w:rsid w:val="003B10FC"/>
    <w:rsid w:val="003C11C5"/>
    <w:rsid w:val="003C12B5"/>
    <w:rsid w:val="003C1BAB"/>
    <w:rsid w:val="003C2B2E"/>
    <w:rsid w:val="003C4E30"/>
    <w:rsid w:val="003C5332"/>
    <w:rsid w:val="003C7E10"/>
    <w:rsid w:val="003D04E8"/>
    <w:rsid w:val="003D14FB"/>
    <w:rsid w:val="003D1CD6"/>
    <w:rsid w:val="003D269E"/>
    <w:rsid w:val="003D44A7"/>
    <w:rsid w:val="003E0D39"/>
    <w:rsid w:val="003E13AB"/>
    <w:rsid w:val="003E1F68"/>
    <w:rsid w:val="003E2859"/>
    <w:rsid w:val="003E75A5"/>
    <w:rsid w:val="003F0B2F"/>
    <w:rsid w:val="003F7CC2"/>
    <w:rsid w:val="0040063E"/>
    <w:rsid w:val="00405375"/>
    <w:rsid w:val="0040613F"/>
    <w:rsid w:val="00410AF4"/>
    <w:rsid w:val="00412B43"/>
    <w:rsid w:val="004169DB"/>
    <w:rsid w:val="0042084C"/>
    <w:rsid w:val="00423F10"/>
    <w:rsid w:val="0042535A"/>
    <w:rsid w:val="00425BF0"/>
    <w:rsid w:val="0043122D"/>
    <w:rsid w:val="00433820"/>
    <w:rsid w:val="0043562D"/>
    <w:rsid w:val="00441750"/>
    <w:rsid w:val="00443078"/>
    <w:rsid w:val="00444B09"/>
    <w:rsid w:val="00444D0A"/>
    <w:rsid w:val="00445889"/>
    <w:rsid w:val="00450BAB"/>
    <w:rsid w:val="0045156C"/>
    <w:rsid w:val="00452F0D"/>
    <w:rsid w:val="004571F9"/>
    <w:rsid w:val="004607FE"/>
    <w:rsid w:val="00461724"/>
    <w:rsid w:val="004630A4"/>
    <w:rsid w:val="00463100"/>
    <w:rsid w:val="0046376A"/>
    <w:rsid w:val="00466406"/>
    <w:rsid w:val="0046744A"/>
    <w:rsid w:val="00467518"/>
    <w:rsid w:val="00467E8A"/>
    <w:rsid w:val="0047107D"/>
    <w:rsid w:val="0047121A"/>
    <w:rsid w:val="00474120"/>
    <w:rsid w:val="00476592"/>
    <w:rsid w:val="00476E15"/>
    <w:rsid w:val="00480289"/>
    <w:rsid w:val="00480395"/>
    <w:rsid w:val="00493495"/>
    <w:rsid w:val="004944FE"/>
    <w:rsid w:val="00494896"/>
    <w:rsid w:val="004A0ECC"/>
    <w:rsid w:val="004A1523"/>
    <w:rsid w:val="004A1903"/>
    <w:rsid w:val="004A3F51"/>
    <w:rsid w:val="004B37B3"/>
    <w:rsid w:val="004B3FC7"/>
    <w:rsid w:val="004C32FE"/>
    <w:rsid w:val="004C3D40"/>
    <w:rsid w:val="004D17A8"/>
    <w:rsid w:val="004D28FD"/>
    <w:rsid w:val="004D4788"/>
    <w:rsid w:val="004D4D37"/>
    <w:rsid w:val="004D6B9C"/>
    <w:rsid w:val="004E0067"/>
    <w:rsid w:val="004E00E1"/>
    <w:rsid w:val="004E1B9D"/>
    <w:rsid w:val="004E1F1F"/>
    <w:rsid w:val="004E709E"/>
    <w:rsid w:val="004E79B9"/>
    <w:rsid w:val="004E7CA3"/>
    <w:rsid w:val="004F24F6"/>
    <w:rsid w:val="004F5809"/>
    <w:rsid w:val="00500BC7"/>
    <w:rsid w:val="00500CED"/>
    <w:rsid w:val="00505CFB"/>
    <w:rsid w:val="00507786"/>
    <w:rsid w:val="005111F3"/>
    <w:rsid w:val="005147EA"/>
    <w:rsid w:val="0052001C"/>
    <w:rsid w:val="00520345"/>
    <w:rsid w:val="00523844"/>
    <w:rsid w:val="00524A12"/>
    <w:rsid w:val="00527768"/>
    <w:rsid w:val="00527A8F"/>
    <w:rsid w:val="0053009B"/>
    <w:rsid w:val="00531F8A"/>
    <w:rsid w:val="005334BD"/>
    <w:rsid w:val="005357BF"/>
    <w:rsid w:val="005372A3"/>
    <w:rsid w:val="00537D24"/>
    <w:rsid w:val="005441B6"/>
    <w:rsid w:val="00546AF4"/>
    <w:rsid w:val="00547123"/>
    <w:rsid w:val="00547574"/>
    <w:rsid w:val="005523E3"/>
    <w:rsid w:val="00555916"/>
    <w:rsid w:val="00555B53"/>
    <w:rsid w:val="00556613"/>
    <w:rsid w:val="00562441"/>
    <w:rsid w:val="00566EBF"/>
    <w:rsid w:val="00571D6B"/>
    <w:rsid w:val="005735F5"/>
    <w:rsid w:val="00573F7D"/>
    <w:rsid w:val="00574B87"/>
    <w:rsid w:val="005775C6"/>
    <w:rsid w:val="005779FA"/>
    <w:rsid w:val="005848EE"/>
    <w:rsid w:val="005859B0"/>
    <w:rsid w:val="00592BD7"/>
    <w:rsid w:val="00593332"/>
    <w:rsid w:val="005946DC"/>
    <w:rsid w:val="00596E62"/>
    <w:rsid w:val="005A0954"/>
    <w:rsid w:val="005A14A5"/>
    <w:rsid w:val="005A29E2"/>
    <w:rsid w:val="005A6096"/>
    <w:rsid w:val="005B005D"/>
    <w:rsid w:val="005B0E03"/>
    <w:rsid w:val="005B3837"/>
    <w:rsid w:val="005B3C32"/>
    <w:rsid w:val="005C0427"/>
    <w:rsid w:val="005C0898"/>
    <w:rsid w:val="005C127B"/>
    <w:rsid w:val="005C2C72"/>
    <w:rsid w:val="005C3F6C"/>
    <w:rsid w:val="005C668A"/>
    <w:rsid w:val="005C72B8"/>
    <w:rsid w:val="005D480E"/>
    <w:rsid w:val="005D5053"/>
    <w:rsid w:val="005D509E"/>
    <w:rsid w:val="005E4F25"/>
    <w:rsid w:val="005E5267"/>
    <w:rsid w:val="005E55FD"/>
    <w:rsid w:val="005E672A"/>
    <w:rsid w:val="005E7026"/>
    <w:rsid w:val="005F4B53"/>
    <w:rsid w:val="005F5CCF"/>
    <w:rsid w:val="0060366F"/>
    <w:rsid w:val="00605149"/>
    <w:rsid w:val="006056E7"/>
    <w:rsid w:val="0060631E"/>
    <w:rsid w:val="00607F2A"/>
    <w:rsid w:val="00612872"/>
    <w:rsid w:val="0061335E"/>
    <w:rsid w:val="0061367E"/>
    <w:rsid w:val="00621088"/>
    <w:rsid w:val="00621467"/>
    <w:rsid w:val="00622FB6"/>
    <w:rsid w:val="00622FB7"/>
    <w:rsid w:val="00623E96"/>
    <w:rsid w:val="0062431D"/>
    <w:rsid w:val="0062485A"/>
    <w:rsid w:val="006252FF"/>
    <w:rsid w:val="006304AA"/>
    <w:rsid w:val="0063495D"/>
    <w:rsid w:val="006374C2"/>
    <w:rsid w:val="00637B66"/>
    <w:rsid w:val="0064297B"/>
    <w:rsid w:val="0064362C"/>
    <w:rsid w:val="006466DE"/>
    <w:rsid w:val="00654B68"/>
    <w:rsid w:val="00656848"/>
    <w:rsid w:val="0066568F"/>
    <w:rsid w:val="00667AA3"/>
    <w:rsid w:val="00667F43"/>
    <w:rsid w:val="00671943"/>
    <w:rsid w:val="00675115"/>
    <w:rsid w:val="006760D6"/>
    <w:rsid w:val="0068398E"/>
    <w:rsid w:val="00683F27"/>
    <w:rsid w:val="006850CE"/>
    <w:rsid w:val="00686BEE"/>
    <w:rsid w:val="00695FCC"/>
    <w:rsid w:val="00696575"/>
    <w:rsid w:val="006A2C35"/>
    <w:rsid w:val="006A3EC1"/>
    <w:rsid w:val="006A5511"/>
    <w:rsid w:val="006B0437"/>
    <w:rsid w:val="006B1015"/>
    <w:rsid w:val="006B27E7"/>
    <w:rsid w:val="006B77C1"/>
    <w:rsid w:val="006C34A5"/>
    <w:rsid w:val="006C39E7"/>
    <w:rsid w:val="006C426B"/>
    <w:rsid w:val="006C4D3F"/>
    <w:rsid w:val="006C5255"/>
    <w:rsid w:val="006C6467"/>
    <w:rsid w:val="006C7599"/>
    <w:rsid w:val="006D5E67"/>
    <w:rsid w:val="006E0184"/>
    <w:rsid w:val="006E1228"/>
    <w:rsid w:val="006E3B45"/>
    <w:rsid w:val="006E4277"/>
    <w:rsid w:val="006E42FB"/>
    <w:rsid w:val="006E663B"/>
    <w:rsid w:val="006F31CB"/>
    <w:rsid w:val="006F4FAB"/>
    <w:rsid w:val="006F7B32"/>
    <w:rsid w:val="0070026F"/>
    <w:rsid w:val="00701867"/>
    <w:rsid w:val="00701920"/>
    <w:rsid w:val="00705570"/>
    <w:rsid w:val="00707369"/>
    <w:rsid w:val="00710977"/>
    <w:rsid w:val="00711379"/>
    <w:rsid w:val="00714EA7"/>
    <w:rsid w:val="007205A1"/>
    <w:rsid w:val="00723C8D"/>
    <w:rsid w:val="0072492C"/>
    <w:rsid w:val="00726188"/>
    <w:rsid w:val="007332E0"/>
    <w:rsid w:val="00734A85"/>
    <w:rsid w:val="00735A2C"/>
    <w:rsid w:val="007362B7"/>
    <w:rsid w:val="007365DF"/>
    <w:rsid w:val="00737276"/>
    <w:rsid w:val="00737FEA"/>
    <w:rsid w:val="00741E96"/>
    <w:rsid w:val="00743089"/>
    <w:rsid w:val="00745464"/>
    <w:rsid w:val="00747245"/>
    <w:rsid w:val="00747C50"/>
    <w:rsid w:val="00750665"/>
    <w:rsid w:val="00756331"/>
    <w:rsid w:val="00756AF0"/>
    <w:rsid w:val="00757B1B"/>
    <w:rsid w:val="00761737"/>
    <w:rsid w:val="00765355"/>
    <w:rsid w:val="0077297C"/>
    <w:rsid w:val="0077508B"/>
    <w:rsid w:val="00776A9B"/>
    <w:rsid w:val="00776D6D"/>
    <w:rsid w:val="0078106C"/>
    <w:rsid w:val="00783241"/>
    <w:rsid w:val="00785273"/>
    <w:rsid w:val="00786066"/>
    <w:rsid w:val="0079193B"/>
    <w:rsid w:val="00791E51"/>
    <w:rsid w:val="00791EBB"/>
    <w:rsid w:val="007928F0"/>
    <w:rsid w:val="00792949"/>
    <w:rsid w:val="00793037"/>
    <w:rsid w:val="00793FD9"/>
    <w:rsid w:val="007969D1"/>
    <w:rsid w:val="0079779B"/>
    <w:rsid w:val="007B0D27"/>
    <w:rsid w:val="007B1515"/>
    <w:rsid w:val="007B2E28"/>
    <w:rsid w:val="007B358B"/>
    <w:rsid w:val="007B7A84"/>
    <w:rsid w:val="007C1FC6"/>
    <w:rsid w:val="007C29E4"/>
    <w:rsid w:val="007C4EFD"/>
    <w:rsid w:val="007C588B"/>
    <w:rsid w:val="007C6DD0"/>
    <w:rsid w:val="007C7133"/>
    <w:rsid w:val="007D1519"/>
    <w:rsid w:val="007E1197"/>
    <w:rsid w:val="007E3355"/>
    <w:rsid w:val="007E447C"/>
    <w:rsid w:val="007F1979"/>
    <w:rsid w:val="007F23EB"/>
    <w:rsid w:val="007F4148"/>
    <w:rsid w:val="007F4954"/>
    <w:rsid w:val="007F601C"/>
    <w:rsid w:val="007F7097"/>
    <w:rsid w:val="007F7FF1"/>
    <w:rsid w:val="008028CA"/>
    <w:rsid w:val="00806649"/>
    <w:rsid w:val="008066F6"/>
    <w:rsid w:val="00811A73"/>
    <w:rsid w:val="0081324E"/>
    <w:rsid w:val="00813B29"/>
    <w:rsid w:val="0081631B"/>
    <w:rsid w:val="008173F7"/>
    <w:rsid w:val="00820CB2"/>
    <w:rsid w:val="00822506"/>
    <w:rsid w:val="00825369"/>
    <w:rsid w:val="00827401"/>
    <w:rsid w:val="00831D19"/>
    <w:rsid w:val="00831FA7"/>
    <w:rsid w:val="00835B44"/>
    <w:rsid w:val="00835CFF"/>
    <w:rsid w:val="00837ED4"/>
    <w:rsid w:val="008404A3"/>
    <w:rsid w:val="008406B1"/>
    <w:rsid w:val="00842832"/>
    <w:rsid w:val="00846ABD"/>
    <w:rsid w:val="0084799D"/>
    <w:rsid w:val="00855138"/>
    <w:rsid w:val="00855677"/>
    <w:rsid w:val="008603A8"/>
    <w:rsid w:val="00860905"/>
    <w:rsid w:val="008624E7"/>
    <w:rsid w:val="00864A71"/>
    <w:rsid w:val="00865570"/>
    <w:rsid w:val="0087169E"/>
    <w:rsid w:val="00871F52"/>
    <w:rsid w:val="0087432F"/>
    <w:rsid w:val="00880EDA"/>
    <w:rsid w:val="00882488"/>
    <w:rsid w:val="00883E55"/>
    <w:rsid w:val="00887D90"/>
    <w:rsid w:val="008930C0"/>
    <w:rsid w:val="00894E38"/>
    <w:rsid w:val="008951E3"/>
    <w:rsid w:val="008A1CA1"/>
    <w:rsid w:val="008A3269"/>
    <w:rsid w:val="008A41B1"/>
    <w:rsid w:val="008B2274"/>
    <w:rsid w:val="008B65DD"/>
    <w:rsid w:val="008B69E3"/>
    <w:rsid w:val="008C027A"/>
    <w:rsid w:val="008C04CB"/>
    <w:rsid w:val="008C4751"/>
    <w:rsid w:val="008C7577"/>
    <w:rsid w:val="008D29EA"/>
    <w:rsid w:val="008D65F2"/>
    <w:rsid w:val="008E3B0E"/>
    <w:rsid w:val="008F07DD"/>
    <w:rsid w:val="008F3C7E"/>
    <w:rsid w:val="008F5C2E"/>
    <w:rsid w:val="008F60E5"/>
    <w:rsid w:val="0090083E"/>
    <w:rsid w:val="00904363"/>
    <w:rsid w:val="0090697C"/>
    <w:rsid w:val="00910376"/>
    <w:rsid w:val="00910706"/>
    <w:rsid w:val="00911EF1"/>
    <w:rsid w:val="00912430"/>
    <w:rsid w:val="0091588B"/>
    <w:rsid w:val="009268B3"/>
    <w:rsid w:val="0093097D"/>
    <w:rsid w:val="009314C8"/>
    <w:rsid w:val="00933342"/>
    <w:rsid w:val="009336CC"/>
    <w:rsid w:val="009340FA"/>
    <w:rsid w:val="0093422E"/>
    <w:rsid w:val="00937A32"/>
    <w:rsid w:val="0094211D"/>
    <w:rsid w:val="00943D8B"/>
    <w:rsid w:val="009443EF"/>
    <w:rsid w:val="00945338"/>
    <w:rsid w:val="00950397"/>
    <w:rsid w:val="00964951"/>
    <w:rsid w:val="0096559B"/>
    <w:rsid w:val="0097016A"/>
    <w:rsid w:val="00971A76"/>
    <w:rsid w:val="009721F0"/>
    <w:rsid w:val="00975333"/>
    <w:rsid w:val="00977466"/>
    <w:rsid w:val="009804F8"/>
    <w:rsid w:val="0098499C"/>
    <w:rsid w:val="009865B1"/>
    <w:rsid w:val="00990141"/>
    <w:rsid w:val="009911B7"/>
    <w:rsid w:val="00991DC2"/>
    <w:rsid w:val="009937E1"/>
    <w:rsid w:val="0099693F"/>
    <w:rsid w:val="00997102"/>
    <w:rsid w:val="0099792F"/>
    <w:rsid w:val="009A141A"/>
    <w:rsid w:val="009A30DC"/>
    <w:rsid w:val="009B0437"/>
    <w:rsid w:val="009B4D7E"/>
    <w:rsid w:val="009B5503"/>
    <w:rsid w:val="009C0A58"/>
    <w:rsid w:val="009C0AEC"/>
    <w:rsid w:val="009C34BE"/>
    <w:rsid w:val="009C561A"/>
    <w:rsid w:val="009C591B"/>
    <w:rsid w:val="009D12F6"/>
    <w:rsid w:val="009D36FB"/>
    <w:rsid w:val="009D4C63"/>
    <w:rsid w:val="009D5A7C"/>
    <w:rsid w:val="009E064D"/>
    <w:rsid w:val="009E1312"/>
    <w:rsid w:val="009E1F41"/>
    <w:rsid w:val="009E233F"/>
    <w:rsid w:val="009E5919"/>
    <w:rsid w:val="009E7617"/>
    <w:rsid w:val="009E7C56"/>
    <w:rsid w:val="009F31D8"/>
    <w:rsid w:val="009F44B6"/>
    <w:rsid w:val="009F5E42"/>
    <w:rsid w:val="009F62F7"/>
    <w:rsid w:val="009F7958"/>
    <w:rsid w:val="00A00343"/>
    <w:rsid w:val="00A02143"/>
    <w:rsid w:val="00A02A04"/>
    <w:rsid w:val="00A03BB8"/>
    <w:rsid w:val="00A07788"/>
    <w:rsid w:val="00A10738"/>
    <w:rsid w:val="00A128B3"/>
    <w:rsid w:val="00A12E3C"/>
    <w:rsid w:val="00A14F28"/>
    <w:rsid w:val="00A17F80"/>
    <w:rsid w:val="00A20C63"/>
    <w:rsid w:val="00A213B4"/>
    <w:rsid w:val="00A22D45"/>
    <w:rsid w:val="00A22DB9"/>
    <w:rsid w:val="00A24692"/>
    <w:rsid w:val="00A3072D"/>
    <w:rsid w:val="00A31545"/>
    <w:rsid w:val="00A32941"/>
    <w:rsid w:val="00A333BE"/>
    <w:rsid w:val="00A34150"/>
    <w:rsid w:val="00A423FB"/>
    <w:rsid w:val="00A43E2F"/>
    <w:rsid w:val="00A54970"/>
    <w:rsid w:val="00A56497"/>
    <w:rsid w:val="00A623E8"/>
    <w:rsid w:val="00A64F87"/>
    <w:rsid w:val="00A65239"/>
    <w:rsid w:val="00A6684E"/>
    <w:rsid w:val="00A67510"/>
    <w:rsid w:val="00A70E50"/>
    <w:rsid w:val="00A73CA5"/>
    <w:rsid w:val="00A74C78"/>
    <w:rsid w:val="00A755E8"/>
    <w:rsid w:val="00A801E5"/>
    <w:rsid w:val="00A81012"/>
    <w:rsid w:val="00A81570"/>
    <w:rsid w:val="00A82C85"/>
    <w:rsid w:val="00A83D10"/>
    <w:rsid w:val="00A86CB0"/>
    <w:rsid w:val="00A90484"/>
    <w:rsid w:val="00A9140C"/>
    <w:rsid w:val="00A93ECC"/>
    <w:rsid w:val="00A941E0"/>
    <w:rsid w:val="00A962B5"/>
    <w:rsid w:val="00A97EDD"/>
    <w:rsid w:val="00AA04AF"/>
    <w:rsid w:val="00AA0935"/>
    <w:rsid w:val="00AA341B"/>
    <w:rsid w:val="00AA3E38"/>
    <w:rsid w:val="00AB0DE0"/>
    <w:rsid w:val="00AB2F66"/>
    <w:rsid w:val="00AB400D"/>
    <w:rsid w:val="00AB6234"/>
    <w:rsid w:val="00AC0FAB"/>
    <w:rsid w:val="00AC1588"/>
    <w:rsid w:val="00AC4903"/>
    <w:rsid w:val="00AC650F"/>
    <w:rsid w:val="00AC6F2C"/>
    <w:rsid w:val="00AD041D"/>
    <w:rsid w:val="00AD07AE"/>
    <w:rsid w:val="00AD18E2"/>
    <w:rsid w:val="00AD46E2"/>
    <w:rsid w:val="00AD57C4"/>
    <w:rsid w:val="00AE2C5A"/>
    <w:rsid w:val="00AE31A4"/>
    <w:rsid w:val="00AE5AC7"/>
    <w:rsid w:val="00AE76A1"/>
    <w:rsid w:val="00AE7C8C"/>
    <w:rsid w:val="00AF0C94"/>
    <w:rsid w:val="00AF0DFD"/>
    <w:rsid w:val="00AF1378"/>
    <w:rsid w:val="00AF2B40"/>
    <w:rsid w:val="00AF42CF"/>
    <w:rsid w:val="00B01291"/>
    <w:rsid w:val="00B026F1"/>
    <w:rsid w:val="00B06510"/>
    <w:rsid w:val="00B07B9F"/>
    <w:rsid w:val="00B07DCF"/>
    <w:rsid w:val="00B11E68"/>
    <w:rsid w:val="00B14BE9"/>
    <w:rsid w:val="00B1624B"/>
    <w:rsid w:val="00B203D2"/>
    <w:rsid w:val="00B25C0D"/>
    <w:rsid w:val="00B2623B"/>
    <w:rsid w:val="00B26E1D"/>
    <w:rsid w:val="00B27675"/>
    <w:rsid w:val="00B27876"/>
    <w:rsid w:val="00B305EE"/>
    <w:rsid w:val="00B35ABB"/>
    <w:rsid w:val="00B40AE6"/>
    <w:rsid w:val="00B459AB"/>
    <w:rsid w:val="00B47549"/>
    <w:rsid w:val="00B50E09"/>
    <w:rsid w:val="00B51F81"/>
    <w:rsid w:val="00B53CCC"/>
    <w:rsid w:val="00B54C4A"/>
    <w:rsid w:val="00B54C4D"/>
    <w:rsid w:val="00B559CB"/>
    <w:rsid w:val="00B5784A"/>
    <w:rsid w:val="00B62A8D"/>
    <w:rsid w:val="00B726FB"/>
    <w:rsid w:val="00B72F29"/>
    <w:rsid w:val="00B73345"/>
    <w:rsid w:val="00B73928"/>
    <w:rsid w:val="00B74ABD"/>
    <w:rsid w:val="00B900B2"/>
    <w:rsid w:val="00B90C01"/>
    <w:rsid w:val="00B91F6E"/>
    <w:rsid w:val="00B93D1C"/>
    <w:rsid w:val="00B95584"/>
    <w:rsid w:val="00BA2217"/>
    <w:rsid w:val="00BA414B"/>
    <w:rsid w:val="00BA4420"/>
    <w:rsid w:val="00BA47E5"/>
    <w:rsid w:val="00BA4AB5"/>
    <w:rsid w:val="00BA77D6"/>
    <w:rsid w:val="00BB0210"/>
    <w:rsid w:val="00BB2EA8"/>
    <w:rsid w:val="00BB5E70"/>
    <w:rsid w:val="00BC5796"/>
    <w:rsid w:val="00BD0779"/>
    <w:rsid w:val="00BD0A47"/>
    <w:rsid w:val="00BD2DB4"/>
    <w:rsid w:val="00BD351A"/>
    <w:rsid w:val="00BD3FEE"/>
    <w:rsid w:val="00BD5040"/>
    <w:rsid w:val="00BD7712"/>
    <w:rsid w:val="00BE017C"/>
    <w:rsid w:val="00BE2416"/>
    <w:rsid w:val="00BE504F"/>
    <w:rsid w:val="00BE671C"/>
    <w:rsid w:val="00BF2775"/>
    <w:rsid w:val="00BF5600"/>
    <w:rsid w:val="00BF5A11"/>
    <w:rsid w:val="00BF6281"/>
    <w:rsid w:val="00BF7B3D"/>
    <w:rsid w:val="00C01BE7"/>
    <w:rsid w:val="00C02798"/>
    <w:rsid w:val="00C03636"/>
    <w:rsid w:val="00C03857"/>
    <w:rsid w:val="00C05A00"/>
    <w:rsid w:val="00C05B4C"/>
    <w:rsid w:val="00C05C67"/>
    <w:rsid w:val="00C10F3F"/>
    <w:rsid w:val="00C11818"/>
    <w:rsid w:val="00C12B74"/>
    <w:rsid w:val="00C12C12"/>
    <w:rsid w:val="00C12D47"/>
    <w:rsid w:val="00C141C6"/>
    <w:rsid w:val="00C16032"/>
    <w:rsid w:val="00C201C9"/>
    <w:rsid w:val="00C23D43"/>
    <w:rsid w:val="00C254A8"/>
    <w:rsid w:val="00C258C1"/>
    <w:rsid w:val="00C26F42"/>
    <w:rsid w:val="00C3421D"/>
    <w:rsid w:val="00C34585"/>
    <w:rsid w:val="00C34DD6"/>
    <w:rsid w:val="00C35912"/>
    <w:rsid w:val="00C35AF1"/>
    <w:rsid w:val="00C361B2"/>
    <w:rsid w:val="00C36342"/>
    <w:rsid w:val="00C37969"/>
    <w:rsid w:val="00C37EA7"/>
    <w:rsid w:val="00C4340C"/>
    <w:rsid w:val="00C436C0"/>
    <w:rsid w:val="00C4735A"/>
    <w:rsid w:val="00C57E82"/>
    <w:rsid w:val="00C604D0"/>
    <w:rsid w:val="00C610C9"/>
    <w:rsid w:val="00C62205"/>
    <w:rsid w:val="00C654C1"/>
    <w:rsid w:val="00C67E79"/>
    <w:rsid w:val="00C731AD"/>
    <w:rsid w:val="00C747E2"/>
    <w:rsid w:val="00C81751"/>
    <w:rsid w:val="00C86AF6"/>
    <w:rsid w:val="00C90015"/>
    <w:rsid w:val="00C93A6B"/>
    <w:rsid w:val="00C94471"/>
    <w:rsid w:val="00C9495D"/>
    <w:rsid w:val="00C96125"/>
    <w:rsid w:val="00CA137D"/>
    <w:rsid w:val="00CA3931"/>
    <w:rsid w:val="00CA616D"/>
    <w:rsid w:val="00CA6BC4"/>
    <w:rsid w:val="00CA6DDA"/>
    <w:rsid w:val="00CA72D7"/>
    <w:rsid w:val="00CB2EC8"/>
    <w:rsid w:val="00CB329D"/>
    <w:rsid w:val="00CB6E62"/>
    <w:rsid w:val="00CB70C1"/>
    <w:rsid w:val="00CB7DF4"/>
    <w:rsid w:val="00CC190E"/>
    <w:rsid w:val="00CC1B42"/>
    <w:rsid w:val="00CC4973"/>
    <w:rsid w:val="00CC4DD9"/>
    <w:rsid w:val="00CC5B04"/>
    <w:rsid w:val="00CC5C56"/>
    <w:rsid w:val="00CC7EAB"/>
    <w:rsid w:val="00CD000B"/>
    <w:rsid w:val="00CD051E"/>
    <w:rsid w:val="00CD3BDF"/>
    <w:rsid w:val="00CD4FE2"/>
    <w:rsid w:val="00CD5285"/>
    <w:rsid w:val="00CD600F"/>
    <w:rsid w:val="00CE0AAD"/>
    <w:rsid w:val="00CE1526"/>
    <w:rsid w:val="00CE19DB"/>
    <w:rsid w:val="00CE2287"/>
    <w:rsid w:val="00CE25DF"/>
    <w:rsid w:val="00CE5537"/>
    <w:rsid w:val="00CE5C00"/>
    <w:rsid w:val="00CE74EA"/>
    <w:rsid w:val="00CF0A0A"/>
    <w:rsid w:val="00CF219C"/>
    <w:rsid w:val="00CF2349"/>
    <w:rsid w:val="00CF3DFC"/>
    <w:rsid w:val="00CF4C42"/>
    <w:rsid w:val="00D0238F"/>
    <w:rsid w:val="00D040EC"/>
    <w:rsid w:val="00D05A81"/>
    <w:rsid w:val="00D05F26"/>
    <w:rsid w:val="00D06714"/>
    <w:rsid w:val="00D068AF"/>
    <w:rsid w:val="00D0701A"/>
    <w:rsid w:val="00D077EB"/>
    <w:rsid w:val="00D11CF2"/>
    <w:rsid w:val="00D13F14"/>
    <w:rsid w:val="00D157B5"/>
    <w:rsid w:val="00D17B9B"/>
    <w:rsid w:val="00D222BB"/>
    <w:rsid w:val="00D272FE"/>
    <w:rsid w:val="00D276A3"/>
    <w:rsid w:val="00D3207B"/>
    <w:rsid w:val="00D333F8"/>
    <w:rsid w:val="00D34095"/>
    <w:rsid w:val="00D35595"/>
    <w:rsid w:val="00D35A4A"/>
    <w:rsid w:val="00D35F5C"/>
    <w:rsid w:val="00D369B0"/>
    <w:rsid w:val="00D4121D"/>
    <w:rsid w:val="00D41548"/>
    <w:rsid w:val="00D53282"/>
    <w:rsid w:val="00D579C1"/>
    <w:rsid w:val="00D61B62"/>
    <w:rsid w:val="00D625F0"/>
    <w:rsid w:val="00D636B6"/>
    <w:rsid w:val="00D6468F"/>
    <w:rsid w:val="00D66824"/>
    <w:rsid w:val="00D66BE3"/>
    <w:rsid w:val="00D67501"/>
    <w:rsid w:val="00D7096D"/>
    <w:rsid w:val="00D70D18"/>
    <w:rsid w:val="00D70DC1"/>
    <w:rsid w:val="00D739E6"/>
    <w:rsid w:val="00D76CDF"/>
    <w:rsid w:val="00D7755E"/>
    <w:rsid w:val="00D84513"/>
    <w:rsid w:val="00D84FAF"/>
    <w:rsid w:val="00D8656A"/>
    <w:rsid w:val="00D91345"/>
    <w:rsid w:val="00D92341"/>
    <w:rsid w:val="00D9665B"/>
    <w:rsid w:val="00D97B83"/>
    <w:rsid w:val="00DA26FC"/>
    <w:rsid w:val="00DA36ED"/>
    <w:rsid w:val="00DA76F0"/>
    <w:rsid w:val="00DB1C4D"/>
    <w:rsid w:val="00DB35D0"/>
    <w:rsid w:val="00DC0D5B"/>
    <w:rsid w:val="00DC1B61"/>
    <w:rsid w:val="00DC39A4"/>
    <w:rsid w:val="00DC5D83"/>
    <w:rsid w:val="00DC7938"/>
    <w:rsid w:val="00DD4F83"/>
    <w:rsid w:val="00DD704E"/>
    <w:rsid w:val="00DE4A57"/>
    <w:rsid w:val="00DF279F"/>
    <w:rsid w:val="00DF29A9"/>
    <w:rsid w:val="00DF6B0E"/>
    <w:rsid w:val="00DF6D5E"/>
    <w:rsid w:val="00DF6F00"/>
    <w:rsid w:val="00E0057C"/>
    <w:rsid w:val="00E01ADB"/>
    <w:rsid w:val="00E03859"/>
    <w:rsid w:val="00E0448F"/>
    <w:rsid w:val="00E047BC"/>
    <w:rsid w:val="00E05F1C"/>
    <w:rsid w:val="00E1190B"/>
    <w:rsid w:val="00E1337B"/>
    <w:rsid w:val="00E15172"/>
    <w:rsid w:val="00E159E0"/>
    <w:rsid w:val="00E15CA3"/>
    <w:rsid w:val="00E160F3"/>
    <w:rsid w:val="00E230D8"/>
    <w:rsid w:val="00E235A1"/>
    <w:rsid w:val="00E26152"/>
    <w:rsid w:val="00E30C32"/>
    <w:rsid w:val="00E31301"/>
    <w:rsid w:val="00E315D6"/>
    <w:rsid w:val="00E3230A"/>
    <w:rsid w:val="00E32EA6"/>
    <w:rsid w:val="00E375D9"/>
    <w:rsid w:val="00E404B7"/>
    <w:rsid w:val="00E418E8"/>
    <w:rsid w:val="00E433AF"/>
    <w:rsid w:val="00E45FB5"/>
    <w:rsid w:val="00E4762C"/>
    <w:rsid w:val="00E47DDF"/>
    <w:rsid w:val="00E5004D"/>
    <w:rsid w:val="00E54F9D"/>
    <w:rsid w:val="00E55CCE"/>
    <w:rsid w:val="00E576B5"/>
    <w:rsid w:val="00E57739"/>
    <w:rsid w:val="00E6171A"/>
    <w:rsid w:val="00E61EC3"/>
    <w:rsid w:val="00E64F1C"/>
    <w:rsid w:val="00E65A79"/>
    <w:rsid w:val="00E67EC9"/>
    <w:rsid w:val="00E70F69"/>
    <w:rsid w:val="00E71BA3"/>
    <w:rsid w:val="00E7220F"/>
    <w:rsid w:val="00E728D8"/>
    <w:rsid w:val="00E7566A"/>
    <w:rsid w:val="00E815D3"/>
    <w:rsid w:val="00E825D8"/>
    <w:rsid w:val="00E8289F"/>
    <w:rsid w:val="00E83BAD"/>
    <w:rsid w:val="00E84446"/>
    <w:rsid w:val="00E8579B"/>
    <w:rsid w:val="00E86331"/>
    <w:rsid w:val="00E87CDA"/>
    <w:rsid w:val="00E90F2F"/>
    <w:rsid w:val="00E91088"/>
    <w:rsid w:val="00E926D8"/>
    <w:rsid w:val="00E93740"/>
    <w:rsid w:val="00EA19FF"/>
    <w:rsid w:val="00EA62B3"/>
    <w:rsid w:val="00EA643E"/>
    <w:rsid w:val="00EA6F1F"/>
    <w:rsid w:val="00EB1028"/>
    <w:rsid w:val="00EB26B7"/>
    <w:rsid w:val="00EB31F4"/>
    <w:rsid w:val="00EB7397"/>
    <w:rsid w:val="00EC487C"/>
    <w:rsid w:val="00ED06E2"/>
    <w:rsid w:val="00ED4C75"/>
    <w:rsid w:val="00ED5F35"/>
    <w:rsid w:val="00EE43A4"/>
    <w:rsid w:val="00EE4785"/>
    <w:rsid w:val="00EE77D9"/>
    <w:rsid w:val="00EF2A29"/>
    <w:rsid w:val="00EF476A"/>
    <w:rsid w:val="00EF4ECE"/>
    <w:rsid w:val="00F02306"/>
    <w:rsid w:val="00F025DC"/>
    <w:rsid w:val="00F027D3"/>
    <w:rsid w:val="00F03ED7"/>
    <w:rsid w:val="00F05273"/>
    <w:rsid w:val="00F055DC"/>
    <w:rsid w:val="00F0602A"/>
    <w:rsid w:val="00F07FD7"/>
    <w:rsid w:val="00F112BD"/>
    <w:rsid w:val="00F1181C"/>
    <w:rsid w:val="00F11DE2"/>
    <w:rsid w:val="00F1565E"/>
    <w:rsid w:val="00F15BC8"/>
    <w:rsid w:val="00F21C0C"/>
    <w:rsid w:val="00F21D15"/>
    <w:rsid w:val="00F274A3"/>
    <w:rsid w:val="00F306A0"/>
    <w:rsid w:val="00F3465B"/>
    <w:rsid w:val="00F3620F"/>
    <w:rsid w:val="00F370A3"/>
    <w:rsid w:val="00F37223"/>
    <w:rsid w:val="00F372A8"/>
    <w:rsid w:val="00F44A66"/>
    <w:rsid w:val="00F464D5"/>
    <w:rsid w:val="00F46605"/>
    <w:rsid w:val="00F47B91"/>
    <w:rsid w:val="00F53DCD"/>
    <w:rsid w:val="00F5508A"/>
    <w:rsid w:val="00F558B3"/>
    <w:rsid w:val="00F6065F"/>
    <w:rsid w:val="00F60B10"/>
    <w:rsid w:val="00F6116E"/>
    <w:rsid w:val="00F674A0"/>
    <w:rsid w:val="00F674EA"/>
    <w:rsid w:val="00F703BF"/>
    <w:rsid w:val="00F72B21"/>
    <w:rsid w:val="00F8098A"/>
    <w:rsid w:val="00F82184"/>
    <w:rsid w:val="00F829E9"/>
    <w:rsid w:val="00F91652"/>
    <w:rsid w:val="00F934E8"/>
    <w:rsid w:val="00F9537A"/>
    <w:rsid w:val="00F9785D"/>
    <w:rsid w:val="00FA08C4"/>
    <w:rsid w:val="00FA1803"/>
    <w:rsid w:val="00FA2AA9"/>
    <w:rsid w:val="00FA3F3D"/>
    <w:rsid w:val="00FA409E"/>
    <w:rsid w:val="00FA7A97"/>
    <w:rsid w:val="00FB209B"/>
    <w:rsid w:val="00FB2CB7"/>
    <w:rsid w:val="00FC0958"/>
    <w:rsid w:val="00FC0A1C"/>
    <w:rsid w:val="00FC1C9F"/>
    <w:rsid w:val="00FC1DAF"/>
    <w:rsid w:val="00FC20AF"/>
    <w:rsid w:val="00FC2E9F"/>
    <w:rsid w:val="00FC548C"/>
    <w:rsid w:val="00FC64CF"/>
    <w:rsid w:val="00FC7368"/>
    <w:rsid w:val="00FD2B0A"/>
    <w:rsid w:val="00FD52F3"/>
    <w:rsid w:val="00FE3242"/>
    <w:rsid w:val="00FF0BF8"/>
    <w:rsid w:val="00FF191B"/>
    <w:rsid w:val="00FF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2408"/>
  <w15:chartTrackingRefBased/>
  <w15:docId w15:val="{C7C126F9-145B-44DB-8CF0-E4D996E5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4B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5266"/>
    <w:rPr>
      <w:sz w:val="16"/>
      <w:szCs w:val="16"/>
    </w:rPr>
  </w:style>
  <w:style w:type="paragraph" w:styleId="CommentText">
    <w:name w:val="annotation text"/>
    <w:basedOn w:val="Normal"/>
    <w:link w:val="CommentTextChar"/>
    <w:uiPriority w:val="99"/>
    <w:semiHidden/>
    <w:unhideWhenUsed/>
    <w:rsid w:val="00085266"/>
    <w:rPr>
      <w:sz w:val="20"/>
      <w:szCs w:val="20"/>
    </w:rPr>
  </w:style>
  <w:style w:type="character" w:customStyle="1" w:styleId="CommentTextChar">
    <w:name w:val="Comment Text Char"/>
    <w:basedOn w:val="DefaultParagraphFont"/>
    <w:link w:val="CommentText"/>
    <w:uiPriority w:val="99"/>
    <w:semiHidden/>
    <w:rsid w:val="0008526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85266"/>
    <w:rPr>
      <w:b/>
      <w:bCs/>
    </w:rPr>
  </w:style>
  <w:style w:type="character" w:customStyle="1" w:styleId="CommentSubjectChar">
    <w:name w:val="Comment Subject Char"/>
    <w:basedOn w:val="CommentTextChar"/>
    <w:link w:val="CommentSubject"/>
    <w:uiPriority w:val="99"/>
    <w:semiHidden/>
    <w:rsid w:val="00085266"/>
    <w:rPr>
      <w:rFonts w:ascii="Times New Roman" w:hAnsi="Times New Roman"/>
      <w:b/>
      <w:bCs/>
      <w:sz w:val="20"/>
      <w:szCs w:val="20"/>
    </w:rPr>
  </w:style>
  <w:style w:type="paragraph" w:styleId="BalloonText">
    <w:name w:val="Balloon Text"/>
    <w:basedOn w:val="Normal"/>
    <w:link w:val="BalloonTextChar"/>
    <w:uiPriority w:val="99"/>
    <w:semiHidden/>
    <w:unhideWhenUsed/>
    <w:rsid w:val="000852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266"/>
    <w:rPr>
      <w:rFonts w:ascii="Segoe UI" w:hAnsi="Segoe UI" w:cs="Segoe UI"/>
      <w:sz w:val="18"/>
      <w:szCs w:val="18"/>
    </w:rPr>
  </w:style>
  <w:style w:type="character" w:styleId="Hyperlink">
    <w:name w:val="Hyperlink"/>
    <w:basedOn w:val="DefaultParagraphFont"/>
    <w:uiPriority w:val="99"/>
    <w:unhideWhenUsed/>
    <w:rsid w:val="009C0AEC"/>
    <w:rPr>
      <w:color w:val="0563C1" w:themeColor="hyperlink"/>
      <w:u w:val="single"/>
    </w:rPr>
  </w:style>
  <w:style w:type="paragraph" w:styleId="Header">
    <w:name w:val="header"/>
    <w:basedOn w:val="Normal"/>
    <w:link w:val="HeaderChar"/>
    <w:uiPriority w:val="99"/>
    <w:unhideWhenUsed/>
    <w:rsid w:val="009C0AEC"/>
    <w:pPr>
      <w:tabs>
        <w:tab w:val="center" w:pos="4680"/>
        <w:tab w:val="right" w:pos="9360"/>
      </w:tabs>
    </w:pPr>
  </w:style>
  <w:style w:type="character" w:customStyle="1" w:styleId="HeaderChar">
    <w:name w:val="Header Char"/>
    <w:basedOn w:val="DefaultParagraphFont"/>
    <w:link w:val="Header"/>
    <w:uiPriority w:val="99"/>
    <w:rsid w:val="009C0AEC"/>
    <w:rPr>
      <w:rFonts w:ascii="Times New Roman" w:hAnsi="Times New Roman"/>
      <w:sz w:val="24"/>
    </w:rPr>
  </w:style>
  <w:style w:type="paragraph" w:styleId="Footer">
    <w:name w:val="footer"/>
    <w:basedOn w:val="Normal"/>
    <w:link w:val="FooterChar"/>
    <w:uiPriority w:val="99"/>
    <w:unhideWhenUsed/>
    <w:rsid w:val="009C0AEC"/>
    <w:pPr>
      <w:tabs>
        <w:tab w:val="center" w:pos="4680"/>
        <w:tab w:val="right" w:pos="9360"/>
      </w:tabs>
    </w:pPr>
  </w:style>
  <w:style w:type="character" w:customStyle="1" w:styleId="FooterChar">
    <w:name w:val="Footer Char"/>
    <w:basedOn w:val="DefaultParagraphFont"/>
    <w:link w:val="Footer"/>
    <w:uiPriority w:val="99"/>
    <w:rsid w:val="009C0AEC"/>
    <w:rPr>
      <w:rFonts w:ascii="Times New Roman" w:hAnsi="Times New Roman"/>
      <w:sz w:val="24"/>
    </w:rPr>
  </w:style>
  <w:style w:type="paragraph" w:styleId="ListParagraph">
    <w:name w:val="List Paragraph"/>
    <w:basedOn w:val="Normal"/>
    <w:uiPriority w:val="34"/>
    <w:qFormat/>
    <w:rsid w:val="009C0AEC"/>
    <w:pPr>
      <w:ind w:left="720"/>
      <w:contextualSpacing/>
    </w:pPr>
  </w:style>
  <w:style w:type="character" w:customStyle="1" w:styleId="UnresolvedMention1">
    <w:name w:val="Unresolved Mention1"/>
    <w:basedOn w:val="DefaultParagraphFont"/>
    <w:uiPriority w:val="99"/>
    <w:semiHidden/>
    <w:unhideWhenUsed/>
    <w:rsid w:val="005A14A5"/>
    <w:rPr>
      <w:color w:val="605E5C"/>
      <w:shd w:val="clear" w:color="auto" w:fill="E1DFDD"/>
    </w:rPr>
  </w:style>
  <w:style w:type="paragraph" w:styleId="FootnoteText">
    <w:name w:val="footnote text"/>
    <w:basedOn w:val="Normal"/>
    <w:link w:val="FootnoteTextChar"/>
    <w:uiPriority w:val="99"/>
    <w:semiHidden/>
    <w:unhideWhenUsed/>
    <w:rsid w:val="0061335E"/>
    <w:rPr>
      <w:sz w:val="20"/>
      <w:szCs w:val="20"/>
    </w:rPr>
  </w:style>
  <w:style w:type="character" w:customStyle="1" w:styleId="FootnoteTextChar">
    <w:name w:val="Footnote Text Char"/>
    <w:basedOn w:val="DefaultParagraphFont"/>
    <w:link w:val="FootnoteText"/>
    <w:uiPriority w:val="99"/>
    <w:semiHidden/>
    <w:rsid w:val="0061335E"/>
    <w:rPr>
      <w:rFonts w:ascii="Times New Roman" w:hAnsi="Times New Roman"/>
      <w:sz w:val="20"/>
      <w:szCs w:val="20"/>
    </w:rPr>
  </w:style>
  <w:style w:type="character" w:styleId="FootnoteReference">
    <w:name w:val="footnote reference"/>
    <w:basedOn w:val="DefaultParagraphFont"/>
    <w:uiPriority w:val="99"/>
    <w:semiHidden/>
    <w:unhideWhenUsed/>
    <w:rsid w:val="0061335E"/>
    <w:rPr>
      <w:vertAlign w:val="superscript"/>
    </w:rPr>
  </w:style>
  <w:style w:type="paragraph" w:styleId="Bibliography">
    <w:name w:val="Bibliography"/>
    <w:basedOn w:val="Normal"/>
    <w:next w:val="Normal"/>
    <w:uiPriority w:val="37"/>
    <w:unhideWhenUsed/>
    <w:rsid w:val="00BF5A11"/>
  </w:style>
  <w:style w:type="character" w:styleId="Emphasis">
    <w:name w:val="Emphasis"/>
    <w:basedOn w:val="DefaultParagraphFont"/>
    <w:uiPriority w:val="20"/>
    <w:qFormat/>
    <w:rsid w:val="003C12B5"/>
    <w:rPr>
      <w:i/>
      <w:iCs/>
    </w:rPr>
  </w:style>
  <w:style w:type="character" w:styleId="FollowedHyperlink">
    <w:name w:val="FollowedHyperlink"/>
    <w:basedOn w:val="DefaultParagraphFont"/>
    <w:uiPriority w:val="99"/>
    <w:semiHidden/>
    <w:unhideWhenUsed/>
    <w:rsid w:val="006C34A5"/>
    <w:rPr>
      <w:color w:val="954F72" w:themeColor="followedHyperlink"/>
      <w:u w:val="single"/>
    </w:rPr>
  </w:style>
  <w:style w:type="paragraph" w:styleId="Revision">
    <w:name w:val="Revision"/>
    <w:hidden/>
    <w:uiPriority w:val="99"/>
    <w:semiHidden/>
    <w:rsid w:val="00C141C6"/>
    <w:pPr>
      <w:spacing w:after="0" w:line="240" w:lineRule="auto"/>
    </w:pPr>
    <w:rPr>
      <w:rFonts w:ascii="Times New Roman" w:hAnsi="Times New Roman"/>
      <w:sz w:val="24"/>
    </w:rPr>
  </w:style>
  <w:style w:type="table" w:styleId="TableGrid">
    <w:name w:val="Table Grid"/>
    <w:basedOn w:val="TableNormal"/>
    <w:uiPriority w:val="39"/>
    <w:rsid w:val="00BE0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E7617"/>
    <w:rPr>
      <w:sz w:val="20"/>
      <w:szCs w:val="20"/>
    </w:rPr>
  </w:style>
  <w:style w:type="character" w:customStyle="1" w:styleId="EndnoteTextChar">
    <w:name w:val="Endnote Text Char"/>
    <w:basedOn w:val="DefaultParagraphFont"/>
    <w:link w:val="EndnoteText"/>
    <w:uiPriority w:val="99"/>
    <w:semiHidden/>
    <w:rsid w:val="009E7617"/>
    <w:rPr>
      <w:rFonts w:ascii="Times New Roman" w:hAnsi="Times New Roman"/>
      <w:sz w:val="20"/>
      <w:szCs w:val="20"/>
    </w:rPr>
  </w:style>
  <w:style w:type="character" w:styleId="EndnoteReference">
    <w:name w:val="endnote reference"/>
    <w:basedOn w:val="DefaultParagraphFont"/>
    <w:uiPriority w:val="99"/>
    <w:semiHidden/>
    <w:unhideWhenUsed/>
    <w:rsid w:val="009E76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2772">
      <w:bodyDiv w:val="1"/>
      <w:marLeft w:val="0"/>
      <w:marRight w:val="0"/>
      <w:marTop w:val="0"/>
      <w:marBottom w:val="0"/>
      <w:divBdr>
        <w:top w:val="none" w:sz="0" w:space="0" w:color="auto"/>
        <w:left w:val="none" w:sz="0" w:space="0" w:color="auto"/>
        <w:bottom w:val="none" w:sz="0" w:space="0" w:color="auto"/>
        <w:right w:val="none" w:sz="0" w:space="0" w:color="auto"/>
      </w:divBdr>
    </w:div>
    <w:div w:id="14619880">
      <w:bodyDiv w:val="1"/>
      <w:marLeft w:val="0"/>
      <w:marRight w:val="0"/>
      <w:marTop w:val="0"/>
      <w:marBottom w:val="0"/>
      <w:divBdr>
        <w:top w:val="none" w:sz="0" w:space="0" w:color="auto"/>
        <w:left w:val="none" w:sz="0" w:space="0" w:color="auto"/>
        <w:bottom w:val="none" w:sz="0" w:space="0" w:color="auto"/>
        <w:right w:val="none" w:sz="0" w:space="0" w:color="auto"/>
      </w:divBdr>
    </w:div>
    <w:div w:id="314919692">
      <w:bodyDiv w:val="1"/>
      <w:marLeft w:val="0"/>
      <w:marRight w:val="0"/>
      <w:marTop w:val="0"/>
      <w:marBottom w:val="0"/>
      <w:divBdr>
        <w:top w:val="none" w:sz="0" w:space="0" w:color="auto"/>
        <w:left w:val="none" w:sz="0" w:space="0" w:color="auto"/>
        <w:bottom w:val="none" w:sz="0" w:space="0" w:color="auto"/>
        <w:right w:val="none" w:sz="0" w:space="0" w:color="auto"/>
      </w:divBdr>
    </w:div>
    <w:div w:id="319047094">
      <w:bodyDiv w:val="1"/>
      <w:marLeft w:val="0"/>
      <w:marRight w:val="0"/>
      <w:marTop w:val="0"/>
      <w:marBottom w:val="0"/>
      <w:divBdr>
        <w:top w:val="none" w:sz="0" w:space="0" w:color="auto"/>
        <w:left w:val="none" w:sz="0" w:space="0" w:color="auto"/>
        <w:bottom w:val="none" w:sz="0" w:space="0" w:color="auto"/>
        <w:right w:val="none" w:sz="0" w:space="0" w:color="auto"/>
      </w:divBdr>
    </w:div>
    <w:div w:id="441075883">
      <w:bodyDiv w:val="1"/>
      <w:marLeft w:val="0"/>
      <w:marRight w:val="0"/>
      <w:marTop w:val="0"/>
      <w:marBottom w:val="0"/>
      <w:divBdr>
        <w:top w:val="none" w:sz="0" w:space="0" w:color="auto"/>
        <w:left w:val="none" w:sz="0" w:space="0" w:color="auto"/>
        <w:bottom w:val="none" w:sz="0" w:space="0" w:color="auto"/>
        <w:right w:val="none" w:sz="0" w:space="0" w:color="auto"/>
      </w:divBdr>
    </w:div>
    <w:div w:id="502859257">
      <w:bodyDiv w:val="1"/>
      <w:marLeft w:val="0"/>
      <w:marRight w:val="0"/>
      <w:marTop w:val="0"/>
      <w:marBottom w:val="0"/>
      <w:divBdr>
        <w:top w:val="none" w:sz="0" w:space="0" w:color="auto"/>
        <w:left w:val="none" w:sz="0" w:space="0" w:color="auto"/>
        <w:bottom w:val="none" w:sz="0" w:space="0" w:color="auto"/>
        <w:right w:val="none" w:sz="0" w:space="0" w:color="auto"/>
      </w:divBdr>
    </w:div>
    <w:div w:id="539363306">
      <w:bodyDiv w:val="1"/>
      <w:marLeft w:val="0"/>
      <w:marRight w:val="0"/>
      <w:marTop w:val="0"/>
      <w:marBottom w:val="0"/>
      <w:divBdr>
        <w:top w:val="none" w:sz="0" w:space="0" w:color="auto"/>
        <w:left w:val="none" w:sz="0" w:space="0" w:color="auto"/>
        <w:bottom w:val="none" w:sz="0" w:space="0" w:color="auto"/>
        <w:right w:val="none" w:sz="0" w:space="0" w:color="auto"/>
      </w:divBdr>
    </w:div>
    <w:div w:id="596913525">
      <w:bodyDiv w:val="1"/>
      <w:marLeft w:val="0"/>
      <w:marRight w:val="0"/>
      <w:marTop w:val="0"/>
      <w:marBottom w:val="0"/>
      <w:divBdr>
        <w:top w:val="none" w:sz="0" w:space="0" w:color="auto"/>
        <w:left w:val="none" w:sz="0" w:space="0" w:color="auto"/>
        <w:bottom w:val="none" w:sz="0" w:space="0" w:color="auto"/>
        <w:right w:val="none" w:sz="0" w:space="0" w:color="auto"/>
      </w:divBdr>
    </w:div>
    <w:div w:id="673994125">
      <w:bodyDiv w:val="1"/>
      <w:marLeft w:val="0"/>
      <w:marRight w:val="0"/>
      <w:marTop w:val="0"/>
      <w:marBottom w:val="0"/>
      <w:divBdr>
        <w:top w:val="none" w:sz="0" w:space="0" w:color="auto"/>
        <w:left w:val="none" w:sz="0" w:space="0" w:color="auto"/>
        <w:bottom w:val="none" w:sz="0" w:space="0" w:color="auto"/>
        <w:right w:val="none" w:sz="0" w:space="0" w:color="auto"/>
      </w:divBdr>
    </w:div>
    <w:div w:id="690032326">
      <w:bodyDiv w:val="1"/>
      <w:marLeft w:val="0"/>
      <w:marRight w:val="0"/>
      <w:marTop w:val="0"/>
      <w:marBottom w:val="0"/>
      <w:divBdr>
        <w:top w:val="none" w:sz="0" w:space="0" w:color="auto"/>
        <w:left w:val="none" w:sz="0" w:space="0" w:color="auto"/>
        <w:bottom w:val="none" w:sz="0" w:space="0" w:color="auto"/>
        <w:right w:val="none" w:sz="0" w:space="0" w:color="auto"/>
      </w:divBdr>
    </w:div>
    <w:div w:id="792528192">
      <w:bodyDiv w:val="1"/>
      <w:marLeft w:val="0"/>
      <w:marRight w:val="0"/>
      <w:marTop w:val="0"/>
      <w:marBottom w:val="0"/>
      <w:divBdr>
        <w:top w:val="none" w:sz="0" w:space="0" w:color="auto"/>
        <w:left w:val="none" w:sz="0" w:space="0" w:color="auto"/>
        <w:bottom w:val="none" w:sz="0" w:space="0" w:color="auto"/>
        <w:right w:val="none" w:sz="0" w:space="0" w:color="auto"/>
      </w:divBdr>
    </w:div>
    <w:div w:id="1134255483">
      <w:bodyDiv w:val="1"/>
      <w:marLeft w:val="0"/>
      <w:marRight w:val="0"/>
      <w:marTop w:val="0"/>
      <w:marBottom w:val="0"/>
      <w:divBdr>
        <w:top w:val="none" w:sz="0" w:space="0" w:color="auto"/>
        <w:left w:val="none" w:sz="0" w:space="0" w:color="auto"/>
        <w:bottom w:val="none" w:sz="0" w:space="0" w:color="auto"/>
        <w:right w:val="none" w:sz="0" w:space="0" w:color="auto"/>
      </w:divBdr>
    </w:div>
    <w:div w:id="1148205536">
      <w:bodyDiv w:val="1"/>
      <w:marLeft w:val="0"/>
      <w:marRight w:val="0"/>
      <w:marTop w:val="0"/>
      <w:marBottom w:val="0"/>
      <w:divBdr>
        <w:top w:val="none" w:sz="0" w:space="0" w:color="auto"/>
        <w:left w:val="none" w:sz="0" w:space="0" w:color="auto"/>
        <w:bottom w:val="none" w:sz="0" w:space="0" w:color="auto"/>
        <w:right w:val="none" w:sz="0" w:space="0" w:color="auto"/>
      </w:divBdr>
    </w:div>
    <w:div w:id="1219779093">
      <w:bodyDiv w:val="1"/>
      <w:marLeft w:val="0"/>
      <w:marRight w:val="0"/>
      <w:marTop w:val="0"/>
      <w:marBottom w:val="0"/>
      <w:divBdr>
        <w:top w:val="none" w:sz="0" w:space="0" w:color="auto"/>
        <w:left w:val="none" w:sz="0" w:space="0" w:color="auto"/>
        <w:bottom w:val="none" w:sz="0" w:space="0" w:color="auto"/>
        <w:right w:val="none" w:sz="0" w:space="0" w:color="auto"/>
      </w:divBdr>
    </w:div>
    <w:div w:id="1876960473">
      <w:bodyDiv w:val="1"/>
      <w:marLeft w:val="0"/>
      <w:marRight w:val="0"/>
      <w:marTop w:val="0"/>
      <w:marBottom w:val="0"/>
      <w:divBdr>
        <w:top w:val="none" w:sz="0" w:space="0" w:color="auto"/>
        <w:left w:val="none" w:sz="0" w:space="0" w:color="auto"/>
        <w:bottom w:val="none" w:sz="0" w:space="0" w:color="auto"/>
        <w:right w:val="none" w:sz="0" w:space="0" w:color="auto"/>
      </w:divBdr>
    </w:div>
    <w:div w:id="2010056617">
      <w:bodyDiv w:val="1"/>
      <w:marLeft w:val="0"/>
      <w:marRight w:val="0"/>
      <w:marTop w:val="0"/>
      <w:marBottom w:val="0"/>
      <w:divBdr>
        <w:top w:val="none" w:sz="0" w:space="0" w:color="auto"/>
        <w:left w:val="none" w:sz="0" w:space="0" w:color="auto"/>
        <w:bottom w:val="none" w:sz="0" w:space="0" w:color="auto"/>
        <w:right w:val="none" w:sz="0" w:space="0" w:color="auto"/>
      </w:divBdr>
    </w:div>
    <w:div w:id="210117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Str06</b:Tag>
    <b:SourceType>Book</b:SourceType>
    <b:Guid>{EF9620ED-DB44-4709-835B-E67AF8CF6217}</b:Guid>
    <b:Title>Consciousness and its Place in Nature</b:Title>
    <b:Year>2006</b:Year>
    <b:Author>
      <b:Author>
        <b:NameList>
          <b:Person>
            <b:Last>Strawson</b:Last>
            <b:First>Galen</b:First>
          </b:Person>
        </b:NameList>
      </b:Author>
      <b:Editor>
        <b:NameList>
          <b:Person>
            <b:Last>Freeman</b:Last>
            <b:First>Anthony</b:First>
          </b:Person>
        </b:NameList>
      </b:Editor>
    </b:Author>
    <b:City>Exeter</b:City>
    <b:Publisher>Imprint Academic</b:Publisher>
    <b:CountryRegion>UK</b:CountryRegion>
    <b:RefOrder>1</b:RefOrder>
  </b:Source>
  <b:Source>
    <b:Tag>Nic14</b:Tag>
    <b:SourceType>Book</b:SourceType>
    <b:Guid>{84BB718A-F537-4A12-9836-CD2F9C355451}</b:Guid>
    <b:Title>Superintelligence: Paths, Dangers, Strategies</b:Title>
    <b:Year>2014</b:Year>
    <b:Author>
      <b:Author>
        <b:NameList>
          <b:Person>
            <b:Last>Bostrom</b:Last>
            <b:First>Nick</b:First>
          </b:Person>
        </b:NameList>
      </b:Author>
    </b:Author>
    <b:City>Oxford</b:City>
    <b:Publisher>Oxford University Press</b:Publisher>
    <b:RefOrder>2</b:RefOrder>
  </b:Source>
  <b:Source>
    <b:Tag>Cha10</b:Tag>
    <b:SourceType>JournalArticle</b:SourceType>
    <b:Guid>{F549070A-1790-42EE-A5E4-BDA88CEF0D22}</b:Guid>
    <b:Title>The Singularity: A Philosophical Analysis</b:Title>
    <b:Year>2010</b:Year>
    <b:Pages>7-65</b:Pages>
    <b:Author>
      <b:Author>
        <b:NameList>
          <b:Person>
            <b:Last>Chalmers</b:Last>
            <b:First>David</b:First>
            <b:Middle>J.</b:Middle>
          </b:Person>
        </b:NameList>
      </b:Author>
    </b:Author>
    <b:JournalName>Journal of Consciousness Studies</b:JournalName>
    <b:Issue>17 (9-10)</b:Issue>
    <b:RefOrder>3</b:RefOrder>
  </b:Source>
  <b:Source>
    <b:Tag>Dan91</b:Tag>
    <b:SourceType>Book</b:SourceType>
    <b:Guid>{E10892C9-FEB7-45A0-BF5C-667BB6F7C4EF}</b:Guid>
    <b:Title>Consciousness Explained</b:Title>
    <b:Year>1991</b:Year>
    <b:City>Boston</b:City>
    <b:Publisher>Little, Brown and Company</b:Publisher>
    <b:Author>
      <b:Author>
        <b:NameList>
          <b:Person>
            <b:Last>Dennett</b:Last>
            <b:First>Daniel</b:First>
            <b:Middle>C.</b:Middle>
          </b:Person>
        </b:NameList>
      </b:Author>
    </b:Author>
    <b:RefOrder>4</b:RefOrder>
  </b:Source>
  <b:Source>
    <b:Tag>Des91</b:Tag>
    <b:SourceType>BookSection</b:SourceType>
    <b:Guid>{2796A29A-0429-4B15-80A9-3FD15B3E278E}</b:Guid>
    <b:Title>To More, 5 February 1649</b:Title>
    <b:Year>1649/1991</b:Year>
    <b:Pages>360-367</b:Pages>
    <b:Author>
      <b:Author>
        <b:NameList>
          <b:Person>
            <b:Last>Descartes</b:Last>
            <b:First>Renè</b:First>
          </b:Person>
        </b:NameList>
      </b:Author>
      <b:Translator>
        <b:NameList>
          <b:Person>
            <b:Last>Cottingham</b:Last>
            <b:First>John</b:First>
          </b:Person>
          <b:Person>
            <b:Last>Stoothoff</b:Last>
            <b:First>Robert</b:First>
          </b:Person>
          <b:Person>
            <b:Last>Murdoch</b:Last>
            <b:First>Dugald</b:First>
          </b:Person>
          <b:Person>
            <b:Last>Kenny</b:Last>
            <b:First>Anthony</b:First>
          </b:Person>
        </b:NameList>
      </b:Translator>
    </b:Author>
    <b:BookTitle>The Philosophical Writings of Descartes</b:BookTitle>
    <b:City>Cambridge</b:City>
    <b:Publisher>Cambridge University Press</b:Publisher>
    <b:RefOrder>5</b:RefOrder>
  </b:Source>
  <b:Source>
    <b:Tag>Gre97</b:Tag>
    <b:SourceType>Book</b:SourceType>
    <b:Guid>{69BDD332-B062-41CE-A205-DDDDB12C9498}</b:Guid>
    <b:Title>Diaspora</b:Title>
    <b:Year>1997</b:Year>
    <b:Publisher>Millenium</b:Publisher>
    <b:Author>
      <b:Author>
        <b:NameList>
          <b:Person>
            <b:Last>Egan</b:Last>
            <b:First>Greg</b:First>
          </b:Person>
        </b:NameList>
      </b:Author>
    </b:Author>
    <b:RefOrder>6</b:RefOrder>
  </b:Source>
  <b:Source>
    <b:Tag>Phi17</b:Tag>
    <b:SourceType>Book</b:SourceType>
    <b:Guid>{F2D889FB-6C1D-4DF4-9E13-B477102E2874}</b:Guid>
    <b:Title>Consciousness and Fundamental Reality</b:Title>
    <b:Year>2017</b:Year>
    <b:Author>
      <b:Author>
        <b:NameList>
          <b:Person>
            <b:Last>Goff</b:Last>
            <b:First>Philip</b:First>
          </b:Person>
        </b:NameList>
      </b:Author>
    </b:Author>
    <b:City>New York</b:City>
    <b:Publisher>Oxford</b:Publisher>
    <b:RefOrder>7</b:RefOrder>
  </b:Source>
  <b:Source>
    <b:Tag>Gun18</b:Tag>
    <b:SourceType>Book</b:SourceType>
    <b:Guid>{7BD9F910-3249-4D72-8E73-B4D9668DF009}</b:Guid>
    <b:Author>
      <b:Author>
        <b:NameList>
          <b:Person>
            <b:Last>Gunkel</b:Last>
            <b:First>David</b:First>
            <b:Middle>J.</b:Middle>
          </b:Person>
        </b:NameList>
      </b:Author>
    </b:Author>
    <b:Title>Robot Rights</b:Title>
    <b:Year>2018</b:Year>
    <b:City>Cambridge</b:City>
    <b:Publisher>MIT</b:Publisher>
    <b:StateProvince>MA</b:StateProvince>
    <b:RefOrder>8</b:RefOrder>
  </b:Source>
  <b:Source>
    <b:Tag>Har03</b:Tag>
    <b:SourceType>JournalArticle</b:SourceType>
    <b:Guid>{8FC755C4-8454-453C-8675-F16EDCC29547}</b:Guid>
    <b:Title>Can a Machine Be Conscious? How?</b:Title>
    <b:Year>2003</b:Year>
    <b:Pages>67-75</b:Pages>
    <b:Author>
      <b:Author>
        <b:NameList>
          <b:Person>
            <b:Last>Harnad</b:Last>
            <b:First>Stevan</b:First>
          </b:Person>
        </b:NameList>
      </b:Author>
    </b:Author>
    <b:JournalName>Journal of Consciousness Studies</b:JournalName>
    <b:Issue>10 (4-5)</b:Issue>
    <b:RefOrder>9</b:RefOrder>
  </b:Source>
  <b:Source>
    <b:Tag>Ela19</b:Tag>
    <b:SourceType>JournalArticle</b:SourceType>
    <b:Guid>{F3F6FB55-FD6E-45B0-9A74-CED1BBC0CD2D}</b:Guid>
    <b:Title>Reviewing Tests for Machine Consciousness</b:Title>
    <b:Year>2019</b:Year>
    <b:JournalName>Journal of Consciousness Studies</b:JournalName>
    <b:Pages>35-64</b:Pages>
    <b:Author>
      <b:Author>
        <b:NameList>
          <b:Person>
            <b:Last>Elamrani</b:Last>
            <b:First>Aïda</b:First>
          </b:Person>
          <b:Person>
            <b:Last>Yampolskiy</b:Last>
            <b:First>Roman</b:First>
          </b:Person>
        </b:NameList>
      </b:Author>
    </b:Author>
    <b:Issue>26 (5-6)</b:Issue>
    <b:RefOrder>10</b:RefOrder>
  </b:Source>
  <b:Source>
    <b:Tag>Arg14</b:Tag>
    <b:SourceType>JournalArticle</b:SourceType>
    <b:Guid>{D6C29B43-E143-4C11-9A83-308A7A1B975C}</b:Guid>
    <b:Author>
      <b:Author>
        <b:NameList>
          <b:Person>
            <b:Last>Argonov</b:Last>
            <b:First>Victor</b:First>
            <b:Middle>Yu.</b:Middle>
          </b:Person>
        </b:NameList>
      </b:Author>
    </b:Author>
    <b:Title>Experimental Methods for Unraveling the Mind-Body Problem: The Phenomenal Judgement Approach</b:Title>
    <b:JournalName>Journal of Mind and Behavior</b:JournalName>
    <b:Year>2014</b:Year>
    <b:Pages>51-70</b:Pages>
    <b:Issue>35</b:Issue>
    <b:RefOrder>11</b:RefOrder>
  </b:Source>
  <b:Source>
    <b:Tag>Hum06</b:Tag>
    <b:SourceType>Book</b:SourceType>
    <b:Guid>{DD6E4A8A-7981-41D2-B762-08473AD2E7D9}</b:Guid>
    <b:Author>
      <b:Author>
        <b:NameList>
          <b:Person>
            <b:Last>Humphrey</b:Last>
            <b:First>Nicholas</b:First>
          </b:Person>
        </b:NameList>
      </b:Author>
    </b:Author>
    <b:Title>Seeing Red</b:Title>
    <b:Year>2006</b:Year>
    <b:City>Cambridge</b:City>
    <b:Publisher>Harvard</b:Publisher>
    <b:StateProvince>MA</b:StateProvince>
    <b:RefOrder>12</b:RefOrder>
  </b:Source>
  <b:Source>
    <b:Tag>Irv13</b:Tag>
    <b:SourceType>Book</b:SourceType>
    <b:Guid>{EE4A6E3A-5572-4701-A3F8-A1B9CD1D6F12}</b:Guid>
    <b:Author>
      <b:Author>
        <b:NameList>
          <b:Person>
            <b:Last>Irvine</b:Last>
            <b:First>Elizabeth</b:First>
          </b:Person>
        </b:NameList>
      </b:Author>
    </b:Author>
    <b:Title>Consciousness as a Scientific Concept</b:Title>
    <b:Year>2013</b:Year>
    <b:City>Dordrecht</b:City>
    <b:Publisher>Springer</b:Publisher>
    <b:RefOrder>13</b:RefOrder>
  </b:Source>
  <b:Source>
    <b:Tag>Ray05</b:Tag>
    <b:SourceType>Book</b:SourceType>
    <b:Guid>{755CA69E-B828-4A20-A354-F354D167E81E}</b:Guid>
    <b:Author>
      <b:Author>
        <b:NameList>
          <b:Person>
            <b:Last>Kurzweil</b:Last>
            <b:First>Ray</b:First>
          </b:Person>
        </b:NameList>
      </b:Author>
    </b:Author>
    <b:Title>The Singularity is Near</b:Title>
    <b:Year>2005</b:Year>
    <b:City>New York</b:City>
    <b:Publisher>Penguin</b:Publisher>
    <b:RefOrder>14</b:RefOrder>
  </b:Source>
  <b:Source>
    <b:Tag>Sch181</b:Tag>
    <b:SourceType>BookSection</b:SourceType>
    <b:Guid>{CABACA18-C59B-46DD-9557-BA916A2A669A}</b:Guid>
    <b:Title>Artificial Intelligence, Consciousness, and Moral Status</b:Title>
    <b:Year>2018</b:Year>
    <b:Author>
      <b:Author>
        <b:NameList>
          <b:Person>
            <b:Last>Schneider</b:Last>
            <b:First>Susan</b:First>
          </b:Person>
        </b:NameList>
      </b:Author>
      <b:Translator>
        <b:NameList>
          <b:Person>
            <b:Last>Johnson</b:Last>
            <b:Middle>M</b:Middle>
            <b:First>L. Syd</b:First>
          </b:Person>
          <b:Person>
            <b:Last>Rommelfanger</b:Last>
            <b:Middle>S.</b:Middle>
            <b:First>Karen</b:First>
          </b:Person>
        </b:NameList>
      </b:Translator>
    </b:Author>
    <b:BookTitle>The Routledge Handbook of Neuroethics</b:BookTitle>
    <b:Pages>373-375</b:Pages>
    <b:City>New York</b:City>
    <b:Publisher>Routledge</b:Publisher>
    <b:RefOrder>15</b:RefOrder>
  </b:Source>
  <b:Source>
    <b:Tag>Sch19</b:Tag>
    <b:SourceType>Book</b:SourceType>
    <b:Guid>{9CCE8879-92E6-449F-BFA4-900DA9B6521C}</b:Guid>
    <b:Title>Artificial You</b:Title>
    <b:Year>2019</b:Year>
    <b:City>Princeton</b:City>
    <b:Publisher>Princeton</b:Publisher>
    <b:Author>
      <b:Author>
        <b:NameList>
          <b:Person>
            <b:Last>Schneider</b:Last>
            <b:First>Susan</b:First>
          </b:Person>
        </b:NameList>
      </b:Author>
    </b:Author>
    <b:StateProvince>NJ</b:StateProvince>
    <b:RefOrder>16</b:RefOrder>
  </b:Source>
  <b:Source>
    <b:Tag>Sch11</b:Tag>
    <b:SourceType>Book</b:SourceType>
    <b:Guid>{A3DB3D09-B6D3-467F-B046-F8D948554154}</b:Guid>
    <b:Title>Perplexities of Consciousness</b:Title>
    <b:Year>2011</b:Year>
    <b:Author>
      <b:Author>
        <b:NameList>
          <b:Person>
            <b:Last>Schwitzgebel</b:Last>
            <b:First>Eric</b:First>
          </b:Person>
        </b:NameList>
      </b:Author>
    </b:Author>
    <b:City>Cambridge</b:City>
    <b:Publisher>MIT</b:Publisher>
    <b:StateProvince>MA</b:StateProvince>
    <b:RefOrder>17</b:RefOrder>
  </b:Source>
  <b:Source>
    <b:Tag>Sch15</b:Tag>
    <b:SourceType>JournalArticle</b:SourceType>
    <b:Guid>{44879ADC-9E30-415B-B1CB-33FDEC139435}</b:Guid>
    <b:Title>A Defense of the Rights of Artificial Intelligences</b:Title>
    <b:Year>2015</b:Year>
    <b:Pages>98-119</b:Pages>
    <b:JournalName>Midwest Studies in Philosophy</b:JournalName>
    <b:Author>
      <b:Author>
        <b:NameList>
          <b:Person>
            <b:Last>Schwitzgebel</b:Last>
            <b:First>Eric</b:First>
          </b:Person>
          <b:Person>
            <b:Last>Garza</b:Last>
            <b:First>Mara</b:First>
          </b:Person>
        </b:NameList>
      </b:Author>
    </b:Author>
    <b:Issue>39</b:Issue>
    <b:RefOrder>18</b:RefOrder>
  </b:Source>
  <b:Source>
    <b:Tag>Sch16</b:Tag>
    <b:SourceType>DocumentFromInternetSite</b:SourceType>
    <b:Guid>{EFAFFD7B-A013-4991-BDFD-780D27F0748D}</b:Guid>
    <b:Author>
      <b:Author>
        <b:NameList>
          <b:Person>
            <b:Last>Schneider</b:Last>
            <b:First>Susan</b:First>
          </b:Person>
        </b:NameList>
      </b:Author>
    </b:Author>
    <b:Title>Susan Schneider on How to Prevent a Zombie Dictatorship</b:Title>
    <b:Year>2016</b:Year>
    <b:Month>June</b:Month>
    <b:Day>27</b:Day>
    <b:URL>http://schwitzsplinters.blogspot.com/2016/06/susanschneider-on-how-to-prevent_27.html.</b:URL>
    <b:InternetSiteTitle>The Splintered Mind</b:InternetSiteTitle>
    <b:Medium>Blog post at The Splintered Mind</b:Medium>
    <b:RefOrder>19</b:RefOrder>
  </b:Source>
  <b:Source>
    <b:Tag>Tur50</b:Tag>
    <b:SourceType>JournalArticle</b:SourceType>
    <b:Guid>{FD10789B-4766-434B-BD7F-CD6D6F739813}</b:Guid>
    <b:Title>Computing Machinery and Intelligence</b:Title>
    <b:Year>1950</b:Year>
    <b:Pages>433-460</b:Pages>
    <b:Author>
      <b:Author>
        <b:NameList>
          <b:Person>
            <b:Last>Turing</b:Last>
            <b:First>A.</b:First>
            <b:Middle>M.</b:Middle>
          </b:Person>
        </b:NameList>
      </b:Author>
    </b:Author>
    <b:JournalName>Mind</b:JournalName>
    <b:Issue>59</b:Issue>
    <b:RefOrder>20</b:RefOrder>
  </b:Source>
  <b:Source>
    <b:Tag>Sch182</b:Tag>
    <b:SourceType>BookSection</b:SourceType>
    <b:Guid>{FFDE7F68-494F-47B7-9F7C-3D0E36FDB502}</b:Guid>
    <b:Title>How Philosophy of Mind Can Shape the Future</b:Title>
    <b:Year>2018</b:Year>
    <b:Pages>303-319</b:Pages>
    <b:BookTitle>Philosophy of Mind in the Twentieth and Twenty-First Centuries: The History of the Philosophy of Mind</b:BookTitle>
    <b:City>New York</b:City>
    <b:Publisher>Routledge</b:Publisher>
    <b:Author>
      <b:Author>
        <b:NameList>
          <b:Person>
            <b:Last>Schneider</b:Last>
            <b:First>Susan</b:First>
          </b:Person>
          <b:Person>
            <b:Last>Mandik</b:Last>
            <b:First>Pete</b:First>
          </b:Person>
        </b:NameList>
      </b:Author>
      <b:Editor>
        <b:NameList>
          <b:Person>
            <b:Last>Kind</b:Last>
            <b:First>Amy</b:First>
          </b:Person>
        </b:NameList>
      </b:Editor>
    </b:Author>
    <b:Volume>6</b:Volume>
    <b:NumberVolumes>6</b:NumberVolumes>
    <b:RefOrder>21</b:RefOrder>
  </b:Source>
  <b:Source>
    <b:Tag>Dav96</b:Tag>
    <b:SourceType>Book</b:SourceType>
    <b:Guid>{45E609DD-2BA1-4746-8232-893D41408732}</b:Guid>
    <b:Title>The Conscious Mind</b:Title>
    <b:Year>1996</b:Year>
    <b:City>Oxford</b:City>
    <b:Publisher>Oxford University Press</b:Publisher>
    <b:Author>
      <b:Author>
        <b:NameList>
          <b:Person>
            <b:Last>Chalmers</b:Last>
            <b:First>David</b:First>
            <b:Middle>J.</b:Middle>
          </b:Person>
        </b:NameList>
      </b:Author>
    </b:Author>
    <b:RefOrder>22</b:RefOrder>
  </b:Source>
  <b:Source>
    <b:Tag>Cha03</b:Tag>
    <b:SourceType>BookSection</b:SourceType>
    <b:Guid>{62BE0B98-B2A2-4570-B0B3-D8D506B274DB}</b:Guid>
    <b:Title>The Content and Epistemology of Phenomenal Belief</b:Title>
    <b:Year>2003</b:Year>
    <b:City>Oxford</b:City>
    <b:Publisher>Oxford University Press</b:Publisher>
    <b:Author>
      <b:Author>
        <b:NameList>
          <b:Person>
            <b:Last>Chalmers</b:Last>
            <b:First>David</b:First>
            <b:Middle>J.</b:Middle>
          </b:Person>
        </b:NameList>
      </b:Author>
      <b:Editor>
        <b:NameList>
          <b:Person>
            <b:Last>Smith</b:Last>
            <b:First>Quentin</b:First>
          </b:Person>
          <b:Person>
            <b:Last>Jokic</b:Last>
            <b:First>Aleksandar</b:First>
          </b:Person>
        </b:NameList>
      </b:Editor>
    </b:Author>
    <b:BookTitle>Consciousness: New Philosophical Perspectives</b:BookTitle>
    <b:Pages>220-272</b:Pages>
    <b:RefOrder>23</b:RefOrder>
  </b:Source>
  <b:Source>
    <b:Tag>Cri90</b:Tag>
    <b:SourceType>JournalArticle</b:SourceType>
    <b:Guid>{56F7A7D6-C985-437C-969F-D599AAB7D45B}</b:Guid>
    <b:Title>Towards a Neurobiological Theory of Consciousnesss</b:Title>
    <b:Year>1990</b:Year>
    <b:Pages>263-275</b:Pages>
    <b:JournalName>Seminars in the Neurosciences</b:JournalName>
    <b:Author>
      <b:Author>
        <b:NameList>
          <b:Person>
            <b:Last>Crick</b:Last>
            <b:First>Francis</b:First>
          </b:Person>
          <b:Person>
            <b:Last>Koch</b:Last>
            <b:First>Christof</b:First>
          </b:Person>
        </b:NameList>
      </b:Author>
    </b:Author>
    <b:Issue>2</b:Issue>
    <b:RefOrder>24</b:RefOrder>
  </b:Source>
  <b:Source>
    <b:Tag>Ger01</b:Tag>
    <b:SourceType>JournalArticle</b:SourceType>
    <b:Guid>{1B380B9E-0BD1-4634-A419-7EBE9940BF97}</b:Guid>
    <b:Author>
      <b:Author>
        <b:NameList>
          <b:Person>
            <b:Last>Gertler</b:Last>
            <b:First>Brie</b:First>
          </b:Person>
        </b:NameList>
      </b:Author>
    </b:Author>
    <b:Title>Introspecting Phenomenal States</b:Title>
    <b:JournalName>Philosophy and Phenomenological Research</b:JournalName>
    <b:Year>2001</b:Year>
    <b:Pages>305-328</b:Pages>
    <b:Issue>63</b:Issue>
    <b:RefOrder>25</b:RefOrder>
  </b:Source>
  <b:Source>
    <b:Tag>Alv09</b:Tag>
    <b:SourceType>Book</b:SourceType>
    <b:Guid>{8995BF38-C376-4D19-B4E2-CE2E205DB721}</b:Guid>
    <b:Title>Simulating Minds</b:Title>
    <b:Year>2009</b:Year>
    <b:Author>
      <b:Author>
        <b:NameList>
          <b:Person>
            <b:Last>Goldman</b:Last>
            <b:First>Alvin</b:First>
            <b:Middle>I.</b:Middle>
          </b:Person>
        </b:NameList>
      </b:Author>
    </b:Author>
    <b:City>Oxford</b:City>
    <b:Publisher>Oxford University Press</b:Publisher>
    <b:RefOrder>26</b:RefOrder>
  </b:Source>
  <b:Source>
    <b:Tag>Kri19</b:Tag>
    <b:SourceType>JournalArticle</b:SourceType>
    <b:Guid>{96811E60-4B2F-4D7A-B4E8-459F5EDB549B}</b:Guid>
    <b:Title>The Value of Consciousness</b:Title>
    <b:Year>2019</b:Year>
    <b:Author>
      <b:Author>
        <b:NameList>
          <b:Person>
            <b:Last>Kriegel</b:Last>
            <b:First>Uriah</b:First>
          </b:Person>
        </b:NameList>
      </b:Author>
    </b:Author>
    <b:JournalName>Analysis</b:JournalName>
    <b:Pages>503-520</b:Pages>
    <b:Issue>79</b:Issue>
    <b:RefOrder>27</b:RefOrder>
  </b:Source>
  <b:Source>
    <b:Tag>Oiz14</b:Tag>
    <b:SourceType>JournalArticle</b:SourceType>
    <b:Guid>{3CD9920B-C52B-4E8A-81A2-341253F45DFB}</b:Guid>
    <b:Title>From the Phenomenology to the Mechanisms of Consciousness: Integrated Information Theory 3.0</b:Title>
    <b:JournalName>PLOS Computational Biology</b:JournalName>
    <b:Year>2014</b:Year>
    <b:Author>
      <b:Author>
        <b:NameList>
          <b:Person>
            <b:Last>Oizumi</b:Last>
            <b:First>Masafumi</b:First>
          </b:Person>
          <b:Person>
            <b:Last>Albantakis</b:Last>
            <b:First>Larrissa</b:First>
          </b:Person>
          <b:Person>
            <b:Last>Tononi</b:Last>
            <b:First>Guilio</b:First>
          </b:Person>
        </b:NameList>
      </b:Author>
    </b:Author>
    <b:Issue>10 (5): e1003588</b:Issue>
    <b:RefOrder>28</b:RefOrder>
  </b:Source>
  <b:Source>
    <b:Tag>Sti03</b:Tag>
    <b:SourceType>Book</b:SourceType>
    <b:Guid>{28A99C9B-A3F9-46E2-95A3-34CA8F862F27}</b:Guid>
    <b:Title>Mindreading</b:Title>
    <b:Year>2003</b:Year>
    <b:City>Oxford</b:City>
    <b:Publisher>Oxford University Press</b:Publisher>
    <b:Author>
      <b:Author>
        <b:NameList>
          <b:Person>
            <b:Last>Nichols</b:Last>
            <b:First>Shaun</b:First>
          </b:Person>
          <b:Person>
            <b:Last>Stich</b:Last>
            <b:Middle>P.</b:Middle>
            <b:First>Stephen</b:First>
          </b:Person>
        </b:NameList>
      </b:Author>
    </b:Author>
    <b:RefOrder>29</b:RefOrder>
  </b:Source>
  <b:Source>
    <b:Tag>Dav02</b:Tag>
    <b:SourceType>Book</b:SourceType>
    <b:Guid>{4BC9D60F-BD53-47A1-8D85-B648711369EC}</b:Guid>
    <b:Author>
      <b:Author>
        <b:NameList>
          <b:Person>
            <b:Last>Papineau</b:Last>
            <b:First>David</b:First>
          </b:Person>
        </b:NameList>
      </b:Author>
    </b:Author>
    <b:Title>Thinking About Consciousness</b:Title>
    <b:Year>2002</b:Year>
    <b:City>Oxford</b:City>
    <b:Publisher>Oxford University Press</b:Publisher>
    <b:RefOrder>30</b:RefOrder>
  </b:Source>
  <b:Source>
    <b:Tag>Sch161</b:Tag>
    <b:SourceType>JournalArticle</b:SourceType>
    <b:Guid>{03F107C9-1651-47F2-897D-8056A23AC624}</b:Guid>
    <b:Title>Phenomenal Consciousness, Defined and Defended as Innocently as I Can Manage</b:Title>
    <b:Year>2016</b:Year>
    <b:Author>
      <b:Author>
        <b:NameList>
          <b:Person>
            <b:Last>Schwitzgebel</b:Last>
            <b:First>Eric</b:First>
          </b:Person>
        </b:NameList>
      </b:Author>
    </b:Author>
    <b:JournalName>Journal of Consciousness Studies</b:JournalName>
    <b:Pages>224-235</b:Pages>
    <b:Issue>23 (11-12)</b:Issue>
    <b:RefOrder>31</b:RefOrder>
  </b:Source>
  <b:Source>
    <b:Tag>Zie19</b:Tag>
    <b:SourceType>JournalArticle</b:SourceType>
    <b:Guid>{3C06F8B1-1F7E-4AF0-9B1E-6A13DF98B0EC}</b:Guid>
    <b:Title>Towards AI Welfare Science and Policies</b:Title>
    <b:Year>2019</b:Year>
    <b:JournalName>Big Data and Cognitive Computing</b:JournalName>
    <b:Author>
      <b:Author>
        <b:NameList>
          <b:Person>
            <b:Last>Ziesche</b:Last>
            <b:First>Soenke</b:First>
          </b:Person>
          <b:Person>
            <b:Last>Yampolskiy</b:Last>
            <b:First>Roman</b:First>
          </b:Person>
        </b:NameList>
      </b:Author>
    </b:Author>
    <b:Issue>3 (2)</b:Issue>
    <b:DOI>10.3390/bdcc3010002</b:DOI>
    <b:RefOrder>32</b:RefOrder>
  </b:Source>
  <b:Source>
    <b:Tag>Swi07</b:Tag>
    <b:SourceType>BookSection</b:SourceType>
    <b:Guid>{0C3B5A68-D336-4978-BABF-E143D23EE3F2}</b:Guid>
    <b:Title>From Mental/Physical Identity to Substance Dualism</b:Title>
    <b:Year>2007</b:Year>
    <b:Pages>142-165</b:Pages>
    <b:Author>
      <b:Author>
        <b:NameList>
          <b:Person>
            <b:Last>Swinburne</b:Last>
            <b:First>Richard</b:First>
          </b:Person>
        </b:NameList>
      </b:Author>
      <b:Editor>
        <b:NameList>
          <b:Person>
            <b:Last>van Inwagen</b:Last>
            <b:First>Peter</b:First>
          </b:Person>
          <b:Person>
            <b:Last>Zimmerman</b:Last>
            <b:First>Dean</b:First>
          </b:Person>
        </b:NameList>
      </b:Editor>
    </b:Author>
    <b:BookTitle>Persons: Human and Divine</b:BookTitle>
    <b:City>Oxford</b:City>
    <b:Publisher>Oxford University Press</b:Publisher>
    <b:RefOrder>33</b:RefOrder>
  </b:Source>
  <b:Source>
    <b:Tag>Hil09</b:Tag>
    <b:SourceType>Book</b:SourceType>
    <b:Guid>{38AC157D-2D12-4170-9CB4-3DBE9FAC81E5}</b:Guid>
    <b:Author>
      <b:Author>
        <b:NameList>
          <b:Person>
            <b:Last>Hill</b:Last>
            <b:First>Christopher</b:First>
            <b:Middle>S.</b:Middle>
          </b:Person>
        </b:NameList>
      </b:Author>
    </b:Author>
    <b:Title>Consciousness</b:Title>
    <b:Year>2009</b:Year>
    <b:City>Cambridge</b:City>
    <b:Publisher>Cambridge University Press</b:Publisher>
    <b:RefOrder>34</b:RefOrder>
  </b:Source>
  <b:Source>
    <b:Tag>Uri09</b:Tag>
    <b:SourceType>Book</b:SourceType>
    <b:Guid>{73DD9218-8D9E-4949-AE53-08BBDD60F358}</b:Guid>
    <b:Author>
      <b:Author>
        <b:NameList>
          <b:Person>
            <b:Last>Kriegel</b:Last>
            <b:First>Uriah</b:First>
          </b:Person>
        </b:NameList>
      </b:Author>
    </b:Author>
    <b:Title>Subjective Consciousness</b:Title>
    <b:Year>2009</b:Year>
    <b:City>Oxford</b:City>
    <b:Publisher>Oxford University Press</b:Publisher>
    <b:RefOrder>35</b:RefOrder>
  </b:Source>
  <b:Source>
    <b:Tag>Rob16</b:Tag>
    <b:SourceType>Book</b:SourceType>
    <b:Guid>{48C67070-82D4-43AB-9CB4-F0857958EDBE}</b:Guid>
    <b:Author>
      <b:Author>
        <b:NameList>
          <b:Person>
            <b:Last>Hanson</b:Last>
            <b:First>Robin</b:First>
          </b:Person>
        </b:NameList>
      </b:Author>
    </b:Author>
    <b:Title>The Age of Em</b:Title>
    <b:Year>2016</b:Year>
    <b:City>Oxford</b:City>
    <b:Publisher>Oxford University Press</b:Publisher>
    <b:RefOrder>36</b:RefOrder>
  </b:Source>
  <b:Source>
    <b:Tag>Blo07</b:Tag>
    <b:SourceType>BookSection</b:SourceType>
    <b:Guid>{43371C35-0397-416E-BA59-E338173646E0}</b:Guid>
    <b:Author>
      <b:Author>
        <b:NameList>
          <b:Person>
            <b:Last>Block</b:Last>
            <b:First>Ned</b:First>
          </b:Person>
        </b:NameList>
      </b:Author>
      <b:BookAuthor>
        <b:NameList>
          <b:Person>
            <b:Last>Block</b:Last>
            <b:First>Ned</b:First>
          </b:Person>
        </b:NameList>
      </b:BookAuthor>
    </b:Author>
    <b:Title>Troubles with Functionalism</b:Title>
    <b:Year>1978/2007</b:Year>
    <b:BookTitle>Consciousness, Function, and Representation</b:BookTitle>
    <b:City>Cambridge</b:City>
    <b:Publisher>MIT</b:Publisher>
    <b:StateProvince>MA</b:StateProvince>
    <b:RefOrder>37</b:RefOrder>
  </b:Source>
  <b:Source>
    <b:Tag>Koc11</b:Tag>
    <b:SourceType>ArticleInAPeriodical</b:SourceType>
    <b:Guid>{0A366CD8-D8AF-4B47-B3EC-BA69B08B8AAD}</b:Guid>
    <b:Title>Testing for Consciousness in Machines</b:Title>
    <b:Year>2011</b:Year>
    <b:PeriodicalTitle>Scientific American: Mind</b:PeriodicalTitle>
    <b:Month>September</b:Month>
    <b:Day>1</b:Day>
    <b:Author>
      <b:Author>
        <b:NameList>
          <b:Person>
            <b:Last>Tononi</b:Last>
            <b:First>Giulio</b:First>
          </b:Person>
          <b:Person>
            <b:Last>Koch</b:Last>
            <b:First>Christof</b:First>
          </b:Person>
        </b:NameList>
      </b:Author>
    </b:Author>
    <b:DOI>10.1038/scientificamericanmind0911-16</b:DOI>
    <b:RefOrder>38</b:RefOrder>
  </b:Source>
  <b:Source>
    <b:Tag>Lev11</b:Tag>
    <b:SourceType>InternetSite</b:SourceType>
    <b:Guid>{0ECBF0EF-CB29-4B09-BE72-F6C2AA308208}</b:Guid>
    <b:Title>The Winograd Schema Challenge</b:Title>
    <b:Year>2011</b:Year>
    <b:Author>
      <b:Author>
        <b:NameList>
          <b:Person>
            <b:Last>Levesque</b:Last>
            <b:First>Hector</b:First>
            <b:Middle>J.</b:Middle>
          </b:Person>
        </b:NameList>
      </b:Author>
    </b:Author>
    <b:URL>http://commonsensereasoning.org/2011/papers/Levesque.pdf.</b:URL>
    <b:InternetSiteTitle>CommonsenseReasoning.org</b:InternetSiteTitle>
    <b:RefOrder>39</b:RefOrder>
  </b:Source>
  <b:Source>
    <b:Tag>Dav05</b:Tag>
    <b:SourceType>Book</b:SourceType>
    <b:Guid>{2F0FBEB0-4311-4101-8C63-07D6F593641D}</b:Guid>
    <b:Title>Consciousness and Mind</b:Title>
    <b:Year>2005</b:Year>
    <b:City>Oxford</b:City>
    <b:Publisher>Oxford University Press</b:Publisher>
    <b:Author>
      <b:Author>
        <b:NameList>
          <b:Person>
            <b:Last>Rosenthal</b:Last>
            <b:First>David</b:First>
            <b:Middle>M.</b:Middle>
          </b:Person>
        </b:NameList>
      </b:Author>
    </b:Author>
    <b:RefOrder>40</b:RefOrder>
  </b:Source>
  <b:Source>
    <b:Tag>Sea80</b:Tag>
    <b:SourceType>JournalArticle</b:SourceType>
    <b:Guid>{305AEB76-8928-4496-992D-2DE23415728B}</b:Guid>
    <b:Author>
      <b:Author>
        <b:NameList>
          <b:Person>
            <b:Last>Searle</b:Last>
            <b:First>John</b:First>
          </b:Person>
        </b:NameList>
      </b:Author>
    </b:Author>
    <b:Title>Minds, Brains, and Programs</b:Title>
    <b:JournalName>Behavioral and Brain Sciences</b:JournalName>
    <b:Year>1980</b:Year>
    <b:Pages>417-457</b:Pages>
    <b:Issue>3</b:Issue>
    <b:RefOrder>41</b:RefOrder>
  </b:Source>
  <b:Source>
    <b:Tag>Slo07</b:Tag>
    <b:SourceType>JournalArticle</b:SourceType>
    <b:Guid>{D6C08D36-DFE2-4A74-9C31-B3DF34A29BFF}</b:Guid>
    <b:Title>Why Some Machines May Need Qualia and How They Can Have Them: Including a Demanding New Turing Test for Robot Philosopers</b:Title>
    <b:Year>2007</b:Year>
    <b:URL>https://www.cs.bham.ac.uk/research/projects/cogaff/sloman-aaai-consciousness.pdf</b:URL>
    <b:Author>
      <b:Author>
        <b:NameList>
          <b:Person>
            <b:Last>Sloman</b:Last>
            <b:First>Aaron</b:First>
          </b:Person>
        </b:NameList>
      </b:Author>
    </b:Author>
    <b:JournalName>AAAI Fall Symposium</b:JournalName>
    <b:Medium>Technical Report</b:Medium>
    <b:RefOrder>42</b:RefOrder>
  </b:Source>
  <b:Source>
    <b:Tag>Flo09</b:Tag>
    <b:SourceType>JournalArticle</b:SourceType>
    <b:Guid>{A9C67651-091F-471C-B25A-A5C6A13B1CC7}</b:Guid>
    <b:Title>Turing's Imitation Game: Still an Impossible Challenge for All Machines and Some Judges—An Evaluation of the 2008 Loebner Contest</b:Title>
    <b:Year>2009</b:Year>
    <b:JournalName>Minds and Machines</b:JournalName>
    <b:Pages>145-150</b:Pages>
    <b:Author>
      <b:Author>
        <b:NameList>
          <b:Person>
            <b:Last>Floridi</b:Last>
            <b:First>Luciano</b:First>
          </b:Person>
          <b:Person>
            <b:Last>Taddeo</b:Last>
            <b:First>Mariarosaria</b:First>
          </b:Person>
          <b:Person>
            <b:Last>Turilli</b:Last>
            <b:First>Matteo</b:First>
          </b:Person>
        </b:NameList>
      </b:Author>
    </b:Author>
    <b:Issue>19</b:Issue>
    <b:RefOrder>43</b:RefOrder>
  </b:Source>
  <b:Source>
    <b:Tag>Flo05</b:Tag>
    <b:SourceType>JournalArticle</b:SourceType>
    <b:Guid>{0D449003-CB0D-4A0E-99D5-A92DBE749E04}</b:Guid>
    <b:Author>
      <b:Author>
        <b:NameList>
          <b:Person>
            <b:Last>Floridi</b:Last>
            <b:First>Luciano</b:First>
          </b:Person>
        </b:NameList>
      </b:Author>
    </b:Author>
    <b:Title>Consciousness, Agents and the Knowledge Game</b:Title>
    <b:JournalName>Minds and Machines</b:JournalName>
    <b:Year>2005</b:Year>
    <b:Pages>415-444</b:Pages>
    <b:Issue>15</b:Issue>
    <b:RefOrder>44</b:RefOrder>
  </b:Source>
  <b:Source>
    <b:Tag>God16</b:Tag>
    <b:SourceType>JournalArticle</b:SourceType>
    <b:Guid>{6F10C058-D941-4C36-BBAA-25AABA69D25E}</b:Guid>
    <b:Author>
      <b:Author>
        <b:NameList>
          <b:Person>
            <b:Last>Godfrey-Smith</b:Last>
            <b:First>Peter</b:First>
          </b:Person>
        </b:NameList>
      </b:Author>
    </b:Author>
    <b:Title>Mind, Matter, and Metabolism</b:Title>
    <b:JournalName>The Journal of Philosophy</b:JournalName>
    <b:Year>2016</b:Year>
    <b:Pages>481-506</b:Pages>
    <b:Issue>10</b:Issue>
    <b:RefOrder>45</b:RefOrder>
  </b:Source>
  <b:Source>
    <b:Tag>Fre90</b:Tag>
    <b:SourceType>JournalArticle</b:SourceType>
    <b:Guid>{5D402B5B-4B95-4734-AC55-863730284DAB}</b:Guid>
    <b:Author>
      <b:Author>
        <b:NameList>
          <b:Person>
            <b:Last>French</b:Last>
            <b:First>Robert</b:First>
            <b:Middle>M.</b:Middle>
          </b:Person>
        </b:NameList>
      </b:Author>
    </b:Author>
    <b:Title>Subcognition and the Limits of the Turing Test</b:Title>
    <b:JournalName>Mind</b:JournalName>
    <b:Year>1990</b:Year>
    <b:Pages>53-65</b:Pages>
    <b:Month>January</b:Month>
    <b:Day>1</b:Day>
    <b:Volume>XCIX</b:Volume>
    <b:Issue>393</b:Issue>
    <b:RefOrder>46</b:RefOrder>
  </b:Source>
  <b:Source>
    <b:Tag>Blo071</b:Tag>
    <b:SourceType>BookSection</b:SourceType>
    <b:Guid>{5BD22DDB-F193-4F69-A1C8-980C0AB9AB64}</b:Guid>
    <b:Title>On a Confusion About a Function of Consciousness</b:Title>
    <b:BookTitle>Consciousness, Function, and Representation</b:BookTitle>
    <b:Year>1995/2007</b:Year>
    <b:City>Cambridge</b:City>
    <b:Publisher>MIT</b:Publisher>
    <b:Author>
      <b:Author>
        <b:NameList>
          <b:Person>
            <b:Last>Block</b:Last>
            <b:First>Ned</b:First>
          </b:Person>
        </b:NameList>
      </b:Author>
      <b:BookAuthor>
        <b:NameList>
          <b:Person>
            <b:Last>Block</b:Last>
            <b:First>Ned</b:First>
          </b:Person>
        </b:NameList>
      </b:BookAuthor>
    </b:Author>
    <b:StateProvince>MA</b:StateProvince>
    <b:RefOrder>47</b:RefOrder>
  </b:Source>
  <b:Source>
    <b:Tag>Den98</b:Tag>
    <b:SourceType>Book</b:SourceType>
    <b:Guid>{1846E622-7169-44D9-85EF-AACD35DA6CFC}</b:Guid>
    <b:Title>Brainchildren: Essays on Designing Minds</b:Title>
    <b:Year>1998</b:Year>
    <b:City>Cambridge</b:City>
    <b:Publisher>MIT</b:Publisher>
    <b:Author>
      <b:Author>
        <b:NameList>
          <b:Person>
            <b:Last>Dennett</b:Last>
            <b:First>Daniel</b:First>
            <b:Middle>C.</b:Middle>
          </b:Person>
        </b:NameList>
      </b:Author>
    </b:Author>
    <b:StateProvince>MA</b:StateProvince>
    <b:RefOrder>48</b:RefOrder>
  </b:Source>
  <b:Source>
    <b:Tag>She20</b:Tag>
    <b:SourceType>JournalArticle</b:SourceType>
    <b:Guid>{80F1A3FC-7F3C-4108-A237-745D5834A66C}</b:Guid>
    <b:Title>General Intelligence: An Ecumenical Heuristic for Artificial Consciousness Research?</b:Title>
    <b:Year>2020</b:Year>
    <b:Author>
      <b:Author>
        <b:NameList>
          <b:Person>
            <b:Last>Shevlin</b:Last>
            <b:First>Henry</b:First>
          </b:Person>
        </b:NameList>
      </b:Author>
    </b:Author>
    <b:InternetSiteTitle>Umpublished MS</b:InternetSiteTitle>
    <b:YearAccessed>2020</b:YearAccessed>
    <b:MonthAccessed>April</b:MonthAccessed>
    <b:DayAccessed>10</b:DayAccessed>
    <b:ThesisType>Unpublished MS</b:ThesisType>
    <b:JournalName>The Journal of Artificial Intelligence and Consciousness</b:JournalName>
    <b:Volume>7</b:Volume>
    <b:Issue>2</b:Issue>
    <b:RefOrder>49</b:RefOrder>
  </b:Source>
  <b:Source>
    <b:Tag>Aar14</b:Tag>
    <b:SourceType>InternetSite</b:SourceType>
    <b:Guid>{D019710D-EB50-41C6-A687-82A347C43AE8}</b:Guid>
    <b:Title>My Conversation with “Eugene Goostman,” the Chatbot that’s All Over the News for Allegedly Passing the Turing Test</b:Title>
    <b:Year>2014</b:Year>
    <b:Author>
      <b:Author>
        <b:NameList>
          <b:Person>
            <b:Last>Aaronson</b:Last>
            <b:First>Scott</b:First>
          </b:Person>
        </b:NameList>
      </b:Author>
    </b:Author>
    <b:Month>June</b:Month>
    <b:Day>9</b:Day>
    <b:YearAccessed>2020</b:YearAccessed>
    <b:MonthAccessed>August</b:MonthAccessed>
    <b:DayAccessed>17</b:DayAccessed>
    <b:URL>https://www.scottaaronson.com/blog/?p=1858</b:URL>
    <b:InternetSiteTitle>Shtetl-Optimized</b:InternetSiteTitle>
    <b:RefOrder>50</b:RefOrder>
  </b:Source>
  <b:Source>
    <b:Tag>Mor88</b:Tag>
    <b:SourceType>Book</b:SourceType>
    <b:Guid>{691EAD2C-264A-432E-AD0F-3C4A532F3B53}</b:Guid>
    <b:Title>Mind Children</b:Title>
    <b:Year>1988</b:Year>
    <b:Author>
      <b:Author>
        <b:NameList>
          <b:Person>
            <b:Last>Moravec</b:Last>
            <b:First>Hans</b:First>
            <b:Middle>P.</b:Middle>
          </b:Person>
        </b:NameList>
      </b:Author>
    </b:Author>
    <b:City>Cambridge</b:City>
    <b:Publisher>Harvard University Press</b:Publisher>
    <b:StateProvince>Massachusetts</b:StateProvince>
    <b:RefOrder>51</b:RefOrder>
  </b:Source>
  <b:Source>
    <b:Tag>Sea92</b:Tag>
    <b:SourceType>Book</b:SourceType>
    <b:Guid>{5771624F-6362-47BC-8423-F15F4932DD66}</b:Guid>
    <b:Author>
      <b:Author>
        <b:NameList>
          <b:Person>
            <b:Last>Searle</b:Last>
            <b:First>John</b:First>
            <b:Middle>R.</b:Middle>
          </b:Person>
        </b:NameList>
      </b:Author>
    </b:Author>
    <b:Title>The Rediscovery of the Mind</b:Title>
    <b:Year>1992</b:Year>
    <b:City>Cambridge</b:City>
    <b:Publisher>The MIT Press</b:Publisher>
    <b:StateProvince>Massachusetts</b:StateProvince>
    <b:RefOrder>52</b:RefOrder>
  </b:Source>
  <b:Source>
    <b:Tag>Liu19</b:Tag>
    <b:SourceType>DocumentFromInternetSite</b:SourceType>
    <b:Guid>{7B1B8182-8749-47EA-946E-8885C18E3BD0}</b:Guid>
    <b:Title>RoBERTa: A Robustly Optimized BERT Pretraining Approach</b:Title>
    <b:Year>2019</b:Year>
    <b:InternetSiteTitle>arXiv preprint</b:InternetSiteTitle>
    <b:Month>July</b:Month>
    <b:Day>26</b:Day>
    <b:URL>arXiv:1907.11692v1 [cs.CL]</b:URL>
    <b:Author>
      <b:Author>
        <b:NameList>
          <b:Person>
            <b:Last>Liu</b:Last>
            <b:First>Yinhan</b:First>
          </b:Person>
          <b:Person>
            <b:Last>Ott</b:Last>
            <b:First>Myle</b:First>
          </b:Person>
          <b:Person>
            <b:Last>Goyal</b:Last>
            <b:First>Naman</b:First>
          </b:Person>
          <b:Person>
            <b:Last>Du</b:Last>
            <b:First>Jingfei</b:First>
          </b:Person>
          <b:Person>
            <b:Last>Joshi</b:Last>
            <b:First>Mandar</b:First>
          </b:Person>
          <b:Person>
            <b:Last>Chen</b:Last>
            <b:First>Danqi</b:First>
          </b:Person>
          <b:Person>
            <b:Last>Levy</b:Last>
            <b:First>Omer</b:First>
          </b:Person>
          <b:Person>
            <b:Last>Lewis</b:Last>
            <b:First>Mike</b:First>
          </b:Person>
          <b:Person>
            <b:Last>Zettlemoyer</b:Last>
            <b:First>Luke</b:First>
          </b:Person>
          <b:Person>
            <b:Last>Stoyanov</b:Last>
            <b:First>Veselin</b:First>
          </b:Person>
        </b:NameList>
      </b:Author>
    </b:Author>
    <b:RefOrder>53</b:RefOrder>
  </b:Source>
  <b:Source>
    <b:Tag>Adi20</b:Tag>
    <b:SourceType>DocumentFromInternetSite</b:SourceType>
    <b:Guid>{62C8ACD6-9F88-46A7-9980-5A27C7AF4E56}</b:Guid>
    <b:Title>Towards a Human-like Open-Domain Chatbot</b:Title>
    <b:InternetSiteTitle>arXiv preprint</b:InternetSiteTitle>
    <b:Year>2020</b:Year>
    <b:Month>February</b:Month>
    <b:Day>27</b:Day>
    <b:URL>arXiv:2001.09977v3 [cs.CL]</b:URL>
    <b:Author>
      <b:Author>
        <b:NameList>
          <b:Person>
            <b:Last>Adiwardana</b:Last>
            <b:First>Daniel</b:First>
          </b:Person>
          <b:Person>
            <b:Last>Luong</b:Last>
            <b:First>Minh-Thang</b:First>
          </b:Person>
          <b:Person>
            <b:Last>So</b:Last>
            <b:Middle>R.</b:Middle>
            <b:First>David</b:First>
          </b:Person>
          <b:Person>
            <b:Last>Hall</b:Last>
            <b:First>Jamie</b:First>
          </b:Person>
          <b:Person>
            <b:Last>Fiedel</b:Last>
            <b:First>Noah</b:First>
          </b:Person>
          <b:Person>
            <b:Last>Thoppilan</b:Last>
            <b:First>Romal</b:First>
          </b:Person>
          <b:Person>
            <b:Last>Yang</b:Last>
            <b:First>Zi</b:First>
          </b:Person>
          <b:Person>
            <b:Last>Kulshreshtha</b:Last>
            <b:First>Apoorv</b:First>
          </b:Person>
          <b:Person>
            <b:Last>Nemade</b:Last>
            <b:First>Gaurav</b:First>
          </b:Person>
          <b:Person>
            <b:Last>Lu</b:Last>
            <b:First>Yifeng</b:First>
          </b:Person>
          <b:Person>
            <b:Last>Le</b:Last>
            <b:Middle>V.</b:Middle>
            <b:First>Quoc</b:First>
          </b:Person>
        </b:NameList>
      </b:Author>
    </b:Author>
    <b:RefOrder>54</b:RefOrder>
  </b:Source>
  <b:Source>
    <b:Tag>Raf20</b:Tag>
    <b:SourceType>JournalArticle</b:SourceType>
    <b:Guid>{F6C308F7-3440-4BBE-AFAF-D3ACCC75DFCA}</b:Guid>
    <b:Title>Exploring the Limits of Transfer Learning with a Unified Text-to-Text Transformer</b:Title>
    <b:Year>2020</b:Year>
    <b:JournalName>Journal of Machine Learning Research</b:JournalName>
    <b:Pages>1-67</b:Pages>
    <b:Issue>21</b:Issue>
    <b:Author>
      <b:Author>
        <b:NameList>
          <b:Person>
            <b:Last>Raffel</b:Last>
            <b:First>Colin</b:First>
          </b:Person>
          <b:Person>
            <b:Last>Shazeer</b:Last>
            <b:First>Noam</b:First>
          </b:Person>
          <b:Person>
            <b:Last>Roberts</b:Last>
            <b:First>Adam</b:First>
          </b:Person>
          <b:Person>
            <b:Last>Lee</b:Last>
            <b:First>Katherine</b:First>
          </b:Person>
          <b:Person>
            <b:Last>Narang</b:Last>
            <b:First>Sharan</b:First>
          </b:Person>
          <b:Person>
            <b:Last>Matena</b:Last>
            <b:First>Michael</b:First>
          </b:Person>
          <b:Person>
            <b:Last>Zhou</b:Last>
            <b:First>Yanqi</b:First>
          </b:Person>
          <b:Person>
            <b:Last>Li</b:Last>
            <b:First>Wei</b:First>
          </b:Person>
          <b:Person>
            <b:Last>Liu</b:Last>
            <b:Middle>J.</b:Middle>
            <b:First>Peter</b:First>
          </b:Person>
        </b:NameList>
      </b:Author>
    </b:Author>
    <b:RefOrder>55</b:RefOrder>
  </b:Source>
  <b:Source>
    <b:Tag>Bro20</b:Tag>
    <b:SourceType>DocumentFromInternetSite</b:SourceType>
    <b:Guid>{CDC52B70-D4E8-413C-9BFF-61B308C1B62A}</b:Guid>
    <b:Title>Language Models are Few-Shot Learners</b:Title>
    <b:Year>2020</b:Year>
    <b:InternetSiteTitle>arXiv preprint</b:InternetSiteTitle>
    <b:Month>June</b:Month>
    <b:Day>5</b:Day>
    <b:URL>arXiv:2005.14165v3 [cs.CL]</b:URL>
    <b:Author>
      <b:Author>
        <b:NameList>
          <b:Person>
            <b:Last>Brown</b:Last>
            <b:Middle>B.</b:Middle>
            <b:First>Tom</b:First>
          </b:Person>
          <b:Person>
            <b:Last>Mann</b:Last>
            <b:First>Benjamin</b:First>
          </b:Person>
          <b:Person>
            <b:Last>Ryder</b:Last>
            <b:First>Nick</b:First>
          </b:Person>
          <b:Person>
            <b:Last>Subbiah</b:Last>
            <b:First>Melanie</b:First>
          </b:Person>
          <b:Person>
            <b:Last>Kaplan</b:Last>
            <b:First>Jared</b:First>
          </b:Person>
          <b:Person>
            <b:Last>Dhariwal</b:Last>
            <b:First>Prafulla</b:First>
          </b:Person>
          <b:Person>
            <b:Last>Neelakantan</b:Last>
            <b:First>Arvind</b:First>
          </b:Person>
          <b:Person>
            <b:Last>Shyam</b:Last>
            <b:First>Pranav</b:First>
          </b:Person>
          <b:Person>
            <b:Last>Sastry</b:Last>
            <b:First>Girish</b:First>
          </b:Person>
          <b:Person>
            <b:Last>Askell</b:Last>
            <b:First>Amanda</b:First>
          </b:Person>
          <b:Person>
            <b:Last>Agarwal</b:Last>
            <b:First>Sandhini</b:First>
          </b:Person>
          <b:Person>
            <b:Last>Herbert-Voss</b:Last>
            <b:First>Ariel</b:First>
          </b:Person>
          <b:Person>
            <b:Last>Krueger</b:Last>
            <b:First>Gretchen</b:First>
          </b:Person>
          <b:Person>
            <b:Last>Henighan</b:Last>
            <b:First>Tom</b:First>
          </b:Person>
          <b:Person>
            <b:Last>Child</b:Last>
            <b:First>Rewon</b:First>
          </b:Person>
          <b:Person>
            <b:Last>Ramesh</b:Last>
            <b:First>Aditya</b:First>
          </b:Person>
          <b:Person>
            <b:Last>Zeigler</b:Last>
            <b:Middle>M.</b:Middle>
            <b:First>Daniel</b:First>
          </b:Person>
          <b:Person>
            <b:Last>Wu</b:Last>
            <b:First>Jeffrey</b:First>
          </b:Person>
          <b:Person>
            <b:Last>Winter</b:Last>
            <b:First>Clemens</b:First>
          </b:Person>
          <b:Person>
            <b:Last>Hesse</b:Last>
            <b:First>Christopher</b:First>
          </b:Person>
          <b:Person>
            <b:Last>Chen</b:Last>
            <b:First>Mark</b:First>
          </b:Person>
          <b:Person>
            <b:Last>Sigler</b:Last>
            <b:First>Eric</b:First>
          </b:Person>
          <b:Person>
            <b:Last>Litwin</b:Last>
            <b:First>Mateusz</b:First>
          </b:Person>
          <b:Person>
            <b:Last>Gray</b:Last>
            <b:First>Scott</b:First>
          </b:Person>
          <b:Person>
            <b:Last>Chess</b:Last>
            <b:First>Benjamin</b:First>
          </b:Person>
          <b:Person>
            <b:Last>Clark</b:Last>
            <b:First>Jack</b:First>
          </b:Person>
          <b:Person>
            <b:Last>Berner</b:Last>
            <b:First>Christopher</b:First>
          </b:Person>
          <b:Person>
            <b:Last>McCandlish</b:Last>
            <b:First>Sam</b:First>
          </b:Person>
          <b:Person>
            <b:Last>Radford</b:Last>
            <b:First>Alec</b:First>
          </b:Person>
          <b:Person>
            <b:Last>Sutskever</b:Last>
            <b:First>Ilya</b:First>
          </b:Person>
          <b:Person>
            <b:Last>Amodei</b:Last>
            <b:First>Dario</b:First>
          </b:Person>
        </b:NameList>
      </b:Author>
    </b:Author>
    <b:RefOrder>56</b:RefOrder>
  </b:Source>
  <b:Source>
    <b:Tag>Rol20</b:Tag>
    <b:SourceType>DocumentFromInternetSite</b:SourceType>
    <b:Guid>{D0DE9989-BF0B-4A1C-9852-C5AA42F7BAF3}</b:Guid>
    <b:Title>Recipes for building an open-domain chatbot</b:Title>
    <b:InternetSiteTitle>arXiv preprint</b:InternetSiteTitle>
    <b:Year>2020</b:Year>
    <b:Month>April</b:Month>
    <b:Day>30</b:Day>
    <b:URL>arXiv:2004.13637v2 [cs.CL]</b:URL>
    <b:Author>
      <b:Author>
        <b:NameList>
          <b:Person>
            <b:Last>Roller</b:Last>
            <b:First>Stephen</b:First>
          </b:Person>
          <b:Person>
            <b:Last>Dinan</b:Last>
            <b:First>Emily</b:First>
          </b:Person>
          <b:Person>
            <b:Last>Goyal</b:Last>
            <b:First>Naman</b:First>
          </b:Person>
          <b:Person>
            <b:Last>Ju</b:Last>
            <b:First>Da</b:First>
          </b:Person>
          <b:Person>
            <b:Last>Williamson</b:Last>
            <b:First>Mary</b:First>
          </b:Person>
          <b:Person>
            <b:Last>Liu</b:Last>
            <b:First>Yinhan</b:First>
          </b:Person>
          <b:Person>
            <b:Last>Xu</b:Last>
            <b:First>Jing</b:First>
          </b:Person>
          <b:Person>
            <b:Last>Ott</b:Last>
            <b:First>Myle</b:First>
          </b:Person>
          <b:Person>
            <b:Last>Shuster</b:Last>
            <b:First>Kurt</b:First>
          </b:Person>
          <b:Person>
            <b:Last>Smith</b:Last>
            <b:Middle>M.</b:Middle>
            <b:First>Eric</b:First>
          </b:Person>
          <b:Person>
            <b:Last>Boureau</b:Last>
            <b:First>Y-Lan</b:First>
          </b:Person>
          <b:Person>
            <b:Last>Weston</b:Last>
            <b:First>Jason</b:First>
          </b:Person>
        </b:NameList>
      </b:Author>
    </b:Author>
    <b:RefOrder>57</b:RefOrder>
  </b:Source>
  <b:Source>
    <b:Tag>Cor20</b:Tag>
    <b:SourceType>InternetSite</b:SourceType>
    <b:Guid>{5DC876C3-DB21-4571-81E1-20A09DF41E24}</b:Guid>
    <b:Title>Turing-NLG: A 17-billion-parameter language model by Microsoft</b:Title>
    <b:Year>2020</b:Year>
    <b:Month>February</b:Month>
    <b:Day>13</b:Day>
    <b:YearAccessed>2020</b:YearAccessed>
    <b:MonthAccessed>August</b:MonthAccessed>
    <b:DayAccessed>10</b:DayAccessed>
    <b:URL>https://www.microsoft.com/en-us/research/blog/turing-nlg-a-17-billion-parameter-language-model-by-microsoft/</b:URL>
    <b:Author>
      <b:Author>
        <b:NameList>
          <b:Person>
            <b:Last>Rosset</b:Last>
            <b:First>Corby</b:First>
          </b:Person>
        </b:NameList>
      </b:Author>
    </b:Author>
    <b:RefOrder>58</b:RefOrder>
  </b:Source>
</b:Sources>
</file>

<file path=customXml/itemProps1.xml><?xml version="1.0" encoding="utf-8"?>
<ds:datastoreItem xmlns:ds="http://schemas.openxmlformats.org/officeDocument/2006/customXml" ds:itemID="{2096BED3-19D9-43D6-A075-7B083C2E3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8943</Words>
  <Characters>50978</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Muddy Tree Frog</dc:creator>
  <cp:keywords/>
  <dc:description/>
  <cp:lastModifiedBy>Muddy Tree Frog</cp:lastModifiedBy>
  <cp:revision>2</cp:revision>
  <cp:lastPrinted>2020-08-27T00:30:00Z</cp:lastPrinted>
  <dcterms:created xsi:type="dcterms:W3CDTF">2021-01-01T01:33:00Z</dcterms:created>
  <dcterms:modified xsi:type="dcterms:W3CDTF">2021-01-01T01:33:00Z</dcterms:modified>
</cp:coreProperties>
</file>