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05E" w:rsidRPr="00E70D1D" w:rsidRDefault="00AC2FD4" w:rsidP="00FB6D7E">
      <w:pPr>
        <w:adjustRightInd w:val="0"/>
        <w:ind w:left="720" w:hanging="360"/>
        <w:rPr>
          <w:b/>
          <w:sz w:val="28"/>
          <w:szCs w:val="28"/>
        </w:rPr>
      </w:pPr>
      <w:bookmarkStart w:id="0" w:name="_Hlk129329"/>
      <w:bookmarkStart w:id="1" w:name="_GoBack"/>
      <w:r w:rsidRPr="00E70D1D">
        <w:rPr>
          <w:b/>
          <w:sz w:val="28"/>
          <w:szCs w:val="28"/>
        </w:rPr>
        <w:t>(February 2019) UNBELIEVABLE similarities between (2018) von M¨uller- Zafiris and my ideas (2002-2008)</w:t>
      </w:r>
    </w:p>
    <w:bookmarkEnd w:id="1"/>
    <w:p w:rsidR="00AC2FD4" w:rsidRDefault="00AC2FD4" w:rsidP="00FB6D7E">
      <w:pPr>
        <w:adjustRightInd w:val="0"/>
        <w:ind w:left="720" w:hanging="360"/>
      </w:pPr>
    </w:p>
    <w:p w:rsidR="00FB6D7E" w:rsidRPr="00681770" w:rsidRDefault="00FB6D7E" w:rsidP="00FB6D7E">
      <w:pPr>
        <w:pStyle w:val="ListParagraph"/>
        <w:numPr>
          <w:ilvl w:val="0"/>
          <w:numId w:val="27"/>
        </w:numPr>
        <w:adjustRightInd w:val="0"/>
        <w:rPr>
          <w:rFonts w:ascii="Times New Roman" w:eastAsiaTheme="minorHAnsi" w:hAnsi="Times New Roman"/>
          <w:b/>
          <w:sz w:val="24"/>
          <w:szCs w:val="24"/>
        </w:rPr>
      </w:pPr>
      <w:r w:rsidRPr="00681770">
        <w:rPr>
          <w:rFonts w:ascii="Times New Roman" w:eastAsiaTheme="minorHAnsi" w:hAnsi="Times New Roman"/>
          <w:sz w:val="24"/>
          <w:szCs w:val="24"/>
        </w:rPr>
        <w:t xml:space="preserve">(2018) </w:t>
      </w:r>
      <w:r w:rsidRPr="00681770">
        <w:rPr>
          <w:rFonts w:ascii="Times New Roman" w:eastAsiaTheme="minorHAnsi" w:hAnsi="Times New Roman"/>
          <w:b/>
          <w:sz w:val="24"/>
          <w:szCs w:val="24"/>
        </w:rPr>
        <w:t>Albrecht von M</w:t>
      </w:r>
      <w:r w:rsidRPr="00681770">
        <w:rPr>
          <w:rFonts w:ascii="Times New Roman" w:eastAsia="HlshrbCnhnhfMTSYN" w:hAnsi="Times New Roman"/>
          <w:b/>
          <w:sz w:val="24"/>
          <w:szCs w:val="24"/>
        </w:rPr>
        <w:t>¨</w:t>
      </w:r>
      <w:r w:rsidRPr="00681770">
        <w:rPr>
          <w:rFonts w:ascii="Times New Roman" w:eastAsiaTheme="minorHAnsi" w:hAnsi="Times New Roman"/>
          <w:b/>
          <w:sz w:val="24"/>
          <w:szCs w:val="24"/>
        </w:rPr>
        <w:t>uller • Elias Zafiris</w:t>
      </w:r>
      <w:r w:rsidRPr="00681770">
        <w:rPr>
          <w:rFonts w:ascii="Times New Roman" w:eastAsiaTheme="minorHAnsi" w:hAnsi="Times New Roman"/>
          <w:sz w:val="24"/>
          <w:szCs w:val="24"/>
        </w:rPr>
        <w:t xml:space="preserve">, </w:t>
      </w:r>
      <w:r w:rsidRPr="00681770">
        <w:rPr>
          <w:rFonts w:ascii="Times New Roman" w:eastAsiaTheme="minorHAnsi" w:hAnsi="Times New Roman"/>
          <w:i/>
          <w:sz w:val="24"/>
          <w:szCs w:val="24"/>
        </w:rPr>
        <w:t>Concept and Formalization of Constellatory Self-Unfolding - A Novel Perspective on the Relation between Quantum and Relativistic Physics</w:t>
      </w:r>
    </w:p>
    <w:p w:rsidR="00FB6D7E" w:rsidRDefault="00FB6D7E" w:rsidP="00FB6D7E">
      <w:pPr>
        <w:autoSpaceDE w:val="0"/>
        <w:autoSpaceDN w:val="0"/>
        <w:adjustRightInd w:val="0"/>
        <w:jc w:val="left"/>
        <w:rPr>
          <w:b/>
        </w:rPr>
      </w:pPr>
    </w:p>
    <w:bookmarkEnd w:id="0"/>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Metaphorically speaking this deprivation could be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characterized as a “facticity imprisonment” of our thinking. By this we inadvertently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reduce reality to its factual footprints and time to its sequential structure. Both are correct and important, but only partial aspects of time and reality. In order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overcome the rift between the two foundational theories of modern physics we need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 unearth their different, hitherto overlooked categorial underpinnings and develop</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richer, overarching categorial framework. In the novel account, facts turn out to be just the traces of the actual taking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place of reality, left behind on the co-emerging canvas of local spacetime.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actual taking place of reality, instead, occurs still in a primordial form of time,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nonlocal “time-space of the present” (TSP).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Interestingly enough, already Albert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Einstein complained vis-à-vis Rudolf Carnap, in their discussions in Princeton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between 1952 and 1954, about the “painful, but inevitable abandonment” of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present in physics. The necessity of this abandonment, however, exists only as long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as time is reduced to its linear-sequential aspect, and, directly related, the notion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the present being reduced to a point-like now. A nonlocal TSP as an aspect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time in its own right and even as its primordial form (from which the sequential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structure of time emerges as a derivative feature) is, instead, fully compatible with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GRT. One can even argue that GRT implicitly contains such a richer notion of time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and reality, e.g., for what there remains once the local space-time fabric unravels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singularities. The TSP provides the primordial “stage” or “platform” on which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reality can occur in the first place. Only by “taking place” (!) there, reality gains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chrono-ontological format of facticity. In the novel account, our human experience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a present needs no longer to be derogated as just a subjective confabulation.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new framework our experience of a present turns out to be the hitherto most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advanced adaptation of cognitive evolution to the actual taking place of reality, as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it occurs in this primordial form of time, the TSP. Obviously, this richer notion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time changes also our notion of reality. Without the sequential structure of time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there is no causality. In the TSP, reality occurs as a constellatory self-unfolding: Out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itself, within itself, and towards itself. Based on this richer notion of time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reality, QP can now be understood as addressing the “reduction” of reality to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format of facticity, respectively the “crystallization” of time to its linear-sequential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format. Classical and relativistic physics, instead, turn out to be focused on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resulting factual portrait. But, the singularities of GRT, an integral part of the factual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portrait, indicate the possibility of an inverse transition: They are the instance where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fabric of local spacetime, and with it the chrono-ontological format of facticity,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dissolves again. Quantum physical reduction and the singularities of GRT, thus, turn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out to describe inverse transitions: Into and out of the chrono-ontological format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facticity, respectively spacetime locality. (x)</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Fundamental for the new theory is to overcome our implicit fixation on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“monolithic ontology.” In the novel framework, three chrono-ontological portraits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are united like Borromean rings, i.e., every two of them are linked only via the third.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There is (a) the—today erroneously generalized—factual portrait, painted on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canvas of local space-time, (b) the statu nascendi portrait, covering the actual taking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place of reality, as it occurs in the TSP, and (c) an aspect of inseparable, eventually impredicable unity—with reference to Anaximander, called the “apeiron portrait.”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this new, three-faceted chrono-ontological framework, it becomes possible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unite QP and GRT as they stand, i.e., without subduing one to the other—just by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recognizing that they address different, but complementary aspects of time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reality. Convergence is achieved by adding a “third step” to both, QP and GRT,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which spacetime locality itself is put into perspective.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two perennial problems in this context, namely the quantum state reduction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or quantum measurement problem in quantum physics, and the problem of singularities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general relativity, may be considered as targeting precisely the issue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transition into and out of a local space-time event structure respectively, pertaining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 the factual layer of reality. This naturally generates the question, if there exists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universal mechanism of a topological or logical nature, which would manifest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appropriately these two inverse types of transition, and concurrently provide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concrete mathematical modeling of the categorial apparatus characteristic of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“statu-nascendi” layer, according to the autogenetic theory. If such a universal mechanism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is actually functioning, then the autogenetic theory, beyond its philosophical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impact, acquires significant interpretative power in relation to the resolution of these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pestilential problems of physics. Here, we propose to explore the viable possibility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that this universal mechanism is based on the logical and topological characteristics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the “Borromean link,” displayed below:</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“Borromean link” consists of an interlocking family of three rings, thought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as topological circles, such that if any one of them is cut at a point and removed,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then the remaining two become completely unlinked. The “Borromean link” can be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encoded algebraically in terms of the structure of the noncommutative free group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two generators. Its unique ubiquity lies on seven distinctive roles that constitute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main focus of this treatise: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1. The “Borromean link” is threefold symmetric and can be iterated selfreferentially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ad infinitum by replacing simultaneously each one of the rings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by a “Borromean triad” of rings. All other topological links can be constructed and expressed algebraically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terms of two simple algebraic operations within the same noncommutative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group-theoretic model, namely the operations of forming “Borromean stacks”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and “Borromean chains” out of “Borromean stacks.”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3. It serves as a universal singular locus in the algebraic-topological theory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branched covering spaces.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4. The “Borromean link” can be characterized topologically by means of a higherorder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homological invariant pertaining to the complement of the rings.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5. It provides the simplest model of nonlocal linkage in 3-d space independently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metrical distance.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6. This nonlocal topological linkage can be extended to 4-d spacetime by adjoining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temporal symmetry axis of rotation perpendicular to the rings, which is linked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once with each of them.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7. The noncommutative group-theoretic model of the “Borromean link” admits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irreducible representations in both the Lorentz group (local symmetry group</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general relativity) and the unitary group (local symmetry group in quantum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mechanics).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connection between the “Borromean link” and the dynamics of autogenesis,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i.e., the dynamics of constellatory, self-referential unfolding, emanates from the adjunction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an observer, as referent of the “time-space of the present,” located inside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3-d sphere (compactification of 3-d Euclidean space), where the “Borromean link”</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may be realized. We consider that each one of the three rings surrounds a puncture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on the 3-d sphere, assuming a well-defined physical semantics, and thus it gives rise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 a nonbounding cycle. The existence of each single puncture is associated with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topological property of multiple connectivity.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First, it is instructive to consider the case of a single puncture together with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corresponding ring. The internal observer perceives multiple connectivity by means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the universal covering space of this ring. The concept of a universal covering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space is rooted in algebraic topology and is formulated to depict precisely the process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dynamic unfolding of a multiply connected space. The term universal refers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 the property that the unfolding space becomes eventually simply connected.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other words, the perception of the internal observer is dynamically completed when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unfolding space becomes simply connected. The semantics of the universal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covering space, in the considered case, is that the multiple connectivity induced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by a ring is being dynamically unfolded as a helix, which is spiraling around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surface of a cone based on this ring and extended to infinity. With reference to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single ring, we may easily visualize the first steps of this spiral unfolding, where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emerging levels are indexed in terms of the integers. (x-xii)</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The two fundamental</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and still imperishable issues in the interface between quantum theory and general</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relativity, namely the quantum state reduction and the problem of singularities, can</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be thought of as targeting the issue of transition into and out of a space-time event</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domain respectively. Given that the quantum state reduction is necessitated in virtue</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of entanglement between the quantum system and the measurementmeans, the latter</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being in this way the conceptual inverse of the former, the “ER = EPR” conjecture</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may be refined by thinking of it in the categorial context of a universal topological</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mechanism by means of which the folding out of a local space-time event domain</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takes place. It is proposed and demonstrated that the Borromean topological link</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provides the sought for universal mechanism to qualify and understand the relation</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between entanglement and wormholes, and thus addresses effectively the validity of</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the “ER = EPR” conjecture.</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In a nutshell, the present treatise argues in favor of a fundamentally different</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way of conceptualizing time and reality. In the new conceptual framework, both the</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sequentially ordered aspect of time and the factual aspect of reality are emergent</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phenomena that come into being only when the actual taking place of reality</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is over. In the new view, facts are just the “traces” that the actual taking place</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of reality leaves behind on the co-emergent “canvas” of local spacetime. Local</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spacetime itself emerges only as facts come into being—and only facts can be</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adequately localized in it. But, how does reality then actually occur in the first place?</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This “taking place” (in a most literal sense) is conceived as a “constellatory selfunfolding.”</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This self-unfolding is characterized by strong self-referentiality, and it</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occurs still in the primordial form of time, i.e., in the not yet sequentially structured</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“time-space of the present.” In its primordial form, time is the “ontophainetic</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platform”,</w:t>
      </w:r>
      <w:r>
        <w:rPr>
          <w:rFonts w:ascii="BgnmpwWptfcpTimes-Roman" w:eastAsiaTheme="minorHAnsi" w:hAnsi="BgnmpwWptfcpTimes-Roman" w:cs="BgnmpwWptfcpTimes-Roman"/>
          <w:color w:val="0000FF"/>
          <w:sz w:val="15"/>
          <w:szCs w:val="15"/>
        </w:rPr>
        <w:t xml:space="preserve">2 </w:t>
      </w:r>
      <w:r>
        <w:rPr>
          <w:rFonts w:ascii="BgnmpwWptfcpTimes-Roman" w:eastAsiaTheme="minorHAnsi" w:hAnsi="BgnmpwWptfcpTimes-Roman" w:cs="BgnmpwWptfcpTimes-Roman"/>
          <w:color w:val="000000"/>
          <w:sz w:val="20"/>
          <w:szCs w:val="20"/>
        </w:rPr>
        <w:t>i.e., the “stage,” on which reality can occur in the first place. (xv)</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Reality losses its local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spacetime formation and gets back into its primordial, pre-local shape—making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also the use of causality relations, Boolean logic, and the dichotomization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subject and object obsolete. For our understanding of the relation between quantum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and relativistic physics this new view opens up fundamentally new perspectives: Both the quantum physical and general relativistic picture are internally consistent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and legitimate views of time and reality—they just address very different chronoontological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portraits. Thismeans that all trials to subjugate one view under the other,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i.e., trying to find hidden variables “beneath” quantum physics, or trying to quantize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gravity, are profoundly erroneous and lead nowhere.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task of the book is to provide a formal framework in which this categorially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richer view of time and reality can be addressed properly. The mathematical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approach is based on the logical and topological features of the Borromean rings. It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draws upon concepts and methods of algebraic and geometric topology—especially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theory of sheaves and links, group theory, logic and information theory,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relation to the standard constructions employed in quantum mechanics and general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relativity, shedding new light on the pestilential problems of their compatibility. (xv-xvi)</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Around the conjecture “ER = ERP” there emerged a very interesting and productive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debate about the pivotal challenge of modern physics, the relation of general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relativity theory (GRT) and quantum physics. In the followingwe introduce a new—</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and not so new—conceptual framework that has been developed quietly over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last three decades. It allows to substantiate the “ER = ERP” conjecture in the refined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version of arguing that the singularities of GRT and quantum reduction can be seen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as </w:t>
      </w:r>
      <w:r>
        <w:rPr>
          <w:rFonts w:ascii="KfjnvmNjhlcnTimes-Italic" w:eastAsiaTheme="minorHAnsi" w:hAnsi="KfjnvmNjhlcnTimes-Italic" w:cs="KfjnvmNjhlcnTimes-Italic"/>
          <w:i/>
          <w:iCs/>
          <w:sz w:val="20"/>
          <w:szCs w:val="20"/>
        </w:rPr>
        <w:t xml:space="preserve">inverse transitions </w:t>
      </w:r>
      <w:r>
        <w:rPr>
          <w:rFonts w:ascii="BgnmpwWptfcpTimes-Roman" w:eastAsiaTheme="minorHAnsi" w:hAnsi="BgnmpwWptfcpTimes-Roman" w:cs="BgnmpwWptfcpTimes-Roman"/>
          <w:sz w:val="20"/>
          <w:szCs w:val="20"/>
        </w:rPr>
        <w:t xml:space="preserve">into and out of the chrono-ontological format of </w:t>
      </w:r>
      <w:r>
        <w:rPr>
          <w:rFonts w:ascii="KfjnvmNjhlcnTimes-Italic" w:eastAsiaTheme="minorHAnsi" w:hAnsi="KfjnvmNjhlcnTimes-Italic" w:cs="KfjnvmNjhlcnTimes-Italic"/>
          <w:i/>
          <w:iCs/>
          <w:sz w:val="20"/>
          <w:szCs w:val="20"/>
        </w:rPr>
        <w:t>facticity</w:t>
      </w:r>
      <w:r>
        <w:rPr>
          <w:rFonts w:ascii="BgnmpwWptfcpTimes-Roman" w:eastAsiaTheme="minorHAnsi" w:hAnsi="BgnmpwWptfcpTimes-Roman" w:cs="BgnmpwWptfcpTimes-Roman"/>
          <w:sz w:val="20"/>
          <w:szCs w:val="20"/>
        </w:rPr>
        <w: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respectively the applicability of </w:t>
      </w:r>
      <w:r>
        <w:rPr>
          <w:rFonts w:ascii="KfjnvmNjhlcnTimes-Italic" w:eastAsiaTheme="minorHAnsi" w:hAnsi="KfjnvmNjhlcnTimes-Italic" w:cs="KfjnvmNjhlcnTimes-Italic"/>
          <w:i/>
          <w:iCs/>
          <w:sz w:val="20"/>
          <w:szCs w:val="20"/>
        </w:rPr>
        <w:t xml:space="preserve">local spacetime </w:t>
      </w:r>
      <w:r>
        <w:rPr>
          <w:rFonts w:ascii="BgnmpwWptfcpTimes-Roman" w:eastAsiaTheme="minorHAnsi" w:hAnsi="BgnmpwWptfcpTimes-Roman" w:cs="BgnmpwWptfcpTimes-Roman"/>
          <w:sz w:val="20"/>
          <w:szCs w:val="20"/>
        </w:rPr>
        <w:t xml:space="preserve">and </w:t>
      </w:r>
      <w:r>
        <w:rPr>
          <w:rFonts w:ascii="KfjnvmNjhlcnTimes-Italic" w:eastAsiaTheme="minorHAnsi" w:hAnsi="KfjnvmNjhlcnTimes-Italic" w:cs="KfjnvmNjhlcnTimes-Italic"/>
          <w:i/>
          <w:iCs/>
          <w:sz w:val="20"/>
          <w:szCs w:val="20"/>
        </w:rPr>
        <w:t>causal accounts</w:t>
      </w:r>
      <w:r>
        <w:rPr>
          <w:rFonts w:ascii="BgnmpwWptfcpTimes-Roman" w:eastAsiaTheme="minorHAnsi" w:hAnsi="BgnmpwWptfcpTimes-Roman" w:cs="BgnmpwWptfcpTimes-Roman"/>
          <w:sz w:val="20"/>
          <w:szCs w:val="20"/>
        </w:rPr>
        <w:t>. In addition, 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algebraization of Borromean topologies will be introduced as a new mathematical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tool for elaborating this approach.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novel approach is rooted in a philosophical analysis of the incompleteness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a purely sequential notion of time and in the development of a richer notion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time in which a </w:t>
      </w:r>
      <w:r>
        <w:rPr>
          <w:rFonts w:ascii="KfjnvmNjhlcnTimes-Italic" w:eastAsiaTheme="minorHAnsi" w:hAnsi="KfjnvmNjhlcnTimes-Italic" w:cs="KfjnvmNjhlcnTimes-Italic"/>
          <w:i/>
          <w:iCs/>
          <w:sz w:val="20"/>
          <w:szCs w:val="20"/>
        </w:rPr>
        <w:t xml:space="preserve">nonlocal time-space of the present </w:t>
      </w:r>
      <w:r>
        <w:rPr>
          <w:rFonts w:ascii="BgnmpwWptfcpTimes-Roman" w:eastAsiaTheme="minorHAnsi" w:hAnsi="BgnmpwWptfcpTimes-Roman" w:cs="BgnmpwWptfcpTimes-Roman"/>
          <w:sz w:val="20"/>
          <w:szCs w:val="20"/>
        </w:rPr>
        <w:t>moves to the center. The linearsequential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structure turns out to be an important, but derivative aspect of time that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is applicable only for the “traces” of the actual self-unfolding of reality, the facts it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leaves behind on the co-emergent canvas of local spacetime. It follows directly from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this modified conceptual framework that quantum reduction describes the transition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reality into the state of facticity. Causal account become available only there,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i.e. they are not yet available for the transition itself. Pari passu, it allows to see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singularities of GRT, i.e. the meltdown of the local spacetime, as the inverse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transition by which reality returns into its primordial, pre-factual and pre-causal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state. (1)</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ImmanuelKant drew our attention to the fact that all further thinking about reality is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based on initial “symmetry breakings” in our appreciation of time and reality. Based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on the physics of his times, Kant saw Newtonian space and Newtonian time as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inevitable prerequisites of any consistent account of reality. Today, we enjoy a much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richer notion of space—but, in general we work with a still rather narrow notion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time that limits it—even in GRT—essentially to its linear-sequential structure.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This deprived notion of time prevents us from understanding (a) the crucial role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singularities, (b) what happens in quantum reduction, and (c) that and how GRT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quantum theory describe complementary aspects of the taking place of reality.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order to overcome this pitfall and develop a richer notion of time, it is,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however, necessary to go a philosophical extra mile—so to say “with Kant beyond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Kant”—and to recognize the existence and role of underlying categorial apparatus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(pl.) which enable but also constrain all subsequent thinking.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categorial apparatus consists of four interrelated components: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a basic form of connecting predications,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a basic aspect of time,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a basic relation between events,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a basic epistemological setting.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four constituents of the “classical” categorial apparatus are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Boolean logic (implementing the principle of “tertium non datur”),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the linear-sequential aspect of time (i.e., as the ability to order events),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the principle of causal closure (historically called “causa sufficiens”),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full separability of subject and object (resp. observer and observandum).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This set of underlying pre-configurations constitutes the </w:t>
      </w:r>
      <w:r>
        <w:rPr>
          <w:rFonts w:ascii="KfjnvmNjhlcnTimes-Italic" w:eastAsiaTheme="minorHAnsi" w:hAnsi="KfjnvmNjhlcnTimes-Italic" w:cs="KfjnvmNjhlcnTimes-Italic"/>
          <w:i/>
          <w:iCs/>
          <w:sz w:val="20"/>
          <w:szCs w:val="20"/>
        </w:rPr>
        <w:t>factual aspect of reality</w:t>
      </w:r>
      <w:r>
        <w:rPr>
          <w:rFonts w:ascii="BgnmpwWptfcpTimes-Roman" w:eastAsiaTheme="minorHAnsi" w:hAnsi="BgnmpwWptfcpTimes-Roman" w:cs="BgnmpwWptfcpTimes-Roman"/>
          <w:sz w:val="20"/>
          <w:szCs w:val="20"/>
        </w:rPr>
        <w: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It is a very important and powerful </w:t>
      </w:r>
      <w:r>
        <w:rPr>
          <w:rFonts w:ascii="KfjnvmNjhlcnTimes-Italic" w:eastAsiaTheme="minorHAnsi" w:hAnsi="KfjnvmNjhlcnTimes-Italic" w:cs="KfjnvmNjhlcnTimes-Italic"/>
          <w:i/>
          <w:iCs/>
          <w:sz w:val="20"/>
          <w:szCs w:val="20"/>
        </w:rPr>
        <w:t>portrait of reality</w:t>
      </w:r>
      <w:r>
        <w:rPr>
          <w:rFonts w:ascii="BgnmpwWptfcpTimes-Roman" w:eastAsiaTheme="minorHAnsi" w:hAnsi="BgnmpwWptfcpTimes-Roman" w:cs="BgnmpwWptfcpTimes-Roman"/>
          <w:sz w:val="20"/>
          <w:szCs w:val="20"/>
        </w:rPr>
        <w:t>. But this portrait alone does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not yet give us a comprehensive </w:t>
      </w:r>
      <w:r>
        <w:rPr>
          <w:rFonts w:ascii="KfjnvmNjhlcnTimes-Italic" w:eastAsiaTheme="minorHAnsi" w:hAnsi="KfjnvmNjhlcnTimes-Italic" w:cs="KfjnvmNjhlcnTimes-Italic"/>
          <w:i/>
          <w:iCs/>
          <w:sz w:val="20"/>
          <w:szCs w:val="20"/>
        </w:rPr>
        <w:t>picture of reality</w:t>
      </w:r>
      <w:r>
        <w:rPr>
          <w:rFonts w:ascii="BgnmpwWptfcpTimes-Roman" w:eastAsiaTheme="minorHAnsi" w:hAnsi="BgnmpwWptfcpTimes-Roman" w:cs="BgnmpwWptfcpTimes-Roman"/>
          <w:sz w:val="20"/>
          <w:szCs w:val="20"/>
        </w:rPr>
        <w:t>—as we know, e.g. from quantum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physics or Gödel’s incompleteness theorem of 1931.</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main structural deficit of the classical apparatus, respectively the factual</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portrait of reality, is that it is incompatible with the twin phenomena of </w:t>
      </w:r>
      <w:r>
        <w:rPr>
          <w:rFonts w:ascii="KfjnvmNjhlcnTimes-Italic" w:eastAsiaTheme="minorHAnsi" w:hAnsi="KfjnvmNjhlcnTimes-Italic" w:cs="KfjnvmNjhlcnTimes-Italic"/>
          <w:i/>
          <w:iCs/>
          <w:sz w:val="20"/>
          <w:szCs w:val="20"/>
        </w:rPr>
        <w:t>strong selfreferentiality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 xml:space="preserve">and </w:t>
      </w:r>
      <w:r>
        <w:rPr>
          <w:rFonts w:ascii="KfjnvmNjhlcnTimes-Italic" w:eastAsiaTheme="minorHAnsi" w:hAnsi="KfjnvmNjhlcnTimes-Italic" w:cs="KfjnvmNjhlcnTimes-Italic"/>
          <w:i/>
          <w:iCs/>
          <w:sz w:val="20"/>
          <w:szCs w:val="20"/>
        </w:rPr>
        <w:t xml:space="preserve">autogenetic unfolding </w:t>
      </w:r>
      <w:r>
        <w:rPr>
          <w:rFonts w:ascii="BgnmpwWptfcpTimes-Roman" w:eastAsiaTheme="minorHAnsi" w:hAnsi="BgnmpwWptfcpTimes-Roman" w:cs="BgnmpwWptfcpTimes-Roman"/>
          <w:sz w:val="20"/>
          <w:szCs w:val="20"/>
        </w:rPr>
        <w:t>(in which something unfolds in and out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itself, i.e. in the absence of external causal drivers). (2)</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In order to </w:t>
      </w:r>
      <w:r>
        <w:rPr>
          <w:rFonts w:ascii="KfjnvmNjhlcnTimes-Italic" w:eastAsiaTheme="minorHAnsi" w:hAnsi="KfjnvmNjhlcnTimes-Italic" w:cs="KfjnvmNjhlcnTimes-Italic"/>
          <w:i/>
          <w:iCs/>
          <w:sz w:val="20"/>
          <w:szCs w:val="20"/>
        </w:rPr>
        <w:t xml:space="preserve">think </w:t>
      </w:r>
      <w:r>
        <w:rPr>
          <w:rFonts w:ascii="BgnmpwWptfcpTimes-Roman" w:eastAsiaTheme="minorHAnsi" w:hAnsi="BgnmpwWptfcpTimes-Roman" w:cs="BgnmpwWptfcpTimes-Roman"/>
          <w:sz w:val="20"/>
          <w:szCs w:val="20"/>
        </w:rPr>
        <w:t>what happens in quantum reduction and for better understanding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the relation between GRT and quantum physics, we need to dig still one layer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deeper in our analysis and to unearth the different categorial underpinnings, situated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“beneath” the two foundational theories of physics. Only “down there” we can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recognize the fundamental differences in their portrait of reality, and develop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richer, overarching conceptual framework.</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Having discovered the apparatus character of the underlying categorial setup, one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can formulate a second (and eventually even a third, but for scientific concerns less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important) apparatus. It consists again of four interdependent constituents which, so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 say, “fill the four slots” of a categorial apparatus: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 a </w:t>
      </w:r>
      <w:r>
        <w:rPr>
          <w:rFonts w:ascii="KfjnvmNjhlcnTimes-Italic" w:eastAsiaTheme="minorHAnsi" w:hAnsi="KfjnvmNjhlcnTimes-Italic" w:cs="KfjnvmNjhlcnTimes-Italic"/>
          <w:i/>
          <w:iCs/>
          <w:sz w:val="20"/>
          <w:szCs w:val="20"/>
        </w:rPr>
        <w:t xml:space="preserve">constellatory logic </w:t>
      </w:r>
      <w:r>
        <w:rPr>
          <w:rFonts w:ascii="BgnmpwWptfcpTimes-Roman" w:eastAsiaTheme="minorHAnsi" w:hAnsi="BgnmpwWptfcpTimes-Roman" w:cs="BgnmpwWptfcpTimes-Roman"/>
          <w:sz w:val="20"/>
          <w:szCs w:val="20"/>
        </w:rPr>
        <w:t>(i.e., a predication space in which different, and even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contradicting, propositions unfold their full meaning only mutually, and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overall significance emerges only in the constellation of all of them),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 a </w:t>
      </w:r>
      <w:r>
        <w:rPr>
          <w:rFonts w:ascii="KfjnvmNjhlcnTimes-Italic" w:eastAsiaTheme="minorHAnsi" w:hAnsi="KfjnvmNjhlcnTimes-Italic" w:cs="KfjnvmNjhlcnTimes-Italic"/>
          <w:i/>
          <w:iCs/>
          <w:sz w:val="20"/>
          <w:szCs w:val="20"/>
        </w:rPr>
        <w:t xml:space="preserve">nonlocal time-space of the present </w:t>
      </w:r>
      <w:r>
        <w:rPr>
          <w:rFonts w:ascii="BgnmpwWptfcpTimes-Roman" w:eastAsiaTheme="minorHAnsi" w:hAnsi="BgnmpwWptfcpTimes-Roman" w:cs="BgnmpwWptfcpTimes-Roman"/>
          <w:sz w:val="20"/>
          <w:szCs w:val="20"/>
        </w:rPr>
        <w:t>(as the temporal platform on which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primordial self-unfolding of reality actually occurs; only once this “taking place”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has occurred, spatiotemporal locality is available),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 the phenomenon of </w:t>
      </w:r>
      <w:r>
        <w:rPr>
          <w:rFonts w:ascii="KfjnvmNjhlcnTimes-Italic" w:eastAsiaTheme="minorHAnsi" w:hAnsi="KfjnvmNjhlcnTimes-Italic" w:cs="KfjnvmNjhlcnTimes-Italic"/>
          <w:i/>
          <w:iCs/>
          <w:sz w:val="20"/>
          <w:szCs w:val="20"/>
        </w:rPr>
        <w:t xml:space="preserve">autogenesis </w:t>
      </w:r>
      <w:r>
        <w:rPr>
          <w:rFonts w:ascii="BgnmpwWptfcpTimes-Roman" w:eastAsiaTheme="minorHAnsi" w:hAnsi="BgnmpwWptfcpTimes-Roman" w:cs="BgnmpwWptfcpTimes-Roman"/>
          <w:sz w:val="20"/>
          <w:szCs w:val="20"/>
        </w:rPr>
        <w:t>(resp. the principle of constellatory selfunfolding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by which something unfolds out of, within, and toward itself, i.e.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the absence of external causal drivers),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 the structure of </w:t>
      </w:r>
      <w:r>
        <w:rPr>
          <w:rFonts w:ascii="KfjnvmNjhlcnTimes-Italic" w:eastAsiaTheme="minorHAnsi" w:hAnsi="KfjnvmNjhlcnTimes-Italic" w:cs="KfjnvmNjhlcnTimes-Italic"/>
          <w:i/>
          <w:iCs/>
          <w:sz w:val="20"/>
          <w:szCs w:val="20"/>
        </w:rPr>
        <w:t xml:space="preserve">strong self-referentiality </w:t>
      </w:r>
      <w:r>
        <w:rPr>
          <w:rFonts w:ascii="BgnmpwWptfcpTimes-Roman" w:eastAsiaTheme="minorHAnsi" w:hAnsi="BgnmpwWptfcpTimes-Roman" w:cs="BgnmpwWptfcpTimes-Roman"/>
          <w:sz w:val="20"/>
          <w:szCs w:val="20"/>
        </w:rPr>
        <w:t>(respectively the phenomenon of a rich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identity, like a person, in which something refers to itself in its entirety, thus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further unfolding what existed before this self-reference). Each of these four constituents may initially seem quite strange, especially if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we project them—as we almost automatically do—into the rest of the classical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categorial framework.But, taken together, they form a full-fledged second categorial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apparatus in its own right. This apparatus does not give us a comparably precise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portrait of reality like the first one, nor does it allow for formal conclusions or farreaching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predictions. But, it allows us to appreciate and address the actual taking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place of reality, i.e. its ongoing self-unfolding.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By (a) recognizing the existence and role of categorial apparatus, (b) understanding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inherent limitations of the classical apparatus, and (c) complementing it with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second one, capable to address “reality in the making” respectively the “statunascendi</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aspect” of reality, we have fundamentally expanded the space of possible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theories. (3)</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 The qualification of the unfolding as ‘out of itself’ refers to the absence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external drivers. ‘Within itself’ refers to the fact that an autogenetic universe does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not unfold within local spacetime, but the emergence of the latter is part of its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unfolding. The qualification as ‘towards itself’, finally, refers to the phenomenon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that at a certain stage there have emerged entities which became aware of themselves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an explicit (i.e., language-based)manner.As they are part and parcel of the overall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unfolding of reality, this very process starts—in them, i.e. in every single human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being—to become aware of itself.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 autogenetic universe has three complementary portraits that are related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each other in the topology of Borromean rings, i.e. taking one of them away leaves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other two in unmitigated duality. (4)</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Only all three portraits together allow for an adequate appreciation of 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autogenetic universe in its essential self-unfolding. By reducing our notion of reality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 facts, and our notion of time to its linear-sequential structure, we deprive our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appreciation of both, the world in which we live and ourselves in a most dramatic</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way.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To overcome this “facticity imprisonment” of our thinking is the prerequisite for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overcoming the present obstacles in understanding matter, life, Consciousness,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mind. But before discussing at least the implications of the new approach for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foundations of physics in some more detail, I would like to make still a few remarks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on the idea of an autogenetic universe.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notion ‘autopoietic’ refers to processes in which an entity uses existing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material and configures it in a way that the system reproduces itself. In 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‘autogenetic’ process also the material—and even the framework in which all takes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place—emerges as part of the overall self-unfolding.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universe that starts to become aware of itself is completely different from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one which just “drags on blindly”. By starting to become aware of itself,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whole universe gains a fundamentally novel quality—in every single instance where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this happens. This new quality of the whole is the reason for the infinite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nonnegotiable dignity of every single human being.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With constellatory self-unfolding as themost fundamental andmost cross-cutting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principle a radically novel way to appreciate our universe becomes feasible.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self-constitution of physical matter/energy can be seen as “first order autogenesis,”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which is addressed in quantum physics. Out of this emerges life as a kind of “second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order autogenesis,” characterized already by a higher degree of self-referentiality,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i.e. of self-constitution and self-unfolding. The emergence of consciousness,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eventually even mind, can again be interpreted as still higher orders of autogenesis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respectively self-unfolding. (6)</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the new way of appreciating reality we draw on three instead of only one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categorial framework, respectively “apparatus”. These three apparatus constitute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three different but complementary chrono-ontological portraits of reality. Their Borromean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interrelatedness is a self-confirming aspect of the novel, above described,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dynamic combination, Integration, and mutual deepening of unity and diversity.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thought pattern of an autogenetic universe, thus, offers a new way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describing our world that combines openness for genuine novelty with conceptual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coherence, i.e. it constitutes what has been characterized as a “modest ToE”.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 autogenetically unfolding universe also, explainability and wonderfulness are no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longer at the detriment of each other—they, too, deepen mutually. (7)</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LknmqmBlpvqvTimes-Bold" w:eastAsiaTheme="minorHAnsi" w:hAnsi="LknmqmBlpvqvTimes-Bold" w:cs="LknmqmBlpvqvTimes-Bold"/>
          <w:b/>
          <w:bCs/>
        </w:rPr>
      </w:pPr>
      <w:r>
        <w:rPr>
          <w:rFonts w:ascii="LknmqmBlpvqvTimes-Bold" w:eastAsiaTheme="minorHAnsi" w:hAnsi="LknmqmBlpvqvTimes-Bold" w:cs="LknmqmBlpvqvTimes-Bold"/>
          <w:b/>
          <w:bCs/>
        </w:rPr>
        <w:t>1.5 Step IV:What All This Means for the Understanding</w:t>
      </w:r>
    </w:p>
    <w:p w:rsidR="00FB6D7E" w:rsidRDefault="00FB6D7E" w:rsidP="00FB6D7E">
      <w:pPr>
        <w:autoSpaceDE w:val="0"/>
        <w:autoSpaceDN w:val="0"/>
        <w:adjustRightInd w:val="0"/>
        <w:jc w:val="left"/>
        <w:rPr>
          <w:rFonts w:ascii="LknmqmBlpvqvTimes-Bold" w:eastAsiaTheme="minorHAnsi" w:hAnsi="LknmqmBlpvqvTimes-Bold" w:cs="LknmqmBlpvqvTimes-Bold"/>
          <w:b/>
          <w:bCs/>
        </w:rPr>
      </w:pPr>
      <w:r>
        <w:rPr>
          <w:rFonts w:ascii="LknmqmBlpvqvTimes-Bold" w:eastAsiaTheme="minorHAnsi" w:hAnsi="LknmqmBlpvqvTimes-Bold" w:cs="LknmqmBlpvqvTimes-Bold"/>
          <w:b/>
          <w:bCs/>
        </w:rPr>
        <w:t>of Quantum Physics, General Relativity, and the Relation</w:t>
      </w:r>
    </w:p>
    <w:p w:rsidR="00FB6D7E" w:rsidRDefault="00FB6D7E" w:rsidP="00FB6D7E">
      <w:pPr>
        <w:autoSpaceDE w:val="0"/>
        <w:autoSpaceDN w:val="0"/>
        <w:adjustRightInd w:val="0"/>
        <w:jc w:val="left"/>
        <w:rPr>
          <w:rFonts w:ascii="LknmqmBlpvqvTimes-Bold" w:eastAsiaTheme="minorHAnsi" w:hAnsi="LknmqmBlpvqvTimes-Bold" w:cs="LknmqmBlpvqvTimes-Bold"/>
          <w:b/>
          <w:bCs/>
        </w:rPr>
      </w:pPr>
      <w:r>
        <w:rPr>
          <w:rFonts w:ascii="LknmqmBlpvqvTimes-Bold" w:eastAsiaTheme="minorHAnsi" w:hAnsi="LknmqmBlpvqvTimes-Bold" w:cs="LknmqmBlpvqvTimes-Bold"/>
          <w:b/>
          <w:bCs/>
        </w:rPr>
        <w:t>Between the Two Theories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quantum physics the actual taking place of physical reality, i.e. its ongoing selfconstitution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is addressed. Relativistic physics, instead, focus mainly on the factual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portrait of reality—with the important exemption of singularities which can now be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seen as the fascinating instance of </w:t>
      </w:r>
      <w:r>
        <w:rPr>
          <w:rFonts w:ascii="KfjnvmNjhlcnTimes-Italic" w:eastAsiaTheme="minorHAnsi" w:hAnsi="KfjnvmNjhlcnTimes-Italic" w:cs="KfjnvmNjhlcnTimes-Italic"/>
          <w:i/>
          <w:iCs/>
          <w:sz w:val="20"/>
          <w:szCs w:val="20"/>
        </w:rPr>
        <w:t>de-factization</w:t>
      </w:r>
      <w:r>
        <w:rPr>
          <w:rFonts w:ascii="BgnmpwWptfcpTimes-Roman" w:eastAsiaTheme="minorHAnsi" w:hAnsi="BgnmpwWptfcpTimes-Roman" w:cs="BgnmpwWptfcpTimes-Roman"/>
          <w:sz w:val="20"/>
          <w:szCs w:val="20"/>
        </w:rPr>
        <w:t>, respectively the meltdown of local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spacetime.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As already mentioned, trying to subjugate one approach under the other, i.e.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trying to quantize gravity or to find hidden causal mechanisms beneath quantum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physics is neither needed nor adequate. The two theories address different portraits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of reality, complementing each other </w:t>
      </w:r>
      <w:r>
        <w:rPr>
          <w:rFonts w:ascii="KfjnvmNjhlcnTimes-Italic" w:eastAsiaTheme="minorHAnsi" w:hAnsi="KfjnvmNjhlcnTimes-Italic" w:cs="KfjnvmNjhlcnTimes-Italic"/>
          <w:i/>
          <w:iCs/>
          <w:sz w:val="20"/>
          <w:szCs w:val="20"/>
        </w:rPr>
        <w:t xml:space="preserve">because </w:t>
      </w:r>
      <w:r>
        <w:rPr>
          <w:rFonts w:ascii="BgnmpwWptfcpTimes-Roman" w:eastAsiaTheme="minorHAnsi" w:hAnsi="BgnmpwWptfcpTimes-Roman" w:cs="BgnmpwWptfcpTimes-Roman"/>
          <w:sz w:val="20"/>
          <w:szCs w:val="20"/>
        </w:rPr>
        <w:t>of their fundamental difference. (7)</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two theories can and should remain as they are—understanding their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relation, however, requires (a) to go the extra mile and unearth the different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categorial foundations of the two theories and (b) to make the transition from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monolithic to multiple chrono-ontology that comprises all three, the factual,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statu-nascendi, and the apeiron portrait of reality.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All the essential features of quantum physics fit exactly with the statu-nascendi</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portrait of reality: non-locality, superposition, entanglement, genuine indeterminacy,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and the a-causal, inherently constellatory nature of the reduction. All of them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require the second categorial apparatus for thinking of them in a consistent way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as a complementary aspect of reality in its own right.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As long as we have only the factual portrait at our disposal, quantum physics will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inevitably remain mysterious. The situation is a bit similar to trying to cover oneself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with a blanket that is inherently too small. One can cover feet and upper body, but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not both at the same time. By covering one, one bares the other. (8)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appearance of singularities has often been considered a fundamental weakness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GRT. In the here offered conceptual framework of an autogenetic universe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they turn out to be one of the deepest insights of GRT and the crucial bridge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between quantum physics and relativity theory: Singularities are the instances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de-factization, i.e. the points where reality (driven by the strong self-referentiality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gravity) leaves again the factual portrait, bringing itself back into the primordial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statu-nascendi format of time and reality.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But, in order to see this, one must have a richer categorial framework, and based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on this, the notion of a self-unfolding universe with three complementary chronoontological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portraits.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phenomenon of reduction in quantum physics and the singularities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GRT can now be understood as inverse transitions of reality: into and out of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chrono-ontological format of facticity, respectively, the realm in which the classical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categorial apparatus can be applied properly and legitimately. (9)</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closing the first part of this very brief and sketchy introduction of the theory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an autogenetic universe, I would like to stress again that both, quantum physics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and GRT, confirm and require the novel conceptual framework and how they both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articulate some of its crucial points in the most elegant way: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the coincidence of unity and diversity,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the mutual deepening of explainability and wonderfulness,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the key role of constellatory self-unfolding as the underlying principle of our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autogenetic universe that unfolds out of, within, and toward itself. (10)</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 xml:space="preserve">The philosophical theory of an “autogenetic universe” (von Müller </w:t>
      </w:r>
      <w:r>
        <w:rPr>
          <w:rFonts w:ascii="BgnmpwWptfcpTimes-Roman" w:eastAsiaTheme="minorHAnsi" w:hAnsi="BgnmpwWptfcpTimes-Roman" w:cs="BgnmpwWptfcpTimes-Roman"/>
          <w:color w:val="0000FF"/>
          <w:sz w:val="20"/>
          <w:szCs w:val="20"/>
        </w:rPr>
        <w:t>2011</w:t>
      </w:r>
      <w:r>
        <w:rPr>
          <w:rFonts w:ascii="BgnmpwWptfcpTimes-Roman" w:eastAsiaTheme="minorHAnsi" w:hAnsi="BgnmpwWptfcpTimes-Roman" w:cs="BgnmpwWptfcpTimes-Roman"/>
          <w:color w:val="000000"/>
          <w:sz w:val="20"/>
          <w:szCs w:val="20"/>
        </w:rPr>
        <w:t xml:space="preserve">, </w:t>
      </w:r>
      <w:r>
        <w:rPr>
          <w:rFonts w:ascii="BgnmpwWptfcpTimes-Roman" w:eastAsiaTheme="minorHAnsi" w:hAnsi="BgnmpwWptfcpTimes-Roman" w:cs="BgnmpwWptfcpTimes-Roman"/>
          <w:color w:val="0000FF"/>
          <w:sz w:val="20"/>
          <w:szCs w:val="20"/>
        </w:rPr>
        <w:t>2012</w:t>
      </w:r>
      <w:r>
        <w:rPr>
          <w:rFonts w:ascii="BgnmpwWptfcpTimes-Roman" w:eastAsiaTheme="minorHAnsi" w:hAnsi="BgnmpwWptfcpTimes-Roman" w:cs="BgnmpwWptfcpTimes-Roman"/>
          <w:color w:val="000000"/>
          <w:sz w:val="20"/>
          <w:szCs w:val="20"/>
        </w:rPr>
        <w:t>,</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FF"/>
          <w:sz w:val="20"/>
          <w:szCs w:val="20"/>
        </w:rPr>
        <w:t>2015</w:t>
      </w:r>
      <w:r>
        <w:rPr>
          <w:rFonts w:ascii="BgnmpwWptfcpTimes-Roman" w:eastAsiaTheme="minorHAnsi" w:hAnsi="BgnmpwWptfcpTimes-Roman" w:cs="BgnmpwWptfcpTimes-Roman"/>
          <w:color w:val="000000"/>
          <w:sz w:val="20"/>
          <w:szCs w:val="20"/>
        </w:rPr>
        <w:t>) proposes new “categorial foundations” for science aiming to overcome the</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inherent limitations, incompatibilities and structural pitfalls of the current scientific</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color w:val="000000"/>
          <w:sz w:val="20"/>
          <w:szCs w:val="20"/>
        </w:rPr>
        <w:t xml:space="preserve">paradigm. </w:t>
      </w:r>
      <w:r>
        <w:rPr>
          <w:rFonts w:ascii="BgnmpwWptfcpTimes-Roman" w:eastAsiaTheme="minorHAnsi" w:hAnsi="BgnmpwWptfcpTimes-Roman" w:cs="BgnmpwWptfcpTimes-Roman"/>
          <w:sz w:val="20"/>
          <w:szCs w:val="20"/>
        </w:rPr>
        <w:t>The basic premise of the proposed new theory is that we live in 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autogenetic universe, meaning that we live in a self-unfolding and strongly selfreferential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universe. In relation to this hypothesis, the theory of an “autogenetic</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universe” proposes a novel account of </w:t>
      </w:r>
      <w:r>
        <w:rPr>
          <w:rFonts w:ascii="KfjnvmNjhlcnTimes-Italic" w:eastAsiaTheme="minorHAnsi" w:hAnsi="KfjnvmNjhlcnTimes-Italic" w:cs="KfjnvmNjhlcnTimes-Italic"/>
          <w:i/>
          <w:iCs/>
          <w:sz w:val="20"/>
          <w:szCs w:val="20"/>
        </w:rPr>
        <w:t xml:space="preserve">time </w:t>
      </w:r>
      <w:r>
        <w:rPr>
          <w:rFonts w:ascii="BgnmpwWptfcpTimes-Roman" w:eastAsiaTheme="minorHAnsi" w:hAnsi="BgnmpwWptfcpTimes-Roman" w:cs="BgnmpwWptfcpTimes-Roman"/>
          <w:sz w:val="20"/>
          <w:szCs w:val="20"/>
        </w:rPr>
        <w:t xml:space="preserve">and </w:t>
      </w:r>
      <w:r>
        <w:rPr>
          <w:rFonts w:ascii="KfjnvmNjhlcnTimes-Italic" w:eastAsiaTheme="minorHAnsi" w:hAnsi="KfjnvmNjhlcnTimes-Italic" w:cs="KfjnvmNjhlcnTimes-Italic"/>
          <w:i/>
          <w:iCs/>
          <w:sz w:val="20"/>
          <w:szCs w:val="20"/>
        </w:rPr>
        <w:t>reality</w:t>
      </w:r>
      <w:r>
        <w:rPr>
          <w:rFonts w:ascii="BgnmpwWptfcpTimes-Roman" w:eastAsiaTheme="minorHAnsi" w:hAnsi="BgnmpwWptfcpTimes-Roman" w:cs="BgnmpwWptfcpTimes-Roman"/>
          <w:sz w:val="20"/>
          <w:szCs w:val="20"/>
        </w:rPr>
        <w:t>, which aims at a deeper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re-conceptualization of these fundamental notions going beyond or underneath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structural reduction of the former to its linear-sequential aspect and the concurrent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related reduction of the latter to its factual or event-like aspect. This is of particular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significance in relation to the frontier area of theoretical physics aiming at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unification of quantum mechanics and general relativity, where it is argued that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key conceptual element for this purpose requires the relativization of facticity,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namely of the event structures pertaining to a local space-time description capturing</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sz w:val="20"/>
          <w:szCs w:val="20"/>
        </w:rPr>
        <w:t>exclusively the factual portrait of reality. (11)</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p>
    <w:p w:rsidR="00FB6D7E" w:rsidRPr="003E3580" w:rsidRDefault="00FB6D7E" w:rsidP="00FB6D7E">
      <w:pPr>
        <w:autoSpaceDE w:val="0"/>
        <w:autoSpaceDN w:val="0"/>
        <w:adjustRightInd w:val="0"/>
        <w:jc w:val="left"/>
        <w:rPr>
          <w:rFonts w:ascii="BgnmpwWptfcpTimes-Roman" w:eastAsiaTheme="minorHAnsi" w:hAnsi="BgnmpwWptfcpTimes-Roman" w:cs="BgnmpwWptfcpTimes-Roman"/>
          <w:b/>
          <w:color w:val="FF0000"/>
          <w:sz w:val="20"/>
          <w:szCs w:val="20"/>
        </w:rPr>
      </w:pPr>
      <w:r w:rsidRPr="003E3580">
        <w:rPr>
          <w:rFonts w:ascii="BgnmpwWptfcpTimes-Roman" w:eastAsiaTheme="minorHAnsi" w:hAnsi="BgnmpwWptfcpTimes-Roman" w:cs="BgnmpwWptfcpTimes-Roman"/>
          <w:b/>
          <w:color w:val="FF0000"/>
          <w:sz w:val="20"/>
          <w:szCs w:val="20"/>
        </w:rPr>
        <w:t>[In my main book 2008, I investigated Quantum mechanics and Einstein’s relativity. Later, in 2014 I ontologized both relativities…]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The “autogenetic universe” theory proposes a </w:t>
      </w:r>
      <w:r>
        <w:rPr>
          <w:rFonts w:ascii="KfjnvmNjhlcnTimes-Italic" w:eastAsiaTheme="minorHAnsi" w:hAnsi="KfjnvmNjhlcnTimes-Italic" w:cs="KfjnvmNjhlcnTimes-Italic"/>
          <w:i/>
          <w:iCs/>
          <w:sz w:val="20"/>
          <w:szCs w:val="20"/>
        </w:rPr>
        <w:t xml:space="preserve">triality account </w:t>
      </w:r>
      <w:r>
        <w:rPr>
          <w:rFonts w:ascii="BgnmpwWptfcpTimes-Roman" w:eastAsiaTheme="minorHAnsi" w:hAnsi="BgnmpwWptfcpTimes-Roman" w:cs="BgnmpwWptfcpTimes-Roman"/>
          <w:sz w:val="20"/>
          <w:szCs w:val="20"/>
        </w:rPr>
        <w:t>constituted in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form of three interdependent layers, which are connected together in the form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“Borromean rings” topology, that is if any one of the layers is removed, then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there remain two unlinked layers. Each layer captures a different aspect of reality,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namely the “apeiron aspect,” the “statu-nascendi,” and the “factual aspect” correspondingly.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“apeiron aspect” is inherently without any structure and expresses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irreducible global unity or non-separability of reality at this layer, which acts as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source for “the actual taking place,” to be thought of as a kind of logical disclosure topos pertaining to the time-space of the present. The observed traces of this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process, viz. the events embedded within a local space-time background constitute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“factual aspect” of reality. Whereas the “apeiron aspect” is not amenable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any direct structural predicative determination, both the “statu-nascendi” and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“factual aspect” constitute layers whose respective characteristic function can be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depicted in the terms of distinctive underlying “categorial frameworks.”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Each “categorial framework” stands for an integral apparatus consisting of four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interrelated and bidirectionally interdependent components: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(a) a </w:t>
      </w:r>
      <w:r>
        <w:rPr>
          <w:rFonts w:ascii="KfjnvmNjhlcnTimes-Italic" w:eastAsiaTheme="minorHAnsi" w:hAnsi="KfjnvmNjhlcnTimes-Italic" w:cs="KfjnvmNjhlcnTimes-Italic"/>
          <w:i/>
          <w:iCs/>
          <w:sz w:val="20"/>
          <w:szCs w:val="20"/>
        </w:rPr>
        <w:t xml:space="preserve">logical structure </w:t>
      </w:r>
      <w:r>
        <w:rPr>
          <w:rFonts w:ascii="BgnmpwWptfcpTimes-Roman" w:eastAsiaTheme="minorHAnsi" w:hAnsi="BgnmpwWptfcpTimes-Roman" w:cs="BgnmpwWptfcpTimes-Roman"/>
          <w:sz w:val="20"/>
          <w:szCs w:val="20"/>
        </w:rPr>
        <w:t>of a predication space,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(b) a related notion of a </w:t>
      </w:r>
      <w:r>
        <w:rPr>
          <w:rFonts w:ascii="KfjnvmNjhlcnTimes-Italic" w:eastAsiaTheme="minorHAnsi" w:hAnsi="KfjnvmNjhlcnTimes-Italic" w:cs="KfjnvmNjhlcnTimes-Italic"/>
          <w:i/>
          <w:iCs/>
          <w:sz w:val="20"/>
          <w:szCs w:val="20"/>
        </w:rPr>
        <w:t>spatio-temporal background</w:t>
      </w:r>
      <w:r>
        <w:rPr>
          <w:rFonts w:ascii="BgnmpwWptfcpTimes-Roman" w:eastAsiaTheme="minorHAnsi" w:hAnsi="BgnmpwWptfcpTimes-Roman" w:cs="BgnmpwWptfcpTimes-Roman"/>
          <w:sz w:val="20"/>
          <w:szCs w:val="20"/>
        </w:rPr>
        <w: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(c) a </w:t>
      </w:r>
      <w:r>
        <w:rPr>
          <w:rFonts w:ascii="KfjnvmNjhlcnTimes-Italic" w:eastAsiaTheme="minorHAnsi" w:hAnsi="KfjnvmNjhlcnTimes-Italic" w:cs="KfjnvmNjhlcnTimes-Italic"/>
          <w:i/>
          <w:iCs/>
          <w:sz w:val="20"/>
          <w:szCs w:val="20"/>
        </w:rPr>
        <w:t xml:space="preserve">causal scheme </w:t>
      </w:r>
      <w:r>
        <w:rPr>
          <w:rFonts w:ascii="BgnmpwWptfcpTimes-Roman" w:eastAsiaTheme="minorHAnsi" w:hAnsi="BgnmpwWptfcpTimes-Roman" w:cs="BgnmpwWptfcpTimes-Roman"/>
          <w:sz w:val="20"/>
          <w:szCs w:val="20"/>
        </w:rPr>
        <w:t>accounting for linkages,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(d) a corresponding </w:t>
      </w:r>
      <w:r>
        <w:rPr>
          <w:rFonts w:ascii="KfjnvmNjhlcnTimes-Italic" w:eastAsiaTheme="minorHAnsi" w:hAnsi="KfjnvmNjhlcnTimes-Italic" w:cs="KfjnvmNjhlcnTimes-Italic"/>
          <w:i/>
          <w:iCs/>
          <w:sz w:val="20"/>
          <w:szCs w:val="20"/>
        </w:rPr>
        <w:t>epistemological setting</w:t>
      </w:r>
      <w:r>
        <w:rPr>
          <w:rFonts w:ascii="BgnmpwWptfcpTimes-Roman" w:eastAsiaTheme="minorHAnsi" w:hAnsi="BgnmpwWptfcpTimes-Roman" w:cs="BgnmpwWptfcpTimes-Roman"/>
          <w:sz w:val="20"/>
          <w:szCs w:val="20"/>
        </w:rPr>
        <w: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this way, the “factual aspect” of reality is captured by means of a categorial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apparatus, which consists of the following components respectively: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a Boolean logical predication space,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 a local metrical space-time continuum,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 a classical scheme of efficient causality,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 an epistemological setting based on the notion of absolute separability between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observer and observandum.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intrinsic necessity of introducing another categorial apparatus constituting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“statu-nascendi” layer of reality is based on the inability of the former one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account for the logical structural phenomenon of </w:t>
      </w:r>
      <w:r>
        <w:rPr>
          <w:rFonts w:ascii="KfjnvmNjhlcnTimes-Italic" w:eastAsiaTheme="minorHAnsi" w:hAnsi="KfjnvmNjhlcnTimes-Italic" w:cs="KfjnvmNjhlcnTimes-Italic"/>
          <w:i/>
          <w:iCs/>
          <w:sz w:val="20"/>
          <w:szCs w:val="20"/>
        </w:rPr>
        <w:t xml:space="preserve">strong self-referentiality </w:t>
      </w:r>
      <w:r>
        <w:rPr>
          <w:rFonts w:ascii="BgnmpwWptfcpTimes-Roman" w:eastAsiaTheme="minorHAnsi" w:hAnsi="BgnmpwWptfcpTimes-Roman" w:cs="BgnmpwWptfcpTimes-Roman"/>
          <w:sz w:val="20"/>
          <w:szCs w:val="20"/>
        </w:rPr>
        <w:t>and its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concomitant operational manifestation as </w:t>
      </w:r>
      <w:r>
        <w:rPr>
          <w:rFonts w:ascii="KfjnvmNjhlcnTimes-Italic" w:eastAsiaTheme="minorHAnsi" w:hAnsi="KfjnvmNjhlcnTimes-Italic" w:cs="KfjnvmNjhlcnTimes-Italic"/>
          <w:i/>
          <w:iCs/>
          <w:sz w:val="20"/>
          <w:szCs w:val="20"/>
        </w:rPr>
        <w:t>autogenesis</w:t>
      </w:r>
      <w:r>
        <w:rPr>
          <w:rFonts w:ascii="BgnmpwWptfcpTimes-Roman" w:eastAsiaTheme="minorHAnsi" w:hAnsi="BgnmpwWptfcpTimes-Roman" w:cs="BgnmpwWptfcpTimes-Roman"/>
          <w:sz w:val="20"/>
          <w:szCs w:val="20"/>
        </w:rPr>
        <w:t>, meaning a process of selfreferential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folding/unfolding </w:t>
      </w:r>
      <w:r>
        <w:rPr>
          <w:rFonts w:ascii="BgnmpwWptfcpTimes-Roman" w:eastAsiaTheme="minorHAnsi" w:hAnsi="BgnmpwWptfcpTimes-Roman" w:cs="BgnmpwWptfcpTimes-Roman"/>
          <w:sz w:val="20"/>
          <w:szCs w:val="20"/>
        </w:rPr>
        <w:t xml:space="preserve">without any separable external cause.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From this perspective, the issue of quantum state reduction or quantum measurement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problem in quantum physics and the problem of singularities in general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relativity are considered as artifacts caused by focusing exclusively on the categorial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apparatus attached to the factual aspect of reality, while ignoring completely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categorial apparatus fitting into the “statu-nascendi” layer. In particular, the quantum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reduction problem targets the emergence of a local space-time event continuum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from the fundamental non-spatio-temporal quantum theoretic description of nature,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whereas the singularities problem targets the global breakdown of the metrical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smooth space-time point-event-manifold model of the general theory of relativity.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Thus, both problems viewed from an extended perspective as targeting the issue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transition into and out of the local space-time event continuum pertaining to the factual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layer of reality point to the conclusion that their resolution requires the explicit</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consideration of the </w:t>
      </w:r>
      <w:r>
        <w:rPr>
          <w:rFonts w:ascii="KfjnvmNjhlcnTimes-Italic" w:eastAsiaTheme="minorHAnsi" w:hAnsi="KfjnvmNjhlcnTimes-Italic" w:cs="KfjnvmNjhlcnTimes-Italic"/>
          <w:i/>
          <w:iCs/>
          <w:sz w:val="20"/>
          <w:szCs w:val="20"/>
        </w:rPr>
        <w:t>categorial apparatus characteristic of the “statu-nascendi”</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layer together with the “Borromean rings”-type of topology </w:t>
      </w:r>
      <w:r>
        <w:rPr>
          <w:rFonts w:ascii="BgnmpwWptfcpTimes-Roman" w:eastAsiaTheme="minorHAnsi" w:hAnsi="BgnmpwWptfcpTimes-Roman" w:cs="BgnmpwWptfcpTimes-Roman"/>
          <w:sz w:val="20"/>
          <w:szCs w:val="20"/>
        </w:rPr>
        <w:t>interconnecting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three reality layers. Consequently, the resolution of these problems, which may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be both considered as different types of self-referentiality, the first as a selfreferential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folding into a local space-time point-event stratum and the second as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self-referential folding out of this point-event stratum, poses the necessity of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higher-order relativization of facticity targeting the very notion of a local perspective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on reality. (11-12)</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Pr="003E3580" w:rsidRDefault="00FB6D7E" w:rsidP="00FB6D7E">
      <w:pPr>
        <w:autoSpaceDE w:val="0"/>
        <w:autoSpaceDN w:val="0"/>
        <w:adjustRightInd w:val="0"/>
        <w:jc w:val="left"/>
        <w:rPr>
          <w:rFonts w:ascii="BgnmpwWptfcpTimes-Roman" w:eastAsiaTheme="minorHAnsi" w:hAnsi="BgnmpwWptfcpTimes-Roman" w:cs="BgnmpwWptfcpTimes-Roman"/>
          <w:b/>
          <w:color w:val="FF0000"/>
          <w:sz w:val="20"/>
          <w:szCs w:val="20"/>
        </w:rPr>
      </w:pPr>
      <w:r w:rsidRPr="003E3580">
        <w:rPr>
          <w:rFonts w:ascii="BgnmpwWptfcpTimes-Roman" w:eastAsiaTheme="minorHAnsi" w:hAnsi="BgnmpwWptfcpTimes-Roman" w:cs="BgnmpwWptfcpTimes-Roman"/>
          <w:b/>
          <w:color w:val="FF0000"/>
          <w:sz w:val="20"/>
          <w:szCs w:val="20"/>
        </w:rPr>
        <w:t>[ALL THESE IDEAS CAN BE FOUND IN MY BOOK 2008!!!!!!!!!!</w:t>
      </w:r>
      <w:r>
        <w:rPr>
          <w:rFonts w:ascii="BgnmpwWptfcpTimes-Roman" w:eastAsiaTheme="minorHAnsi" w:hAnsi="BgnmpwWptfcpTimes-Roman" w:cs="BgnmpwWptfcpTimes-Roman"/>
          <w:b/>
          <w:color w:val="FF0000"/>
          <w:sz w:val="20"/>
          <w:szCs w:val="20"/>
        </w:rPr>
        <w:t xml:space="preserve"> Almost word by word…</w:t>
      </w:r>
      <w:r w:rsidRPr="003E3580">
        <w:rPr>
          <w:rFonts w:ascii="BgnmpwWptfcpTimes-Roman" w:eastAsiaTheme="minorHAnsi" w:hAnsi="BgnmpwWptfcpTimes-Roman" w:cs="BgnmpwWptfcpTimes-Roman"/>
          <w:b/>
          <w:color w:val="FF0000"/>
          <w:sz w:val="20"/>
          <w:szCs w:val="20"/>
        </w:rPr>
        <w: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We claim that the nature of this notion, that is of a “local perspective on reality”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should not refer to the concept of metrical/geometrical locality in a point-event settheoretic</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space-time manifold but should be of a </w:t>
      </w:r>
      <w:r>
        <w:rPr>
          <w:rFonts w:ascii="KfjnvmNjhlcnTimes-Italic" w:eastAsiaTheme="minorHAnsi" w:hAnsi="KfjnvmNjhlcnTimes-Italic" w:cs="KfjnvmNjhlcnTimes-Italic"/>
          <w:i/>
          <w:iCs/>
          <w:sz w:val="20"/>
          <w:szCs w:val="20"/>
        </w:rPr>
        <w:t xml:space="preserve">logical/topological origin </w:t>
      </w:r>
      <w:r>
        <w:rPr>
          <w:rFonts w:ascii="BgnmpwWptfcpTimes-Roman" w:eastAsiaTheme="minorHAnsi" w:hAnsi="BgnmpwWptfcpTimes-Roman" w:cs="BgnmpwWptfcpTimes-Roman"/>
          <w:sz w:val="20"/>
          <w:szCs w:val="20"/>
        </w:rPr>
        <w:t>to be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 xml:space="preserve">thought of as a </w:t>
      </w:r>
      <w:r>
        <w:rPr>
          <w:rFonts w:ascii="KfjnvmNjhlcnTimes-Italic" w:eastAsiaTheme="minorHAnsi" w:hAnsi="KfjnvmNjhlcnTimes-Italic" w:cs="KfjnvmNjhlcnTimes-Italic"/>
          <w:i/>
          <w:iCs/>
          <w:sz w:val="20"/>
          <w:szCs w:val="20"/>
        </w:rPr>
        <w:t xml:space="preserve">local logical disclosure topos </w:t>
      </w:r>
      <w:r>
        <w:rPr>
          <w:rFonts w:ascii="BgnmpwWptfcpTimes-Roman" w:eastAsiaTheme="minorHAnsi" w:hAnsi="BgnmpwWptfcpTimes-Roman" w:cs="BgnmpwWptfcpTimes-Roman"/>
          <w:sz w:val="20"/>
          <w:szCs w:val="20"/>
        </w:rPr>
        <w:t>demarcating the logical structural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pre-conditions of reduction from the global to the local and inversely extension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from the local to the global. This higher-order logical/topological relativization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facticity, called “categorial relativity,” requires a careful qualification of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categorial apparatus characteristic of the “statu-nascendi” layer of reality.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constituent interrelated components of this layer are the following: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(a) a </w:t>
      </w:r>
      <w:r>
        <w:rPr>
          <w:rFonts w:ascii="KfjnvmNjhlcnTimes-Italic" w:eastAsiaTheme="minorHAnsi" w:hAnsi="KfjnvmNjhlcnTimes-Italic" w:cs="KfjnvmNjhlcnTimes-Italic"/>
          <w:i/>
          <w:iCs/>
          <w:sz w:val="20"/>
          <w:szCs w:val="20"/>
        </w:rPr>
        <w:t xml:space="preserve">paratactical predication space </w:t>
      </w:r>
      <w:r>
        <w:rPr>
          <w:rFonts w:ascii="BgnmpwWptfcpTimes-Roman" w:eastAsiaTheme="minorHAnsi" w:hAnsi="BgnmpwWptfcpTimes-Roman" w:cs="BgnmpwWptfcpTimes-Roman"/>
          <w:sz w:val="20"/>
          <w:szCs w:val="20"/>
        </w:rPr>
        <w:t>on which some form of “constellatory logic”</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becomes applicable,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(b) a </w:t>
      </w:r>
      <w:r>
        <w:rPr>
          <w:rFonts w:ascii="KfjnvmNjhlcnTimes-Italic" w:eastAsiaTheme="minorHAnsi" w:hAnsi="KfjnvmNjhlcnTimes-Italic" w:cs="KfjnvmNjhlcnTimes-Italic"/>
          <w:i/>
          <w:iCs/>
          <w:sz w:val="20"/>
          <w:szCs w:val="20"/>
        </w:rPr>
        <w:t xml:space="preserve">local logical disclosure topos </w:t>
      </w:r>
      <w:r>
        <w:rPr>
          <w:rFonts w:ascii="BgnmpwWptfcpTimes-Roman" w:eastAsiaTheme="minorHAnsi" w:hAnsi="BgnmpwWptfcpTimes-Roman" w:cs="BgnmpwWptfcpTimes-Roman"/>
          <w:sz w:val="20"/>
          <w:szCs w:val="20"/>
        </w:rPr>
        <w:t>pertaining to the time-space of the present,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(c) a causal scheme of </w:t>
      </w:r>
      <w:r>
        <w:rPr>
          <w:rFonts w:ascii="KfjnvmNjhlcnTimes-Italic" w:eastAsiaTheme="minorHAnsi" w:hAnsi="KfjnvmNjhlcnTimes-Italic" w:cs="KfjnvmNjhlcnTimes-Italic"/>
          <w:i/>
          <w:iCs/>
          <w:sz w:val="20"/>
          <w:szCs w:val="20"/>
        </w:rPr>
        <w:t>autogenetic folding/unfolding</w:t>
      </w:r>
      <w:r>
        <w:rPr>
          <w:rFonts w:ascii="BgnmpwWptfcpTimes-Roman" w:eastAsiaTheme="minorHAnsi" w:hAnsi="BgnmpwWptfcpTimes-Roman" w:cs="BgnmpwWptfcpTimes-Roman"/>
          <w:sz w:val="20"/>
          <w:szCs w:val="20"/>
        </w:rPr>
        <w:t>,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(d) an epistemological setting of </w:t>
      </w:r>
      <w:r>
        <w:rPr>
          <w:rFonts w:ascii="KfjnvmNjhlcnTimes-Italic" w:eastAsiaTheme="minorHAnsi" w:hAnsi="KfjnvmNjhlcnTimes-Italic" w:cs="KfjnvmNjhlcnTimes-Italic"/>
          <w:i/>
          <w:iCs/>
          <w:sz w:val="20"/>
          <w:szCs w:val="20"/>
        </w:rPr>
        <w:t>strong self-referentiality</w:t>
      </w:r>
      <w:r>
        <w:rPr>
          <w:rFonts w:ascii="BgnmpwWptfcpTimes-Roman" w:eastAsiaTheme="minorHAnsi" w:hAnsi="BgnmpwWptfcpTimes-Roman" w:cs="BgnmpwWptfcpTimes-Roman"/>
          <w:sz w:val="20"/>
          <w:szCs w:val="20"/>
        </w:rPr>
        <w: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notion of parataxis refers to a mode of logical coherence of a multiplicity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which is independent of linear sequential organization. This is captured by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functional role of a “constellatory logic,” where an individuated component of such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multiplicity can be evaluated only in the context of all other components being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compatible with it in an appropriate manner. (13)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“autogenetic universe” theory based on the triality account constituted by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Borromean-type of interconnections of the three layers capturing the “apeiron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aspect,” the “statu-nascendi,” and the “factual aspect” of reality correspondingly,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sheds new light on the old problem of time, together with the concurrent problem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unfixing the conception of reality from its exclusive reference to the facticity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stratum, which disregards completely even the necessary logical pre-conditions for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manifestation of events. In this way, it becomes important for the autogenetic</w:t>
      </w:r>
      <w:r w:rsidRPr="003E3580">
        <w:rPr>
          <w:rFonts w:ascii="BgnmpwWptfcpTimes-Roman" w:eastAsiaTheme="minorHAnsi" w:hAnsi="BgnmpwWptfcpTimes-Roman" w:cs="BgnmpwWptfcpTimes-Roman"/>
          <w:sz w:val="20"/>
          <w:szCs w:val="20"/>
        </w:rPr>
        <w:t xml:space="preserve"> </w:t>
      </w:r>
      <w:r>
        <w:rPr>
          <w:rFonts w:ascii="BgnmpwWptfcpTimes-Roman" w:eastAsiaTheme="minorHAnsi" w:hAnsi="BgnmpwWptfcpTimes-Roman" w:cs="BgnmpwWptfcpTimes-Roman"/>
          <w:sz w:val="20"/>
          <w:szCs w:val="20"/>
        </w:rPr>
        <w:t>theory to specify more concretely the appropriate conceptual and technical bridges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which bind together the three layers forming the triality account, as well as to refine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modeling of this triadic inter-relational scheme to a Borromean structural type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topological linking. This would be particularly significant for the elucidation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technical formulation of the principle of “categorial relativity” as a higher-order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relativization of facticity, which would create a common ground for the resolution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both the problem of quantum reduction and the problem of singularities as inversetype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transitions into and out of a local space-time event stratum. The specification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these bridges would be ultimately necessary for the consistent formulation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strong self-referentiality scheme, which would involve the triality account as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whole, and would give rise to a form of “constellatory logic” functioning at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“statu-nascendi” with respect to the factual layer.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For this purpose, we propose and develop a precise mathematical model of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“autogenetic universe” theory, targeting in particular the following: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The notion of autogenetic constellatory unfolding together with the associated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notion of strong self-referentiality;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 The notion of the “time-space of the present” and the precise formof the relation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with the standard notion of spacetime.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 The connectivity among the three chrono-ontological formats of reality and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role of the Borromean topological link in this respect. (13-14)</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LknmqmBlpvqvTimes-Bold" w:eastAsiaTheme="minorHAnsi" w:hAnsi="LknmqmBlpvqvTimes-Bold" w:cs="LknmqmBlpvqvTimes-Bold"/>
          <w:b/>
          <w:bCs/>
        </w:rPr>
      </w:pPr>
      <w:r>
        <w:rPr>
          <w:rFonts w:ascii="LknmqmBlpvqvTimes-Bold" w:eastAsiaTheme="minorHAnsi" w:hAnsi="LknmqmBlpvqvTimes-Bold" w:cs="LknmqmBlpvqvTimes-Bold"/>
          <w:b/>
          <w:bCs/>
        </w:rPr>
        <w:t>2.2 Chrono-Topological Binding in the Time-Space</w:t>
      </w:r>
    </w:p>
    <w:p w:rsidR="00FB6D7E" w:rsidRDefault="00FB6D7E" w:rsidP="00FB6D7E">
      <w:pPr>
        <w:autoSpaceDE w:val="0"/>
        <w:autoSpaceDN w:val="0"/>
        <w:adjustRightInd w:val="0"/>
        <w:jc w:val="left"/>
        <w:rPr>
          <w:rFonts w:ascii="LknmqmBlpvqvTimes-Bold" w:eastAsiaTheme="minorHAnsi" w:hAnsi="LknmqmBlpvqvTimes-Bold" w:cs="LknmqmBlpvqvTimes-Bold"/>
          <w:b/>
          <w:bCs/>
        </w:rPr>
      </w:pPr>
      <w:r>
        <w:rPr>
          <w:rFonts w:ascii="LknmqmBlpvqvTimes-Bold" w:eastAsiaTheme="minorHAnsi" w:hAnsi="LknmqmBlpvqvTimes-Bold" w:cs="LknmqmBlpvqvTimes-Bold"/>
          <w:b/>
          <w:bCs/>
        </w:rPr>
        <w:t>of the Present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According to the major premise of the “autogenetic universe” theory, reality exists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three different chrono-ontological formats, facticity, statu nascendi, and apeiron.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Because of this, all parts of one, coherent reality must somehow be mutually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interrelated, otherwise there would be no point in speaking of one reality.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this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respect, the autogenetic conception of reality requires that a precise meaning has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to be given to the crucial notion of the “time-space of the present,” which has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be distinguished from the standard spacetime of events-facts. Given that reality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is characterized by the three different chrono-ontological formats the “time-space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the present” has to be understood in its potential to bind “the past” with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future” in relation to “the present,” not in the sequential event temporal order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“continuum of the real line” that models only the factual aspect of reality, but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another chrono-topological form. The principal argument that is put forward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this regard is that the sought-after chrono-topological binding form is characterized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by the Borromeanicity property, i.e. it is not chain-like, such that there exists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possibility that “the very far past” can be glued together with the “very near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future” through the “time-space of the present” if they form a “Borromean temporal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bond.” As a consequence, the Borromean bond pertains to the chrono-ontological</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sz w:val="20"/>
          <w:szCs w:val="20"/>
        </w:rPr>
        <w:t xml:space="preserve">domain, i.e. the “time-space of the present” becomes the temporal topos of the </w:t>
      </w:r>
      <w:r>
        <w:rPr>
          <w:rFonts w:ascii="BgnmpwWptfcpTimes-Roman" w:eastAsiaTheme="minorHAnsi" w:hAnsi="BgnmpwWptfcpTimes-Roman" w:cs="BgnmpwWptfcpTimes-Roman"/>
          <w:color w:val="000000"/>
          <w:sz w:val="20"/>
          <w:szCs w:val="20"/>
        </w:rPr>
        <w:t>process of topological historic unfolding. In this way, and interestingly enough,</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“the past” and “the future” exist paratactically in their potential to convey meaning</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with respect to the “time-space of the present,” and not hypotactically as in the</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sequential-chain model. In turn, this justifies the need for characterizing reality</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in “statu-nascendi” via a different categorial framework. From this conceptual</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 xml:space="preserve">perspective, the interpretation of the “Borromean link” (Zafiris </w:t>
      </w:r>
      <w:r>
        <w:rPr>
          <w:rFonts w:ascii="BgnmpwWptfcpTimes-Roman" w:eastAsiaTheme="minorHAnsi" w:hAnsi="BgnmpwWptfcpTimes-Roman" w:cs="BgnmpwWptfcpTimes-Roman"/>
          <w:color w:val="0000FF"/>
          <w:sz w:val="20"/>
          <w:szCs w:val="20"/>
        </w:rPr>
        <w:t>2016a</w:t>
      </w:r>
      <w:r>
        <w:rPr>
          <w:rFonts w:ascii="BgnmpwWptfcpTimes-Roman" w:eastAsiaTheme="minorHAnsi" w:hAnsi="BgnmpwWptfcpTimes-Roman" w:cs="BgnmpwWptfcpTimes-Roman"/>
          <w:color w:val="000000"/>
          <w:sz w:val="20"/>
          <w:szCs w:val="20"/>
        </w:rPr>
        <w:t>,</w:t>
      </w:r>
      <w:r>
        <w:rPr>
          <w:rFonts w:ascii="BgnmpwWptfcpTimes-Roman" w:eastAsiaTheme="minorHAnsi" w:hAnsi="BgnmpwWptfcpTimes-Roman" w:cs="BgnmpwWptfcpTimes-Roman"/>
          <w:color w:val="0000FF"/>
          <w:sz w:val="20"/>
          <w:szCs w:val="20"/>
        </w:rPr>
        <w:t>b</w:t>
      </w:r>
      <w:r>
        <w:rPr>
          <w:rFonts w:ascii="BgnmpwWptfcpTimes-Roman" w:eastAsiaTheme="minorHAnsi" w:hAnsi="BgnmpwWptfcpTimes-Roman" w:cs="BgnmpwWptfcpTimes-Roman"/>
          <w:color w:val="000000"/>
          <w:sz w:val="20"/>
          <w:szCs w:val="20"/>
        </w:rPr>
        <w:t>) as a</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“temporal-historic bond” requires the following:</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1. Reconciliation of the static three-dimensional spatial representation of the “Borromean</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link” with the dynamic constellatory unfolding and self-referentiality</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characteristics of reality in “statu-nascendi.” This issue can be resolved by</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realizing that the static representation of Borromeanicity is just the spatial</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image, or more precisely, the “epiphany” of the temporal bond. Equivalently,</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we consider a cross-section of the bond projected spatially and giving rise to the</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standard spatial non-local Borromean-rings-type of linkage in 3-d space. This</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admits a concrete mathematical formulation via the algebraic-topological notion</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 xml:space="preserve">of a “covering space” (Hatcher </w:t>
      </w:r>
      <w:r>
        <w:rPr>
          <w:rFonts w:ascii="BgnmpwWptfcpTimes-Roman" w:eastAsiaTheme="minorHAnsi" w:hAnsi="BgnmpwWptfcpTimes-Roman" w:cs="BgnmpwWptfcpTimes-Roman"/>
          <w:color w:val="0000FF"/>
          <w:sz w:val="20"/>
          <w:szCs w:val="20"/>
        </w:rPr>
        <w:t>2002</w:t>
      </w:r>
      <w:r>
        <w:rPr>
          <w:rFonts w:ascii="BgnmpwWptfcpTimes-Roman" w:eastAsiaTheme="minorHAnsi" w:hAnsi="BgnmpwWptfcpTimes-Roman" w:cs="BgnmpwWptfcpTimes-Roman"/>
          <w:color w:val="000000"/>
          <w:sz w:val="20"/>
          <w:szCs w:val="20"/>
        </w:rPr>
        <w:t>), which is literally the concept of a “selfreferentially</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unfolding temporal dimensionality”;</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2. Interpretation of the algebraic model of the “Borromean rings” as a “Borromean</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temporal bond” among “past,” “present,” and “future,” from the standpoint of</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the “time-space of the present,” taking place in “statu-nascendi” with respect to</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the connectivity potential of the apeiron. Here, it is proposed that the concepts</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of “memory” and “anticipation” play a key role in order to give meaning to the</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algebraic model of “strongly self-referential Borromean gluing,” developed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color w:val="000000"/>
          <w:sz w:val="20"/>
          <w:szCs w:val="20"/>
        </w:rPr>
        <w:t xml:space="preserve">detail in Chap. </w:t>
      </w:r>
      <w:r>
        <w:rPr>
          <w:rFonts w:ascii="BgnmpwWptfcpTimes-Roman" w:eastAsiaTheme="minorHAnsi" w:hAnsi="BgnmpwWptfcpTimes-Roman" w:cs="BgnmpwWptfcpTimes-Roman"/>
          <w:color w:val="0000FF"/>
          <w:sz w:val="20"/>
          <w:szCs w:val="20"/>
        </w:rPr>
        <w:t>3</w:t>
      </w:r>
      <w:r>
        <w:rPr>
          <w:rFonts w:ascii="BgnmpwWptfcpTimes-Roman" w:eastAsiaTheme="minorHAnsi" w:hAnsi="BgnmpwWptfcpTimes-Roman" w:cs="BgnmpwWptfcpTimes-Roman"/>
          <w:color w:val="000000"/>
          <w:sz w:val="20"/>
          <w:szCs w:val="20"/>
        </w:rPr>
        <w:t>.</w:t>
      </w:r>
      <w:r>
        <w:rPr>
          <w:rFonts w:ascii="BgnmpwWptfcpTimes-Roman" w:eastAsiaTheme="minorHAnsi" w:hAnsi="BgnmpwWptfcpTimes-Roman" w:cs="BgnmpwWptfcpTimes-Roman"/>
          <w:sz w:val="20"/>
          <w:szCs w:val="20"/>
        </w:rPr>
        <w:t xml:space="preserve">  (14-15)</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This higher-level abstraction (capturing the essence of the “ER</w:t>
      </w:r>
      <w:r>
        <w:rPr>
          <w:rFonts w:ascii="HlshrbCnhnhfMTSYN" w:eastAsia="HlshrbCnhnhfMTSYN" w:hAnsi="BgnmpwWptfcpTimes-Roman" w:cs="HlshrbCnhnhfMTSYN"/>
          <w:color w:val="000000"/>
          <w:sz w:val="20"/>
          <w:szCs w:val="20"/>
        </w:rPr>
        <w:t>=</w:t>
      </w:r>
      <w:r>
        <w:rPr>
          <w:rFonts w:ascii="BgnmpwWptfcpTimes-Roman" w:eastAsiaTheme="minorHAnsi" w:hAnsi="BgnmpwWptfcpTimes-Roman" w:cs="BgnmpwWptfcpTimes-Roman"/>
          <w:color w:val="000000"/>
          <w:sz w:val="20"/>
          <w:szCs w:val="20"/>
        </w:rPr>
        <w:t>EPR” correspondence)</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necessitates a re-thinking of the notion of “time” in Special Relativity</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(SR) and General Relativity (GR) as the 4-th dimension of a “spatiotemporal</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 xml:space="preserve">continuum (Einstein </w:t>
      </w:r>
      <w:r>
        <w:rPr>
          <w:rFonts w:ascii="BgnmpwWptfcpTimes-Roman" w:eastAsiaTheme="minorHAnsi" w:hAnsi="BgnmpwWptfcpTimes-Roman" w:cs="BgnmpwWptfcpTimes-Roman"/>
          <w:color w:val="0000FF"/>
          <w:sz w:val="20"/>
          <w:szCs w:val="20"/>
        </w:rPr>
        <w:t>1956</w:t>
      </w:r>
      <w:r>
        <w:rPr>
          <w:rFonts w:ascii="BgnmpwWptfcpTimes-Roman" w:eastAsiaTheme="minorHAnsi" w:hAnsi="BgnmpwWptfcpTimes-Roman" w:cs="BgnmpwWptfcpTimes-Roman"/>
          <w:color w:val="000000"/>
          <w:sz w:val="20"/>
          <w:szCs w:val="20"/>
        </w:rPr>
        <w:t xml:space="preserve">, Hawking and Ellis </w:t>
      </w:r>
      <w:r>
        <w:rPr>
          <w:rFonts w:ascii="BgnmpwWptfcpTimes-Roman" w:eastAsiaTheme="minorHAnsi" w:hAnsi="BgnmpwWptfcpTimes-Roman" w:cs="BgnmpwWptfcpTimes-Roman"/>
          <w:color w:val="0000FF"/>
          <w:sz w:val="20"/>
          <w:szCs w:val="20"/>
        </w:rPr>
        <w:t>1973</w:t>
      </w:r>
      <w:r>
        <w:rPr>
          <w:rFonts w:ascii="BgnmpwWptfcpTimes-Roman" w:eastAsiaTheme="minorHAnsi" w:hAnsi="BgnmpwWptfcpTimes-Roman" w:cs="BgnmpwWptfcpTimes-Roman"/>
          <w:color w:val="000000"/>
          <w:sz w:val="20"/>
          <w:szCs w:val="20"/>
        </w:rPr>
        <w:t xml:space="preserve">, Misner et al. </w:t>
      </w:r>
      <w:r>
        <w:rPr>
          <w:rFonts w:ascii="BgnmpwWptfcpTimes-Roman" w:eastAsiaTheme="minorHAnsi" w:hAnsi="BgnmpwWptfcpTimes-Roman" w:cs="BgnmpwWptfcpTimes-Roman"/>
          <w:color w:val="0000FF"/>
          <w:sz w:val="20"/>
          <w:szCs w:val="20"/>
        </w:rPr>
        <w:t>1970</w:t>
      </w:r>
      <w:r>
        <w:rPr>
          <w:rFonts w:ascii="BgnmpwWptfcpTimes-Roman" w:eastAsiaTheme="minorHAnsi" w:hAnsi="BgnmpwWptfcpTimes-Roman" w:cs="BgnmpwWptfcpTimes-Roman"/>
          <w:color w:val="000000"/>
          <w:sz w:val="20"/>
          <w:szCs w:val="20"/>
        </w:rPr>
        <w:t>).” Not only</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this, but the “3-d spatial epiphany” in the form of entanglement is meaningful only if</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the “epiphany</w:t>
      </w:r>
      <w:r>
        <w:rPr>
          <w:rFonts w:ascii="HlshrbCnhnhfMTSYN" w:eastAsia="HlshrbCnhnhfMTSYN" w:hAnsi="BgnmpwWptfcpTimes-Roman" w:cs="HlshrbCnhnhfMTSYN"/>
          <w:color w:val="000000"/>
          <w:sz w:val="20"/>
          <w:szCs w:val="20"/>
        </w:rPr>
        <w:t>=</w:t>
      </w:r>
      <w:r>
        <w:rPr>
          <w:rFonts w:ascii="BgnmpwWptfcpTimes-Roman" w:eastAsiaTheme="minorHAnsi" w:hAnsi="BgnmpwWptfcpTimes-Roman" w:cs="BgnmpwWptfcpTimes-Roman"/>
          <w:color w:val="000000"/>
          <w:sz w:val="20"/>
          <w:szCs w:val="20"/>
        </w:rPr>
        <w:t>3-d cross-sectional spatial hypersurface” is actually a “holographic</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boundary” of 4-d, since the “gravity effect” of the “Borromean temporal bond”</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is global (i.e., not localizable anywhere). This necessitates the conceptual and</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technical differentiation between the notions of “dimension” and “dimensionality.”</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Given that the notion of dimension pertains to the standard notion of spatial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color w:val="000000"/>
          <w:sz w:val="20"/>
          <w:szCs w:val="20"/>
        </w:rPr>
        <w:t xml:space="preserve">dimension, the treatment of time as a kind of 4-th dimension comes only after the </w:t>
      </w:r>
      <w:r>
        <w:rPr>
          <w:rFonts w:ascii="BgnmpwWptfcpTimes-Roman" w:eastAsiaTheme="minorHAnsi" w:hAnsi="BgnmpwWptfcpTimes-Roman" w:cs="BgnmpwWptfcpTimes-Roman"/>
          <w:sz w:val="20"/>
          <w:szCs w:val="20"/>
        </w:rPr>
        <w:t>imposition of metrical chrono-geometric relations. The “pre-metrical topological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notion of time” (from the standpoint of the “time-space of the present”) should be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thought of in terms of physical dimensionality, meaning an “unfolding dimension”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coming about via a process of temporal division (i.e., in the form of the ancient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Greek notion of dia-stasis). The notion of an “unfolding dimension” is captured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precisely by the algebraic-topological concept of a “covering space” or a “covering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scheme,” which is considered indispensable for the explication of the process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“self-referential autogenetic unfolding.” (16-17)</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LknmqmBlpvqvTimes-Bold" w:eastAsiaTheme="minorHAnsi" w:hAnsi="LknmqmBlpvqvTimes-Bold" w:cs="LknmqmBlpvqvTimes-Bold"/>
          <w:b/>
          <w:bCs/>
        </w:rPr>
      </w:pPr>
      <w:r>
        <w:rPr>
          <w:rFonts w:ascii="LknmqmBlpvqvTimes-Bold" w:eastAsiaTheme="minorHAnsi" w:hAnsi="LknmqmBlpvqvTimes-Bold" w:cs="LknmqmBlpvqvTimes-Bold"/>
          <w:b/>
          <w:bCs/>
        </w:rPr>
        <w:t>2.3 Multiple-Connectivity in the Time-Space of the Present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existence of the three different chrono-ontological formats constituting reality,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i.e. facticity, statu nascendi, and apeiron, from the standpoint of the “time-space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the present” bears a distinguishing quality as a whole, only if “the past” can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be connected to “the future” in a multiplicity of possible ways according to some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scheme of “temporal division” or “temporal partition.” This should be thought of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contradistinction to the sequential simply-connected ab initio connectivity pattern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the “standard real-line event continuum,” which is based on the totally ordered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sequential structure of the real numbers. (17)</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LknmqmBlpvqvTimes-Bold" w:eastAsiaTheme="minorHAnsi" w:hAnsi="LknmqmBlpvqvTimes-Bold" w:cs="LknmqmBlpvqvTimes-Bold"/>
          <w:b/>
          <w:bCs/>
        </w:rPr>
      </w:pPr>
      <w:r>
        <w:rPr>
          <w:rFonts w:ascii="LknmqmBlpvqvTimes-Bold" w:eastAsiaTheme="minorHAnsi" w:hAnsi="LknmqmBlpvqvTimes-Bold" w:cs="LknmqmBlpvqvTimes-Bold"/>
          <w:b/>
          <w:bCs/>
        </w:rPr>
        <w:t>2.4 The Notion of “Unfolding Temporal Dimension”</w:t>
      </w:r>
    </w:p>
    <w:p w:rsidR="00FB6D7E" w:rsidRDefault="00FB6D7E" w:rsidP="00FB6D7E">
      <w:pPr>
        <w:autoSpaceDE w:val="0"/>
        <w:autoSpaceDN w:val="0"/>
        <w:adjustRightInd w:val="0"/>
        <w:jc w:val="left"/>
        <w:rPr>
          <w:rFonts w:ascii="LknmqmBlpvqvTimes-Bold" w:eastAsiaTheme="minorHAnsi" w:hAnsi="LknmqmBlpvqvTimes-Bold" w:cs="LknmqmBlpvqvTimes-Bold"/>
          <w:b/>
          <w:bCs/>
        </w:rPr>
      </w:pPr>
      <w:r>
        <w:rPr>
          <w:rFonts w:ascii="LknmqmBlpvqvTimes-Bold" w:eastAsiaTheme="minorHAnsi" w:hAnsi="LknmqmBlpvqvTimes-Bold" w:cs="LknmqmBlpvqvTimes-Bold"/>
          <w:b/>
          <w:bCs/>
        </w:rPr>
        <w:t>and “Covering Schemes”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notion of an “unfolding temporal dimension” (“dia-stasis”) pertains to all situations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that the “past” can be connected to the “future” in a multiplicity of possible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ways according to some scheme of “temporal division” or “temporal partition”</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with respect to the “time-space of the present.” </w:t>
      </w:r>
      <w:r>
        <w:rPr>
          <w:rFonts w:ascii="KfjnvmNjhlcnTimes-Italic" w:eastAsiaTheme="minorHAnsi" w:hAnsi="KfjnvmNjhlcnTimes-Italic" w:cs="KfjnvmNjhlcnTimes-Italic"/>
          <w:i/>
          <w:iCs/>
          <w:sz w:val="20"/>
          <w:szCs w:val="20"/>
        </w:rPr>
        <w:t>The fundamental example of an</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“unfolding temporal dimension” is provided by a spiral or helix that is unfolding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in a “snake-like manner.” </w:t>
      </w:r>
      <w:r>
        <w:rPr>
          <w:rFonts w:ascii="BgnmpwWptfcpTimes-Roman" w:eastAsiaTheme="minorHAnsi" w:hAnsi="BgnmpwWptfcpTimes-Roman" w:cs="BgnmpwWptfcpTimes-Roman"/>
          <w:sz w:val="20"/>
          <w:szCs w:val="20"/>
        </w:rPr>
        <w:t>This can be visualized either as an “Archimedean screwtype”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unfolding or as a “logarithmic screw-type” of unfolding, depending on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periodic rule of temporal division, with two possible orientations. Alternatively, we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may simply think of a “topological chord” wrapped around a cone that is extended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 infinity, such that the particular type of wrapping is subordinate to a specific</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rule of temporal division. In this case, the cone represents the time-space of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present in “statu-nascendi” where the “temporal chords” are unfolding with respect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 the multiple potential connectivities appearing at the spatial epiphany of the</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present. The latter is a </w:t>
      </w:r>
      <w:r>
        <w:rPr>
          <w:rFonts w:ascii="KfjnvmNjhlcnTimes-Italic" w:eastAsiaTheme="minorHAnsi" w:hAnsi="KfjnvmNjhlcnTimes-Italic" w:cs="KfjnvmNjhlcnTimes-Italic"/>
          <w:i/>
          <w:iCs/>
          <w:sz w:val="20"/>
          <w:szCs w:val="20"/>
        </w:rPr>
        <w:t>spatial cross-sectional projection of the spirally unfolding</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dia-stasis, and clearly bears the topology of a circle. In this manner, an unfolding</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spiral constitutes a “covering space” or a “covering scheme” of the epiphenomenal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spatial circle</w:t>
      </w:r>
      <w:r>
        <w:rPr>
          <w:rFonts w:ascii="BgnmpwWptfcpTimes-Roman" w:eastAsiaTheme="minorHAnsi" w:hAnsi="BgnmpwWptfcpTimes-Roman" w:cs="BgnmpwWptfcpTimes-Roman"/>
          <w:sz w:val="20"/>
          <w:szCs w:val="20"/>
        </w:rPr>
        <w:t>. The simplest example is demonstrated below, where a spiral in “statunascendi,”</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unfolding according to a constant periodic rule of temporal division from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perspective of the “time-space of the present,” covers evenly the epiphenomenal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spatial circle. (18)</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Pr="003E3580" w:rsidRDefault="00FB6D7E" w:rsidP="00FB6D7E">
      <w:pPr>
        <w:autoSpaceDE w:val="0"/>
        <w:autoSpaceDN w:val="0"/>
        <w:adjustRightInd w:val="0"/>
        <w:jc w:val="left"/>
        <w:rPr>
          <w:rFonts w:ascii="BgnmpwWptfcpTimes-Roman" w:eastAsiaTheme="minorHAnsi" w:hAnsi="BgnmpwWptfcpTimes-Roman" w:cs="BgnmpwWptfcpTimes-Roman"/>
          <w:b/>
          <w:color w:val="FF0000"/>
          <w:sz w:val="20"/>
          <w:szCs w:val="20"/>
        </w:rPr>
      </w:pPr>
      <w:r w:rsidRPr="003E3580">
        <w:rPr>
          <w:rFonts w:ascii="BgnmpwWptfcpTimes-Roman" w:eastAsiaTheme="minorHAnsi" w:hAnsi="BgnmpwWptfcpTimes-Roman" w:cs="BgnmpwWptfcpTimes-Roman"/>
          <w:b/>
          <w:color w:val="FF0000"/>
          <w:sz w:val="20"/>
          <w:szCs w:val="20"/>
        </w:rPr>
        <w:t>[see my book 2017, in which we re-wrote Einstein’s both relativities without spacetime!!!! The same ideas in other words!!!!]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crucial idea is that “an imaginary dimension” constitutes the epiphenomenal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spatialized cross-sectional form of a genuine “temporal unfolding dimension” according</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to the above, and this is precisely the </w:t>
      </w:r>
      <w:r>
        <w:rPr>
          <w:rFonts w:ascii="KfjnvmNjhlcnTimes-Italic" w:eastAsiaTheme="minorHAnsi" w:hAnsi="KfjnvmNjhlcnTimes-Italic" w:cs="KfjnvmNjhlcnTimes-Italic"/>
          <w:i/>
          <w:iCs/>
          <w:sz w:val="20"/>
          <w:szCs w:val="20"/>
        </w:rPr>
        <w:t>major characteristic that distinguishes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the notion of the “time-space of the present” from the notion of “spacetime.” </w:t>
      </w:r>
      <w:r>
        <w:rPr>
          <w:rFonts w:ascii="BgnmpwWptfcpTimes-Roman" w:eastAsiaTheme="minorHAnsi" w:hAnsi="BgnmpwWptfcpTimes-Roman" w:cs="BgnmpwWptfcpTimes-Roman"/>
          <w:sz w:val="20"/>
          <w:szCs w:val="20"/>
        </w:rPr>
        <w:t>It is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category mistake to treat an “imaginary dimension” as a “temporal dimension”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same footing like the spatial ones. An “epiphenomenal spatialized imaginary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dimension” bears an “imaginary unit” inducing “circular action by rotation”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contradistinction to a “real spatial dimension” which bears a unit inducing “linear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extension in a specified direction.” (19)</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Hence, we are in the case of an “imaginary dimension” conceived as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epiphenomenal spatialized cross-sectional form of a genuine “temporal unfolding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dimension” projected at the factual level. This “temporal unfolding dimension” with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respect to the “time-space of the present” in “statu-nascendi” is brought about by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 xml:space="preserve">the upper bound in information signaling defined by the speed of light </w:t>
      </w:r>
      <w:r>
        <w:rPr>
          <w:rFonts w:ascii="StcqctClkprsMTMI" w:eastAsia="StcqctClkprsMTMI" w:hAnsi="BgnmpwWptfcpTimes-Roman" w:cs="StcqctClkprsMTMI"/>
          <w:i/>
          <w:iCs/>
          <w:sz w:val="20"/>
          <w:szCs w:val="20"/>
        </w:rPr>
        <w:t>c</w:t>
      </w:r>
      <w:r>
        <w:rPr>
          <w:rFonts w:ascii="BgnmpwWptfcpTimes-Roman" w:eastAsiaTheme="minorHAnsi" w:hAnsi="BgnmpwWptfcpTimes-Roman" w:cs="BgnmpwWptfcpTimes-Roman"/>
          <w:sz w:val="20"/>
          <w:szCs w:val="20"/>
        </w:rPr>
        <w:t>, and thus,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it pertains to phenomena approximating that speed. Since the finitude of the speed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light affects the metrical chrono-geometric relations at very high speeds,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not the chrono-topological ones, the cone of unfolding of the “temporal chords” is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actually a “metrical light-cone.” In effect, this means that the “spirally unfolding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temporal dimension” is </w:t>
      </w:r>
      <w:r>
        <w:rPr>
          <w:rFonts w:ascii="KfjnvmNjhlcnTimes-Italic" w:eastAsiaTheme="minorHAnsi" w:hAnsi="KfjnvmNjhlcnTimes-Italic" w:cs="KfjnvmNjhlcnTimes-Italic"/>
          <w:i/>
          <w:iCs/>
          <w:sz w:val="20"/>
          <w:szCs w:val="20"/>
        </w:rPr>
        <w:t>degenerate topologically</w:t>
      </w:r>
      <w:r>
        <w:rPr>
          <w:rFonts w:ascii="BgnmpwWptfcpTimes-Roman" w:eastAsiaTheme="minorHAnsi" w:hAnsi="BgnmpwWptfcpTimes-Roman" w:cs="BgnmpwWptfcpTimes-Roman"/>
          <w:sz w:val="20"/>
          <w:szCs w:val="20"/>
        </w:rPr>
        <w:t>, in the sense that the “winding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stairs of the spiral” are not distinguishable metrically, and thus, the potential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multiple-connectivity between the “past” and the “future” is reduced only to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possibility of branching with respect to the “time-space of the present.” (20)</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Pr="003E3580" w:rsidRDefault="00FB6D7E" w:rsidP="00FB6D7E">
      <w:pPr>
        <w:pStyle w:val="ListParagraph"/>
        <w:numPr>
          <w:ilvl w:val="1"/>
          <w:numId w:val="12"/>
        </w:numPr>
        <w:adjustRightInd w:val="0"/>
        <w:rPr>
          <w:rFonts w:ascii="BgnmpwWptfcpTimes-Roman" w:eastAsiaTheme="minorHAnsi" w:hAnsi="BgnmpwWptfcpTimes-Roman" w:cs="BgnmpwWptfcpTimes-Roman"/>
          <w:sz w:val="20"/>
          <w:szCs w:val="20"/>
        </w:rPr>
      </w:pPr>
      <w:r w:rsidRPr="003E3580">
        <w:rPr>
          <w:rFonts w:ascii="LknmqmBlpvqvTimes-Bold" w:eastAsiaTheme="minorHAnsi" w:hAnsi="LknmqmBlpvqvTimes-Bold" w:cs="LknmqmBlpvqvTimes-Bold"/>
          <w:b/>
          <w:bCs/>
        </w:rPr>
        <w:t>Autogenetic Perspective on General Relativity</w:t>
      </w:r>
    </w:p>
    <w:p w:rsidR="00FB6D7E" w:rsidRDefault="00FB6D7E" w:rsidP="00FB6D7E">
      <w:pPr>
        <w:adjustRightInd w:val="0"/>
        <w:rPr>
          <w:rFonts w:ascii="BgnmpwWptfcpTimes-Roman" w:eastAsiaTheme="minorHAnsi" w:hAnsi="BgnmpwWptfcpTimes-Roman" w:cs="BgnmpwWptfcpTimes-Roman"/>
          <w:sz w:val="20"/>
          <w:szCs w:val="20"/>
        </w:rPr>
      </w:pPr>
      <w:r w:rsidRPr="0090010A">
        <w:rPr>
          <w:rFonts w:ascii="BgnmpwWptfcpTimes-Roman" w:eastAsiaTheme="minorHAnsi" w:hAnsi="BgnmpwWptfcpTimes-Roman" w:cs="BgnmpwWptfcpTimes-Roman"/>
          <w:b/>
          <w:color w:val="FF0000"/>
          <w:sz w:val="20"/>
          <w:szCs w:val="20"/>
        </w:rPr>
        <w:t>[again see my book 2017 about rre-written Einstein both relativities!!!!</w:t>
      </w:r>
      <w:r>
        <w:rPr>
          <w:rFonts w:ascii="BgnmpwWptfcpTimes-Roman" w:eastAsiaTheme="minorHAnsi" w:hAnsi="BgnmpwWptfcpTimes-Roman" w:cs="BgnmpwWptfcpTimes-Roman"/>
          <w:sz w:val="20"/>
          <w:szCs w:val="20"/>
        </w:rPr>
        <w:t>]</w:t>
      </w:r>
    </w:p>
    <w:p w:rsidR="00FB6D7E" w:rsidRDefault="00FB6D7E" w:rsidP="00FB6D7E">
      <w:pPr>
        <w:adjustRightInd w:val="0"/>
        <w:rPr>
          <w:rFonts w:ascii="BgnmpwWptfcpTimes-Roman" w:eastAsiaTheme="minorHAnsi" w:hAnsi="BgnmpwWptfcpTimes-Roman" w:cs="BgnmpwWptfcpTimes-Roman"/>
          <w:b/>
          <w:color w:val="FF0000"/>
          <w:sz w:val="20"/>
          <w:szCs w:val="20"/>
        </w:rPr>
      </w:pP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Thus, the spacetime metric, and therefore, </w:t>
      </w:r>
      <w:r>
        <w:rPr>
          <w:rFonts w:ascii="KfjnvmNjhlcnTimes-Italic" w:eastAsiaTheme="minorHAnsi" w:hAnsi="KfjnvmNjhlcnTimes-Italic" w:cs="KfjnvmNjhlcnTimes-Italic"/>
          <w:i/>
          <w:iCs/>
          <w:sz w:val="20"/>
          <w:szCs w:val="20"/>
        </w:rPr>
        <w:t>the chronogeometric</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relations are not constant as the case of SR but become variable</w:t>
      </w:r>
      <w:r>
        <w:rPr>
          <w:rFonts w:ascii="BgnmpwWptfcpTimes-Roman" w:eastAsiaTheme="minorHAnsi" w:hAnsi="BgnmpwWptfcpTimes-Roman" w:cs="BgnmpwWptfcpTimes-Roman"/>
          <w:sz w:val="20"/>
          <w:szCs w:val="20"/>
        </w:rPr>
        <w:t>. In</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turn, the variability of the spacetime metric gives rise to the </w:t>
      </w:r>
      <w:r>
        <w:rPr>
          <w:rFonts w:ascii="KfjnvmNjhlcnTimes-Italic" w:eastAsiaTheme="minorHAnsi" w:hAnsi="KfjnvmNjhlcnTimes-Italic" w:cs="KfjnvmNjhlcnTimes-Italic"/>
          <w:i/>
          <w:iCs/>
          <w:sz w:val="20"/>
          <w:szCs w:val="20"/>
        </w:rPr>
        <w:t>observable spacetime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curvature </w:t>
      </w:r>
      <w:r>
        <w:rPr>
          <w:rFonts w:ascii="BgnmpwWptfcpTimes-Roman" w:eastAsiaTheme="minorHAnsi" w:hAnsi="BgnmpwWptfcpTimes-Roman" w:cs="BgnmpwWptfcpTimes-Roman"/>
          <w:sz w:val="20"/>
          <w:szCs w:val="20"/>
        </w:rPr>
        <w:t>through which Einstein’s field equations are formulated. The important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thing is that due to the variability of the metric a standard of comparison is required</w:t>
      </w:r>
    </w:p>
    <w:p w:rsidR="00FB6D7E" w:rsidRDefault="00FB6D7E" w:rsidP="00FB6D7E">
      <w:pPr>
        <w:adjustRightInd w:val="0"/>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at each spacetime point. (23)</w:t>
      </w:r>
    </w:p>
    <w:p w:rsidR="00FB6D7E" w:rsidRDefault="00FB6D7E" w:rsidP="00FB6D7E">
      <w:pPr>
        <w:adjustRightInd w:val="0"/>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Consequently, as in the case of SR the “spirally unfolding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temporal dimension” is </w:t>
      </w:r>
      <w:r>
        <w:rPr>
          <w:rFonts w:ascii="KfjnvmNjhlcnTimes-Italic" w:eastAsiaTheme="minorHAnsi" w:hAnsi="KfjnvmNjhlcnTimes-Italic" w:cs="KfjnvmNjhlcnTimes-Italic"/>
          <w:i/>
          <w:iCs/>
          <w:sz w:val="20"/>
          <w:szCs w:val="20"/>
        </w:rPr>
        <w:t>degenerate topologically</w:t>
      </w:r>
      <w:r>
        <w:rPr>
          <w:rFonts w:ascii="BgnmpwWptfcpTimes-Roman" w:eastAsiaTheme="minorHAnsi" w:hAnsi="BgnmpwWptfcpTimes-Roman" w:cs="BgnmpwWptfcpTimes-Roman"/>
          <w:sz w:val="20"/>
          <w:szCs w:val="20"/>
        </w:rPr>
        <w:t>, in the sense that the “winding</w:t>
      </w:r>
      <w:r w:rsidRPr="0090010A">
        <w:rPr>
          <w:rFonts w:ascii="BgnmpwWptfcpTimes-Roman" w:eastAsiaTheme="minorHAnsi" w:hAnsi="BgnmpwWptfcpTimes-Roman" w:cs="BgnmpwWptfcpTimes-Roman"/>
          <w:sz w:val="20"/>
          <w:szCs w:val="20"/>
        </w:rPr>
        <w:t xml:space="preserve"> </w:t>
      </w:r>
      <w:r>
        <w:rPr>
          <w:rFonts w:ascii="BgnmpwWptfcpTimes-Roman" w:eastAsiaTheme="minorHAnsi" w:hAnsi="BgnmpwWptfcpTimes-Roman" w:cs="BgnmpwWptfcpTimes-Roman"/>
          <w:sz w:val="20"/>
          <w:szCs w:val="20"/>
        </w:rPr>
        <w:t>multiple-connectivity between the “past” and the “future” is reduced only to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possibility of branching with respect to the “time-space of the present.” The</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important subtlety in comparison to the SR case is that </w:t>
      </w:r>
      <w:r>
        <w:rPr>
          <w:rFonts w:ascii="KfjnvmNjhlcnTimes-Italic" w:eastAsiaTheme="minorHAnsi" w:hAnsi="KfjnvmNjhlcnTimes-Italic" w:cs="KfjnvmNjhlcnTimes-Italic"/>
          <w:i/>
          <w:iCs/>
          <w:sz w:val="20"/>
          <w:szCs w:val="20"/>
        </w:rPr>
        <w:t>the rate of unfolding is</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not constant between the “past” and the “future” with respect to the “time-space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of the present.” </w:t>
      </w:r>
      <w:r>
        <w:rPr>
          <w:rFonts w:ascii="BgnmpwWptfcpTimes-Roman" w:eastAsiaTheme="minorHAnsi" w:hAnsi="BgnmpwWptfcpTimes-Roman" w:cs="BgnmpwWptfcpTimes-Roman"/>
          <w:sz w:val="20"/>
          <w:szCs w:val="20"/>
        </w:rPr>
        <w:t>As a consequence, if we consider the rooting at the same pointevent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the “time-space of the present” of both the “past” and the “future” differing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orientation, due to the differing rates of unfolding, the light-cone structure may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twist or tilt. At the “epiphenomenal spatialized imaginary dimensional level,” which</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can be thought of as the “</w:t>
      </w:r>
      <w:r>
        <w:rPr>
          <w:rFonts w:ascii="HlshrbCnhnhfMTSYN" w:eastAsia="HlshrbCnhnhfMTSYN" w:hAnsi="BgnmpwWptfcpTimes-Roman" w:cs="HlshrbCnhnhfMTSYN"/>
          <w:sz w:val="20"/>
          <w:szCs w:val="20"/>
        </w:rPr>
        <w:t>{</w:t>
      </w:r>
      <w:r>
        <w:rPr>
          <w:rFonts w:ascii="KfjnvmNjhlcnTimes-Italic" w:eastAsiaTheme="minorHAnsi" w:hAnsi="KfjnvmNjhlcnTimes-Italic" w:cs="KfjnvmNjhlcnTimes-Italic"/>
          <w:i/>
          <w:iCs/>
          <w:sz w:val="20"/>
          <w:szCs w:val="20"/>
        </w:rPr>
        <w:t>imaginarily spatialized time</w:t>
      </w:r>
      <w:r>
        <w:rPr>
          <w:rFonts w:ascii="HlshrbCnhnhfMTSYN" w:eastAsia="HlshrbCnhnhfMTSYN" w:hAnsi="BgnmpwWptfcpTimes-Roman" w:cs="HlshrbCnhnhfMTSYN"/>
          <w:sz w:val="20"/>
          <w:szCs w:val="20"/>
        </w:rPr>
        <w:t>}</w:t>
      </w:r>
      <w:r>
        <w:rPr>
          <w:rFonts w:ascii="BgnmpwWptfcpTimes-Roman" w:eastAsiaTheme="minorHAnsi" w:hAnsi="BgnmpwWptfcpTimes-Roman" w:cs="BgnmpwWptfcpTimes-Roman"/>
          <w:sz w:val="20"/>
          <w:szCs w:val="20"/>
        </w:rPr>
        <w:t>-</w:t>
      </w:r>
      <w:r>
        <w:rPr>
          <w:rFonts w:ascii="HlshrbCnhnhfMTSYN" w:eastAsia="HlshrbCnhnhfMTSYN" w:hAnsi="BgnmpwWptfcpTimes-Roman" w:cs="HlshrbCnhnhfMTSYN"/>
          <w:sz w:val="20"/>
          <w:szCs w:val="20"/>
        </w:rPr>
        <w:t>{</w:t>
      </w:r>
      <w:r>
        <w:rPr>
          <w:rFonts w:ascii="KfjnvmNjhlcnTimes-Italic" w:eastAsiaTheme="minorHAnsi" w:hAnsi="KfjnvmNjhlcnTimes-Italic" w:cs="KfjnvmNjhlcnTimes-Italic"/>
          <w:i/>
          <w:iCs/>
          <w:sz w:val="20"/>
          <w:szCs w:val="20"/>
        </w:rPr>
        <w:t>real space</w:t>
      </w:r>
      <w:r>
        <w:rPr>
          <w:rFonts w:ascii="HlshrbCnhnhfMTSYN" w:eastAsia="HlshrbCnhnhfMTSYN" w:hAnsi="BgnmpwWptfcpTimes-Roman" w:cs="HlshrbCnhnhfMTSYN"/>
          <w:sz w:val="20"/>
          <w:szCs w:val="20"/>
        </w:rPr>
        <w:t xml:space="preserve">} </w:t>
      </w:r>
      <w:r>
        <w:rPr>
          <w:rFonts w:ascii="KfjnvmNjhlcnTimes-Italic" w:eastAsiaTheme="minorHAnsi" w:hAnsi="KfjnvmNjhlcnTimes-Italic" w:cs="KfjnvmNjhlcnTimes-Italic"/>
          <w:i/>
          <w:iCs/>
          <w:sz w:val="20"/>
          <w:szCs w:val="20"/>
        </w:rPr>
        <w:t>of the present</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rooted at the same point-event</w:t>
      </w:r>
      <w:r>
        <w:rPr>
          <w:rFonts w:ascii="BgnmpwWptfcpTimes-Roman" w:eastAsiaTheme="minorHAnsi" w:hAnsi="BgnmpwWptfcpTimes-Roman" w:cs="BgnmpwWptfcpTimes-Roman"/>
          <w:sz w:val="20"/>
          <w:szCs w:val="20"/>
        </w:rPr>
        <w:t xml:space="preserve">, </w:t>
      </w:r>
      <w:r>
        <w:rPr>
          <w:rFonts w:ascii="KfjnvmNjhlcnTimes-Italic" w:eastAsiaTheme="minorHAnsi" w:hAnsi="KfjnvmNjhlcnTimes-Italic" w:cs="KfjnvmNjhlcnTimes-Italic"/>
          <w:i/>
          <w:iCs/>
          <w:sz w:val="20"/>
          <w:szCs w:val="20"/>
        </w:rPr>
        <w:t>this discrepancy in the temporal rate of unfolding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between the “past” and the “future” appears as spacetime curvature</w:t>
      </w:r>
      <w:r>
        <w:rPr>
          <w:rFonts w:ascii="BgnmpwWptfcpTimes-Roman" w:eastAsiaTheme="minorHAnsi" w:hAnsi="BgnmpwWptfcpTimes-Roman" w:cs="BgnmpwWptfcpTimes-Roman"/>
          <w:sz w:val="20"/>
          <w:szCs w:val="20"/>
        </w:rPr>
        <w:t>.</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Conclusively, in the case of GR at the epiphenomenal level, </w:t>
      </w:r>
      <w:r>
        <w:rPr>
          <w:rFonts w:ascii="KfjnvmNjhlcnTimes-Italic" w:eastAsiaTheme="minorHAnsi" w:hAnsi="KfjnvmNjhlcnTimes-Italic" w:cs="KfjnvmNjhlcnTimes-Italic"/>
          <w:i/>
          <w:iCs/>
          <w:sz w:val="20"/>
          <w:szCs w:val="20"/>
        </w:rPr>
        <w:t>change of time</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amounts to change of phase, but the rate of change is not the same for both “past”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and “future.” </w:t>
      </w:r>
      <w:r>
        <w:rPr>
          <w:rFonts w:ascii="BgnmpwWptfcpTimes-Roman" w:eastAsiaTheme="minorHAnsi" w:hAnsi="BgnmpwWptfcpTimes-Roman" w:cs="BgnmpwWptfcpTimes-Roman"/>
          <w:sz w:val="20"/>
          <w:szCs w:val="20"/>
        </w:rPr>
        <w:t>Equivalently, “past” and “future” are not differing only in orientation</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with respect to the rooting at a point-event in the present, </w:t>
      </w:r>
      <w:r>
        <w:rPr>
          <w:rFonts w:ascii="KfjnvmNjhlcnTimes-Italic" w:eastAsiaTheme="minorHAnsi" w:hAnsi="KfjnvmNjhlcnTimes-Italic" w:cs="KfjnvmNjhlcnTimes-Italic"/>
          <w:i/>
          <w:iCs/>
          <w:sz w:val="20"/>
          <w:szCs w:val="20"/>
        </w:rPr>
        <w:t>but they also differ in</w:t>
      </w:r>
    </w:p>
    <w:p w:rsidR="00FB6D7E" w:rsidRDefault="00FB6D7E" w:rsidP="00FB6D7E">
      <w:pPr>
        <w:adjustRightInd w:val="0"/>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relative phase that epiphenomenally appears as local metric curvature</w:t>
      </w:r>
      <w:r>
        <w:rPr>
          <w:rFonts w:ascii="BgnmpwWptfcpTimes-Roman" w:eastAsiaTheme="minorHAnsi" w:hAnsi="BgnmpwWptfcpTimes-Roman" w:cs="BgnmpwWptfcpTimes-Roman"/>
          <w:sz w:val="20"/>
          <w:szCs w:val="20"/>
        </w:rPr>
        <w:t>. (23-24)</w:t>
      </w:r>
    </w:p>
    <w:p w:rsidR="00FB6D7E" w:rsidRDefault="00FB6D7E" w:rsidP="00FB6D7E">
      <w:pPr>
        <w:adjustRightInd w:val="0"/>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LknmqmBlpvqvTimes-Bold" w:eastAsiaTheme="minorHAnsi" w:hAnsi="LknmqmBlpvqvTimes-Bold" w:cs="LknmqmBlpvqvTimes-Bold"/>
          <w:b/>
          <w:bCs/>
        </w:rPr>
      </w:pPr>
      <w:r>
        <w:rPr>
          <w:rFonts w:ascii="LknmqmBlpvqvTimes-Bold" w:eastAsiaTheme="minorHAnsi" w:hAnsi="LknmqmBlpvqvTimes-Bold" w:cs="LknmqmBlpvqvTimes-Bold"/>
          <w:b/>
          <w:bCs/>
        </w:rPr>
        <w:t>2.7 Autogenetic Perspective on Singularities, Quantization,</w:t>
      </w:r>
    </w:p>
    <w:p w:rsidR="00FB6D7E" w:rsidRDefault="00FB6D7E" w:rsidP="00FB6D7E">
      <w:pPr>
        <w:adjustRightInd w:val="0"/>
        <w:rPr>
          <w:rFonts w:ascii="LknmqmBlpvqvTimes-Bold" w:eastAsiaTheme="minorHAnsi" w:hAnsi="LknmqmBlpvqvTimes-Bold" w:cs="LknmqmBlpvqvTimes-Bold"/>
          <w:b/>
          <w:bCs/>
        </w:rPr>
      </w:pPr>
      <w:r>
        <w:rPr>
          <w:rFonts w:ascii="LknmqmBlpvqvTimes-Bold" w:eastAsiaTheme="minorHAnsi" w:hAnsi="LknmqmBlpvqvTimes-Bold" w:cs="LknmqmBlpvqvTimes-Bold"/>
          <w:b/>
          <w:bCs/>
        </w:rPr>
        <w:t>Entanglement and the “ER</w:t>
      </w:r>
      <w:r>
        <w:rPr>
          <w:rFonts w:ascii="SkcggrDvwsfhMTSYB" w:eastAsiaTheme="minorHAnsi" w:hAnsi="SkcggrDvwsfhMTSYB" w:cs="SkcggrDvwsfhMTSYB"/>
          <w:b/>
          <w:bCs/>
        </w:rPr>
        <w:t>=</w:t>
      </w:r>
      <w:r>
        <w:rPr>
          <w:rFonts w:ascii="LknmqmBlpvqvTimes-Bold" w:eastAsiaTheme="minorHAnsi" w:hAnsi="LknmqmBlpvqvTimes-Bold" w:cs="LknmqmBlpvqvTimes-Bold"/>
          <w:b/>
          <w:bCs/>
        </w:rPr>
        <w:t>EPR” Correspondence (24)</w:t>
      </w:r>
    </w:p>
    <w:p w:rsidR="00FB6D7E" w:rsidRDefault="00FB6D7E" w:rsidP="00FB6D7E">
      <w:pPr>
        <w:adjustRightInd w:val="0"/>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First, a “spirally unfolding temporal dimension” may be characterized by a more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elaborate type of cross-sectional projection in the “time-space of the present,” in the</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sense that </w:t>
      </w:r>
      <w:r>
        <w:rPr>
          <w:rFonts w:ascii="KfjnvmNjhlcnTimes-Italic" w:eastAsiaTheme="minorHAnsi" w:hAnsi="KfjnvmNjhlcnTimes-Italic" w:cs="KfjnvmNjhlcnTimes-Italic"/>
          <w:i/>
          <w:iCs/>
          <w:sz w:val="20"/>
          <w:szCs w:val="20"/>
        </w:rPr>
        <w:t>change of time at the spatialized epiphenomenal level does not correspond</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to change of phase with respect to a single imaginary dimension, but corresponds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to change of circle</w:t>
      </w:r>
      <w:r>
        <w:rPr>
          <w:rFonts w:ascii="BgnmpwWptfcpTimes-Roman" w:eastAsiaTheme="minorHAnsi" w:hAnsi="BgnmpwWptfcpTimes-Roman" w:cs="BgnmpwWptfcpTimes-Roman"/>
          <w:sz w:val="20"/>
          <w:szCs w:val="20"/>
        </w:rPr>
        <w:t>. This happens when the “past” and the “future” do not differ</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merely by a change in the rate of unfolding,which can be realized as a relative phase difference within the same “imaginary dimension,” but require </w:t>
      </w:r>
      <w:r>
        <w:rPr>
          <w:rFonts w:ascii="KfjnvmNjhlcnTimes-Italic" w:eastAsiaTheme="minorHAnsi" w:hAnsi="KfjnvmNjhlcnTimes-Italic" w:cs="KfjnvmNjhlcnTimes-Italic"/>
          <w:i/>
          <w:iCs/>
          <w:sz w:val="20"/>
          <w:szCs w:val="20"/>
        </w:rPr>
        <w:t>complementary</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or conjugate “imaginary dimensions” in the “time-space of the present.” In this</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case, change of time at the epiphenomenal level requires an appropriate process of</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circle change, which can be interpreted as a higher-order connectivity or “temporal</w:t>
      </w:r>
    </w:p>
    <w:p w:rsidR="00FB6D7E" w:rsidRDefault="00FB6D7E" w:rsidP="00FB6D7E">
      <w:pPr>
        <w:adjustRightInd w:val="0"/>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bond.” (24-25)</w:t>
      </w:r>
    </w:p>
    <w:p w:rsidR="00FB6D7E" w:rsidRDefault="00FB6D7E" w:rsidP="00FB6D7E">
      <w:pPr>
        <w:adjustRightInd w:val="0"/>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The subtlety is now that the </w:t>
      </w:r>
      <w:r>
        <w:rPr>
          <w:rFonts w:ascii="KfjnvmNjhlcnTimes-Italic" w:eastAsiaTheme="minorHAnsi" w:hAnsi="KfjnvmNjhlcnTimes-Italic" w:cs="KfjnvmNjhlcnTimes-Italic"/>
          <w:i/>
          <w:iCs/>
          <w:sz w:val="20"/>
          <w:szCs w:val="20"/>
        </w:rPr>
        <w:t>inverse transition from the statu-nascendi to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factual level </w:t>
      </w:r>
      <w:r>
        <w:rPr>
          <w:rFonts w:ascii="BgnmpwWptfcpTimes-Roman" w:eastAsiaTheme="minorHAnsi" w:hAnsi="BgnmpwWptfcpTimes-Roman" w:cs="BgnmpwWptfcpTimes-Roman"/>
          <w:sz w:val="20"/>
          <w:szCs w:val="20"/>
        </w:rPr>
        <w:t>does not happen in an unqualified manner, but requires measurement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processes of quantum observables, not all of which are simultaneously compatible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with respect to the “time-space of the present.” From the viewpoint of the previous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analysis, instead of an “imaginary spatialized time dimension” adjoined to 3-d</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space metrically, what is required is </w:t>
      </w:r>
      <w:r>
        <w:rPr>
          <w:rFonts w:ascii="KfjnvmNjhlcnTimes-Italic" w:eastAsiaTheme="minorHAnsi" w:hAnsi="KfjnvmNjhlcnTimes-Italic" w:cs="KfjnvmNjhlcnTimes-Italic"/>
          <w:i/>
          <w:iCs/>
          <w:sz w:val="20"/>
          <w:szCs w:val="20"/>
        </w:rPr>
        <w:t>a multiplicity of non-simultaneously applicable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“contextual imaginary dimensions” adjoined non-metrically to 3-d space </w:t>
      </w:r>
      <w:r>
        <w:rPr>
          <w:rFonts w:ascii="BgnmpwWptfcpTimes-Roman" w:eastAsiaTheme="minorHAnsi" w:hAnsi="BgnmpwWptfcpTimes-Roman" w:cs="BgnmpwWptfcpTimes-Roman"/>
          <w:sz w:val="20"/>
          <w:szCs w:val="20"/>
        </w:rPr>
        <w:t>(i.e.,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not as additional spatialized time dimensions) via spectral orthonormal bases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(or equivalently, spectral frames of projection operators) for the measurement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observables. These “contextual imaginary dimensions” are in the relation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parataxis </w:t>
      </w:r>
      <w:r>
        <w:rPr>
          <w:rFonts w:ascii="BgnmpwWptfcpTimes-Roman" w:eastAsiaTheme="minorHAnsi" w:hAnsi="BgnmpwWptfcpTimes-Roman" w:cs="BgnmpwWptfcpTimes-Roman"/>
          <w:sz w:val="20"/>
          <w:szCs w:val="20"/>
        </w:rPr>
        <w:t>with respect to each other. Each one of them instantiates the demarcation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a non-metrical locality (i.e., a locality not based on the notion of distance)</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in the “time-space of the present.” </w:t>
      </w:r>
      <w:r>
        <w:rPr>
          <w:rFonts w:ascii="KfjnvmNjhlcnTimes-Italic" w:eastAsiaTheme="minorHAnsi" w:hAnsi="KfjnvmNjhlcnTimes-Italic" w:cs="KfjnvmNjhlcnTimes-Italic"/>
          <w:i/>
          <w:iCs/>
          <w:sz w:val="20"/>
          <w:szCs w:val="20"/>
        </w:rPr>
        <w:t>It is precisely this independence from spatial</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proximity and distance that allows the emergence of syntaxis and cohesion at a</w:t>
      </w:r>
    </w:p>
    <w:p w:rsidR="00FB6D7E" w:rsidRDefault="00FB6D7E" w:rsidP="00FB6D7E">
      <w:pPr>
        <w:adjustRightInd w:val="0"/>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 xml:space="preserve">higher connectivity level, i.e. the formation of “temporal bonds.”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Thus, upon entering the quantum domain of discourse for dealing with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chrono-topological relations pertaining to the singularities of GR in the transition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from the metricized event spacetime to the statu-nascendi, the inverse transition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can only take place </w:t>
      </w:r>
      <w:r>
        <w:rPr>
          <w:rFonts w:ascii="KfjnvmNjhlcnTimes-Italic" w:eastAsiaTheme="minorHAnsi" w:hAnsi="KfjnvmNjhlcnTimes-Italic" w:cs="KfjnvmNjhlcnTimes-Italic"/>
          <w:i/>
          <w:iCs/>
          <w:sz w:val="20"/>
          <w:szCs w:val="20"/>
        </w:rPr>
        <w:t xml:space="preserve">locally </w:t>
      </w:r>
      <w:r>
        <w:rPr>
          <w:rFonts w:ascii="BgnmpwWptfcpTimes-Roman" w:eastAsiaTheme="minorHAnsi" w:hAnsi="BgnmpwWptfcpTimes-Roman" w:cs="BgnmpwWptfcpTimes-Roman"/>
          <w:sz w:val="20"/>
          <w:szCs w:val="20"/>
        </w:rPr>
        <w:t xml:space="preserve">or </w:t>
      </w:r>
      <w:r>
        <w:rPr>
          <w:rFonts w:ascii="KfjnvmNjhlcnTimes-Italic" w:eastAsiaTheme="minorHAnsi" w:hAnsi="KfjnvmNjhlcnTimes-Italic" w:cs="KfjnvmNjhlcnTimes-Italic"/>
          <w:i/>
          <w:iCs/>
          <w:sz w:val="20"/>
          <w:szCs w:val="20"/>
        </w:rPr>
        <w:t xml:space="preserve">contextually </w:t>
      </w:r>
      <w:r>
        <w:rPr>
          <w:rFonts w:ascii="BgnmpwWptfcpTimes-Roman" w:eastAsiaTheme="minorHAnsi" w:hAnsi="BgnmpwWptfcpTimes-Roman" w:cs="BgnmpwWptfcpTimes-Roman"/>
          <w:sz w:val="20"/>
          <w:szCs w:val="20"/>
        </w:rPr>
        <w:t>by means of an arsenal of nonsimultaneously</w:t>
      </w:r>
    </w:p>
    <w:p w:rsidR="00FB6D7E" w:rsidRDefault="00FB6D7E" w:rsidP="00FB6D7E">
      <w:pPr>
        <w:adjustRightInd w:val="0"/>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applicable spectral frames for measurement.</w:t>
      </w:r>
      <w:r>
        <w:rPr>
          <w:rFonts w:ascii="KfjnvmNjhlcnTimes-Italic" w:eastAsiaTheme="minorHAnsi" w:hAnsi="KfjnvmNjhlcnTimes-Italic" w:cs="KfjnvmNjhlcnTimes-Italic"/>
          <w:i/>
          <w:iCs/>
          <w:sz w:val="20"/>
          <w:szCs w:val="20"/>
        </w:rPr>
        <w:t xml:space="preserve">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main claim in this interpretational framework of the autogenetic theory</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is that </w:t>
      </w:r>
      <w:r>
        <w:rPr>
          <w:rFonts w:ascii="KfjnvmNjhlcnTimes-Italic" w:eastAsiaTheme="minorHAnsi" w:hAnsi="KfjnvmNjhlcnTimes-Italic" w:cs="KfjnvmNjhlcnTimes-Italic"/>
          <w:i/>
          <w:iCs/>
          <w:sz w:val="20"/>
          <w:szCs w:val="20"/>
        </w:rPr>
        <w:t>singularities open up multiple connectivity interfaces between the “past”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and the “future” at the “time-space of the present” in “statu-nascendi.” </w:t>
      </w:r>
      <w:r>
        <w:rPr>
          <w:rFonts w:ascii="BgnmpwWptfcpTimes-Roman" w:eastAsiaTheme="minorHAnsi" w:hAnsi="BgnmpwWptfcpTimes-Roman" w:cs="BgnmpwWptfcpTimes-Roman"/>
          <w:sz w:val="20"/>
          <w:szCs w:val="20"/>
        </w:rPr>
        <w:t>Since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realization of such a temporal connectivity interface becomes effective only on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condition of topological non-degeneracy of the genuine temporal unfolding, and</w:t>
      </w:r>
    </w:p>
    <w:p w:rsidR="00FB6D7E" w:rsidRDefault="00FB6D7E" w:rsidP="00FB6D7E">
      <w:pPr>
        <w:adjustRightInd w:val="0"/>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therefore upon quantization according to the preceding, it can take place by the</w:t>
      </w:r>
      <w:r>
        <w:rPr>
          <w:rFonts w:ascii="KfjnvmNjhlcnTimes-Italic" w:eastAsiaTheme="minorHAnsi" w:hAnsi="KfjnvmNjhlcnTimes-Italic" w:cs="KfjnvmNjhlcnTimes-Italic"/>
          <w:i/>
          <w:iCs/>
          <w:sz w:val="20"/>
          <w:szCs w:val="20"/>
        </w:rPr>
        <w:t xml:space="preserve"> </w:t>
      </w:r>
      <w:r>
        <w:rPr>
          <w:rFonts w:ascii="BgnmpwWptfcpTimes-Roman" w:eastAsiaTheme="minorHAnsi" w:hAnsi="BgnmpwWptfcpTimes-Roman" w:cs="BgnmpwWptfcpTimes-Roman"/>
          <w:sz w:val="20"/>
          <w:szCs w:val="20"/>
        </w:rPr>
        <w:t>non-metrical adjunction of “contextual imaginary dimensions” to 3-d s</w:t>
      </w:r>
      <w:r>
        <w:rPr>
          <w:rFonts w:ascii="KfjnvmNjhlcnTimes-Italic" w:eastAsiaTheme="minorHAnsi" w:hAnsi="KfjnvmNjhlcnTimes-Italic" w:cs="KfjnvmNjhlcnTimes-Italic"/>
          <w:i/>
          <w:iCs/>
          <w:sz w:val="20"/>
          <w:szCs w:val="20"/>
        </w:rPr>
        <w:t xml:space="preserve"> (25-26)</w:t>
      </w:r>
    </w:p>
    <w:p w:rsidR="00FB6D7E" w:rsidRDefault="00FB6D7E" w:rsidP="00FB6D7E">
      <w:pPr>
        <w:adjustRightInd w:val="0"/>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Note that the notion of a “contextual imaginary dimension” now is not playing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role of an “imaginary spatialized time dimension,” but plays the role of 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“event horizon,” since the transition from “statu-nascendi” to the factual happens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always only via a spectral frame of measurement. In a nutshell, what appears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as a singularity at the metrical level of 4-d spacetime, forcing the transition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“statu-nascendi,” where quantization is invoked to account for the pertinent</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chrono-topological relations, requires </w:t>
      </w:r>
      <w:r>
        <w:rPr>
          <w:rFonts w:ascii="KfjnvmNjhlcnTimes-Italic" w:eastAsiaTheme="minorHAnsi" w:hAnsi="KfjnvmNjhlcnTimes-Italic" w:cs="KfjnvmNjhlcnTimes-Italic"/>
          <w:i/>
          <w:iCs/>
          <w:sz w:val="20"/>
          <w:szCs w:val="20"/>
        </w:rPr>
        <w:t>the instantiation of an “event horizon” via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adjunction of a “contextual imaginary dimension” </w:t>
      </w:r>
      <w:r>
        <w:rPr>
          <w:rFonts w:ascii="BgnmpwWptfcpTimes-Roman" w:eastAsiaTheme="minorHAnsi" w:hAnsi="BgnmpwWptfcpTimes-Roman" w:cs="BgnmpwWptfcpTimes-Roman"/>
          <w:sz w:val="20"/>
          <w:szCs w:val="20"/>
        </w:rPr>
        <w:t>to facilitate the inverse transition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from the “statu-nascendi” to the factual level.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Following the understanding of a “contextual imaginary dimension” via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notion of an “event horizon,” it is important to examine now how two singularities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can open up a “higher connectivity interface” between the “past” and the “future”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at the “time-space of the present” in “statu-nascendi.” A necessary condition for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such a type of “connectivity interface,” non-dependent on metrical proximity, is</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that </w:t>
      </w:r>
      <w:r>
        <w:rPr>
          <w:rFonts w:ascii="KfjnvmNjhlcnTimes-Italic" w:eastAsiaTheme="minorHAnsi" w:hAnsi="KfjnvmNjhlcnTimes-Italic" w:cs="KfjnvmNjhlcnTimes-Italic"/>
          <w:i/>
          <w:iCs/>
          <w:sz w:val="20"/>
          <w:szCs w:val="20"/>
        </w:rPr>
        <w:t>the “two induced contextual imaginary dimensions” of the singularities are</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“relationally conjugate” in the “time-space of the present,” so that they can be</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cohesively glued together not in absolute pair-wise fashion, but only in modular</w:t>
      </w:r>
    </w:p>
    <w:p w:rsidR="00FB6D7E" w:rsidRDefault="00FB6D7E" w:rsidP="00FB6D7E">
      <w:pPr>
        <w:adjustRightInd w:val="0"/>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 xml:space="preserve">relation to the “present.”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event horizons” can be amalgamated homologically in relation to the “present.”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chrono-topological terms this type of “modular gluing” pertaining to the “present”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the “time-space of the present”) can be instantiated by means of a “holographic</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boundary” adjoined to 3-d space at “present,” demarcating the “imaginary oriented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surface of cohesion” of the two corresponding “contextual imaginary dimensions.”</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It must be emphasized that the compatible fusion of the pertaining “contextual</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imaginary dimensions” does not happen in spacetime, but refers to their modular</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amalgamation with and with respect to the “present” in the “time-space of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lastRenderedPageBreak/>
        <w:t xml:space="preserve">present.” </w:t>
      </w:r>
      <w:r>
        <w:rPr>
          <w:rFonts w:ascii="BgnmpwWptfcpTimes-Roman" w:eastAsiaTheme="minorHAnsi" w:hAnsi="BgnmpwWptfcpTimes-Roman" w:cs="BgnmpwWptfcpTimes-Roman"/>
          <w:sz w:val="20"/>
          <w:szCs w:val="20"/>
        </w:rPr>
        <w:t>Taking into account the association of the former with quantum theoretical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spectral “event horizons” at the “statu-nascendi” level, it becomes transparent that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“modular gluing” of these event horizons pertaining to the “present” is precisely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process of quantum entanglement. In this manner, the “holographic cohesive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boundary” adjoined to 3-d space at “present” by this “modular gluing” constitutes</w:t>
      </w:r>
    </w:p>
    <w:p w:rsidR="00FB6D7E" w:rsidRDefault="00FB6D7E" w:rsidP="00FB6D7E">
      <w:pPr>
        <w:adjustRightInd w:val="0"/>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the </w:t>
      </w:r>
      <w:r>
        <w:rPr>
          <w:rFonts w:ascii="KfjnvmNjhlcnTimes-Italic" w:eastAsiaTheme="minorHAnsi" w:hAnsi="KfjnvmNjhlcnTimes-Italic" w:cs="KfjnvmNjhlcnTimes-Italic"/>
          <w:i/>
          <w:iCs/>
          <w:sz w:val="20"/>
          <w:szCs w:val="20"/>
        </w:rPr>
        <w:t xml:space="preserve">topological manifestation </w:t>
      </w:r>
      <w:r>
        <w:rPr>
          <w:rFonts w:ascii="BgnmpwWptfcpTimes-Roman" w:eastAsiaTheme="minorHAnsi" w:hAnsi="BgnmpwWptfcpTimes-Roman" w:cs="BgnmpwWptfcpTimes-Roman"/>
          <w:sz w:val="20"/>
          <w:szCs w:val="20"/>
        </w:rPr>
        <w:t>of quantum entanglement.</w:t>
      </w:r>
      <w:r>
        <w:rPr>
          <w:rFonts w:ascii="KfjnvmNjhlcnTimes-Italic" w:eastAsiaTheme="minorHAnsi" w:hAnsi="KfjnvmNjhlcnTimes-Italic" w:cs="KfjnvmNjhlcnTimes-Italic"/>
          <w:i/>
          <w:iCs/>
          <w:sz w:val="20"/>
          <w:szCs w:val="20"/>
        </w:rPr>
        <w:t xml:space="preserve">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Put equivalently, from an inverse viewpoint, quantum entanglement is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expression of </w:t>
      </w:r>
      <w:r>
        <w:rPr>
          <w:rFonts w:ascii="KfjnvmNjhlcnTimes-Italic" w:eastAsiaTheme="minorHAnsi" w:hAnsi="KfjnvmNjhlcnTimes-Italic" w:cs="KfjnvmNjhlcnTimes-Italic"/>
          <w:i/>
          <w:iCs/>
          <w:sz w:val="20"/>
          <w:szCs w:val="20"/>
        </w:rPr>
        <w:t xml:space="preserve">modular amalgamation with and with respect to the “present” </w:t>
      </w:r>
      <w:r>
        <w:rPr>
          <w:rFonts w:ascii="BgnmpwWptfcpTimes-Roman" w:eastAsiaTheme="minorHAnsi" w:hAnsi="BgnmpwWptfcpTimes-Roman" w:cs="BgnmpwWptfcpTimes-Roman"/>
          <w:sz w:val="20"/>
          <w:szCs w:val="20"/>
        </w:rPr>
        <w:t>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two “relationally conjugate event horizons” (in the “time-space of the present”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independently of any metrical proximity) in the form of a “holographic boundary”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adjoined to 3-d space at “present.”</w:t>
      </w:r>
      <w:r w:rsidRPr="0090010A">
        <w:rPr>
          <w:rFonts w:ascii="BgnmpwWptfcpTimes-Roman" w:eastAsiaTheme="minorHAnsi" w:hAnsi="BgnmpwWptfcpTimes-Roman" w:cs="BgnmpwWptfcpTimes-Roman"/>
          <w:sz w:val="20"/>
          <w:szCs w:val="20"/>
        </w:rPr>
        <w:t xml:space="preserve"> </w:t>
      </w:r>
      <w:r>
        <w:rPr>
          <w:rFonts w:ascii="BgnmpwWptfcpTimes-Roman" w:eastAsiaTheme="minorHAnsi" w:hAnsi="BgnmpwWptfcpTimes-Roman" w:cs="BgnmpwWptfcpTimes-Roman"/>
          <w:sz w:val="20"/>
          <w:szCs w:val="20"/>
        </w:rPr>
        <w:t>The crucial point here is that this “holographic</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boundary” can function as a “higher connectivity interface” between the “past”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“future” with respect to their modular relation to the “present,” if and only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if it is </w:t>
      </w:r>
      <w:r>
        <w:rPr>
          <w:rFonts w:ascii="KfjnvmNjhlcnTimes-Italic" w:eastAsiaTheme="minorHAnsi" w:hAnsi="KfjnvmNjhlcnTimes-Italic" w:cs="KfjnvmNjhlcnTimes-Italic"/>
          <w:i/>
          <w:iCs/>
          <w:sz w:val="20"/>
          <w:szCs w:val="20"/>
        </w:rPr>
        <w:t>oriented</w:t>
      </w:r>
      <w:r>
        <w:rPr>
          <w:rFonts w:ascii="BgnmpwWptfcpTimes-Roman" w:eastAsiaTheme="minorHAnsi" w:hAnsi="BgnmpwWptfcpTimes-Roman" w:cs="BgnmpwWptfcpTimes-Roman"/>
          <w:sz w:val="20"/>
          <w:szCs w:val="20"/>
        </w:rPr>
        <w:t>. It is precisely the orientation on the so demarcated “imaginary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boundary surface at present,” adjoined to 3-d space, that makes it a “temporally</w:t>
      </w:r>
    </w:p>
    <w:p w:rsidR="00FB6D7E" w:rsidRDefault="00FB6D7E" w:rsidP="00FB6D7E">
      <w:pPr>
        <w:adjustRightInd w:val="0"/>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synectic boundary” or a “holographic boundary of cohesion” between the “past”</w:t>
      </w:r>
      <w:r w:rsidRPr="0090010A">
        <w:rPr>
          <w:rFonts w:ascii="BgnmpwWptfcpTimes-Roman" w:eastAsiaTheme="minorHAnsi" w:hAnsi="BgnmpwWptfcpTimes-Roman" w:cs="BgnmpwWptfcpTimes-Roman"/>
          <w:sz w:val="20"/>
          <w:szCs w:val="20"/>
        </w:rPr>
        <w:t xml:space="preserve"> </w:t>
      </w:r>
      <w:r>
        <w:rPr>
          <w:rFonts w:ascii="BgnmpwWptfcpTimes-Roman" w:eastAsiaTheme="minorHAnsi" w:hAnsi="BgnmpwWptfcpTimes-Roman" w:cs="BgnmpwWptfcpTimes-Roman"/>
          <w:sz w:val="20"/>
          <w:szCs w:val="20"/>
        </w:rPr>
        <w:t>and the “future” in their “modular gluing” capacity to the “present.”</w:t>
      </w:r>
      <w:r>
        <w:rPr>
          <w:rFonts w:ascii="KfjnvmNjhlcnTimes-Italic" w:eastAsiaTheme="minorHAnsi" w:hAnsi="KfjnvmNjhlcnTimes-Italic" w:cs="KfjnvmNjhlcnTimes-Italic"/>
          <w:i/>
          <w:iCs/>
          <w:sz w:val="20"/>
          <w:szCs w:val="20"/>
        </w:rPr>
        <w:t xml:space="preserve"> (26-27)</w:t>
      </w:r>
    </w:p>
    <w:p w:rsidR="00FB6D7E" w:rsidRDefault="00FB6D7E" w:rsidP="00FB6D7E">
      <w:pPr>
        <w:adjustRightInd w:val="0"/>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major objective of grasping conceptually this correspondence is not only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demonstrate the potency of the implications associated with the notion of a “genuine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unfolding temporal dimension” understood autogenetically, but also to pave the way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for applying this framework to a novel theory of thinking, in particular, to a novel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approach to “decision making.” For this reason, it is worth attempting to transfer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these notions metaphorically in the field of “decision making” taking place at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“time-space of the present.”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conceptual grasp of the autogenetic notion of a “genuine temporal unfolding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dimension” via the algebraic-topological theory of “covering schemes,” together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with the crystallization of the idea that a “spirally or helically unfolding temporal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dimension” in the “time-space of the present” always gives rise, either, to 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epiphenomenal spatialized-time imaginary dimension at the metrical level, or,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 arsenal of non-simultaneously applicable contextual imaginary dimensions at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the non-metrical level, provides an </w:t>
      </w:r>
      <w:r>
        <w:rPr>
          <w:rFonts w:ascii="KfjnvmNjhlcnTimes-Italic" w:eastAsiaTheme="minorHAnsi" w:hAnsi="KfjnvmNjhlcnTimes-Italic" w:cs="KfjnvmNjhlcnTimes-Italic"/>
          <w:i/>
          <w:iCs/>
          <w:sz w:val="20"/>
          <w:szCs w:val="20"/>
        </w:rPr>
        <w:t xml:space="preserve">optimal starting point </w:t>
      </w:r>
      <w:r>
        <w:rPr>
          <w:rFonts w:ascii="BgnmpwWptfcpTimes-Roman" w:eastAsiaTheme="minorHAnsi" w:hAnsi="BgnmpwWptfcpTimes-Roman" w:cs="BgnmpwWptfcpTimes-Roman"/>
          <w:sz w:val="20"/>
          <w:szCs w:val="20"/>
        </w:rPr>
        <w:t>for this application.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abstraction required to perform the metaphor properly is based, on the one hand,</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in the preservation of the distinction among the </w:t>
      </w:r>
      <w:r>
        <w:rPr>
          <w:rFonts w:ascii="KfjnvmNjhlcnTimes-Italic" w:eastAsiaTheme="minorHAnsi" w:hAnsi="KfjnvmNjhlcnTimes-Italic" w:cs="KfjnvmNjhlcnTimes-Italic"/>
          <w:i/>
          <w:iCs/>
          <w:sz w:val="20"/>
          <w:szCs w:val="20"/>
        </w:rPr>
        <w:t>three chrono-ontological formats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of reality</w:t>
      </w:r>
      <w:r>
        <w:rPr>
          <w:rFonts w:ascii="BgnmpwWptfcpTimes-Roman" w:eastAsiaTheme="minorHAnsi" w:hAnsi="BgnmpwWptfcpTimes-Roman" w:cs="BgnmpwWptfcpTimes-Roman"/>
          <w:sz w:val="20"/>
          <w:szCs w:val="20"/>
        </w:rPr>
        <w:t>, and on the other hand, in the appropriate utilization of the notion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 “imaginary dimension” metrically or non-metrically, i.e. as a means of getting</w:t>
      </w:r>
    </w:p>
    <w:p w:rsidR="00FB6D7E" w:rsidRDefault="00FB6D7E" w:rsidP="00FB6D7E">
      <w:pPr>
        <w:adjustRightInd w:val="0"/>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adjoined to 3-d space and induce observable effects at the epiphenomenal level.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the course of this problematics, we realize that the “backbones” of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crucial ideas pertaining to SR, GR, and QG (quantum gravity), from the unifying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autogenetic perspective of a “genuine temporal unfolding dimension,” refer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particular constraints imposed on “imaginary dimensions” at the “time-space of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present.” In the first two cases, the constraints are of a metrical kind, whereas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latter case, the constraint is of a topological kind that forces the necessity of</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quantization. To be more precise, the important idea is always to consider </w:t>
      </w:r>
      <w:r>
        <w:rPr>
          <w:rFonts w:ascii="KfjnvmNjhlcnTimes-Italic" w:eastAsiaTheme="minorHAnsi" w:hAnsi="KfjnvmNjhlcnTimes-Italic" w:cs="KfjnvmNjhlcnTimes-Italic"/>
          <w:i/>
          <w:iCs/>
          <w:sz w:val="20"/>
          <w:szCs w:val="20"/>
        </w:rPr>
        <w:t>a crosssectional</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projection of a “spirally or helically unfolding temporal dimension” in the</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“time-space of the present,” according to a metrical constraint (being constant as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SR or variable as in GR) or a topological constraint</w:t>
      </w:r>
      <w:r>
        <w:rPr>
          <w:rFonts w:ascii="BgnmpwWptfcpTimes-Roman" w:eastAsiaTheme="minorHAnsi" w:hAnsi="BgnmpwWptfcpTimes-Roman" w:cs="BgnmpwWptfcpTimes-Roman"/>
          <w:sz w:val="20"/>
          <w:szCs w:val="20"/>
        </w:rPr>
        <w:t xml:space="preserve">. Then, </w:t>
      </w:r>
      <w:r>
        <w:rPr>
          <w:rFonts w:ascii="KfjnvmNjhlcnTimes-Italic" w:eastAsiaTheme="minorHAnsi" w:hAnsi="KfjnvmNjhlcnTimes-Italic" w:cs="KfjnvmNjhlcnTimes-Italic"/>
          <w:i/>
          <w:iCs/>
          <w:sz w:val="20"/>
          <w:szCs w:val="20"/>
        </w:rPr>
        <w:t>this constraint induces</w:t>
      </w:r>
      <w:r>
        <w:rPr>
          <w:rFonts w:ascii="BgnmpwWptfcpTimes-Roman" w:eastAsiaTheme="minorHAnsi" w:hAnsi="BgnmpwWptfcpTimes-Roman" w:cs="BgnmpwWptfcpTimes-Roman"/>
          <w:sz w:val="20"/>
          <w:szCs w:val="20"/>
        </w:rPr>
        <w:t xml:space="preserve"> meaning is conveyed to the notion of “change of time” with respect to the “timespace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the present.” This notion of “change of time” is fundamental, because it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pertains to the connectivity between the “past” and the “future” from the standpoint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the “present.” What has been shown using the notion of applicable “imaginary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dimensions” arising through the pertinent constraints are the following: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t>
      </w:r>
      <w:r>
        <w:rPr>
          <w:rFonts w:ascii="StcqctClkprsMTMI" w:eastAsia="StcqctClkprsMTMI" w:hAnsi="BgnmpwWptfcpTimes-Roman" w:cs="StcqctClkprsMTMI" w:hint="eastAsia"/>
          <w:i/>
          <w:iCs/>
          <w:sz w:val="20"/>
          <w:szCs w:val="20"/>
        </w:rPr>
        <w:t>α</w:t>
      </w:r>
      <w:r>
        <w:rPr>
          <w:rFonts w:ascii="BgnmpwWptfcpTimes-Roman" w:eastAsiaTheme="minorHAnsi" w:hAnsi="BgnmpwWptfcpTimes-Roman" w:cs="BgnmpwWptfcpTimes-Roman"/>
          <w:sz w:val="20"/>
          <w:szCs w:val="20"/>
        </w:rPr>
        <w:t>) “Change of time” in SR amounts to “change of phase,” and this is the same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for both the “past” and the “future” differing only in orientation with respect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to the rooting at a point-event in the present. At the epiphenomenal spatialized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level this induces the non-trivial observable effect of “length contraction” in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direction of motion;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t>
      </w:r>
      <w:r>
        <w:rPr>
          <w:rFonts w:ascii="StcqctClkprsMTMI" w:eastAsia="StcqctClkprsMTMI" w:hAnsi="BgnmpwWptfcpTimes-Roman" w:cs="StcqctClkprsMTMI" w:hint="eastAsia"/>
          <w:i/>
          <w:iCs/>
          <w:sz w:val="20"/>
          <w:szCs w:val="20"/>
        </w:rPr>
        <w:t>β</w:t>
      </w:r>
      <w:r>
        <w:rPr>
          <w:rFonts w:ascii="BgnmpwWptfcpTimes-Roman" w:eastAsiaTheme="minorHAnsi" w:hAnsi="BgnmpwWptfcpTimes-Roman" w:cs="BgnmpwWptfcpTimes-Roman"/>
          <w:sz w:val="20"/>
          <w:szCs w:val="20"/>
        </w:rPr>
        <w:t>) “Change of time” in GR amounts to “change of phase,” but the rate of change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is not the same for both the “past” and the “future.” Equivalently, “past”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“future” are not differing only in orientation with respect to the rooting at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point-event in the present, but they also differ in “relative phase.” At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epiphenomenal spatialized level this induces the non-trivial observable effect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“local metric curvature” associated with some “matter source,” and thus,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geometrizes the effect of gravity;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t>
      </w:r>
      <w:r>
        <w:rPr>
          <w:rFonts w:ascii="StcqctClkprsMTMI" w:eastAsia="StcqctClkprsMTMI" w:hAnsi="BgnmpwWptfcpTimes-Roman" w:cs="StcqctClkprsMTMI" w:hint="eastAsia"/>
          <w:i/>
          <w:iCs/>
          <w:sz w:val="20"/>
          <w:szCs w:val="20"/>
        </w:rPr>
        <w:t>γ</w:t>
      </w:r>
      <w:r>
        <w:rPr>
          <w:rFonts w:ascii="StcqctClkprsMTMI" w:eastAsia="StcqctClkprsMTMI" w:hAnsi="BgnmpwWptfcpTimes-Roman" w:cs="StcqctClkprsMTMI"/>
          <w:i/>
          <w:iCs/>
          <w:sz w:val="20"/>
          <w:szCs w:val="20"/>
        </w:rPr>
        <w:t xml:space="preserve"> </w:t>
      </w:r>
      <w:r>
        <w:rPr>
          <w:rFonts w:ascii="BgnmpwWptfcpTimes-Roman" w:eastAsiaTheme="minorHAnsi" w:hAnsi="BgnmpwWptfcpTimes-Roman" w:cs="BgnmpwWptfcpTimes-Roman"/>
          <w:sz w:val="20"/>
          <w:szCs w:val="20"/>
        </w:rPr>
        <w:t>) “Change of time” in QG does not amount to “change of phase” with respect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single imaginary dimension, but amounts to “change of circle” with respect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 two complementary imaginary dimensions in connection with the “present.”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This is the case because the “past” and the “future” do not differ merely by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change in the rate of unfolding, which can be realized as a relative phase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difference within the same “imaginary dimension,” but require “relationally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conjugate contextual imaginary dimensions” in the “time-space of the present.”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this case, due to the capacity of “multiple-connectivity” between the “past”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and the “future” with respect to the “present,” “change of time” amounts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“synectic circle change” instantiated by the novel conceptualized process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“modular gluing” with and with respect to the “present.” At the epiphenomenal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spatialized level, this induces the non-trivial observable effect of “quantum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entanglement” taking place at a “holographic boundary of cohesion” adjoined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 3-d space at “present.” From then on, in order to distinguish the metrical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from the topological semantics of an “imaginary dimension” we will refer to</w:t>
      </w:r>
    </w:p>
    <w:p w:rsidR="00FB6D7E" w:rsidRDefault="00FB6D7E" w:rsidP="00FB6D7E">
      <w:pPr>
        <w:adjustRightInd w:val="0"/>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the QG-type of “change of time” as a “synectic cycle change.”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aim of recapitulating the above differences among SR, GR, and QG, from</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the unifying perspective pertaining to the </w:t>
      </w:r>
      <w:r>
        <w:rPr>
          <w:rFonts w:ascii="KfjnvmNjhlcnTimes-Italic" w:eastAsiaTheme="minorHAnsi" w:hAnsi="KfjnvmNjhlcnTimes-Italic" w:cs="KfjnvmNjhlcnTimes-Italic"/>
          <w:i/>
          <w:iCs/>
          <w:sz w:val="20"/>
          <w:szCs w:val="20"/>
        </w:rPr>
        <w:t>distinctive applied notions of “change of</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time” via the adjunction of “imaginary dimensions” to 3-d space at the “time-space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of the present” </w:t>
      </w:r>
      <w:r>
        <w:rPr>
          <w:rFonts w:ascii="BgnmpwWptfcpTimes-Roman" w:eastAsiaTheme="minorHAnsi" w:hAnsi="BgnmpwWptfcpTimes-Roman" w:cs="BgnmpwWptfcpTimes-Roman"/>
          <w:sz w:val="20"/>
          <w:szCs w:val="20"/>
        </w:rPr>
        <w:t>is the underlying realization that these notions can be transferred</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outside the strict technical contexts of these theories by </w:t>
      </w:r>
      <w:r>
        <w:rPr>
          <w:rFonts w:ascii="KfjnvmNjhlcnTimes-Italic" w:eastAsiaTheme="minorHAnsi" w:hAnsi="KfjnvmNjhlcnTimes-Italic" w:cs="KfjnvmNjhlcnTimes-Italic"/>
          <w:i/>
          <w:iCs/>
          <w:sz w:val="20"/>
          <w:szCs w:val="20"/>
        </w:rPr>
        <w:t>abstracting the content of</w:t>
      </w:r>
    </w:p>
    <w:p w:rsidR="00FB6D7E" w:rsidRDefault="00FB6D7E" w:rsidP="00FB6D7E">
      <w:pPr>
        <w:adjustRightInd w:val="0"/>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the relevant constraints</w:t>
      </w:r>
      <w:r>
        <w:rPr>
          <w:rFonts w:ascii="BgnmpwWptfcpTimes-Roman" w:eastAsiaTheme="minorHAnsi" w:hAnsi="BgnmpwWptfcpTimes-Roman" w:cs="BgnmpwWptfcpTimes-Roman"/>
          <w:sz w:val="20"/>
          <w:szCs w:val="20"/>
        </w:rPr>
        <w:t>. (27-28)</w:t>
      </w:r>
    </w:p>
    <w:p w:rsidR="00FB6D7E" w:rsidRDefault="00FB6D7E" w:rsidP="00FB6D7E">
      <w:pPr>
        <w:adjustRightInd w:val="0"/>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From the autogenetic perspective,</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a “spirally unfolding temporal dimension” may unfold </w:t>
      </w:r>
      <w:r>
        <w:rPr>
          <w:rFonts w:ascii="KfjnvmNjhlcnTimes-Italic" w:eastAsiaTheme="minorHAnsi" w:hAnsi="KfjnvmNjhlcnTimes-Italic" w:cs="KfjnvmNjhlcnTimes-Italic"/>
          <w:i/>
          <w:iCs/>
          <w:sz w:val="20"/>
          <w:szCs w:val="20"/>
        </w:rPr>
        <w:t>outwards, inwards,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multi-directionally</w:t>
      </w:r>
      <w:r>
        <w:rPr>
          <w:rFonts w:ascii="BgnmpwWptfcpTimes-Roman" w:eastAsiaTheme="minorHAnsi" w:hAnsi="BgnmpwWptfcpTimes-Roman" w:cs="BgnmpwWptfcpTimes-Roman"/>
          <w:sz w:val="20"/>
          <w:szCs w:val="20"/>
        </w:rPr>
        <w:t xml:space="preserve">.Most important, it can be </w:t>
      </w:r>
      <w:r>
        <w:rPr>
          <w:rFonts w:ascii="KfjnvmNjhlcnTimes-Italic" w:eastAsiaTheme="minorHAnsi" w:hAnsi="KfjnvmNjhlcnTimes-Italic" w:cs="KfjnvmNjhlcnTimes-Italic"/>
          <w:i/>
          <w:iCs/>
          <w:sz w:val="20"/>
          <w:szCs w:val="20"/>
        </w:rPr>
        <w:t xml:space="preserve">subdivided </w:t>
      </w:r>
      <w:r>
        <w:rPr>
          <w:rFonts w:ascii="BgnmpwWptfcpTimes-Roman" w:eastAsiaTheme="minorHAnsi" w:hAnsi="BgnmpwWptfcpTimes-Roman" w:cs="BgnmpwWptfcpTimes-Roman"/>
          <w:sz w:val="20"/>
          <w:szCs w:val="20"/>
        </w:rPr>
        <w:t>according to the “synthetic</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unit” established by the formation of a “temporal bond” </w:t>
      </w:r>
      <w:r>
        <w:rPr>
          <w:rFonts w:ascii="KfjnvmNjhlcnTimes-Italic" w:eastAsiaTheme="minorHAnsi" w:hAnsi="KfjnvmNjhlcnTimes-Italic" w:cs="KfjnvmNjhlcnTimes-Italic"/>
          <w:i/>
          <w:iCs/>
          <w:sz w:val="20"/>
          <w:szCs w:val="20"/>
        </w:rPr>
        <w:t xml:space="preserve">modulo </w:t>
      </w:r>
      <w:r>
        <w:rPr>
          <w:rFonts w:ascii="BgnmpwWptfcpTimes-Roman" w:eastAsiaTheme="minorHAnsi" w:hAnsi="BgnmpwWptfcpTimes-Roman" w:cs="BgnmpwWptfcpTimes-Roman"/>
          <w:sz w:val="20"/>
          <w:szCs w:val="20"/>
        </w:rPr>
        <w:t>the “present.”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Thus, the subdivision property, considered together with the quality of “relative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primeness” with respect to the “present,” characterizing seeds from the “past”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and “the future” entering into a “temporal bond,” leads to the conclusion that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spectral distinguishability relativized with respect to the pertinent “present” takes</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place in the fashion of modular integer algebra, i.e. by the </w:t>
      </w:r>
      <w:r>
        <w:rPr>
          <w:rFonts w:ascii="KfjnvmNjhlcnTimes-Italic" w:eastAsiaTheme="minorHAnsi" w:hAnsi="KfjnvmNjhlcnTimes-Italic" w:cs="KfjnvmNjhlcnTimes-Italic"/>
          <w:i/>
          <w:iCs/>
          <w:sz w:val="20"/>
          <w:szCs w:val="20"/>
        </w:rPr>
        <w:t>residue modular system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determined by “relative primeness” with respect to the “present” playing the role of</w:t>
      </w:r>
    </w:p>
    <w:p w:rsidR="00FB6D7E" w:rsidRDefault="00FB6D7E" w:rsidP="00FB6D7E">
      <w:pPr>
        <w:adjustRightInd w:val="0"/>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“modulus.” (31)</w:t>
      </w:r>
    </w:p>
    <w:p w:rsidR="00FB6D7E" w:rsidRDefault="00FB6D7E" w:rsidP="00FB6D7E">
      <w:pPr>
        <w:adjustRightInd w:val="0"/>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Is there any way to visualize these relations at the epiphenomenal spatial level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referring to the “present”? For this purpose, we remind that we have to utilize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device of “imaginary dimensions.” More precisely, we have to consider some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seed from the “past” and some seed in the “future” (in their capacity to enter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into a “temporal bond” at “present”) in their respective contexts of two nonsimultaneously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applicable “imaginary dimensions” adjoined non-metrically to 3-d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space. In this manner, a seed from the “past” with a seed in the “future” entering into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“temporal bond” at present, and thus being “relationally conjugate with respect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each other” due to “relative primeness” at “present,” can be visualized in terms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 xml:space="preserve">of the corresponding “contextual imaginary dimensions” being </w:t>
      </w:r>
      <w:r>
        <w:rPr>
          <w:rFonts w:ascii="KfjnvmNjhlcnTimes-Italic" w:eastAsiaTheme="minorHAnsi" w:hAnsi="KfjnvmNjhlcnTimes-Italic" w:cs="KfjnvmNjhlcnTimes-Italic"/>
          <w:i/>
          <w:iCs/>
          <w:sz w:val="20"/>
          <w:szCs w:val="20"/>
        </w:rPr>
        <w:t>transverse</w:t>
      </w:r>
      <w:r>
        <w:rPr>
          <w:rFonts w:ascii="BgnmpwWptfcpTimes-Roman" w:eastAsiaTheme="minorHAnsi" w:hAnsi="BgnmpwWptfcpTimes-Roman" w:cs="BgnmpwWptfcpTimes-Roman"/>
          <w:sz w:val="20"/>
          <w:szCs w:val="20"/>
        </w:rPr>
        <w:t>,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thus </w:t>
      </w:r>
      <w:r>
        <w:rPr>
          <w:rFonts w:ascii="KfjnvmNjhlcnTimes-Italic" w:eastAsiaTheme="minorHAnsi" w:hAnsi="KfjnvmNjhlcnTimes-Italic" w:cs="KfjnvmNjhlcnTimes-Italic"/>
          <w:i/>
          <w:iCs/>
          <w:sz w:val="20"/>
          <w:szCs w:val="20"/>
        </w:rPr>
        <w:t xml:space="preserve">complementary </w:t>
      </w:r>
      <w:r>
        <w:rPr>
          <w:rFonts w:ascii="BgnmpwWptfcpTimes-Roman" w:eastAsiaTheme="minorHAnsi" w:hAnsi="BgnmpwWptfcpTimes-Roman" w:cs="BgnmpwWptfcpTimes-Roman"/>
          <w:sz w:val="20"/>
          <w:szCs w:val="20"/>
        </w:rPr>
        <w:t>at “present.” Then, their “modular gluing” with respect to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“present,” upon establishment of the “temporal bond,” gives rise to a “holographic</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boundary” adjoined to 3-d space at “present.” This “temporal synectic boundary”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cohesion of the “past” with the “future” at “present” demarcates the “imaginary</w:t>
      </w:r>
    </w:p>
    <w:p w:rsidR="00FB6D7E" w:rsidRDefault="00FB6D7E" w:rsidP="00FB6D7E">
      <w:pPr>
        <w:adjustRightInd w:val="0"/>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oriented surface of cohesion” of those “contextual imaginary dimensions.” (32)</w:t>
      </w:r>
    </w:p>
    <w:p w:rsidR="00FB6D7E" w:rsidRDefault="00FB6D7E" w:rsidP="00FB6D7E">
      <w:pPr>
        <w:adjustRightInd w:val="0"/>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What is required for understanding more deeply this “holographic boundary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cohesion” is to describe and visualize the action of “eliciting seeds” from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“past” and the “future” at “present” in view of their power or capacity to enter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into a “temporal bond” in the “time-space of the present.” Since a “temporal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bond” is tantamount to gluing the pertinent “eliciting seeds” from the “past”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“future” in a “modular manner” with and with respect to the “present,”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present” should be thought of as an “Archimedean fulcrum” relative to these seeds,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or more precisely, relative to their respective “contextual imaginary dimensions”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“time-space of the present.” It is important to keep in mind that these “contextual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imaginary dimensions” of the “eliciting seeds” from the “past” and the “future”</w:t>
      </w:r>
    </w:p>
    <w:p w:rsidR="00FB6D7E" w:rsidRDefault="00FB6D7E" w:rsidP="00FB6D7E">
      <w:pPr>
        <w:adjustRightInd w:val="0"/>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should be thought </w:t>
      </w:r>
      <w:r>
        <w:rPr>
          <w:rFonts w:ascii="KfjnvmNjhlcnTimes-Italic" w:eastAsiaTheme="minorHAnsi" w:hAnsi="KfjnvmNjhlcnTimes-Italic" w:cs="KfjnvmNjhlcnTimes-Italic"/>
          <w:i/>
          <w:iCs/>
          <w:sz w:val="20"/>
          <w:szCs w:val="20"/>
        </w:rPr>
        <w:t xml:space="preserve">topologically </w:t>
      </w:r>
      <w:r>
        <w:rPr>
          <w:rFonts w:ascii="BgnmpwWptfcpTimes-Roman" w:eastAsiaTheme="minorHAnsi" w:hAnsi="BgnmpwWptfcpTimes-Roman" w:cs="BgnmpwWptfcpTimes-Roman"/>
          <w:sz w:val="20"/>
          <w:szCs w:val="20"/>
        </w:rPr>
        <w:t xml:space="preserve">as </w:t>
      </w:r>
      <w:r>
        <w:rPr>
          <w:rFonts w:ascii="KfjnvmNjhlcnTimes-Italic" w:eastAsiaTheme="minorHAnsi" w:hAnsi="KfjnvmNjhlcnTimes-Italic" w:cs="KfjnvmNjhlcnTimes-Italic"/>
          <w:i/>
          <w:iCs/>
          <w:sz w:val="20"/>
          <w:szCs w:val="20"/>
        </w:rPr>
        <w:t>cycles</w:t>
      </w:r>
      <w:r>
        <w:rPr>
          <w:rFonts w:ascii="BgnmpwWptfcpTimes-Roman" w:eastAsiaTheme="minorHAnsi" w:hAnsi="BgnmpwWptfcpTimes-Roman" w:cs="BgnmpwWptfcpTimes-Roman"/>
          <w:sz w:val="20"/>
          <w:szCs w:val="20"/>
        </w:rPr>
        <w:t>. (32)</w:t>
      </w:r>
    </w:p>
    <w:p w:rsidR="00FB6D7E" w:rsidRDefault="00FB6D7E" w:rsidP="00FB6D7E">
      <w:pPr>
        <w:adjustRightInd w:val="0"/>
        <w:rPr>
          <w:rFonts w:ascii="BgnmpwWptfcpTimes-Roman" w:eastAsiaTheme="minorHAnsi" w:hAnsi="BgnmpwWptfcpTimes-Roman" w:cs="BgnmpwWptfcpTimes-Roman"/>
          <w:sz w:val="20"/>
          <w:szCs w:val="20"/>
        </w:rPr>
      </w:pPr>
    </w:p>
    <w:p w:rsidR="00FB6D7E" w:rsidRDefault="00FB6D7E" w:rsidP="00FB6D7E">
      <w:pPr>
        <w:adjustRightInd w:val="0"/>
        <w:rPr>
          <w:rFonts w:ascii="BgnmpwWptfcpTimes-Roman" w:eastAsiaTheme="minorHAnsi" w:hAnsi="BgnmpwWptfcpTimes-Roman" w:cs="BgnmpwWptfcpTimes-Roman"/>
          <w:sz w:val="20"/>
          <w:szCs w:val="20"/>
        </w:rPr>
      </w:pPr>
      <w:r w:rsidRPr="0090010A">
        <w:rPr>
          <w:rFonts w:ascii="BgnmpwWptfcpTimes-Roman" w:eastAsiaTheme="minorHAnsi" w:hAnsi="BgnmpwWptfcpTimes-Roman" w:cs="BgnmpwWptfcpTimes-Roman"/>
          <w:noProof/>
          <w:sz w:val="20"/>
          <w:szCs w:val="20"/>
        </w:rPr>
        <w:drawing>
          <wp:inline distT="0" distB="0" distL="0" distR="0" wp14:anchorId="72592CD2" wp14:editId="621969C6">
            <wp:extent cx="3253740" cy="3215640"/>
            <wp:effectExtent l="0" t="0" r="381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3740" cy="3215640"/>
                    </a:xfrm>
                    <a:prstGeom prst="rect">
                      <a:avLst/>
                    </a:prstGeom>
                    <a:noFill/>
                    <a:ln>
                      <a:noFill/>
                    </a:ln>
                  </pic:spPr>
                </pic:pic>
              </a:graphicData>
            </a:graphic>
          </wp:inline>
        </w:drawing>
      </w:r>
    </w:p>
    <w:p w:rsidR="00FB6D7E" w:rsidRDefault="00FB6D7E" w:rsidP="00FB6D7E">
      <w:pPr>
        <w:adjustRightInd w:val="0"/>
        <w:rPr>
          <w:rFonts w:ascii="BgnmpwWptfcpTimes-Roman" w:eastAsiaTheme="minorHAnsi" w:hAnsi="BgnmpwWptfcpTimes-Roman" w:cs="BgnmpwWptfcpTimes-Roman"/>
          <w:sz w:val="20"/>
          <w:szCs w:val="20"/>
        </w:rPr>
      </w:pPr>
    </w:p>
    <w:p w:rsidR="00FB6D7E" w:rsidRPr="003E3580" w:rsidRDefault="00FB6D7E" w:rsidP="00FB6D7E">
      <w:pPr>
        <w:adjustRightInd w:val="0"/>
        <w:rPr>
          <w:rFonts w:ascii="BgnmpwWptfcpTimes-Roman" w:eastAsiaTheme="minorHAnsi" w:hAnsi="BgnmpwWptfcpTimes-Roman" w:cs="BgnmpwWptfcpTimes-Roman"/>
          <w:sz w:val="20"/>
          <w:szCs w:val="20"/>
        </w:rPr>
      </w:pPr>
    </w:p>
    <w:p w:rsidR="00FB6D7E" w:rsidRPr="00B1356D" w:rsidRDefault="00FB6D7E" w:rsidP="00FB6D7E">
      <w:pPr>
        <w:autoSpaceDE w:val="0"/>
        <w:autoSpaceDN w:val="0"/>
        <w:adjustRightInd w:val="0"/>
        <w:jc w:val="left"/>
        <w:rPr>
          <w:rFonts w:ascii="BgnmpwWptfcpTimes-Roman" w:eastAsiaTheme="minorHAnsi" w:hAnsi="BgnmpwWptfcpTimes-Roman" w:cs="BgnmpwWptfcpTimes-Roman"/>
          <w:b/>
          <w:color w:val="FF0000"/>
        </w:rPr>
      </w:pPr>
      <w:r w:rsidRPr="00B1356D">
        <w:rPr>
          <w:rFonts w:ascii="BgnmpwWptfcpTimes-Roman" w:eastAsiaTheme="minorHAnsi" w:hAnsi="BgnmpwWptfcpTimes-Roman" w:cs="BgnmpwWptfcpTimes-Roman"/>
          <w:b/>
          <w:color w:val="FF0000"/>
        </w:rPr>
        <w:t>[Some of my EDWs viewed at the same time…]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Thus, the “imaginary surface of cohesion” at the epiphenomenal spatial level is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equivalent to a torus bearing three punctures (corresponding to the aphaeresis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three disks). This is a surface of genus one playing the role of the “holographic</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boundary of cohesion” adjoined to 3-d space in the complement of the three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topologically linked cycles instantiating the “Borromean rings” at “present.”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significance of this “imaginary surface of cohesion” caused by a “temporal</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bond” is that physically it can be interpreted as a </w:t>
      </w:r>
      <w:r>
        <w:rPr>
          <w:rFonts w:ascii="KfjnvmNjhlcnTimes-Italic" w:eastAsiaTheme="minorHAnsi" w:hAnsi="KfjnvmNjhlcnTimes-Italic" w:cs="KfjnvmNjhlcnTimes-Italic"/>
          <w:i/>
          <w:iCs/>
          <w:sz w:val="20"/>
          <w:szCs w:val="20"/>
        </w:rPr>
        <w:t>“global curvature topological</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effect” in analogy to the “local curvature metrical effect” associated with gravity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due to matter sources in the case of GR</w:t>
      </w:r>
      <w:r>
        <w:rPr>
          <w:rFonts w:ascii="BgnmpwWptfcpTimes-Roman" w:eastAsiaTheme="minorHAnsi" w:hAnsi="BgnmpwWptfcpTimes-Roman" w:cs="BgnmpwWptfcpTimes-Roman"/>
          <w:sz w:val="20"/>
          <w:szCs w:val="20"/>
        </w:rPr>
        <w:t>. Not only this, but additionally, this “global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curvature effect” is the “least-action solution” to any physical or strategic problem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that requires a “higher connectivity interface” to glue modularly the “past” with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“future” at “present.” How can we think of a simple way to visualize at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epiphenomenal spatial level the instantiation of a “temporal bond,” implemented as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“least-action solution,” and giving rise to such a “global curvature effect”? (38)</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LknmqmBlpvqvTimes-Bold" w:eastAsiaTheme="minorHAnsi" w:hAnsi="LknmqmBlpvqvTimes-Bold" w:cs="LknmqmBlpvqvTimes-Bold"/>
          <w:b/>
          <w:bCs/>
        </w:rPr>
      </w:pPr>
      <w:r>
        <w:rPr>
          <w:rFonts w:ascii="LknmqmBlpvqvTimes-Bold" w:eastAsiaTheme="minorHAnsi" w:hAnsi="LknmqmBlpvqvTimes-Bold" w:cs="LknmqmBlpvqvTimes-Bold"/>
          <w:b/>
          <w:bCs/>
        </w:rPr>
        <w:t>4.1 On the Notion of Analogical Relations and Metaphors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notion of analogy will be considered in its broadest possible sense, namely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as a mode of reasoning or problem-solving in which a phenomenon, or a quantity,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or an object, or a class of objects, or even a category of objects, is intentionally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compared to another in order to establish similarity of relationship. Moreover, of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two particular instances between which a resemblance (similarity of relationship) is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established, one is generally not directly comprehensible,while the other is assumed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 be better or more easily tractable. It is important to clarify that according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above, an analogical relation bears the semantics of a resemblance not between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instances, but between the relations of instances. Thus, an analogy is a resemblance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relation, involving (at least) two terms, each of which is itself a relation.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Hence, if assumed temporarily that the latter are binary relations between objects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(conceived set-theoretically), then, we obtain four terms constituting an analogical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relation. The four terms are being distributed in two distinct levels, two of the four 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each level. Furthermore, three of the four terms are assumed to be known or directly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measurable, or accessible, or more generally, determinable by some method, and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purpose is to determine the fourth. (61)</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Thus, an analogy, formulated as a relation among four terms distributed at two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distinguished levels, expresses a resemblance between two instances at the same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level, only within the context of totalities, or reference frames, or networks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relations, conceived as corresponding individual instances at the other level. Note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that the unifying conceptual thread on all different manifestations of analogical relations is the following: Starting from a term at some level the determination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 inaccessible term with respect to the first, at the same level, via a cyclical global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round-trip process through another level, involving three stages: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First, setting up an encoding multiplicative adjunctive bridge of correspondence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the initial term with a reference domain, or gnomon, conceived individually at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another level. Second, processing or resolving the task at this other level. Finally,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devising a decoding bridge of correspondence, inverse to the multiplicative one,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that facilitates the return at the initial level and simultaneously resolves indirectly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problem of direct inaccessibility.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Subject to the above observations characterizing the essence of an analogical relation,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resembling the algebraic transcription of the Thalesian theory of proportions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magnitudes in a generalized conceptual setting, we may attempt to formulate 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analogy in the form of the following symbolic relation: (63-64)</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more general terms, the above algebraic localization structural metaphor is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particular application of the logical conjugation strategy designed for the resolution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a specific problem involving (at least) two delineated structural levels, and based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on the existence of a pair of inversely pointing bridges connecting these two levels,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as follows: First, by means of an extension bridge, encoding the information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structural domain into a new extended one assuming existence at a different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level. Second, performing the required task at that level by realizing an appropriate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equivalence relation, and subsequently forming the associated quotient structure.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Finally, by means of a reciprocal bridge, decoding the acquired information in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structural form congruent to the form of the structural domain we started with,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according to the specification of the initial level. (70)</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Initially, we assume that a set of elements, considered as an individual object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within the genus of sets (characterized by the membership relation), can relate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itself by separation of a well-defined part of it, viz. a subset bearing the functional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role subsumed by a particular resemblance perspective. In turn, this resemblance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perspective can be applied to the extended object obtained from the initial object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by adjoining the distinguished part. Finally, using the quotient construction, we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collapse the extended object into a new partitioned object belonging to the same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genus. Of course, this is only possible if all of the following conditions can be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fulfilled: First, if the initial object can split its substance between two internal levels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or hypostases within the same genus, such that the latter, formed by extension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with respect to a part, is also an object of the same genus encoding the former.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Second, if the application of the resemblance perspective on the extended object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partitions it into equivalence classes, forcing in this way a homological criterion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identity, or equivalently an indiscernibility relation with respect to this resemblance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perspective, at the same level. Thirdly, if the equivalence classes of the quotient can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be re-interpreted as elements of a new object of the same genus, being formed at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initial level by identifying equivalent elements with respect to the resemblance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perspective.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It is significant to realize that an indirect self-referential relation, implicated by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logical conjugation within the same genus, accomplishes precisely the satisfaction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the above conditions. This is possible by means of two inverse internal bridges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connecting these two separate levels of hypostasis into a non-contradictory circular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pattern as follows: the first bridge carries out the extension process of an object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another level of hypostasis, being formed by adjoining to it a distinguished part,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delineated by the functional role subsumed under a resemblance perspective. At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new level, an appropriate equivalence relation on the extended object implements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functional role of the resemblance perspective, viz. implements a homological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criterion of identity. As a result, we end up with a partitioning of the extended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object into a set of equivalence classes constituted by indiscernible elements with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respect to the imposed criterion. Finally, an inverse bridge performs the transition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back to the initial level, by collapsing the extended object with respect to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resemblance perspective, and thus, transforming the resemblance relation into 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equality (identity) of elements in the quotient set, formed back at the initial level. (71)</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First, the ability to induce a meaningful stratification into different levels which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can be connected by means of encoding and decoding bridges. In the general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case, we may think of these levels as structural ones. The stratification may even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involve substructures of an initially given structure, delineated according to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specific characteristic and adjoined to the initial structure, as separate levels.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latter is particularly suited to the resolution of self-referential problems through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cyclical conjugation process by means of the reciprocal and reflexive techniques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descending and ascending.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Second, the ability to establish a relation of homology among the stratified levels.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It is precisely the ingenuity of a homological criterion that provides the seed for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successful implementation of the logical conjugation strategy. Put differently, 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effective analogical relation or metaphor subsumed by logical conjugation requires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 appropriate criterion of homology among stratified levels in order to operate.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We point out that the notion of metaphor literally means transport. (75)</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From the above, we deduce that what is crucial for the logical conjugation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method is the establishment of some appropriate homological criterion operating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among the stratified levels. Then, based on this homological criterion it becomes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more tractable to devise appropriate encoding and decoding bridges connecting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reciprocally all different levels and effectuating a metaphor process. It is interesting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to note that from the present viewpoint the notion of homology bears a logical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function although it is usually introduced and implemented via topological means.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At least, it is important to stress that a homological criterion is independent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local metrical spatiotemporal distance notions. For this reason, it can operate nonlocally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or among different scales. The ubiquity of a homological criterion is that it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establishes some particular measure of invariance among the stratified levels. This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measure can be expressed as an arithmetic invariant, like a ratio or a fraction, or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even in structural terms like a group or groupoid. The essential thing is that interlevel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connectivity, or simply a process of metaphor, requires a homological criterion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in order to be expressed via the logical conjugation strategy and conversely.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standard mathematical terminology, what we call a homological criterion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appears in a variety of different formulations, which are unified conceptually from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our perspective. This unification is facilitated by means of logical conjugation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its net effect, which is metaphor according to some qualification, and ultimately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as an effective means of copying with complexity and self-reference. (76)</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What is required is a relativization of facticity, which leads inevitably to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novel account of time and reality.More precisely, the structural reduction of time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its linear-sequential aspect and the concurrent reduction of reality to its factual or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event-like aspect is inadequate to account for critical processes related with folding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into or folding out of the factual portrait of reality. Thus, the problem of singularities in General Relativity may be accessed effectively from this conceptual angle under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proviso that these enfolding/unfolding processes can be qualified by suitable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means, enforcing a relativization of the factual level with respect to a statu-nascendi</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level. These means give rise to distinctive categorial frameworks distinguishing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statu-nascendi level from the factual level. (129-130)</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In more detail, the theory of autogenesis introduces a threefold scheme constituted</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in the form of three interdependent layers, which are connected together in</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the form of the linking properties of the Borromean rings, that is if any one of</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the layers is removed, then there remain two unlinked layers. Each layer captures</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a different aspect of reality, namely the apeiron aspect, the statu-nascendi and</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the factual aspect correspondingly. The apeiron aspect is inherently without any</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structure and expresses the irreducible global unity or non-separability of reality at</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this layer, which acts as a potential source for the actual taking place. The latter</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should involve both the statu-nascendi and the factual layers. The statu-nascendi</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should be better considered as a kind of a non-Boolean logical disclosure topos</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pertaining to the time-space of the present. As such it incorporates the logical or</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topological pre-conditions for relativizing the semantics of events at the factual</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level. It becomes visually informative to think of this relativization of facticity in</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terms of some self-referential process which either folds into or inversely folds out</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of the factual layer. In this manner, the factual aspect of reality is constituted by</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the observed traces of this process, viz. the events embedded within a local spacetime</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context. Whereas the apeiron aspect is not amenable to any direct structural</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predicative determination, both the statu-nascendi and the factual aspect constitute</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layers whose respective characteristic function can be depicted in the terms of</w:t>
      </w:r>
    </w:p>
    <w:p w:rsidR="00FB6D7E"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sidRPr="00076194">
        <w:rPr>
          <w:rFonts w:ascii="BgnmpwWptfcpTimes-Roman" w:eastAsiaTheme="minorHAnsi" w:hAnsi="BgnmpwWptfcpTimes-Roman" w:cs="BgnmpwWptfcpTimes-Roman"/>
          <w:b/>
          <w:sz w:val="20"/>
          <w:szCs w:val="20"/>
        </w:rPr>
        <w:t xml:space="preserve">distinctive underlying categorial frameworks.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Each categorial framework stands for an integral apparatus consisting of four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interrelated and bidirectionally interdependent components: (a) a logical structure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a predication space, (b) a related notion of a spatiotemporal context, (c) a causal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scheme accounting for linkages, and (d) a corresponding epistemological setting.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this way, the factual aspect of reality is captured by means of a categorial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apparatus, which consists of the following components respectively: (a) a Boolean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logical predication space, (b) a local metrical space-time continuum, (c) a classical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scheme of efficient causality, and (d) an epistemological setting based on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notion of absolute separability between observer and observandum. The intrinsic</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necessity of introducing another categorial apparatus constituting the statu-nascendi</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layer of reality is based on the inability of the former one to account for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logical structural phenomenon of strong self-referentiality and its concomitant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operational manifestation as autogenesis, meaning a process of self-referential</w:t>
      </w:r>
    </w:p>
    <w:p w:rsidR="00FB6D7E"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Pr>
          <w:rFonts w:ascii="BgnmpwWptfcpTimes-Roman" w:eastAsiaTheme="minorHAnsi" w:hAnsi="BgnmpwWptfcpTimes-Roman" w:cs="BgnmpwWptfcpTimes-Roman"/>
          <w:sz w:val="20"/>
          <w:szCs w:val="20"/>
        </w:rPr>
        <w:t>folding/unfolding without any separable external cause.</w:t>
      </w:r>
      <w:r w:rsidRPr="00076194">
        <w:rPr>
          <w:rFonts w:ascii="BgnmpwWptfcpTimes-Roman" w:eastAsiaTheme="minorHAnsi" w:hAnsi="BgnmpwWptfcpTimes-Roman" w:cs="BgnmpwWptfcpTimes-Roman"/>
          <w:b/>
          <w:sz w:val="20"/>
          <w:szCs w:val="20"/>
        </w:rPr>
        <w:t xml:space="preserve">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constituent bidirectionally interrelated components of the statu-nascendi</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layer are the following: (a) a paratactical predication space on which some appropriate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form of constellatory logic becomes applicable, (b) a local logical disclosure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topos pertaining to the time-space of the present, (c) a causal scheme of autogenetic</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folding/unfolding, and (d) an epistemological setting of strong self-referentiality.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notion of parataxis refers to a mode of logical coherence of a multiplicity which</w:t>
      </w:r>
      <w:r w:rsidRPr="00076194">
        <w:rPr>
          <w:rFonts w:ascii="BgnmpwWptfcpTimes-Roman" w:eastAsiaTheme="minorHAnsi" w:hAnsi="BgnmpwWptfcpTimes-Roman" w:cs="BgnmpwWptfcpTimes-Roman"/>
          <w:b/>
          <w:sz w:val="20"/>
          <w:szCs w:val="20"/>
        </w:rPr>
        <w:t xml:space="preserve"> </w:t>
      </w:r>
      <w:r>
        <w:rPr>
          <w:rFonts w:ascii="BgnmpwWptfcpTimes-Roman" w:eastAsiaTheme="minorHAnsi" w:hAnsi="BgnmpwWptfcpTimes-Roman" w:cs="BgnmpwWptfcpTimes-Roman"/>
          <w:sz w:val="20"/>
          <w:szCs w:val="20"/>
        </w:rPr>
        <w:t>is independent of linear sequential organization. This is captured by the functional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role of a constellatory logic, where an individuated component of such a multiplicity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can be evaluated only in the context of all other components being compatible with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it in a suitable manner.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Therefore, from the perspective of the theory of autogenesis, the problem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singularities in General Relativity targets exactly the global breakdown of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metrical smooth space-time point-event-manifold model of this physical theory.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Thus, it proposes to understand the means of folding out of the local space-time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event continuum pertaining to the factual layer of reality via consideration of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categorial apparatus pertaining to the statu nascendi level. We stress again that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categorial apparatus of this level is indispensable for enforcing a higher-order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relativization of facticity, which addresses the very notion of a local perspective 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It is clear from the preceding that the nature of this notion, that is of a local perspective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on reality, should not refer to the concept of geometrical locality in a global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point-event manifold. In contradistinction, it should be of a logical/topological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origin demarcating the logical structural pre-conditions that will allow us to perform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indirect self-reference via the statu-nascendi associated with the signification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folding into and out of the factual level. This higher-order logical/topological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relativization of facticity provides legitimate mathematical modeling means 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exemplify the notion of categorial relativity, related to the function of the categorial</w:t>
      </w: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sz w:val="20"/>
          <w:szCs w:val="20"/>
        </w:rPr>
      </w:pPr>
      <w:r>
        <w:rPr>
          <w:rFonts w:ascii="BgnmpwWptfcpTimes-Roman" w:eastAsiaTheme="minorHAnsi" w:hAnsi="BgnmpwWptfcpTimes-Roman" w:cs="BgnmpwWptfcpTimes-Roman"/>
          <w:sz w:val="20"/>
          <w:szCs w:val="20"/>
        </w:rPr>
        <w:t>apparatus of the statu nascendi level in the context of the theory of autogenesis.</w:t>
      </w:r>
      <w:r w:rsidRPr="00076194">
        <w:rPr>
          <w:rFonts w:ascii="BgnmpwWptfcpTimes-Roman" w:eastAsiaTheme="minorHAnsi" w:hAnsi="BgnmpwWptfcpTimes-Roman" w:cs="BgnmpwWptfcpTimes-Roman"/>
          <w:b/>
          <w:sz w:val="20"/>
          <w:szCs w:val="20"/>
        </w:rPr>
        <w:t xml:space="preserve"> (130</w:t>
      </w:r>
      <w:r>
        <w:rPr>
          <w:rFonts w:ascii="BgnmpwWptfcpTimes-Roman" w:eastAsiaTheme="minorHAnsi" w:hAnsi="BgnmpwWptfcpTimes-Roman" w:cs="BgnmpwWptfcpTimes-Roman"/>
          <w:b/>
          <w:sz w:val="20"/>
          <w:szCs w:val="20"/>
        </w:rPr>
        <w:t>-131</w:t>
      </w:r>
      <w:r w:rsidRPr="00076194">
        <w:rPr>
          <w:rFonts w:ascii="BgnmpwWptfcpTimes-Roman" w:eastAsiaTheme="minorHAnsi" w:hAnsi="BgnmpwWptfcpTimes-Roman" w:cs="BgnmpwWptfcpTimes-Roman"/>
          <w:b/>
          <w:sz w:val="20"/>
          <w:szCs w:val="20"/>
        </w:rPr>
        <w: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Pr="00076194" w:rsidRDefault="00FB6D7E" w:rsidP="00FB6D7E">
      <w:pPr>
        <w:autoSpaceDE w:val="0"/>
        <w:autoSpaceDN w:val="0"/>
        <w:adjustRightInd w:val="0"/>
        <w:jc w:val="left"/>
        <w:rPr>
          <w:rFonts w:ascii="BgnmpwWptfcpTimes-Roman" w:eastAsiaTheme="minorHAnsi" w:hAnsi="BgnmpwWptfcpTimes-Roman" w:cs="BgnmpwWptfcpTimes-Roman"/>
          <w:b/>
          <w:color w:val="FF0000"/>
          <w:sz w:val="20"/>
          <w:szCs w:val="20"/>
        </w:rPr>
      </w:pPr>
      <w:r w:rsidRPr="00076194">
        <w:rPr>
          <w:rFonts w:ascii="BgnmpwWptfcpTimes-Roman" w:eastAsiaTheme="minorHAnsi" w:hAnsi="BgnmpwWptfcpTimes-Roman" w:cs="BgnmpwWptfcpTimes-Roman"/>
          <w:b/>
          <w:color w:val="FF0000"/>
          <w:sz w:val="20"/>
          <w:szCs w:val="20"/>
        </w:rPr>
        <w:t>[UNBELIEVABLE similar ideas to my ideas!!!!!!!!!!!!!!!!!!!!!!!!!!!!!!!!!!!!!!!!!!!!!!! it is about EDWs, no more or less!!!!]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existence of topological links, like the Borromean link, may be thought of as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form of topological entanglement. From the other side, one of the basic distinguishing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features between classical and quantum systems is the phenomenon of quantum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entanglement. Thus, there arises the natural question if there exists any type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correspondence between the forms of topological and quantum entanglement. (143)</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Therefore, in the case of the double slit experiment, what distinguishes different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pairs of oppositely oriented based loops at the specified reference vertex </w:t>
      </w:r>
      <w:r>
        <w:rPr>
          <w:rFonts w:ascii="StcqctClkprsMTMI" w:eastAsia="StcqctClkprsMTMI" w:hAnsi="BgnmpwWptfcpTimes-Roman" w:cs="StcqctClkprsMTMI"/>
          <w:i/>
          <w:iCs/>
          <w:sz w:val="20"/>
          <w:szCs w:val="20"/>
        </w:rPr>
        <w:t>_</w:t>
      </w:r>
      <w:r>
        <w:rPr>
          <w:rFonts w:ascii="StcqctClkprsMTMI" w:eastAsia="StcqctClkprsMTMI" w:hAnsi="BgnmpwWptfcpTimes-Roman" w:cs="StcqctClkprsMTMI"/>
          <w:i/>
          <w:iCs/>
          <w:sz w:val="15"/>
          <w:szCs w:val="15"/>
        </w:rPr>
        <w:t xml:space="preserve">a </w:t>
      </w:r>
      <w:r>
        <w:rPr>
          <w:rFonts w:ascii="BgnmpwWptfcpTimes-Roman" w:eastAsiaTheme="minorHAnsi" w:hAnsi="BgnmpwWptfcpTimes-Roman" w:cs="BgnmpwWptfcpTimes-Roman"/>
          <w:sz w:val="20"/>
          <w:szCs w:val="20"/>
        </w:rPr>
        <w:t>is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existence of two potential filters </w:t>
      </w:r>
      <w:r>
        <w:rPr>
          <w:rFonts w:ascii="StcqctClkprsMTMI" w:eastAsia="StcqctClkprsMTMI" w:hAnsi="BgnmpwWptfcpTimes-Roman" w:cs="StcqctClkprsMTMI"/>
          <w:i/>
          <w:iCs/>
          <w:sz w:val="20"/>
          <w:szCs w:val="20"/>
        </w:rPr>
        <w:t>P</w:t>
      </w:r>
      <w:r>
        <w:rPr>
          <w:rFonts w:ascii="StcqctClkprsMTMI" w:eastAsia="StcqctClkprsMTMI" w:hAnsi="BgnmpwWptfcpTimes-Roman" w:cs="StcqctClkprsMTMI" w:hint="eastAsia"/>
          <w:i/>
          <w:iCs/>
          <w:sz w:val="15"/>
          <w:szCs w:val="15"/>
        </w:rPr>
        <w:t>ψ</w:t>
      </w:r>
      <w:r>
        <w:rPr>
          <w:rFonts w:ascii="BgnmpwWptfcpTimes-Roman" w:eastAsiaTheme="minorHAnsi" w:hAnsi="BgnmpwWptfcpTimes-Roman" w:cs="BgnmpwWptfcpTimes-Roman"/>
          <w:sz w:val="12"/>
          <w:szCs w:val="12"/>
        </w:rPr>
        <w:t xml:space="preserve">1 </w:t>
      </w:r>
      <w:r>
        <w:rPr>
          <w:rFonts w:ascii="BgnmpwWptfcpTimes-Roman" w:eastAsiaTheme="minorHAnsi" w:hAnsi="BgnmpwWptfcpTimes-Roman" w:cs="BgnmpwWptfcpTimes-Roman"/>
          <w:sz w:val="20"/>
          <w:szCs w:val="20"/>
        </w:rPr>
        <w:t xml:space="preserve">and </w:t>
      </w:r>
      <w:r>
        <w:rPr>
          <w:rFonts w:ascii="StcqctClkprsMTMI" w:eastAsia="StcqctClkprsMTMI" w:hAnsi="BgnmpwWptfcpTimes-Roman" w:cs="StcqctClkprsMTMI"/>
          <w:i/>
          <w:iCs/>
          <w:sz w:val="20"/>
          <w:szCs w:val="20"/>
        </w:rPr>
        <w:t>P</w:t>
      </w:r>
      <w:r>
        <w:rPr>
          <w:rFonts w:ascii="StcqctClkprsMTMI" w:eastAsia="StcqctClkprsMTMI" w:hAnsi="BgnmpwWptfcpTimes-Roman" w:cs="StcqctClkprsMTMI" w:hint="eastAsia"/>
          <w:i/>
          <w:iCs/>
          <w:sz w:val="15"/>
          <w:szCs w:val="15"/>
        </w:rPr>
        <w:t>ψ</w:t>
      </w:r>
      <w:r>
        <w:rPr>
          <w:rFonts w:ascii="BgnmpwWptfcpTimes-Roman" w:eastAsiaTheme="minorHAnsi" w:hAnsi="BgnmpwWptfcpTimes-Roman" w:cs="BgnmpwWptfcpTimes-Roman"/>
          <w:sz w:val="12"/>
          <w:szCs w:val="12"/>
        </w:rPr>
        <w:t xml:space="preserve">2 </w:t>
      </w:r>
      <w:r>
        <w:rPr>
          <w:rFonts w:ascii="BgnmpwWptfcpTimes-Roman" w:eastAsiaTheme="minorHAnsi" w:hAnsi="BgnmpwWptfcpTimes-Roman" w:cs="BgnmpwWptfcpTimes-Roman"/>
          <w:sz w:val="20"/>
          <w:szCs w:val="20"/>
        </w:rPr>
        <w:t>, which cannot be simultaneously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realizable. Equivalently, the differentiation may be considered by means of their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respective two-valued local Boolean frames of potential position measurement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according to the above. Thus, if we take into account the bijection between 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observable (or its associated Boolean frame) and its corresponding continuous oneparameter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unitary group of transformations, we reach the following conclusion: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pair of oppositely oriented based loops at a specified reference vertex should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represent the action of a continuous one parameter unitary group at this vertex.</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Moreover, since Boolean frames are solely used for localization, the representation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an observable as a self-adjoint operator should be considered locally,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that is with respect to the local Boolean frame it refers to. In particular,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position observable is resolved differently with respect to the local two-valued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Boolean frames generated by the filters </w:t>
      </w:r>
      <w:r>
        <w:rPr>
          <w:rFonts w:ascii="StcqctClkprsMTMI" w:eastAsia="StcqctClkprsMTMI" w:hAnsi="BgnmpwWptfcpTimes-Roman" w:cs="StcqctClkprsMTMI"/>
          <w:i/>
          <w:iCs/>
          <w:sz w:val="20"/>
          <w:szCs w:val="20"/>
        </w:rPr>
        <w:t>P</w:t>
      </w:r>
      <w:r>
        <w:rPr>
          <w:rFonts w:ascii="StcqctClkprsMTMI" w:eastAsia="StcqctClkprsMTMI" w:hAnsi="BgnmpwWptfcpTimes-Roman" w:cs="StcqctClkprsMTMI" w:hint="eastAsia"/>
          <w:i/>
          <w:iCs/>
          <w:sz w:val="15"/>
          <w:szCs w:val="15"/>
        </w:rPr>
        <w:t>ψ</w:t>
      </w:r>
      <w:r>
        <w:rPr>
          <w:rFonts w:ascii="BgnmpwWptfcpTimes-Roman" w:eastAsiaTheme="minorHAnsi" w:hAnsi="BgnmpwWptfcpTimes-Roman" w:cs="BgnmpwWptfcpTimes-Roman"/>
          <w:sz w:val="12"/>
          <w:szCs w:val="12"/>
        </w:rPr>
        <w:t xml:space="preserve">1 </w:t>
      </w:r>
      <w:r>
        <w:rPr>
          <w:rFonts w:ascii="BgnmpwWptfcpTimes-Roman" w:eastAsiaTheme="minorHAnsi" w:hAnsi="BgnmpwWptfcpTimes-Roman" w:cs="BgnmpwWptfcpTimes-Roman"/>
          <w:sz w:val="20"/>
          <w:szCs w:val="20"/>
        </w:rPr>
        <w:t xml:space="preserve">and </w:t>
      </w:r>
      <w:r>
        <w:rPr>
          <w:rFonts w:ascii="StcqctClkprsMTMI" w:eastAsia="StcqctClkprsMTMI" w:hAnsi="BgnmpwWptfcpTimes-Roman" w:cs="StcqctClkprsMTMI"/>
          <w:i/>
          <w:iCs/>
          <w:sz w:val="20"/>
          <w:szCs w:val="20"/>
        </w:rPr>
        <w:t>P</w:t>
      </w:r>
      <w:r>
        <w:rPr>
          <w:rFonts w:ascii="StcqctClkprsMTMI" w:eastAsia="StcqctClkprsMTMI" w:hAnsi="BgnmpwWptfcpTimes-Roman" w:cs="StcqctClkprsMTMI" w:hint="eastAsia"/>
          <w:i/>
          <w:iCs/>
          <w:sz w:val="15"/>
          <w:szCs w:val="15"/>
        </w:rPr>
        <w:t>ψ</w:t>
      </w:r>
      <w:r>
        <w:rPr>
          <w:rFonts w:ascii="BgnmpwWptfcpTimes-Roman" w:eastAsiaTheme="minorHAnsi" w:hAnsi="BgnmpwWptfcpTimes-Roman" w:cs="BgnmpwWptfcpTimes-Roman"/>
          <w:sz w:val="12"/>
          <w:szCs w:val="12"/>
        </w:rPr>
        <w:t xml:space="preserve">2 </w:t>
      </w:r>
      <w:r>
        <w:rPr>
          <w:rFonts w:ascii="BgnmpwWptfcpTimes-Roman" w:eastAsiaTheme="minorHAnsi" w:hAnsi="BgnmpwWptfcpTimes-Roman" w:cs="BgnmpwWptfcpTimes-Roman"/>
          <w:sz w:val="20"/>
          <w:szCs w:val="20"/>
        </w:rPr>
        <w:t>correspondingly, such that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these resolutions cannot be simultaneously realizable. Hence, the action of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position observable in relation to the potential filters </w:t>
      </w:r>
      <w:r>
        <w:rPr>
          <w:rFonts w:ascii="StcqctClkprsMTMI" w:eastAsia="StcqctClkprsMTMI" w:hAnsi="BgnmpwWptfcpTimes-Roman" w:cs="StcqctClkprsMTMI"/>
          <w:i/>
          <w:iCs/>
          <w:sz w:val="20"/>
          <w:szCs w:val="20"/>
        </w:rPr>
        <w:t>P</w:t>
      </w:r>
      <w:r>
        <w:rPr>
          <w:rFonts w:ascii="StcqctClkprsMTMI" w:eastAsia="StcqctClkprsMTMI" w:hAnsi="BgnmpwWptfcpTimes-Roman" w:cs="StcqctClkprsMTMI" w:hint="eastAsia"/>
          <w:i/>
          <w:iCs/>
          <w:sz w:val="15"/>
          <w:szCs w:val="15"/>
        </w:rPr>
        <w:t>ψ</w:t>
      </w:r>
      <w:r>
        <w:rPr>
          <w:rFonts w:ascii="BgnmpwWptfcpTimes-Roman" w:eastAsiaTheme="minorHAnsi" w:hAnsi="BgnmpwWptfcpTimes-Roman" w:cs="BgnmpwWptfcpTimes-Roman"/>
          <w:sz w:val="12"/>
          <w:szCs w:val="12"/>
        </w:rPr>
        <w:t xml:space="preserve">1 </w:t>
      </w:r>
      <w:r>
        <w:rPr>
          <w:rFonts w:ascii="BgnmpwWptfcpTimes-Roman" w:eastAsiaTheme="minorHAnsi" w:hAnsi="BgnmpwWptfcpTimes-Roman" w:cs="BgnmpwWptfcpTimes-Roman"/>
          <w:sz w:val="20"/>
          <w:szCs w:val="20"/>
        </w:rPr>
        <w:t xml:space="preserve">and </w:t>
      </w:r>
      <w:r>
        <w:rPr>
          <w:rFonts w:ascii="StcqctClkprsMTMI" w:eastAsia="StcqctClkprsMTMI" w:hAnsi="BgnmpwWptfcpTimes-Roman" w:cs="StcqctClkprsMTMI"/>
          <w:i/>
          <w:iCs/>
          <w:sz w:val="20"/>
          <w:szCs w:val="20"/>
        </w:rPr>
        <w:t>P</w:t>
      </w:r>
      <w:r>
        <w:rPr>
          <w:rFonts w:ascii="StcqctClkprsMTMI" w:eastAsia="StcqctClkprsMTMI" w:hAnsi="BgnmpwWptfcpTimes-Roman" w:cs="StcqctClkprsMTMI" w:hint="eastAsia"/>
          <w:i/>
          <w:iCs/>
          <w:sz w:val="15"/>
          <w:szCs w:val="15"/>
        </w:rPr>
        <w:t>ψ</w:t>
      </w:r>
      <w:r>
        <w:rPr>
          <w:rFonts w:ascii="BgnmpwWptfcpTimes-Roman" w:eastAsiaTheme="minorHAnsi" w:hAnsi="BgnmpwWptfcpTimes-Roman" w:cs="BgnmpwWptfcpTimes-Roman"/>
          <w:sz w:val="12"/>
          <w:szCs w:val="12"/>
        </w:rPr>
        <w:t xml:space="preserve">2 </w:t>
      </w:r>
      <w:r>
        <w:rPr>
          <w:rFonts w:ascii="BgnmpwWptfcpTimes-Roman" w:eastAsiaTheme="minorHAnsi" w:hAnsi="BgnmpwWptfcpTimes-Roman" w:cs="BgnmpwWptfcpTimes-Roman"/>
          <w:sz w:val="20"/>
          <w:szCs w:val="20"/>
        </w:rPr>
        <w:t>at the specified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reference vertex </w:t>
      </w:r>
      <w:r>
        <w:rPr>
          <w:rFonts w:ascii="StcqctClkprsMTMI" w:eastAsia="StcqctClkprsMTMI" w:hAnsi="BgnmpwWptfcpTimes-Roman" w:cs="StcqctClkprsMTMI"/>
          <w:i/>
          <w:iCs/>
          <w:sz w:val="20"/>
          <w:szCs w:val="20"/>
        </w:rPr>
        <w:t>_</w:t>
      </w:r>
      <w:r>
        <w:rPr>
          <w:rFonts w:ascii="StcqctClkprsMTMI" w:eastAsia="StcqctClkprsMTMI" w:hAnsi="BgnmpwWptfcpTimes-Roman" w:cs="StcqctClkprsMTMI"/>
          <w:i/>
          <w:iCs/>
          <w:sz w:val="15"/>
          <w:szCs w:val="15"/>
        </w:rPr>
        <w:t xml:space="preserve">a </w:t>
      </w:r>
      <w:r>
        <w:rPr>
          <w:rFonts w:ascii="BgnmpwWptfcpTimes-Roman" w:eastAsiaTheme="minorHAnsi" w:hAnsi="BgnmpwWptfcpTimes-Roman" w:cs="BgnmpwWptfcpTimes-Roman"/>
          <w:sz w:val="20"/>
          <w:szCs w:val="20"/>
        </w:rPr>
        <w:t>gives rise to two different pairs of oppositely oriented based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loops at </w:t>
      </w:r>
      <w:r>
        <w:rPr>
          <w:rFonts w:ascii="StcqctClkprsMTMI" w:eastAsia="StcqctClkprsMTMI" w:hAnsi="BgnmpwWptfcpTimes-Roman" w:cs="StcqctClkprsMTMI"/>
          <w:i/>
          <w:iCs/>
          <w:sz w:val="20"/>
          <w:szCs w:val="20"/>
        </w:rPr>
        <w:t>_</w:t>
      </w:r>
      <w:r>
        <w:rPr>
          <w:rFonts w:ascii="StcqctClkprsMTMI" w:eastAsia="StcqctClkprsMTMI" w:hAnsi="BgnmpwWptfcpTimes-Roman" w:cs="StcqctClkprsMTMI"/>
          <w:i/>
          <w:iCs/>
          <w:sz w:val="15"/>
          <w:szCs w:val="15"/>
        </w:rPr>
        <w:t>a</w:t>
      </w:r>
      <w:r>
        <w:rPr>
          <w:rFonts w:ascii="BgnmpwWptfcpTimes-Roman" w:eastAsiaTheme="minorHAnsi" w:hAnsi="BgnmpwWptfcpTimes-Roman" w:cs="BgnmpwWptfcpTimes-Roman"/>
          <w:sz w:val="20"/>
          <w:szCs w:val="20"/>
        </w:rPr>
        <w:t>, where each one of them represent the action of a continuous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one parameter unitary group at this vertex in relation to the distinguishability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induced by the corresponding filter or its associated local two-valued Boolean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frame.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previous discussion, in relation to the double slit experiment, has served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purpose of introducing the proposed representation of a continuous one parameter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unitary group action at a vertex by a pair of oppositely oriented loops, which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are based at this vertex, as well as the criterion of differentiation among such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pairs of based loops according to the localization properties of local Boolean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frames. What is particularly interesting by this change of perspective is that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there immediately appears the possibility of composition of different oriented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loops based at the same vertex. (162)</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Pr="00F16B27" w:rsidRDefault="00FB6D7E" w:rsidP="00FB6D7E">
      <w:pPr>
        <w:autoSpaceDE w:val="0"/>
        <w:autoSpaceDN w:val="0"/>
        <w:adjustRightInd w:val="0"/>
        <w:jc w:val="left"/>
        <w:rPr>
          <w:rFonts w:ascii="BgnmpwWptfcpTimes-Roman" w:eastAsiaTheme="minorHAnsi" w:hAnsi="BgnmpwWptfcpTimes-Roman" w:cs="BgnmpwWptfcpTimes-Roman"/>
          <w:b/>
          <w:color w:val="FF0000"/>
          <w:sz w:val="20"/>
          <w:szCs w:val="20"/>
        </w:rPr>
      </w:pPr>
      <w:r w:rsidRPr="00F16B27">
        <w:rPr>
          <w:rFonts w:ascii="BgnmpwWptfcpTimes-Roman" w:eastAsiaTheme="minorHAnsi" w:hAnsi="BgnmpwWptfcpTimes-Roman" w:cs="BgnmpwWptfcpTimes-Roman"/>
          <w:b/>
          <w:color w:val="FF0000"/>
          <w:sz w:val="20"/>
          <w:szCs w:val="20"/>
        </w:rPr>
        <w:t>[nothing more than EDWs!!!!!!!!!!!!!!!!!!!!]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In the absence of an exact quantum gravity theory, the “ER = EPR” conjecture</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constitutes a recently introduced proposal by Maldacena and Susskind (</w:t>
      </w:r>
      <w:r>
        <w:rPr>
          <w:rFonts w:ascii="BgnmpwWptfcpTimes-Roman" w:eastAsiaTheme="minorHAnsi" w:hAnsi="BgnmpwWptfcpTimes-Roman" w:cs="BgnmpwWptfcpTimes-Roman"/>
          <w:color w:val="0000FF"/>
          <w:sz w:val="20"/>
          <w:szCs w:val="20"/>
        </w:rPr>
        <w:t>2013</w:t>
      </w:r>
      <w:r>
        <w:rPr>
          <w:rFonts w:ascii="BgnmpwWptfcpTimes-Roman" w:eastAsiaTheme="minorHAnsi" w:hAnsi="BgnmpwWptfcpTimes-Roman" w:cs="BgnmpwWptfcpTimes-Roman"/>
          <w:color w:val="000000"/>
          <w:sz w:val="20"/>
          <w:szCs w:val="20"/>
        </w:rPr>
        <w:t>),</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aiming to shed light on the relations among spacetime geometry, quantum field</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theory and quantum information theory, which is receiving significant attention</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currently in relation to its substantiation, proof, and groundbreaking implications.</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The “ER = EPR” is a short-hand that joins two ideas proposed by Einstein in 1935.</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One involved the quantum correlations implied by what he called “spooky action</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 xml:space="preserve">at a distance”, referring to the phenomenon of </w:t>
      </w:r>
      <w:r>
        <w:rPr>
          <w:rFonts w:ascii="KfjnvmNjhlcnTimes-Italic" w:eastAsiaTheme="minorHAnsi" w:hAnsi="KfjnvmNjhlcnTimes-Italic" w:cs="KfjnvmNjhlcnTimes-Italic"/>
          <w:i/>
          <w:iCs/>
          <w:color w:val="000000"/>
          <w:sz w:val="20"/>
          <w:szCs w:val="20"/>
        </w:rPr>
        <w:t xml:space="preserve">entanglement </w:t>
      </w:r>
      <w:r>
        <w:rPr>
          <w:rFonts w:ascii="BgnmpwWptfcpTimes-Roman" w:eastAsiaTheme="minorHAnsi" w:hAnsi="BgnmpwWptfcpTimes-Roman" w:cs="BgnmpwWptfcpTimes-Roman"/>
          <w:color w:val="000000"/>
          <w:sz w:val="20"/>
          <w:szCs w:val="20"/>
        </w:rPr>
        <w:t>between quantum</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particles (EPR entanglement, named after Einstein, Podolsky, and Rosen) (Einstein</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FF"/>
          <w:sz w:val="20"/>
          <w:szCs w:val="20"/>
        </w:rPr>
        <w:t>1935</w:t>
      </w:r>
      <w:r>
        <w:rPr>
          <w:rFonts w:ascii="BgnmpwWptfcpTimes-Roman" w:eastAsiaTheme="minorHAnsi" w:hAnsi="BgnmpwWptfcpTimes-Roman" w:cs="BgnmpwWptfcpTimes-Roman"/>
          <w:color w:val="000000"/>
          <w:sz w:val="20"/>
          <w:szCs w:val="20"/>
        </w:rPr>
        <w:t>). The other showed how two black holes could be connected “non-locally”</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via “topological handles” in space-time, known as “wormholes” (ER, for Einstein-</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 xml:space="preserve">Rosen bridges) (Einstein and Rosen </w:t>
      </w:r>
      <w:r>
        <w:rPr>
          <w:rFonts w:ascii="BgnmpwWptfcpTimes-Roman" w:eastAsiaTheme="minorHAnsi" w:hAnsi="BgnmpwWptfcpTimes-Roman" w:cs="BgnmpwWptfcpTimes-Roman"/>
          <w:color w:val="0000FF"/>
          <w:sz w:val="20"/>
          <w:szCs w:val="20"/>
        </w:rPr>
        <w:t>1935</w:t>
      </w:r>
      <w:r>
        <w:rPr>
          <w:rFonts w:ascii="BgnmpwWptfcpTimes-Roman" w:eastAsiaTheme="minorHAnsi" w:hAnsi="BgnmpwWptfcpTimes-Roman" w:cs="BgnmpwWptfcpTimes-Roman"/>
          <w:color w:val="000000"/>
          <w:sz w:val="20"/>
          <w:szCs w:val="20"/>
        </w:rPr>
        <w:t>). If the conjecture “ER= EPR” is correct,</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then the ideas of quantum entanglement and wormholes are not disjoint, but they</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are two manifestations of the same essentially topological idea. Effectively, this</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 xml:space="preserve">underlying </w:t>
      </w:r>
      <w:r>
        <w:rPr>
          <w:rFonts w:ascii="KfjnvmNjhlcnTimes-Italic" w:eastAsiaTheme="minorHAnsi" w:hAnsi="KfjnvmNjhlcnTimes-Italic" w:cs="KfjnvmNjhlcnTimes-Italic"/>
          <w:i/>
          <w:iCs/>
          <w:color w:val="000000"/>
          <w:sz w:val="20"/>
          <w:szCs w:val="20"/>
        </w:rPr>
        <w:t xml:space="preserve">connectedness </w:t>
      </w:r>
      <w:r>
        <w:rPr>
          <w:rFonts w:ascii="BgnmpwWptfcpTimes-Roman" w:eastAsiaTheme="minorHAnsi" w:hAnsi="BgnmpwWptfcpTimes-Roman" w:cs="BgnmpwWptfcpTimes-Roman"/>
          <w:color w:val="000000"/>
          <w:sz w:val="20"/>
          <w:szCs w:val="20"/>
        </w:rPr>
        <w:t>would form the foundation of quantum space-time.</w:t>
      </w:r>
    </w:p>
    <w:p w:rsidR="00FB6D7E" w:rsidRDefault="00FB6D7E" w:rsidP="00FB6D7E">
      <w:pPr>
        <w:autoSpaceDE w:val="0"/>
        <w:autoSpaceDN w:val="0"/>
        <w:adjustRightInd w:val="0"/>
        <w:jc w:val="left"/>
        <w:rPr>
          <w:rFonts w:ascii="KfjnvmNjhlcnTimes-Italic" w:eastAsiaTheme="minorHAnsi" w:hAnsi="KfjnvmNjhlcnTimes-Italic" w:cs="KfjnvmNjhlcnTimes-Italic"/>
          <w:i/>
          <w:iCs/>
          <w:color w:val="000000"/>
          <w:sz w:val="20"/>
          <w:szCs w:val="20"/>
        </w:rPr>
      </w:pPr>
      <w:r>
        <w:rPr>
          <w:rFonts w:ascii="BgnmpwWptfcpTimes-Roman" w:eastAsiaTheme="minorHAnsi" w:hAnsi="BgnmpwWptfcpTimes-Roman" w:cs="BgnmpwWptfcpTimes-Roman"/>
          <w:color w:val="000000"/>
          <w:sz w:val="20"/>
          <w:szCs w:val="20"/>
        </w:rPr>
        <w:t xml:space="preserve">More precisely, the “ER = EPR” conjecture is grounded in the context of </w:t>
      </w:r>
      <w:r>
        <w:rPr>
          <w:rFonts w:ascii="KfjnvmNjhlcnTimes-Italic" w:eastAsiaTheme="minorHAnsi" w:hAnsi="KfjnvmNjhlcnTimes-Italic" w:cs="KfjnvmNjhlcnTimes-Italic"/>
          <w:i/>
          <w:iCs/>
          <w:color w:val="000000"/>
          <w:sz w:val="20"/>
          <w:szCs w:val="20"/>
        </w:rPr>
        <w:t>duality</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between a gravitational theory formulated in the bulk and a quantum field theory</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formulated on the boundary, targeting the correspondence between ER bridges or</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wormholes and entanglement. In a sense, the “ER = EPR” conjecture implicates on a</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cosmological scale that a complex network of entangled subsystems of the universe</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as a whole is also a complex network of ER bridges. In particular, since ER bridges</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refer to the connectivity between black holes, the “ER = EPR” conjecture implies</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BgnmpwWptfcpTimes-Roman" w:eastAsiaTheme="minorHAnsi" w:hAnsi="BgnmpwWptfcpTimes-Roman" w:cs="BgnmpwWptfcpTimes-Roman"/>
          <w:color w:val="000000"/>
          <w:sz w:val="20"/>
          <w:szCs w:val="20"/>
        </w:rPr>
        <w:t xml:space="preserve">that </w:t>
      </w:r>
      <w:r>
        <w:rPr>
          <w:rFonts w:ascii="KfjnvmNjhlcnTimes-Italic" w:eastAsiaTheme="minorHAnsi" w:hAnsi="KfjnvmNjhlcnTimes-Italic" w:cs="KfjnvmNjhlcnTimes-Italic"/>
          <w:i/>
          <w:iCs/>
          <w:color w:val="000000"/>
          <w:sz w:val="20"/>
          <w:szCs w:val="20"/>
        </w:rPr>
        <w:t>black holes connected by ER bridges are entangled</w:t>
      </w:r>
      <w:r>
        <w:rPr>
          <w:rFonts w:ascii="BgnmpwWptfcpTimes-Roman" w:eastAsiaTheme="minorHAnsi" w:hAnsi="BgnmpwWptfcpTimes-Roman" w:cs="BgnmpwWptfcpTimes-Roman"/>
          <w:color w:val="000000"/>
          <w:sz w:val="20"/>
          <w:szCs w:val="20"/>
        </w:rPr>
        <w:t>, and also conversely that</w:t>
      </w:r>
    </w:p>
    <w:p w:rsidR="00FB6D7E" w:rsidRDefault="00FB6D7E" w:rsidP="00FB6D7E">
      <w:pPr>
        <w:autoSpaceDE w:val="0"/>
        <w:autoSpaceDN w:val="0"/>
        <w:adjustRightInd w:val="0"/>
        <w:jc w:val="left"/>
        <w:rPr>
          <w:rFonts w:ascii="BgnmpwWptfcpTimes-Roman" w:eastAsiaTheme="minorHAnsi" w:hAnsi="BgnmpwWptfcpTimes-Roman" w:cs="BgnmpwWptfcpTimes-Roman"/>
          <w:color w:val="000000"/>
          <w:sz w:val="20"/>
          <w:szCs w:val="20"/>
        </w:rPr>
      </w:pPr>
      <w:r>
        <w:rPr>
          <w:rFonts w:ascii="KfjnvmNjhlcnTimes-Italic" w:eastAsiaTheme="minorHAnsi" w:hAnsi="KfjnvmNjhlcnTimes-Italic" w:cs="KfjnvmNjhlcnTimes-Italic"/>
          <w:i/>
          <w:iCs/>
          <w:color w:val="000000"/>
          <w:sz w:val="20"/>
          <w:szCs w:val="20"/>
        </w:rPr>
        <w:t>entangled black holes are connected by ER bridges</w:t>
      </w:r>
      <w:r>
        <w:rPr>
          <w:rFonts w:ascii="BgnmpwWptfcpTimes-Roman" w:eastAsiaTheme="minorHAnsi" w:hAnsi="BgnmpwWptfcpTimes-Roman" w:cs="BgnmpwWptfcpTimes-Roman"/>
          <w:color w:val="000000"/>
          <w:sz w:val="20"/>
          <w:szCs w:val="20"/>
        </w:rPr>
        <w:t>. (171)</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Intuitively, the criterion of locality is associated with what can be </w:t>
      </w:r>
      <w:r>
        <w:rPr>
          <w:rFonts w:ascii="KfjnvmNjhlcnTimes-Italic" w:eastAsiaTheme="minorHAnsi" w:hAnsi="KfjnvmNjhlcnTimes-Italic" w:cs="KfjnvmNjhlcnTimes-Italic"/>
          <w:i/>
          <w:iCs/>
          <w:sz w:val="20"/>
          <w:szCs w:val="20"/>
        </w:rPr>
        <w:t>spectrally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distinguished, and thus localized</w:t>
      </w:r>
      <w:r>
        <w:rPr>
          <w:rFonts w:ascii="BgnmpwWptfcpTimes-Roman" w:eastAsiaTheme="minorHAnsi" w:hAnsi="BgnmpwWptfcpTimes-Roman" w:cs="BgnmpwWptfcpTimes-Roman"/>
          <w:sz w:val="20"/>
          <w:szCs w:val="20"/>
        </w:rPr>
        <w:t>, by means of the orthogonal projections belonging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into the simultaneous resolution of all observables forming this commutative subalgebra.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Technically, the orthogonal idempotent elements (orthogonal projections)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this commutative subalgebra of observables constitute a local Boolean frame.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Each local Boolean frame has the structure of a complete Boolean algebra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orthogonal projection operators obtained by the simultaneous spectral resolution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complete set of compatible observables—represented as self-adjoint operators—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with respect to a complete orthonormal basis of eigenstates. We stress that all</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possible observables cannot be simultaneously measurable with respect to a single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universal global logical Boolean frame as is the case in all classical theories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of physics. Thus, there exists a multiplicity of potential local Boolean frames,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where each one of them stands for a context of co-measurable observables.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this way, each local Boolean frame provides spectrally the localization means for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probabilistic evaluation of all the observables belonging into the associated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commutative algebra. Thus, the evaluation of every single observed event in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quantum domain requires taking explicitly into account the specific local Boolean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frame with respect to which the corresponding observable is localized. (200)</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essential aspect of entanglement phenomena, besides the explication of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situation where the behavior of the whole is not reduced to the behavior of its parts,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or else, that the whole ismore than the sumof its parts, is that the parts do not assume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an individuation or localization independently of the whole. Put differently, there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exists a </w:t>
      </w:r>
      <w:r>
        <w:rPr>
          <w:rFonts w:ascii="KfjnvmNjhlcnTimes-Italic" w:eastAsiaTheme="minorHAnsi" w:hAnsi="KfjnvmNjhlcnTimes-Italic" w:cs="KfjnvmNjhlcnTimes-Italic"/>
          <w:i/>
          <w:iCs/>
          <w:sz w:val="20"/>
          <w:szCs w:val="20"/>
        </w:rPr>
        <w:t xml:space="preserve">mutually implicative bidirectional relation </w:t>
      </w:r>
      <w:r>
        <w:rPr>
          <w:rFonts w:ascii="BgnmpwWptfcpTimes-Roman" w:eastAsiaTheme="minorHAnsi" w:hAnsi="BgnmpwWptfcpTimes-Roman" w:cs="BgnmpwWptfcpTimes-Roman"/>
          <w:sz w:val="20"/>
          <w:szCs w:val="20"/>
        </w:rPr>
        <w:t>between the parts and the whole,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being reminiscent of a topological structure called a sheaf. </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 avoid a diversion into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sheaf theory, it is enough to point out that the notion of a part (i.e., what is called 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standard terminology a subsystem of a composite system) becomes definable only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by means of localization of the whole, which is observable-induced in the quantum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domain and expressed via local Boolean frames (criterion of locality).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After this brief comment, and keeping up with the usual terminology employing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notion of subsystems of a composite system, we point out the possibility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assigning a notion of </w:t>
      </w:r>
      <w:r>
        <w:rPr>
          <w:rFonts w:ascii="KfjnvmNjhlcnTimes-Italic" w:eastAsiaTheme="minorHAnsi" w:hAnsi="KfjnvmNjhlcnTimes-Italic" w:cs="KfjnvmNjhlcnTimes-Italic"/>
          <w:i/>
          <w:iCs/>
          <w:sz w:val="20"/>
          <w:szCs w:val="20"/>
        </w:rPr>
        <w:t xml:space="preserve">partial state </w:t>
      </w:r>
      <w:r>
        <w:rPr>
          <w:rFonts w:ascii="BgnmpwWptfcpTimes-Roman" w:eastAsiaTheme="minorHAnsi" w:hAnsi="BgnmpwWptfcpTimes-Roman" w:cs="BgnmpwWptfcpTimes-Roman"/>
          <w:sz w:val="20"/>
          <w:szCs w:val="20"/>
        </w:rPr>
        <w:t xml:space="preserve">to each of the subsystems </w:t>
      </w:r>
      <w:r>
        <w:rPr>
          <w:rFonts w:ascii="HlshrbCnhnhfMTSYN" w:eastAsia="HlshrbCnhnhfMTSYN" w:hAnsi="BgnmpwWptfcpTimes-Roman" w:cs="HlshrbCnhnhfMTSYN"/>
          <w:sz w:val="20"/>
          <w:szCs w:val="20"/>
        </w:rPr>
        <w:t>[</w:t>
      </w:r>
      <w:r>
        <w:rPr>
          <w:rFonts w:ascii="BgnmpwWptfcpTimes-Roman" w:eastAsiaTheme="minorHAnsi" w:hAnsi="BgnmpwWptfcpTimes-Roman" w:cs="BgnmpwWptfcpTimes-Roman"/>
          <w:sz w:val="20"/>
          <w:szCs w:val="20"/>
        </w:rPr>
        <w:t>1</w:t>
      </w:r>
      <w:r>
        <w:rPr>
          <w:rFonts w:ascii="HlshrbCnhnhfMTSYN" w:eastAsia="HlshrbCnhnhfMTSYN" w:hAnsi="BgnmpwWptfcpTimes-Roman" w:cs="HlshrbCnhnhfMTSYN"/>
          <w:sz w:val="20"/>
          <w:szCs w:val="20"/>
        </w:rPr>
        <w:t xml:space="preserve">] </w:t>
      </w:r>
      <w:r>
        <w:rPr>
          <w:rFonts w:ascii="BgnmpwWptfcpTimes-Roman" w:eastAsiaTheme="minorHAnsi" w:hAnsi="BgnmpwWptfcpTimes-Roman" w:cs="BgnmpwWptfcpTimes-Roman"/>
          <w:sz w:val="20"/>
          <w:szCs w:val="20"/>
        </w:rPr>
        <w:t xml:space="preserve">and </w:t>
      </w:r>
      <w:r>
        <w:rPr>
          <w:rFonts w:ascii="HlshrbCnhnhfMTSYN" w:eastAsia="HlshrbCnhnhfMTSYN" w:hAnsi="BgnmpwWptfcpTimes-Roman" w:cs="HlshrbCnhnhfMTSYN"/>
          <w:sz w:val="20"/>
          <w:szCs w:val="20"/>
        </w:rPr>
        <w:t>[</w:t>
      </w:r>
      <w:r>
        <w:rPr>
          <w:rFonts w:ascii="BgnmpwWptfcpTimes-Roman" w:eastAsiaTheme="minorHAnsi" w:hAnsi="BgnmpwWptfcpTimes-Roman" w:cs="BgnmpwWptfcpTimes-Roman"/>
          <w:sz w:val="20"/>
          <w:szCs w:val="20"/>
        </w:rPr>
        <w:t>2</w:t>
      </w:r>
      <w:r>
        <w:rPr>
          <w:rFonts w:ascii="HlshrbCnhnhfMTSYN" w:eastAsia="HlshrbCnhnhfMTSYN" w:hAnsi="BgnmpwWptfcpTimes-Roman" w:cs="HlshrbCnhnhfMTSYN"/>
          <w:sz w:val="20"/>
          <w:szCs w:val="20"/>
        </w:rPr>
        <w:t>]</w:t>
      </w:r>
      <w:r>
        <w:rPr>
          <w:rFonts w:ascii="BgnmpwWptfcpTimes-Roman" w:eastAsiaTheme="minorHAnsi" w:hAnsi="BgnmpwWptfcpTimes-Roman" w:cs="BgnmpwWptfcpTimes-Roman"/>
          <w:sz w:val="20"/>
          <w:szCs w:val="20"/>
        </w:rPr>
        <w:t>, although</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each one of them does </w:t>
      </w:r>
      <w:r>
        <w:rPr>
          <w:rFonts w:ascii="KfjnvmNjhlcnTimes-Italic" w:eastAsiaTheme="minorHAnsi" w:hAnsi="KfjnvmNjhlcnTimes-Italic" w:cs="KfjnvmNjhlcnTimes-Italic"/>
          <w:i/>
          <w:iCs/>
          <w:sz w:val="20"/>
          <w:szCs w:val="20"/>
        </w:rPr>
        <w:t xml:space="preserve">not </w:t>
      </w:r>
      <w:r>
        <w:rPr>
          <w:rFonts w:ascii="BgnmpwWptfcpTimes-Roman" w:eastAsiaTheme="minorHAnsi" w:hAnsi="BgnmpwWptfcpTimes-Roman" w:cs="BgnmpwWptfcpTimes-Roman"/>
          <w:sz w:val="20"/>
          <w:szCs w:val="20"/>
        </w:rPr>
        <w:t>possess an individual, separable state, independently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state of the composite system. (204)</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15"/>
          <w:szCs w:val="15"/>
        </w:rPr>
      </w:pPr>
      <w:r>
        <w:rPr>
          <w:rFonts w:ascii="BgnmpwWptfcpTimes-Roman" w:eastAsiaTheme="minorHAnsi" w:hAnsi="BgnmpwWptfcpTimes-Roman" w:cs="BgnmpwWptfcpTimes-Roman"/>
          <w:sz w:val="20"/>
          <w:szCs w:val="20"/>
        </w:rPr>
        <w:t xml:space="preserve">However, it is important to realize that the reduced density operators </w:t>
      </w:r>
      <w:r>
        <w:rPr>
          <w:rFonts w:ascii="StcqctClkprsMTMI" w:eastAsia="StcqctClkprsMTMI" w:hAnsi="BgnmpwWptfcpTimes-Roman" w:cs="StcqctClkprsMTMI" w:hint="eastAsia"/>
          <w:i/>
          <w:iCs/>
          <w:sz w:val="20"/>
          <w:szCs w:val="20"/>
        </w:rPr>
        <w:t>ρ</w:t>
      </w:r>
      <w:r>
        <w:rPr>
          <w:rFonts w:ascii="BgnmpwWptfcpTimes-Roman" w:eastAsiaTheme="minorHAnsi" w:hAnsi="BgnmpwWptfcpTimes-Roman" w:cs="BgnmpwWptfcpTimes-Roman"/>
          <w:sz w:val="15"/>
          <w:szCs w:val="15"/>
        </w:rPr>
        <w:t xml:space="preserve">1 </w:t>
      </w:r>
      <w:r>
        <w:rPr>
          <w:rFonts w:ascii="BgnmpwWptfcpTimes-Roman" w:eastAsiaTheme="minorHAnsi" w:hAnsi="BgnmpwWptfcpTimes-Roman" w:cs="BgnmpwWptfcpTimes-Roman"/>
          <w:sz w:val="20"/>
          <w:szCs w:val="20"/>
        </w:rPr>
        <w:t xml:space="preserve">and </w:t>
      </w:r>
      <w:r>
        <w:rPr>
          <w:rFonts w:ascii="StcqctClkprsMTMI" w:eastAsia="StcqctClkprsMTMI" w:hAnsi="BgnmpwWptfcpTimes-Roman" w:cs="StcqctClkprsMTMI" w:hint="eastAsia"/>
          <w:i/>
          <w:iCs/>
          <w:sz w:val="20"/>
          <w:szCs w:val="20"/>
        </w:rPr>
        <w:t>ρ</w:t>
      </w:r>
      <w:r>
        <w:rPr>
          <w:rFonts w:ascii="BgnmpwWptfcpTimes-Roman" w:eastAsiaTheme="minorHAnsi" w:hAnsi="BgnmpwWptfcpTimes-Roman" w:cs="BgnmpwWptfcpTimes-Roman"/>
          <w:sz w:val="15"/>
          <w:szCs w:val="15"/>
        </w:rPr>
        <w:t>2</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are </w:t>
      </w:r>
      <w:r>
        <w:rPr>
          <w:rFonts w:ascii="KfjnvmNjhlcnTimes-Italic" w:eastAsiaTheme="minorHAnsi" w:hAnsi="KfjnvmNjhlcnTimes-Italic" w:cs="KfjnvmNjhlcnTimes-Italic"/>
          <w:i/>
          <w:iCs/>
          <w:sz w:val="20"/>
          <w:szCs w:val="20"/>
        </w:rPr>
        <w:t xml:space="preserve">not </w:t>
      </w:r>
      <w:r>
        <w:rPr>
          <w:rFonts w:ascii="BgnmpwWptfcpTimes-Roman" w:eastAsiaTheme="minorHAnsi" w:hAnsi="BgnmpwWptfcpTimes-Roman" w:cs="BgnmpwWptfcpTimes-Roman"/>
          <w:sz w:val="20"/>
          <w:szCs w:val="20"/>
        </w:rPr>
        <w:t xml:space="preserve">sufficient to determine the </w:t>
      </w:r>
      <w:r>
        <w:rPr>
          <w:rFonts w:ascii="KfjnvmNjhlcnTimes-Italic" w:eastAsiaTheme="minorHAnsi" w:hAnsi="KfjnvmNjhlcnTimes-Italic" w:cs="KfjnvmNjhlcnTimes-Italic"/>
          <w:i/>
          <w:iCs/>
          <w:sz w:val="20"/>
          <w:szCs w:val="20"/>
        </w:rPr>
        <w:t xml:space="preserve">probabilities of pairs </w:t>
      </w:r>
      <w:r>
        <w:rPr>
          <w:rFonts w:ascii="BgnmpwWptfcpTimes-Roman" w:eastAsiaTheme="minorHAnsi" w:hAnsi="BgnmpwWptfcpTimes-Roman" w:cs="BgnmpwWptfcpTimes-Roman"/>
          <w:sz w:val="20"/>
          <w:szCs w:val="20"/>
        </w:rPr>
        <w:t>of correlated events between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two subsystems. These pairs of correlated events are implied by the entanglement</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of the states of the composite system if we consider </w:t>
      </w:r>
      <w:r>
        <w:rPr>
          <w:rFonts w:ascii="KfjnvmNjhlcnTimes-Italic" w:eastAsiaTheme="minorHAnsi" w:hAnsi="KfjnvmNjhlcnTimes-Italic" w:cs="KfjnvmNjhlcnTimes-Italic"/>
          <w:i/>
          <w:iCs/>
          <w:sz w:val="20"/>
          <w:szCs w:val="20"/>
        </w:rPr>
        <w:t>compatible local actions</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of the subsystems, meaning measurements which can be performed by </w:t>
      </w:r>
      <w:r>
        <w:rPr>
          <w:rFonts w:ascii="KfjnvmNjhlcnTimes-Italic" w:eastAsiaTheme="minorHAnsi" w:hAnsi="KfjnvmNjhlcnTimes-Italic" w:cs="KfjnvmNjhlcnTimes-Italic"/>
          <w:i/>
          <w:iCs/>
          <w:sz w:val="20"/>
          <w:szCs w:val="20"/>
        </w:rPr>
        <w:t>compatible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observables </w:t>
      </w:r>
      <w:r>
        <w:rPr>
          <w:rFonts w:ascii="BgnmpwWptfcpTimes-Roman" w:eastAsiaTheme="minorHAnsi" w:hAnsi="BgnmpwWptfcpTimes-Roman" w:cs="BgnmpwWptfcpTimes-Roman"/>
          <w:sz w:val="20"/>
          <w:szCs w:val="20"/>
        </w:rPr>
        <w:t xml:space="preserve">of subsystems </w:t>
      </w:r>
      <w:r>
        <w:rPr>
          <w:rFonts w:ascii="HlshrbCnhnhfMTSYN" w:eastAsia="HlshrbCnhnhfMTSYN" w:hAnsi="BgnmpwWptfcpTimes-Roman" w:cs="HlshrbCnhnhfMTSYN"/>
          <w:sz w:val="20"/>
          <w:szCs w:val="20"/>
        </w:rPr>
        <w:t>[</w:t>
      </w:r>
      <w:r>
        <w:rPr>
          <w:rFonts w:ascii="BgnmpwWptfcpTimes-Roman" w:eastAsiaTheme="minorHAnsi" w:hAnsi="BgnmpwWptfcpTimes-Roman" w:cs="BgnmpwWptfcpTimes-Roman"/>
          <w:sz w:val="20"/>
          <w:szCs w:val="20"/>
        </w:rPr>
        <w:t>1</w:t>
      </w:r>
      <w:r>
        <w:rPr>
          <w:rFonts w:ascii="HlshrbCnhnhfMTSYN" w:eastAsia="HlshrbCnhnhfMTSYN" w:hAnsi="BgnmpwWptfcpTimes-Roman" w:cs="HlshrbCnhnhfMTSYN"/>
          <w:sz w:val="20"/>
          <w:szCs w:val="20"/>
        </w:rPr>
        <w:t xml:space="preserve">] </w:t>
      </w:r>
      <w:r>
        <w:rPr>
          <w:rFonts w:ascii="BgnmpwWptfcpTimes-Roman" w:eastAsiaTheme="minorHAnsi" w:hAnsi="BgnmpwWptfcpTimes-Roman" w:cs="BgnmpwWptfcpTimes-Roman"/>
          <w:sz w:val="20"/>
          <w:szCs w:val="20"/>
        </w:rPr>
        <w:t xml:space="preserve">and </w:t>
      </w:r>
      <w:r>
        <w:rPr>
          <w:rFonts w:ascii="HlshrbCnhnhfMTSYN" w:eastAsia="HlshrbCnhnhfMTSYN" w:hAnsi="BgnmpwWptfcpTimes-Roman" w:cs="HlshrbCnhnhfMTSYN"/>
          <w:sz w:val="20"/>
          <w:szCs w:val="20"/>
        </w:rPr>
        <w:t>[</w:t>
      </w:r>
      <w:r>
        <w:rPr>
          <w:rFonts w:ascii="BgnmpwWptfcpTimes-Roman" w:eastAsiaTheme="minorHAnsi" w:hAnsi="BgnmpwWptfcpTimes-Roman" w:cs="BgnmpwWptfcpTimes-Roman"/>
          <w:sz w:val="20"/>
          <w:szCs w:val="20"/>
        </w:rPr>
        <w:t>2</w:t>
      </w:r>
      <w:r>
        <w:rPr>
          <w:rFonts w:ascii="HlshrbCnhnhfMTSYN" w:eastAsia="HlshrbCnhnhfMTSYN" w:hAnsi="BgnmpwWptfcpTimes-Roman" w:cs="HlshrbCnhnhfMTSYN"/>
          <w:sz w:val="20"/>
          <w:szCs w:val="20"/>
        </w:rPr>
        <w:t>]</w:t>
      </w:r>
      <w:r>
        <w:rPr>
          <w:rFonts w:ascii="BgnmpwWptfcpTimes-Roman" w:eastAsiaTheme="minorHAnsi" w:hAnsi="BgnmpwWptfcpTimes-Roman" w:cs="BgnmpwWptfcpTimes-Roman"/>
          <w:sz w:val="20"/>
          <w:szCs w:val="20"/>
        </w:rPr>
        <w:t>. Equivalently, correlations between events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subsystems can be observedwith coincidencemeasurements performed between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compatible local Boolean frames within some Boolean localization system of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composite system corresponding to these compatible observables. The condition</w:t>
      </w:r>
    </w:p>
    <w:p w:rsidR="00FB6D7E" w:rsidRDefault="00FB6D7E" w:rsidP="00FB6D7E">
      <w:pPr>
        <w:autoSpaceDE w:val="0"/>
        <w:autoSpaceDN w:val="0"/>
        <w:adjustRightInd w:val="0"/>
        <w:jc w:val="left"/>
        <w:rPr>
          <w:rFonts w:ascii="HlshrbCnhnhfMTSYN" w:eastAsia="HlshrbCnhnhfMTSYN" w:hAnsi="BgnmpwWptfcpTimes-Roman" w:cs="HlshrbCnhnhfMTSYN"/>
          <w:sz w:val="20"/>
          <w:szCs w:val="20"/>
        </w:rPr>
      </w:pPr>
      <w:r>
        <w:rPr>
          <w:rFonts w:ascii="BgnmpwWptfcpTimes-Roman" w:eastAsiaTheme="minorHAnsi" w:hAnsi="BgnmpwWptfcpTimes-Roman" w:cs="BgnmpwWptfcpTimes-Roman"/>
          <w:sz w:val="20"/>
          <w:szCs w:val="20"/>
        </w:rPr>
        <w:t xml:space="preserve">of local Boolean frame compatibility between observables of the subsystems </w:t>
      </w:r>
      <w:r>
        <w:rPr>
          <w:rFonts w:ascii="HlshrbCnhnhfMTSYN" w:eastAsia="HlshrbCnhnhfMTSYN" w:hAnsi="BgnmpwWptfcpTimes-Roman" w:cs="HlshrbCnhnhfMTSYN"/>
          <w:sz w:val="20"/>
          <w:szCs w:val="20"/>
        </w:rPr>
        <w:t>[</w:t>
      </w:r>
      <w:r>
        <w:rPr>
          <w:rFonts w:ascii="BgnmpwWptfcpTimes-Roman" w:eastAsiaTheme="minorHAnsi" w:hAnsi="BgnmpwWptfcpTimes-Roman" w:cs="BgnmpwWptfcpTimes-Roman"/>
          <w:sz w:val="20"/>
          <w:szCs w:val="20"/>
        </w:rPr>
        <w:t>1</w:t>
      </w:r>
      <w:r>
        <w:rPr>
          <w:rFonts w:ascii="HlshrbCnhnhfMTSYN" w:eastAsia="HlshrbCnhnhfMTSYN" w:hAnsi="BgnmpwWptfcpTimes-Roman" w:cs="HlshrbCnhnhfMTSYN"/>
          <w:sz w:val="20"/>
          <w:szCs w:val="20"/>
        </w:rPr>
        <w: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and </w:t>
      </w:r>
      <w:r>
        <w:rPr>
          <w:rFonts w:ascii="HlshrbCnhnhfMTSYN" w:eastAsia="HlshrbCnhnhfMTSYN" w:hAnsi="BgnmpwWptfcpTimes-Roman" w:cs="HlshrbCnhnhfMTSYN"/>
          <w:sz w:val="20"/>
          <w:szCs w:val="20"/>
        </w:rPr>
        <w:t>[</w:t>
      </w:r>
      <w:r>
        <w:rPr>
          <w:rFonts w:ascii="BgnmpwWptfcpTimes-Roman" w:eastAsiaTheme="minorHAnsi" w:hAnsi="BgnmpwWptfcpTimes-Roman" w:cs="BgnmpwWptfcpTimes-Roman"/>
          <w:sz w:val="20"/>
          <w:szCs w:val="20"/>
        </w:rPr>
        <w:t>2</w:t>
      </w:r>
      <w:r>
        <w:rPr>
          <w:rFonts w:ascii="HlshrbCnhnhfMTSYN" w:eastAsia="HlshrbCnhnhfMTSYN" w:hAnsi="BgnmpwWptfcpTimes-Roman" w:cs="HlshrbCnhnhfMTSYN"/>
          <w:sz w:val="20"/>
          <w:szCs w:val="20"/>
        </w:rPr>
        <w:t xml:space="preserve">] </w:t>
      </w:r>
      <w:r>
        <w:rPr>
          <w:rFonts w:ascii="BgnmpwWptfcpTimes-Roman" w:eastAsiaTheme="minorHAnsi" w:hAnsi="BgnmpwWptfcpTimes-Roman" w:cs="BgnmpwWptfcpTimes-Roman"/>
          <w:sz w:val="20"/>
          <w:szCs w:val="20"/>
        </w:rPr>
        <w:t xml:space="preserve">means that, given the reduced density operators </w:t>
      </w:r>
      <w:r>
        <w:rPr>
          <w:rFonts w:ascii="StcqctClkprsMTMI" w:eastAsia="StcqctClkprsMTMI" w:hAnsi="BgnmpwWptfcpTimes-Roman" w:cs="StcqctClkprsMTMI" w:hint="eastAsia"/>
          <w:i/>
          <w:iCs/>
          <w:sz w:val="20"/>
          <w:szCs w:val="20"/>
        </w:rPr>
        <w:t>ρ</w:t>
      </w:r>
      <w:r>
        <w:rPr>
          <w:rFonts w:ascii="BgnmpwWptfcpTimes-Roman" w:eastAsiaTheme="minorHAnsi" w:hAnsi="BgnmpwWptfcpTimes-Roman" w:cs="BgnmpwWptfcpTimes-Roman"/>
          <w:sz w:val="15"/>
          <w:szCs w:val="15"/>
        </w:rPr>
        <w:t xml:space="preserve">1 </w:t>
      </w:r>
      <w:r>
        <w:rPr>
          <w:rFonts w:ascii="BgnmpwWptfcpTimes-Roman" w:eastAsiaTheme="minorHAnsi" w:hAnsi="BgnmpwWptfcpTimes-Roman" w:cs="BgnmpwWptfcpTimes-Roman"/>
          <w:sz w:val="20"/>
          <w:szCs w:val="20"/>
        </w:rPr>
        <w:t xml:space="preserve">and </w:t>
      </w:r>
      <w:r>
        <w:rPr>
          <w:rFonts w:ascii="StcqctClkprsMTMI" w:eastAsia="StcqctClkprsMTMI" w:hAnsi="BgnmpwWptfcpTimes-Roman" w:cs="StcqctClkprsMTMI" w:hint="eastAsia"/>
          <w:i/>
          <w:iCs/>
          <w:sz w:val="20"/>
          <w:szCs w:val="20"/>
        </w:rPr>
        <w:t>ρ</w:t>
      </w:r>
      <w:r>
        <w:rPr>
          <w:rFonts w:ascii="BgnmpwWptfcpTimes-Roman" w:eastAsiaTheme="minorHAnsi" w:hAnsi="BgnmpwWptfcpTimes-Roman" w:cs="BgnmpwWptfcpTimes-Roman"/>
          <w:sz w:val="15"/>
          <w:szCs w:val="15"/>
        </w:rPr>
        <w:t>2</w:t>
      </w:r>
      <w:r>
        <w:rPr>
          <w:rFonts w:ascii="BgnmpwWptfcpTimes-Roman" w:eastAsiaTheme="minorHAnsi" w:hAnsi="BgnmpwWptfcpTimes-Roman" w:cs="BgnmpwWptfcpTimes-Roman"/>
          <w:sz w:val="20"/>
          <w:szCs w:val="20"/>
        </w:rPr>
        <w:t>, they constitute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restrictions or localizations </w:t>
      </w:r>
      <w:r>
        <w:rPr>
          <w:rFonts w:ascii="BgnmpwWptfcpTimes-Roman" w:eastAsiaTheme="minorHAnsi" w:hAnsi="BgnmpwWptfcpTimes-Roman" w:cs="BgnmpwWptfcpTimes-Roman"/>
          <w:sz w:val="20"/>
          <w:szCs w:val="20"/>
        </w:rPr>
        <w:t xml:space="preserve">of some pure state of the composite system only if their </w:t>
      </w:r>
      <w:r>
        <w:rPr>
          <w:rFonts w:ascii="KfjnvmNjhlcnTimes-Italic" w:eastAsiaTheme="minorHAnsi" w:hAnsi="KfjnvmNjhlcnTimes-Italic" w:cs="KfjnvmNjhlcnTimes-Italic"/>
          <w:i/>
          <w:iCs/>
          <w:sz w:val="20"/>
          <w:szCs w:val="20"/>
        </w:rPr>
        <w:t xml:space="preserve">eigenvalues </w:t>
      </w:r>
      <w:r>
        <w:rPr>
          <w:rFonts w:ascii="BgnmpwWptfcpTimes-Roman" w:eastAsiaTheme="minorHAnsi" w:hAnsi="BgnmpwWptfcpTimes-Roman" w:cs="BgnmpwWptfcpTimes-Roman"/>
          <w:sz w:val="20"/>
          <w:szCs w:val="20"/>
        </w:rPr>
        <w:t>are identical with respect to these compatible Boolean frames. (205-206)</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the physical state of affairs the entanglement-correlated pairs of events usually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refer to some </w:t>
      </w:r>
      <w:r>
        <w:rPr>
          <w:rFonts w:ascii="KfjnvmNjhlcnTimes-Italic" w:eastAsiaTheme="minorHAnsi" w:hAnsi="KfjnvmNjhlcnTimes-Italic" w:cs="KfjnvmNjhlcnTimes-Italic"/>
          <w:i/>
          <w:iCs/>
          <w:sz w:val="20"/>
          <w:szCs w:val="20"/>
        </w:rPr>
        <w:t xml:space="preserve">conserved </w:t>
      </w:r>
      <w:r>
        <w:rPr>
          <w:rFonts w:ascii="BgnmpwWptfcpTimes-Roman" w:eastAsiaTheme="minorHAnsi" w:hAnsi="BgnmpwWptfcpTimes-Roman" w:cs="BgnmpwWptfcpTimes-Roman"/>
          <w:sz w:val="20"/>
          <w:szCs w:val="20"/>
        </w:rPr>
        <w:t>physical quantity like charge, energy, momentum, or spin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orientation of the composite system in relation to its subsystems (corresponding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to some specified observable of the combined system) and persist </w:t>
      </w:r>
      <w:r>
        <w:rPr>
          <w:rFonts w:ascii="KfjnvmNjhlcnTimes-Italic" w:eastAsiaTheme="minorHAnsi" w:hAnsi="KfjnvmNjhlcnTimes-Italic" w:cs="KfjnvmNjhlcnTimes-Italic"/>
          <w:i/>
          <w:iCs/>
          <w:sz w:val="20"/>
          <w:szCs w:val="20"/>
        </w:rPr>
        <w:t xml:space="preserve">irrespective </w:t>
      </w:r>
      <w:r>
        <w:rPr>
          <w:rFonts w:ascii="BgnmpwWptfcpTimes-Roman" w:eastAsiaTheme="minorHAnsi" w:hAnsi="BgnmpwWptfcpTimes-Roman" w:cs="BgnmpwWptfcpTimes-Roman"/>
          <w:sz w:val="20"/>
          <w:szCs w:val="20"/>
        </w:rPr>
        <w:t>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metrical distance between the subsystems. It is important for the understanding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these entanglement correlations to emphasize the significance of the locality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criterion in the quantum domain pertaining to the crucial role of compatibility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between local Boolean frames (with respect to which events occur by measurement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corresponding observables) in Boolean localization systems. This is the case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because entanglement correlations </w:t>
      </w:r>
      <w:r>
        <w:rPr>
          <w:rFonts w:ascii="KfjnvmNjhlcnTimes-Italic" w:eastAsiaTheme="minorHAnsi" w:hAnsi="KfjnvmNjhlcnTimes-Italic" w:cs="KfjnvmNjhlcnTimes-Italic"/>
          <w:i/>
          <w:iCs/>
          <w:sz w:val="20"/>
          <w:szCs w:val="20"/>
        </w:rPr>
        <w:t xml:space="preserve">cannot be reduced </w:t>
      </w:r>
      <w:r>
        <w:rPr>
          <w:rFonts w:ascii="BgnmpwWptfcpTimes-Roman" w:eastAsiaTheme="minorHAnsi" w:hAnsi="BgnmpwWptfcpTimes-Roman" w:cs="BgnmpwWptfcpTimes-Roman"/>
          <w:sz w:val="20"/>
          <w:szCs w:val="20"/>
        </w:rPr>
        <w:t>to correlations between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assumed pre-existing states assigned to the subsystems before the occurrence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events (with respect to their corresponding local Boolean frames).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In this manner, we realize that the criterion of locality in the quantum domain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should be invoked explicitly in the analysis of quantum entanglement. More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precisely, it is instructive to summarize the main points as follows: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1. The notion of a quantum subsystem becomes spectrally distinguishable, and thus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localizable, only insofar a </w:t>
      </w:r>
      <w:r>
        <w:rPr>
          <w:rFonts w:ascii="KfjnvmNjhlcnTimes-Italic" w:eastAsiaTheme="minorHAnsi" w:hAnsi="KfjnvmNjhlcnTimes-Italic" w:cs="KfjnvmNjhlcnTimes-Italic"/>
          <w:i/>
          <w:iCs/>
          <w:sz w:val="20"/>
          <w:szCs w:val="20"/>
        </w:rPr>
        <w:t xml:space="preserve">complete Boolean frame </w:t>
      </w:r>
      <w:r>
        <w:rPr>
          <w:rFonts w:ascii="BgnmpwWptfcpTimes-Roman" w:eastAsiaTheme="minorHAnsi" w:hAnsi="BgnmpwWptfcpTimes-Roman" w:cs="BgnmpwWptfcpTimes-Roman"/>
          <w:sz w:val="20"/>
          <w:szCs w:val="20"/>
        </w:rPr>
        <w:t>is designated corresponding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to the measurement of some observable and followed by the registration of some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observed event. In particular, the notion of a subsystem before the existence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some observed event should be thought of as a </w:t>
      </w:r>
      <w:r>
        <w:rPr>
          <w:rFonts w:ascii="KfjnvmNjhlcnTimes-Italic" w:eastAsiaTheme="minorHAnsi" w:hAnsi="KfjnvmNjhlcnTimes-Italic" w:cs="KfjnvmNjhlcnTimes-Italic"/>
          <w:i/>
          <w:iCs/>
          <w:sz w:val="20"/>
          <w:szCs w:val="20"/>
        </w:rPr>
        <w:t>potential locality</w:t>
      </w:r>
      <w:r>
        <w:rPr>
          <w:rFonts w:ascii="BgnmpwWptfcpTimes-Roman" w:eastAsiaTheme="minorHAnsi" w:hAnsi="BgnmpwWptfcpTimes-Roman" w:cs="BgnmpwWptfcpTimes-Roman"/>
          <w:sz w:val="20"/>
          <w:szCs w:val="20"/>
        </w:rPr>
        <w:t>, which under the</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designation of some Boolean frame acquires the interpretation of a </w:t>
      </w:r>
      <w:r>
        <w:rPr>
          <w:rFonts w:ascii="KfjnvmNjhlcnTimes-Italic" w:eastAsiaTheme="minorHAnsi" w:hAnsi="KfjnvmNjhlcnTimes-Italic" w:cs="KfjnvmNjhlcnTimes-Italic"/>
          <w:i/>
          <w:iCs/>
          <w:sz w:val="20"/>
          <w:szCs w:val="20"/>
        </w:rPr>
        <w:t>probability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function </w:t>
      </w:r>
      <w:r>
        <w:rPr>
          <w:rFonts w:ascii="BgnmpwWptfcpTimes-Roman" w:eastAsiaTheme="minorHAnsi" w:hAnsi="BgnmpwWptfcpTimes-Roman" w:cs="BgnmpwWptfcpTimes-Roman"/>
          <w:sz w:val="20"/>
          <w:szCs w:val="20"/>
        </w:rPr>
        <w:t>(via its partial state description) for the evaluation of event-probabilities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pertaining to the realization of this subsystem as a reference linkage among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observed events referring to the corresponding observable;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2. The separation of a composite system into subsystems does not correspond to a</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partition of a system into subsystems with respect to their corresponding density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operators pertaining to their partial description. The only consistent description</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is via the </w:t>
      </w:r>
      <w:r>
        <w:rPr>
          <w:rFonts w:ascii="KfjnvmNjhlcnTimes-Italic" w:eastAsiaTheme="minorHAnsi" w:hAnsi="KfjnvmNjhlcnTimes-Italic" w:cs="KfjnvmNjhlcnTimes-Italic"/>
          <w:i/>
          <w:iCs/>
          <w:sz w:val="20"/>
          <w:szCs w:val="20"/>
        </w:rPr>
        <w:t>algebraic (sheaf-theoretic) operation of restriction or localization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 xml:space="preserve">the algebra of observables </w:t>
      </w:r>
      <w:r>
        <w:rPr>
          <w:rFonts w:ascii="BgnmpwWptfcpTimes-Roman" w:eastAsiaTheme="minorHAnsi" w:hAnsi="BgnmpwWptfcpTimes-Roman" w:cs="BgnmpwWptfcpTimes-Roman"/>
          <w:sz w:val="20"/>
          <w:szCs w:val="20"/>
        </w:rPr>
        <w:t>of the composite system into appropriate subalgebras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observables corresponding to potential localities (subsystems) which can be realized only after the designation of local Boolean frames. Intuitively, these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subalgebras contain only observables which are “visible” by the so designated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subsystems, distinguished in this way only after the appearance of concrete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events. Furthermore, the observable-induced localized spectral distinguishability</w:t>
      </w:r>
    </w:p>
    <w:p w:rsidR="00FB6D7E" w:rsidRDefault="00FB6D7E" w:rsidP="00FB6D7E">
      <w:pPr>
        <w:autoSpaceDE w:val="0"/>
        <w:autoSpaceDN w:val="0"/>
        <w:adjustRightInd w:val="0"/>
        <w:jc w:val="left"/>
        <w:rPr>
          <w:rFonts w:ascii="HlshrbCnhnhfMTSYN" w:eastAsia="HlshrbCnhnhfMTSYN" w:hAnsi="BgnmpwWptfcpTimes-Roman" w:cs="HlshrbCnhnhfMTSYN"/>
          <w:sz w:val="20"/>
          <w:szCs w:val="20"/>
        </w:rPr>
      </w:pPr>
      <w:r>
        <w:rPr>
          <w:rFonts w:ascii="BgnmpwWptfcpTimes-Roman" w:eastAsiaTheme="minorHAnsi" w:hAnsi="BgnmpwWptfcpTimes-Roman" w:cs="BgnmpwWptfcpTimes-Roman"/>
          <w:sz w:val="20"/>
          <w:szCs w:val="20"/>
        </w:rPr>
        <w:t xml:space="preserve">of subsystems within a total system, for example of the subsystems </w:t>
      </w:r>
      <w:r>
        <w:rPr>
          <w:rFonts w:ascii="HlshrbCnhnhfMTSYN" w:eastAsia="HlshrbCnhnhfMTSYN" w:hAnsi="BgnmpwWptfcpTimes-Roman" w:cs="HlshrbCnhnhfMTSYN"/>
          <w:sz w:val="20"/>
          <w:szCs w:val="20"/>
        </w:rPr>
        <w:t>[</w:t>
      </w:r>
      <w:r>
        <w:rPr>
          <w:rFonts w:ascii="BgnmpwWptfcpTimes-Roman" w:eastAsiaTheme="minorHAnsi" w:hAnsi="BgnmpwWptfcpTimes-Roman" w:cs="BgnmpwWptfcpTimes-Roman"/>
          <w:sz w:val="20"/>
          <w:szCs w:val="20"/>
        </w:rPr>
        <w:t>1</w:t>
      </w:r>
      <w:r>
        <w:rPr>
          <w:rFonts w:ascii="HlshrbCnhnhfMTSYN" w:eastAsia="HlshrbCnhnhfMTSYN" w:hAnsi="BgnmpwWptfcpTimes-Roman" w:cs="HlshrbCnhnhfMTSYN"/>
          <w:sz w:val="20"/>
          <w:szCs w:val="20"/>
        </w:rPr>
        <w:t xml:space="preserve">] </w:t>
      </w:r>
      <w:r>
        <w:rPr>
          <w:rFonts w:ascii="BgnmpwWptfcpTimes-Roman" w:eastAsiaTheme="minorHAnsi" w:hAnsi="BgnmpwWptfcpTimes-Roman" w:cs="BgnmpwWptfcpTimes-Roman"/>
          <w:sz w:val="20"/>
          <w:szCs w:val="20"/>
        </w:rPr>
        <w:t xml:space="preserve">and </w:t>
      </w:r>
      <w:r>
        <w:rPr>
          <w:rFonts w:ascii="HlshrbCnhnhfMTSYN" w:eastAsia="HlshrbCnhnhfMTSYN" w:hAnsi="BgnmpwWptfcpTimes-Roman" w:cs="HlshrbCnhnhfMTSYN"/>
          <w:sz w:val="20"/>
          <w:szCs w:val="20"/>
        </w:rPr>
        <w:t>[</w:t>
      </w:r>
      <w:r>
        <w:rPr>
          <w:rFonts w:ascii="BgnmpwWptfcpTimes-Roman" w:eastAsiaTheme="minorHAnsi" w:hAnsi="BgnmpwWptfcpTimes-Roman" w:cs="BgnmpwWptfcpTimes-Roman"/>
          <w:sz w:val="20"/>
          <w:szCs w:val="20"/>
        </w:rPr>
        <w:t>2</w:t>
      </w:r>
      <w:r>
        <w:rPr>
          <w:rFonts w:ascii="HlshrbCnhnhfMTSYN" w:eastAsia="HlshrbCnhnhfMTSYN" w:hAnsi="BgnmpwWptfcpTimes-Roman" w:cs="HlshrbCnhnhfMTSYN"/>
          <w:sz w:val="20"/>
          <w:szCs w:val="20"/>
        </w:rPr>
        <w: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according to the preceding, is effectuated by considering observables of the form</w:t>
      </w:r>
    </w:p>
    <w:p w:rsidR="00FB6D7E" w:rsidRDefault="00FB6D7E" w:rsidP="00FB6D7E">
      <w:pPr>
        <w:autoSpaceDE w:val="0"/>
        <w:autoSpaceDN w:val="0"/>
        <w:adjustRightInd w:val="0"/>
        <w:jc w:val="left"/>
        <w:rPr>
          <w:rFonts w:ascii="StcqctClkprsMTMI" w:eastAsia="StcqctClkprsMTMI" w:hAnsi="BgnmpwWptfcpTimes-Roman" w:cs="StcqctClkprsMTMI"/>
          <w:i/>
          <w:iCs/>
          <w:sz w:val="20"/>
          <w:szCs w:val="20"/>
        </w:rPr>
      </w:pPr>
      <w:r>
        <w:rPr>
          <w:rFonts w:ascii="StcqctClkprsMTMI" w:eastAsia="StcqctClkprsMTMI" w:hAnsi="BgnmpwWptfcpTimes-Roman" w:cs="StcqctClkprsMTMI"/>
          <w:i/>
          <w:iCs/>
          <w:sz w:val="20"/>
          <w:szCs w:val="20"/>
        </w:rPr>
        <w:t>A</w:t>
      </w:r>
    </w:p>
    <w:p w:rsidR="00FB6D7E" w:rsidRDefault="00FB6D7E" w:rsidP="00FB6D7E">
      <w:pPr>
        <w:autoSpaceDE w:val="0"/>
        <w:autoSpaceDN w:val="0"/>
        <w:adjustRightInd w:val="0"/>
        <w:jc w:val="left"/>
        <w:rPr>
          <w:rFonts w:ascii="StcqctClkprsMTMI" w:eastAsia="StcqctClkprsMTMI" w:hAnsi="BgnmpwWptfcpTimes-Roman" w:cs="StcqctClkprsMTMI"/>
          <w:i/>
          <w:iCs/>
          <w:sz w:val="20"/>
          <w:szCs w:val="20"/>
        </w:rPr>
      </w:pPr>
      <w:r>
        <w:rPr>
          <w:rFonts w:ascii="HlshrbCnhnhfMTSYN" w:eastAsia="HlshrbCnhnhfMTSYN" w:hAnsi="BgnmpwWptfcpTimes-Roman" w:cs="HlshrbCnhnhfMTSYN"/>
          <w:sz w:val="15"/>
          <w:szCs w:val="15"/>
        </w:rPr>
        <w:t>[</w:t>
      </w:r>
      <w:r>
        <w:rPr>
          <w:rFonts w:ascii="BgnmpwWptfcpTimes-Roman" w:eastAsiaTheme="minorHAnsi" w:hAnsi="BgnmpwWptfcpTimes-Roman" w:cs="BgnmpwWptfcpTimes-Roman"/>
          <w:sz w:val="15"/>
          <w:szCs w:val="15"/>
        </w:rPr>
        <w:t>1</w:t>
      </w:r>
      <w:r>
        <w:rPr>
          <w:rFonts w:ascii="HlshrbCnhnhfMTSYN" w:eastAsia="HlshrbCnhnhfMTSYN" w:hAnsi="BgnmpwWptfcpTimes-Roman" w:cs="HlshrbCnhnhfMTSYN"/>
          <w:sz w:val="15"/>
          <w:szCs w:val="15"/>
        </w:rPr>
        <w:t xml:space="preserve">] </w:t>
      </w:r>
      <w:r>
        <w:rPr>
          <w:rFonts w:ascii="MS Gothic" w:eastAsia="MS Gothic" w:hAnsi="MS Gothic" w:cs="MS Gothic" w:hint="eastAsia"/>
          <w:sz w:val="20"/>
          <w:szCs w:val="20"/>
        </w:rPr>
        <w:t>⊗</w:t>
      </w:r>
      <w:r>
        <w:rPr>
          <w:rFonts w:ascii="HlshrbCnhnhfMTSYN" w:eastAsia="HlshrbCnhnhfMTSYN" w:hAnsi="BgnmpwWptfcpTimes-Roman" w:cs="HlshrbCnhnhfMTSYN"/>
          <w:sz w:val="20"/>
          <w:szCs w:val="20"/>
        </w:rPr>
        <w:t xml:space="preserve"> </w:t>
      </w:r>
      <w:r>
        <w:rPr>
          <w:rFonts w:ascii="BgnmpwWptfcpTimes-Roman" w:eastAsiaTheme="minorHAnsi" w:hAnsi="BgnmpwWptfcpTimes-Roman" w:cs="BgnmpwWptfcpTimes-Roman"/>
          <w:sz w:val="20"/>
          <w:szCs w:val="20"/>
        </w:rPr>
        <w:t>1</w:t>
      </w:r>
      <w:r>
        <w:rPr>
          <w:rFonts w:ascii="HlshrbCnhnhfMTSYN" w:eastAsia="HlshrbCnhnhfMTSYN" w:hAnsi="BgnmpwWptfcpTimes-Roman" w:cs="HlshrbCnhnhfMTSYN"/>
          <w:sz w:val="15"/>
          <w:szCs w:val="15"/>
        </w:rPr>
        <w:t>[</w:t>
      </w:r>
      <w:r>
        <w:rPr>
          <w:rFonts w:ascii="BgnmpwWptfcpTimes-Roman" w:eastAsiaTheme="minorHAnsi" w:hAnsi="BgnmpwWptfcpTimes-Roman" w:cs="BgnmpwWptfcpTimes-Roman"/>
          <w:sz w:val="15"/>
          <w:szCs w:val="15"/>
        </w:rPr>
        <w:t>2</w:t>
      </w:r>
      <w:r>
        <w:rPr>
          <w:rFonts w:ascii="HlshrbCnhnhfMTSYN" w:eastAsia="HlshrbCnhnhfMTSYN" w:hAnsi="BgnmpwWptfcpTimes-Roman" w:cs="HlshrbCnhnhfMTSYN"/>
          <w:sz w:val="15"/>
          <w:szCs w:val="15"/>
        </w:rPr>
        <w:t xml:space="preserve">] </w:t>
      </w:r>
      <w:r>
        <w:rPr>
          <w:rFonts w:ascii="BgnmpwWptfcpTimes-Roman" w:eastAsiaTheme="minorHAnsi" w:hAnsi="BgnmpwWptfcpTimes-Roman" w:cs="BgnmpwWptfcpTimes-Roman"/>
          <w:sz w:val="20"/>
          <w:szCs w:val="20"/>
        </w:rPr>
        <w:t>and 1</w:t>
      </w:r>
      <w:r>
        <w:rPr>
          <w:rFonts w:ascii="HlshrbCnhnhfMTSYN" w:eastAsia="HlshrbCnhnhfMTSYN" w:hAnsi="BgnmpwWptfcpTimes-Roman" w:cs="HlshrbCnhnhfMTSYN"/>
          <w:sz w:val="15"/>
          <w:szCs w:val="15"/>
        </w:rPr>
        <w:t>[</w:t>
      </w:r>
      <w:r>
        <w:rPr>
          <w:rFonts w:ascii="BgnmpwWptfcpTimes-Roman" w:eastAsiaTheme="minorHAnsi" w:hAnsi="BgnmpwWptfcpTimes-Roman" w:cs="BgnmpwWptfcpTimes-Roman"/>
          <w:sz w:val="15"/>
          <w:szCs w:val="15"/>
        </w:rPr>
        <w:t>1</w:t>
      </w:r>
      <w:r>
        <w:rPr>
          <w:rFonts w:ascii="HlshrbCnhnhfMTSYN" w:eastAsia="HlshrbCnhnhfMTSYN" w:hAnsi="BgnmpwWptfcpTimes-Roman" w:cs="HlshrbCnhnhfMTSYN"/>
          <w:sz w:val="15"/>
          <w:szCs w:val="15"/>
        </w:rPr>
        <w:t xml:space="preserve">] </w:t>
      </w:r>
      <w:r>
        <w:rPr>
          <w:rFonts w:ascii="MS Gothic" w:eastAsia="MS Gothic" w:hAnsi="MS Gothic" w:cs="MS Gothic" w:hint="eastAsia"/>
          <w:sz w:val="20"/>
          <w:szCs w:val="20"/>
        </w:rPr>
        <w:t>⊗</w:t>
      </w:r>
      <w:r>
        <w:rPr>
          <w:rFonts w:ascii="HlshrbCnhnhfMTSYN" w:eastAsia="HlshrbCnhnhfMTSYN" w:hAnsi="BgnmpwWptfcpTimes-Roman" w:cs="HlshrbCnhnhfMTSYN"/>
          <w:sz w:val="20"/>
          <w:szCs w:val="20"/>
        </w:rPr>
        <w:t xml:space="preserve"> </w:t>
      </w:r>
      <w:r>
        <w:rPr>
          <w:rFonts w:ascii="StcqctClkprsMTMI" w:eastAsia="StcqctClkprsMTMI" w:hAnsi="BgnmpwWptfcpTimes-Roman" w:cs="StcqctClkprsMTMI"/>
          <w:i/>
          <w:iCs/>
          <w:sz w:val="20"/>
          <w:szCs w:val="20"/>
        </w:rPr>
        <w:t>B</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HlshrbCnhnhfMTSYN" w:eastAsia="HlshrbCnhnhfMTSYN" w:hAnsi="BgnmpwWptfcpTimes-Roman" w:cs="HlshrbCnhnhfMTSYN"/>
          <w:sz w:val="15"/>
          <w:szCs w:val="15"/>
        </w:rPr>
        <w:t>[</w:t>
      </w:r>
      <w:r>
        <w:rPr>
          <w:rFonts w:ascii="BgnmpwWptfcpTimes-Roman" w:eastAsiaTheme="minorHAnsi" w:hAnsi="BgnmpwWptfcpTimes-Roman" w:cs="BgnmpwWptfcpTimes-Roman"/>
          <w:sz w:val="15"/>
          <w:szCs w:val="15"/>
        </w:rPr>
        <w:t>2</w:t>
      </w:r>
      <w:r>
        <w:rPr>
          <w:rFonts w:ascii="HlshrbCnhnhfMTSYN" w:eastAsia="HlshrbCnhnhfMTSYN" w:hAnsi="BgnmpwWptfcpTimes-Roman" w:cs="HlshrbCnhnhfMTSYN"/>
          <w:sz w:val="15"/>
          <w:szCs w:val="15"/>
        </w:rPr>
        <w:t xml:space="preserve">] </w:t>
      </w:r>
      <w:r>
        <w:rPr>
          <w:rFonts w:ascii="BgnmpwWptfcpTimes-Roman" w:eastAsiaTheme="minorHAnsi" w:hAnsi="BgnmpwWptfcpTimes-Roman" w:cs="BgnmpwWptfcpTimes-Roman"/>
          <w:sz w:val="20"/>
          <w:szCs w:val="20"/>
        </w:rPr>
        <w:t>within the algebra of observables of the total system;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3. The observable-induced localized spectral distinguishability of subsystems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within a total system allows an understanding of entanglement correlations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between the subsystems under the condition of </w:t>
      </w:r>
      <w:r>
        <w:rPr>
          <w:rFonts w:ascii="KfjnvmNjhlcnTimes-Italic" w:eastAsiaTheme="minorHAnsi" w:hAnsi="KfjnvmNjhlcnTimes-Italic" w:cs="KfjnvmNjhlcnTimes-Italic"/>
          <w:i/>
          <w:iCs/>
          <w:sz w:val="20"/>
          <w:szCs w:val="20"/>
        </w:rPr>
        <w:t xml:space="preserve">compatibility </w:t>
      </w:r>
      <w:r>
        <w:rPr>
          <w:rFonts w:ascii="BgnmpwWptfcpTimes-Roman" w:eastAsiaTheme="minorHAnsi" w:hAnsi="BgnmpwWptfcpTimes-Roman" w:cs="BgnmpwWptfcpTimes-Roman"/>
          <w:sz w:val="20"/>
          <w:szCs w:val="20"/>
        </w:rPr>
        <w:t>between their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corresponding local Boolean frames within a Boolean localization system of</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total system. The condition of compatibility means that given the reduced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density operators </w:t>
      </w:r>
      <w:r>
        <w:rPr>
          <w:rFonts w:ascii="StcqctClkprsMTMI" w:eastAsia="StcqctClkprsMTMI" w:hAnsi="BgnmpwWptfcpTimes-Roman" w:cs="StcqctClkprsMTMI" w:hint="eastAsia"/>
          <w:i/>
          <w:iCs/>
          <w:sz w:val="20"/>
          <w:szCs w:val="20"/>
        </w:rPr>
        <w:t>ρ</w:t>
      </w:r>
      <w:r>
        <w:rPr>
          <w:rFonts w:ascii="BgnmpwWptfcpTimes-Roman" w:eastAsiaTheme="minorHAnsi" w:hAnsi="BgnmpwWptfcpTimes-Roman" w:cs="BgnmpwWptfcpTimes-Roman"/>
          <w:sz w:val="15"/>
          <w:szCs w:val="15"/>
        </w:rPr>
        <w:t xml:space="preserve">1 </w:t>
      </w:r>
      <w:r>
        <w:rPr>
          <w:rFonts w:ascii="BgnmpwWptfcpTimes-Roman" w:eastAsiaTheme="minorHAnsi" w:hAnsi="BgnmpwWptfcpTimes-Roman" w:cs="BgnmpwWptfcpTimes-Roman"/>
          <w:sz w:val="20"/>
          <w:szCs w:val="20"/>
        </w:rPr>
        <w:t xml:space="preserve">and </w:t>
      </w:r>
      <w:r>
        <w:rPr>
          <w:rFonts w:ascii="StcqctClkprsMTMI" w:eastAsia="StcqctClkprsMTMI" w:hAnsi="BgnmpwWptfcpTimes-Roman" w:cs="StcqctClkprsMTMI" w:hint="eastAsia"/>
          <w:i/>
          <w:iCs/>
          <w:sz w:val="20"/>
          <w:szCs w:val="20"/>
        </w:rPr>
        <w:t>ρ</w:t>
      </w:r>
      <w:r>
        <w:rPr>
          <w:rFonts w:ascii="BgnmpwWptfcpTimes-Roman" w:eastAsiaTheme="minorHAnsi" w:hAnsi="BgnmpwWptfcpTimes-Roman" w:cs="BgnmpwWptfcpTimes-Roman"/>
          <w:sz w:val="15"/>
          <w:szCs w:val="15"/>
        </w:rPr>
        <w:t xml:space="preserve">2 </w:t>
      </w:r>
      <w:r>
        <w:rPr>
          <w:rFonts w:ascii="BgnmpwWptfcpTimes-Roman" w:eastAsiaTheme="minorHAnsi" w:hAnsi="BgnmpwWptfcpTimes-Roman" w:cs="BgnmpwWptfcpTimes-Roman"/>
          <w:sz w:val="20"/>
          <w:szCs w:val="20"/>
        </w:rPr>
        <w:t>in the case of two localized subsystems, they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constitute restrictions of some pure state of the composite system only if their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eigenvalues are identical with respect to these compatible Boolean frames.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Reflecting on the above, we conclude that the notion of entanglement or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non-separability pertaining to the description of a composite quantum system</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with reference to its localized parts and conversely requires to take seriously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into account the </w:t>
      </w:r>
      <w:r>
        <w:rPr>
          <w:rFonts w:ascii="KfjnvmNjhlcnTimes-Italic" w:eastAsiaTheme="minorHAnsi" w:hAnsi="KfjnvmNjhlcnTimes-Italic" w:cs="KfjnvmNjhlcnTimes-Italic"/>
          <w:i/>
          <w:iCs/>
          <w:sz w:val="20"/>
          <w:szCs w:val="20"/>
        </w:rPr>
        <w:t xml:space="preserve">intrinsic relativity </w:t>
      </w:r>
      <w:r>
        <w:rPr>
          <w:rFonts w:ascii="BgnmpwWptfcpTimes-Roman" w:eastAsiaTheme="minorHAnsi" w:hAnsi="BgnmpwWptfcpTimes-Roman" w:cs="BgnmpwWptfcpTimes-Roman"/>
          <w:sz w:val="20"/>
          <w:szCs w:val="20"/>
        </w:rPr>
        <w:t>of this notion with respect to the depiction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of certain </w:t>
      </w:r>
      <w:r>
        <w:rPr>
          <w:rFonts w:ascii="KfjnvmNjhlcnTimes-Italic" w:eastAsiaTheme="minorHAnsi" w:hAnsi="KfjnvmNjhlcnTimes-Italic" w:cs="KfjnvmNjhlcnTimes-Italic"/>
          <w:i/>
          <w:iCs/>
          <w:sz w:val="20"/>
          <w:szCs w:val="20"/>
        </w:rPr>
        <w:t xml:space="preserve">compatible local Boolean frames distinguishing the subsystems </w:t>
      </w:r>
      <w:r>
        <w:rPr>
          <w:rFonts w:ascii="BgnmpwWptfcpTimes-Roman" w:eastAsiaTheme="minorHAnsi" w:hAnsi="BgnmpwWptfcpTimes-Roman" w:cs="BgnmpwWptfcpTimes-Roman"/>
          <w:sz w:val="20"/>
          <w:szCs w:val="20"/>
        </w:rPr>
        <w:t>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corresponding to compatible observables. (206-207)</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actions of observables on the boundary and using the “ER=EPR” correspondence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in this generalized setting</w:t>
      </w:r>
      <w:r>
        <w:rPr>
          <w:rFonts w:ascii="BgnmpwWptfcpTimes-Roman" w:eastAsiaTheme="minorHAnsi" w:hAnsi="BgnmpwWptfcpTimes-Roman" w:cs="BgnmpwWptfcpTimes-Roman"/>
          <w:sz w:val="20"/>
          <w:szCs w:val="20"/>
        </w:rPr>
        <w:t>. More precisely, we already know that if we consider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 maximally entangled pair of two parties, then a local action of an observable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any of them corresponding to an observational procedure of a complete set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of commuting observables (and thus, incorporating the criterion of locality in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quantum domain) carried out by a third party leads to a GHZ-type of entanglement,</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lastRenderedPageBreak/>
        <w:t>which in turn corresponds to the Borromean linking property. Therefore, by</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applying the “ER = EPR” correspondencewe can instantiate a Planck scale Einstein-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Rosen bridge that links three circular singular boundaries and defining a closed and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 xml:space="preserve">nowhere dense subset of an open set of </w:t>
      </w:r>
      <w:r>
        <w:rPr>
          <w:rFonts w:ascii="StcqctClkprsMTMI" w:eastAsia="StcqctClkprsMTMI" w:hAnsi="KfjnvmNjhlcnTimes-Italic" w:cs="StcqctClkprsMTMI"/>
          <w:i/>
          <w:iCs/>
          <w:sz w:val="20"/>
          <w:szCs w:val="20"/>
        </w:rPr>
        <w:t>S</w:t>
      </w:r>
      <w:r>
        <w:rPr>
          <w:rFonts w:ascii="BgnmpwWptfcpTimes-Roman" w:eastAsiaTheme="minorHAnsi" w:hAnsi="BgnmpwWptfcpTimes-Roman" w:cs="BgnmpwWptfcpTimes-Roman"/>
          <w:sz w:val="15"/>
          <w:szCs w:val="15"/>
        </w:rPr>
        <w:t>3</w:t>
      </w:r>
      <w:r>
        <w:rPr>
          <w:rFonts w:ascii="BgnmpwWptfcpTimes-Roman" w:eastAsiaTheme="minorHAnsi" w:hAnsi="BgnmpwWptfcpTimes-Roman" w:cs="BgnmpwWptfcpTimes-Roman"/>
          <w:sz w:val="20"/>
          <w:szCs w:val="20"/>
        </w:rPr>
        <w:t>. This can be extended to the bulk, so</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that we obtain a closed and nowhere dense subset of an open set in the bulk bearing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the property that its restriction to the boundary forms a Borromean link. Clearly the</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same procedure can be employed for higher order links given that all of them can</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be constructed in terms of Borromean building blocks. In this setting, the singular</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loci in the bulk form closed and nowhere dense subsets with respect to an open</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set in the bulk. Moreover, </w:t>
      </w:r>
      <w:r>
        <w:rPr>
          <w:rFonts w:ascii="KfjnvmNjhlcnTimes-Italic" w:eastAsiaTheme="minorHAnsi" w:hAnsi="KfjnvmNjhlcnTimes-Italic" w:cs="KfjnvmNjhlcnTimes-Italic"/>
          <w:i/>
          <w:iCs/>
          <w:sz w:val="20"/>
          <w:szCs w:val="20"/>
        </w:rPr>
        <w:t>local actions of observables can be partially ordered,</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which corresponds to an ordering of the formed link components</w:t>
      </w:r>
      <w:r>
        <w:rPr>
          <w:rFonts w:ascii="BgnmpwWptfcpTimes-Roman" w:eastAsiaTheme="minorHAnsi" w:hAnsi="BgnmpwWptfcpTimes-Roman" w:cs="BgnmpwWptfcpTimes-Roman"/>
          <w:sz w:val="20"/>
          <w:szCs w:val="20"/>
        </w:rPr>
        <w:t>. The pertinent</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BgnmpwWptfcpTimes-Roman" w:eastAsiaTheme="minorHAnsi" w:hAnsi="BgnmpwWptfcpTimes-Roman" w:cs="BgnmpwWptfcpTimes-Roman"/>
          <w:sz w:val="20"/>
          <w:szCs w:val="20"/>
        </w:rPr>
        <w:t xml:space="preserve">problem now is to construct </w:t>
      </w:r>
      <w:r>
        <w:rPr>
          <w:rFonts w:ascii="KfjnvmNjhlcnTimes-Italic" w:eastAsiaTheme="minorHAnsi" w:hAnsi="KfjnvmNjhlcnTimes-Italic" w:cs="KfjnvmNjhlcnTimes-Italic"/>
          <w:i/>
          <w:iCs/>
          <w:sz w:val="20"/>
          <w:szCs w:val="20"/>
        </w:rPr>
        <w:t>distinguishable extensions of the smooth model of the</w:t>
      </w:r>
    </w:p>
    <w:p w:rsidR="00FB6D7E" w:rsidRDefault="00FB6D7E" w:rsidP="00FB6D7E">
      <w:pPr>
        <w:autoSpaceDE w:val="0"/>
        <w:autoSpaceDN w:val="0"/>
        <w:adjustRightInd w:val="0"/>
        <w:jc w:val="left"/>
        <w:rPr>
          <w:rFonts w:ascii="KfjnvmNjhlcnTimes-Italic" w:eastAsiaTheme="minorHAnsi" w:hAnsi="KfjnvmNjhlcnTimes-Italic" w:cs="KfjnvmNjhlcnTimes-Italic"/>
          <w:i/>
          <w:iCs/>
          <w:sz w:val="20"/>
          <w:szCs w:val="20"/>
        </w:rPr>
      </w:pPr>
      <w:r>
        <w:rPr>
          <w:rFonts w:ascii="KfjnvmNjhlcnTimes-Italic" w:eastAsiaTheme="minorHAnsi" w:hAnsi="KfjnvmNjhlcnTimes-Italic" w:cs="KfjnvmNjhlcnTimes-Italic"/>
          <w:i/>
          <w:iCs/>
          <w:sz w:val="20"/>
          <w:szCs w:val="20"/>
        </w:rPr>
        <w:t>bulk entering the quantum gravity regime using the obtained partial order of forcing</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r>
        <w:rPr>
          <w:rFonts w:ascii="KfjnvmNjhlcnTimes-Italic" w:eastAsiaTheme="minorHAnsi" w:hAnsi="KfjnvmNjhlcnTimes-Italic" w:cs="KfjnvmNjhlcnTimes-Italic"/>
          <w:i/>
          <w:iCs/>
          <w:sz w:val="20"/>
          <w:szCs w:val="20"/>
        </w:rPr>
        <w:t>conditions</w:t>
      </w:r>
      <w:r>
        <w:rPr>
          <w:rFonts w:ascii="BgnmpwWptfcpTimes-Roman" w:eastAsiaTheme="minorHAnsi" w:hAnsi="BgnmpwWptfcpTimes-Roman" w:cs="BgnmpwWptfcpTimes-Roman"/>
          <w:sz w:val="20"/>
          <w:szCs w:val="20"/>
        </w:rPr>
        <w:t>. (209)</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Pr="00D41244" w:rsidRDefault="00FB6D7E" w:rsidP="00FB6D7E">
      <w:pPr>
        <w:autoSpaceDE w:val="0"/>
        <w:autoSpaceDN w:val="0"/>
        <w:adjustRightInd w:val="0"/>
        <w:jc w:val="left"/>
        <w:rPr>
          <w:rFonts w:eastAsiaTheme="minorHAnsi"/>
          <w:b/>
          <w:color w:val="FF0000"/>
        </w:rPr>
      </w:pPr>
      <w:r w:rsidRPr="00D41244">
        <w:rPr>
          <w:rFonts w:eastAsiaTheme="minorHAnsi"/>
          <w:b/>
          <w:color w:val="FF0000"/>
          <w:highlight w:val="yellow"/>
        </w:rPr>
        <w:t>[My conclusion: MANY UNBELIEVABLE similar ideas to my ideas (2008-2014 + 2016, 2017) referring to my EDWs, Einstein’s both relativities, quantum mechanics (entanglement, etc.), the relationship between Einstien’s general relativity and quantum mechanics!!!!!!</w:t>
      </w:r>
      <w:r w:rsidRPr="00D41244">
        <w:rPr>
          <w:rFonts w:eastAsiaTheme="minorHAnsi"/>
          <w:b/>
          <w:color w:val="FF0000"/>
        </w:rPr>
        <w:t xml:space="preserve"> </w:t>
      </w:r>
    </w:p>
    <w:p w:rsidR="00FB6D7E" w:rsidRPr="00D41244" w:rsidRDefault="00FB6D7E" w:rsidP="00FB6D7E">
      <w:pPr>
        <w:autoSpaceDE w:val="0"/>
        <w:autoSpaceDN w:val="0"/>
        <w:adjustRightInd w:val="0"/>
        <w:jc w:val="left"/>
        <w:rPr>
          <w:rFonts w:eastAsiaTheme="minorHAnsi"/>
          <w:b/>
          <w:color w:val="FF0000"/>
        </w:rPr>
      </w:pPr>
    </w:p>
    <w:p w:rsidR="00FB6D7E" w:rsidRPr="00D41244" w:rsidRDefault="00FB6D7E" w:rsidP="00FB6D7E">
      <w:pPr>
        <w:autoSpaceDE w:val="0"/>
        <w:autoSpaceDN w:val="0"/>
        <w:adjustRightInd w:val="0"/>
        <w:jc w:val="left"/>
        <w:rPr>
          <w:rFonts w:eastAsiaTheme="minorHAnsi"/>
          <w:b/>
          <w:color w:val="FF0000"/>
        </w:rPr>
      </w:pPr>
      <w:r w:rsidRPr="00D41244">
        <w:rPr>
          <w:rFonts w:eastAsiaTheme="minorHAnsi"/>
          <w:b/>
          <w:color w:val="FF0000"/>
        </w:rPr>
        <w:t xml:space="preserve">In 2008, UNBELIEVABLE similar ideas to quantum mechanics; in 2014, 2016, and 2017 - unbelievable similar ideas to Einstein’s both special and general relativity; in 2014, 2016, 2017, unbelievable similar ideas to the relationship between Einstein’s general relativity and quantum mechanics, etc. etc. etc. </w:t>
      </w:r>
    </w:p>
    <w:p w:rsidR="00FB6D7E" w:rsidRPr="00D41244" w:rsidRDefault="00FB6D7E" w:rsidP="00FB6D7E">
      <w:pPr>
        <w:autoSpaceDE w:val="0"/>
        <w:autoSpaceDN w:val="0"/>
        <w:adjustRightInd w:val="0"/>
        <w:jc w:val="left"/>
        <w:rPr>
          <w:rFonts w:eastAsiaTheme="minorHAnsi"/>
          <w:b/>
          <w:color w:val="FF0000"/>
        </w:rPr>
      </w:pPr>
    </w:p>
    <w:p w:rsidR="00FB6D7E" w:rsidRPr="00D41244" w:rsidRDefault="00FB6D7E" w:rsidP="00FB6D7E">
      <w:pPr>
        <w:autoSpaceDE w:val="0"/>
        <w:autoSpaceDN w:val="0"/>
        <w:adjustRightInd w:val="0"/>
        <w:jc w:val="left"/>
        <w:rPr>
          <w:rFonts w:eastAsiaTheme="minorHAnsi"/>
          <w:b/>
          <w:color w:val="FF0000"/>
        </w:rPr>
      </w:pPr>
      <w:r w:rsidRPr="00D41244">
        <w:rPr>
          <w:rFonts w:eastAsiaTheme="minorHAnsi"/>
          <w:b/>
          <w:color w:val="FF0000"/>
        </w:rPr>
        <w:t>All their ideas are written using mathematical and physical notions (old or invented by them), but their ideas are UNBELIEVABLE similar to my ideas (in philosophy and Physics)… Just another (“complicated”) language, the same framework, the same ideas….]</w:t>
      </w:r>
    </w:p>
    <w:p w:rsidR="00FB6D7E" w:rsidRDefault="00FB6D7E" w:rsidP="00FB6D7E">
      <w:pPr>
        <w:autoSpaceDE w:val="0"/>
        <w:autoSpaceDN w:val="0"/>
        <w:adjustRightInd w:val="0"/>
        <w:jc w:val="left"/>
        <w:rPr>
          <w:rFonts w:ascii="BgnmpwWptfcpTimes-Roman" w:eastAsiaTheme="minorHAnsi" w:hAnsi="BgnmpwWptfcpTimes-Roman" w:cs="BgnmpwWptfcpTimes-Roman"/>
          <w:sz w:val="20"/>
          <w:szCs w:val="20"/>
        </w:rPr>
      </w:pPr>
    </w:p>
    <w:p w:rsidR="00FB6D7E" w:rsidRDefault="00FB6D7E" w:rsidP="00FB6D7E">
      <w:pPr>
        <w:tabs>
          <w:tab w:val="left" w:pos="5280"/>
        </w:tabs>
        <w:autoSpaceDE w:val="0"/>
        <w:autoSpaceDN w:val="0"/>
        <w:adjustRightInd w:val="0"/>
        <w:jc w:val="left"/>
        <w:rPr>
          <w:rFonts w:ascii="BgnmpwWptfcpTimes-Roman" w:eastAsiaTheme="minorHAnsi" w:hAnsi="BgnmpwWptfcpTimes-Roman" w:cs="BgnmpwWptfcpTimes-Roman"/>
          <w:sz w:val="20"/>
          <w:szCs w:val="20"/>
        </w:rPr>
      </w:pPr>
      <w:r>
        <w:rPr>
          <w:rFonts w:ascii="BgnmpwWptfcpTimes-Roman" w:eastAsiaTheme="minorHAnsi" w:hAnsi="BgnmpwWptfcpTimes-Roman" w:cs="BgnmpwWptfcpTimes-Roman"/>
          <w:sz w:val="20"/>
          <w:szCs w:val="20"/>
        </w:rPr>
        <w:tab/>
      </w:r>
    </w:p>
    <w:p w:rsidR="00847337" w:rsidRPr="00FB6D7E" w:rsidRDefault="00847337" w:rsidP="00FB6D7E"/>
    <w:sectPr w:rsidR="00847337" w:rsidRPr="00FB6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rade Gothic LT St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GMetaSerifScience">
    <w:altName w:val="Times New Roman"/>
    <w:panose1 w:val="00000000000000000000"/>
    <w:charset w:val="EE"/>
    <w:family w:val="auto"/>
    <w:notTrueType/>
    <w:pitch w:val="default"/>
    <w:sig w:usb0="00000005" w:usb1="00000000" w:usb2="00000000" w:usb3="00000000" w:csb0="00000002" w:csb1="00000000"/>
  </w:font>
  <w:font w:name="Liberation Serif">
    <w:altName w:val="Times New Roman"/>
    <w:charset w:val="00"/>
    <w:family w:val="roman"/>
    <w:pitch w:val="variable"/>
  </w:font>
  <w:font w:name="DGMetaScience-Bold">
    <w:panose1 w:val="00000000000000000000"/>
    <w:charset w:val="00"/>
    <w:family w:val="auto"/>
    <w:notTrueType/>
    <w:pitch w:val="default"/>
    <w:sig w:usb0="00000003" w:usb1="00000000" w:usb2="00000000" w:usb3="00000000" w:csb0="00000001" w:csb1="00000000"/>
  </w:font>
  <w:font w:name="DG Meta Science">
    <w:panose1 w:val="00000000000000000000"/>
    <w:charset w:val="00"/>
    <w:family w:val="modern"/>
    <w:notTrueType/>
    <w:pitch w:val="variable"/>
    <w:sig w:usb0="00000003" w:usb1="00000000" w:usb2="00000000" w:usb3="00000000" w:csb0="00000001" w:csb1="00000000"/>
  </w:font>
  <w:font w:name="HlshrbCnhnhfMTSYN">
    <w:altName w:val="Malgun Gothic"/>
    <w:panose1 w:val="00000000000000000000"/>
    <w:charset w:val="81"/>
    <w:family w:val="auto"/>
    <w:notTrueType/>
    <w:pitch w:val="default"/>
    <w:sig w:usb0="00000001" w:usb1="09060000" w:usb2="00000010" w:usb3="00000000" w:csb0="00080000" w:csb1="00000000"/>
  </w:font>
  <w:font w:name="BgnmpwWptfcpTimes-Roman">
    <w:altName w:val="Cambria"/>
    <w:panose1 w:val="00000000000000000000"/>
    <w:charset w:val="00"/>
    <w:family w:val="roman"/>
    <w:notTrueType/>
    <w:pitch w:val="default"/>
    <w:sig w:usb0="00000003" w:usb1="00000000" w:usb2="00000000" w:usb3="00000000" w:csb0="00000001" w:csb1="00000000"/>
  </w:font>
  <w:font w:name="KfjnvmNjhlcnTimes-Italic">
    <w:altName w:val="Cambria"/>
    <w:panose1 w:val="00000000000000000000"/>
    <w:charset w:val="00"/>
    <w:family w:val="roman"/>
    <w:notTrueType/>
    <w:pitch w:val="default"/>
    <w:sig w:usb0="00000003" w:usb1="00000000" w:usb2="00000000" w:usb3="00000000" w:csb0="00000001" w:csb1="00000000"/>
  </w:font>
  <w:font w:name="LknmqmBlpvqvTimes-Bold">
    <w:altName w:val="Cambria"/>
    <w:panose1 w:val="00000000000000000000"/>
    <w:charset w:val="00"/>
    <w:family w:val="roman"/>
    <w:notTrueType/>
    <w:pitch w:val="default"/>
    <w:sig w:usb0="00000003" w:usb1="00000000" w:usb2="00000000" w:usb3="00000000" w:csb0="00000001" w:csb1="00000000"/>
  </w:font>
  <w:font w:name="StcqctClkprsMTMI">
    <w:altName w:val="Yu Gothic"/>
    <w:panose1 w:val="00000000000000000000"/>
    <w:charset w:val="80"/>
    <w:family w:val="auto"/>
    <w:notTrueType/>
    <w:pitch w:val="default"/>
    <w:sig w:usb0="00000001" w:usb1="08070000" w:usb2="00000010" w:usb3="00000000" w:csb0="00020000" w:csb1="00000000"/>
  </w:font>
  <w:font w:name="SkcggrDvwsfhMTSYB">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5CD8"/>
    <w:multiLevelType w:val="hybridMultilevel"/>
    <w:tmpl w:val="0842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C26DB"/>
    <w:multiLevelType w:val="hybridMultilevel"/>
    <w:tmpl w:val="7F22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752A2"/>
    <w:multiLevelType w:val="hybridMultilevel"/>
    <w:tmpl w:val="C9043080"/>
    <w:lvl w:ilvl="0" w:tplc="C37C22A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23939"/>
    <w:multiLevelType w:val="hybridMultilevel"/>
    <w:tmpl w:val="EB46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07F5E"/>
    <w:multiLevelType w:val="hybridMultilevel"/>
    <w:tmpl w:val="7624C634"/>
    <w:lvl w:ilvl="0" w:tplc="34C2591E">
      <w:start w:val="1"/>
      <w:numFmt w:val="upperRoman"/>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244BF"/>
    <w:multiLevelType w:val="hybridMultilevel"/>
    <w:tmpl w:val="C736E388"/>
    <w:lvl w:ilvl="0" w:tplc="D53E4E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A1BFE"/>
    <w:multiLevelType w:val="hybridMultilevel"/>
    <w:tmpl w:val="16CE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F5BBA"/>
    <w:multiLevelType w:val="hybridMultilevel"/>
    <w:tmpl w:val="8FC4D29E"/>
    <w:lvl w:ilvl="0" w:tplc="F88E1D68">
      <w:start w:val="1"/>
      <w:numFmt w:val="bullet"/>
      <w:lvlText w:val=""/>
      <w:lvlJc w:val="left"/>
      <w:pPr>
        <w:ind w:left="180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95D83"/>
    <w:multiLevelType w:val="hybridMultilevel"/>
    <w:tmpl w:val="1B504EBA"/>
    <w:lvl w:ilvl="0" w:tplc="E9305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A2C13"/>
    <w:multiLevelType w:val="hybridMultilevel"/>
    <w:tmpl w:val="17C65330"/>
    <w:lvl w:ilvl="0" w:tplc="C8BE9AB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94215"/>
    <w:multiLevelType w:val="multilevel"/>
    <w:tmpl w:val="B1A0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02F6D"/>
    <w:multiLevelType w:val="multilevel"/>
    <w:tmpl w:val="5146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C72044"/>
    <w:multiLevelType w:val="hybridMultilevel"/>
    <w:tmpl w:val="EE500514"/>
    <w:lvl w:ilvl="0" w:tplc="A4F497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00F69"/>
    <w:multiLevelType w:val="hybridMultilevel"/>
    <w:tmpl w:val="EE32BDE8"/>
    <w:lvl w:ilvl="0" w:tplc="49362F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A5312B"/>
    <w:multiLevelType w:val="hybridMultilevel"/>
    <w:tmpl w:val="06EA92B4"/>
    <w:lvl w:ilvl="0" w:tplc="2BC8ED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3408B"/>
    <w:multiLevelType w:val="multilevel"/>
    <w:tmpl w:val="BD22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2E0E6F"/>
    <w:multiLevelType w:val="multilevel"/>
    <w:tmpl w:val="D998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9138C1"/>
    <w:multiLevelType w:val="multilevel"/>
    <w:tmpl w:val="EAA6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A51375"/>
    <w:multiLevelType w:val="multilevel"/>
    <w:tmpl w:val="6924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8B65C0"/>
    <w:multiLevelType w:val="hybridMultilevel"/>
    <w:tmpl w:val="9B0A57FC"/>
    <w:lvl w:ilvl="0" w:tplc="86C81B74">
      <w:numFmt w:val="bullet"/>
      <w:lvlText w:val="-"/>
      <w:lvlJc w:val="left"/>
      <w:pPr>
        <w:ind w:left="450" w:hanging="360"/>
      </w:pPr>
      <w:rPr>
        <w:rFonts w:ascii="Times New Roman" w:eastAsia="Calibri" w:hAnsi="Times New Roman" w:cs="Times New Roman"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4EB529A0"/>
    <w:multiLevelType w:val="hybridMultilevel"/>
    <w:tmpl w:val="A056A608"/>
    <w:lvl w:ilvl="0" w:tplc="2BE20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D38E9"/>
    <w:multiLevelType w:val="hybridMultilevel"/>
    <w:tmpl w:val="02B2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77A0A"/>
    <w:multiLevelType w:val="hybridMultilevel"/>
    <w:tmpl w:val="8E9C6ED2"/>
    <w:lvl w:ilvl="0" w:tplc="08086288">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304F6"/>
    <w:multiLevelType w:val="multilevel"/>
    <w:tmpl w:val="DFD4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72B9A"/>
    <w:multiLevelType w:val="hybridMultilevel"/>
    <w:tmpl w:val="940297DE"/>
    <w:lvl w:ilvl="0" w:tplc="CD2E0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53336"/>
    <w:multiLevelType w:val="multilevel"/>
    <w:tmpl w:val="7B84DA2E"/>
    <w:lvl w:ilvl="0">
      <w:start w:val="2"/>
      <w:numFmt w:val="decimal"/>
      <w:lvlText w:val="%1."/>
      <w:lvlJc w:val="left"/>
      <w:pPr>
        <w:ind w:left="720" w:hanging="360"/>
      </w:pPr>
      <w:rPr>
        <w:rFonts w:hint="default"/>
      </w:rPr>
    </w:lvl>
    <w:lvl w:ilvl="1">
      <w:start w:val="6"/>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8648C7"/>
    <w:multiLevelType w:val="multilevel"/>
    <w:tmpl w:val="662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5700A9"/>
    <w:multiLevelType w:val="hybridMultilevel"/>
    <w:tmpl w:val="2FA08E0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63F05"/>
    <w:multiLevelType w:val="multilevel"/>
    <w:tmpl w:val="C2B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D752F5"/>
    <w:multiLevelType w:val="multilevel"/>
    <w:tmpl w:val="929C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B916B4"/>
    <w:multiLevelType w:val="multilevel"/>
    <w:tmpl w:val="33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413A42"/>
    <w:multiLevelType w:val="hybridMultilevel"/>
    <w:tmpl w:val="69B8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9E4A34"/>
    <w:multiLevelType w:val="multilevel"/>
    <w:tmpl w:val="020A76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A396546"/>
    <w:multiLevelType w:val="hybridMultilevel"/>
    <w:tmpl w:val="7920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32031"/>
    <w:multiLevelType w:val="hybridMultilevel"/>
    <w:tmpl w:val="532E7834"/>
    <w:lvl w:ilvl="0" w:tplc="DED42C6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55B05"/>
    <w:multiLevelType w:val="hybridMultilevel"/>
    <w:tmpl w:val="2B9A3DE0"/>
    <w:lvl w:ilvl="0" w:tplc="6686A36E">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21106"/>
    <w:multiLevelType w:val="hybridMultilevel"/>
    <w:tmpl w:val="6A9C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51659"/>
    <w:multiLevelType w:val="hybridMultilevel"/>
    <w:tmpl w:val="6B10D6DC"/>
    <w:lvl w:ilvl="0" w:tplc="F88E1D68">
      <w:start w:val="1"/>
      <w:numFmt w:val="bullet"/>
      <w:lvlText w:val=""/>
      <w:lvlJc w:val="left"/>
      <w:pPr>
        <w:ind w:left="1800" w:hanging="360"/>
      </w:pPr>
      <w:rPr>
        <w:rFonts w:ascii="Symbol" w:hAnsi="Symbol" w:hint="default"/>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8744962"/>
    <w:multiLevelType w:val="hybridMultilevel"/>
    <w:tmpl w:val="017E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13E24"/>
    <w:multiLevelType w:val="hybridMultilevel"/>
    <w:tmpl w:val="B624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BB5455"/>
    <w:multiLevelType w:val="multilevel"/>
    <w:tmpl w:val="F00C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A5298"/>
    <w:multiLevelType w:val="multilevel"/>
    <w:tmpl w:val="AA3E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37"/>
  </w:num>
  <w:num w:numId="3">
    <w:abstractNumId w:val="21"/>
  </w:num>
  <w:num w:numId="4">
    <w:abstractNumId w:val="32"/>
  </w:num>
  <w:num w:numId="5">
    <w:abstractNumId w:val="27"/>
  </w:num>
  <w:num w:numId="6">
    <w:abstractNumId w:val="14"/>
  </w:num>
  <w:num w:numId="7">
    <w:abstractNumId w:val="19"/>
  </w:num>
  <w:num w:numId="8">
    <w:abstractNumId w:val="8"/>
  </w:num>
  <w:num w:numId="9">
    <w:abstractNumId w:val="9"/>
  </w:num>
  <w:num w:numId="10">
    <w:abstractNumId w:val="33"/>
  </w:num>
  <w:num w:numId="11">
    <w:abstractNumId w:val="34"/>
  </w:num>
  <w:num w:numId="12">
    <w:abstractNumId w:val="25"/>
  </w:num>
  <w:num w:numId="13">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36"/>
  </w:num>
  <w:num w:numId="17">
    <w:abstractNumId w:val="4"/>
  </w:num>
  <w:num w:numId="18">
    <w:abstractNumId w:val="24"/>
  </w:num>
  <w:num w:numId="19">
    <w:abstractNumId w:val="22"/>
  </w:num>
  <w:num w:numId="20">
    <w:abstractNumId w:val="6"/>
  </w:num>
  <w:num w:numId="21">
    <w:abstractNumId w:val="39"/>
  </w:num>
  <w:num w:numId="22">
    <w:abstractNumId w:val="0"/>
  </w:num>
  <w:num w:numId="23">
    <w:abstractNumId w:val="31"/>
  </w:num>
  <w:num w:numId="24">
    <w:abstractNumId w:val="13"/>
  </w:num>
  <w:num w:numId="25">
    <w:abstractNumId w:val="5"/>
  </w:num>
  <w:num w:numId="26">
    <w:abstractNumId w:val="2"/>
  </w:num>
  <w:num w:numId="27">
    <w:abstractNumId w:val="1"/>
  </w:num>
  <w:num w:numId="28">
    <w:abstractNumId w:val="18"/>
  </w:num>
  <w:num w:numId="29">
    <w:abstractNumId w:val="35"/>
  </w:num>
  <w:num w:numId="30">
    <w:abstractNumId w:val="12"/>
  </w:num>
  <w:num w:numId="31">
    <w:abstractNumId w:val="16"/>
  </w:num>
  <w:num w:numId="32">
    <w:abstractNumId w:val="11"/>
  </w:num>
  <w:num w:numId="33">
    <w:abstractNumId w:val="17"/>
  </w:num>
  <w:num w:numId="34">
    <w:abstractNumId w:val="29"/>
  </w:num>
  <w:num w:numId="35">
    <w:abstractNumId w:val="26"/>
  </w:num>
  <w:num w:numId="36">
    <w:abstractNumId w:val="10"/>
  </w:num>
  <w:num w:numId="37">
    <w:abstractNumId w:val="41"/>
  </w:num>
  <w:num w:numId="38">
    <w:abstractNumId w:val="28"/>
  </w:num>
  <w:num w:numId="39">
    <w:abstractNumId w:val="15"/>
  </w:num>
  <w:num w:numId="40">
    <w:abstractNumId w:val="3"/>
  </w:num>
  <w:num w:numId="41">
    <w:abstractNumId w:val="3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7E"/>
    <w:rsid w:val="0080705E"/>
    <w:rsid w:val="00847337"/>
    <w:rsid w:val="00AC2FD4"/>
    <w:rsid w:val="00D51EB8"/>
    <w:rsid w:val="00E70D1D"/>
    <w:rsid w:val="00FB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153D"/>
  <w15:chartTrackingRefBased/>
  <w15:docId w15:val="{735238A2-62B3-4476-9ED7-C3D62214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3"/>
        <w:lang w:val="en-US" w:eastAsia="en-US" w:bidi="ar-SA"/>
      </w:rPr>
    </w:rPrDefault>
    <w:pPrDefault>
      <w:pPr>
        <w:ind w:left="158" w:hanging="15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7E"/>
    <w:pPr>
      <w:ind w:left="0" w:firstLine="0"/>
    </w:pPr>
    <w:rPr>
      <w:rFonts w:eastAsia="Calibri"/>
      <w:kern w:val="0"/>
      <w:sz w:val="24"/>
      <w:szCs w:val="24"/>
    </w:rPr>
  </w:style>
  <w:style w:type="paragraph" w:styleId="Heading1">
    <w:name w:val="heading 1"/>
    <w:basedOn w:val="Normal"/>
    <w:next w:val="Normal"/>
    <w:link w:val="Heading1Char"/>
    <w:uiPriority w:val="9"/>
    <w:qFormat/>
    <w:rsid w:val="00FB6D7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FB6D7E"/>
    <w:pPr>
      <w:keepNext/>
      <w:keepLines/>
      <w:spacing w:before="200"/>
      <w:jc w:val="left"/>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FB6D7E"/>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B6D7E"/>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D7E"/>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FB6D7E"/>
    <w:rPr>
      <w:rFonts w:ascii="Cambria" w:eastAsia="Times New Roman" w:hAnsi="Cambria"/>
      <w:b/>
      <w:bCs/>
      <w:color w:val="4F81BD"/>
      <w:kern w:val="0"/>
      <w:sz w:val="26"/>
      <w:szCs w:val="26"/>
    </w:rPr>
  </w:style>
  <w:style w:type="character" w:customStyle="1" w:styleId="Heading3Char">
    <w:name w:val="Heading 3 Char"/>
    <w:basedOn w:val="DefaultParagraphFont"/>
    <w:link w:val="Heading3"/>
    <w:uiPriority w:val="9"/>
    <w:semiHidden/>
    <w:rsid w:val="00FB6D7E"/>
    <w:rPr>
      <w:rFonts w:asciiTheme="majorHAnsi" w:eastAsiaTheme="majorEastAsia" w:hAnsiTheme="majorHAnsi" w:cstheme="majorBidi"/>
      <w:b/>
      <w:bCs/>
      <w:color w:val="4472C4" w:themeColor="accent1"/>
      <w:kern w:val="0"/>
      <w:sz w:val="24"/>
      <w:szCs w:val="24"/>
    </w:rPr>
  </w:style>
  <w:style w:type="character" w:customStyle="1" w:styleId="Heading4Char">
    <w:name w:val="Heading 4 Char"/>
    <w:basedOn w:val="DefaultParagraphFont"/>
    <w:link w:val="Heading4"/>
    <w:uiPriority w:val="9"/>
    <w:semiHidden/>
    <w:rsid w:val="00FB6D7E"/>
    <w:rPr>
      <w:rFonts w:asciiTheme="majorHAnsi" w:eastAsiaTheme="majorEastAsia" w:hAnsiTheme="majorHAnsi" w:cstheme="majorBidi"/>
      <w:b/>
      <w:bCs/>
      <w:i/>
      <w:iCs/>
      <w:color w:val="4472C4" w:themeColor="accent1"/>
      <w:kern w:val="0"/>
      <w:sz w:val="24"/>
      <w:szCs w:val="24"/>
    </w:rPr>
  </w:style>
  <w:style w:type="paragraph" w:styleId="FootnoteText">
    <w:name w:val="footnote text"/>
    <w:basedOn w:val="Normal"/>
    <w:link w:val="FootnoteTextChar"/>
    <w:uiPriority w:val="99"/>
    <w:unhideWhenUsed/>
    <w:rsid w:val="00FB6D7E"/>
    <w:rPr>
      <w:sz w:val="20"/>
      <w:szCs w:val="20"/>
    </w:rPr>
  </w:style>
  <w:style w:type="character" w:customStyle="1" w:styleId="FootnoteTextChar">
    <w:name w:val="Footnote Text Char"/>
    <w:basedOn w:val="DefaultParagraphFont"/>
    <w:link w:val="FootnoteText"/>
    <w:uiPriority w:val="99"/>
    <w:rsid w:val="00FB6D7E"/>
    <w:rPr>
      <w:rFonts w:eastAsia="Calibri"/>
      <w:kern w:val="0"/>
    </w:rPr>
  </w:style>
  <w:style w:type="character" w:styleId="FootnoteReference">
    <w:name w:val="footnote reference"/>
    <w:uiPriority w:val="99"/>
    <w:unhideWhenUsed/>
    <w:rsid w:val="00FB6D7E"/>
    <w:rPr>
      <w:vertAlign w:val="superscript"/>
    </w:rPr>
  </w:style>
  <w:style w:type="character" w:styleId="Hyperlink">
    <w:name w:val="Hyperlink"/>
    <w:uiPriority w:val="99"/>
    <w:unhideWhenUsed/>
    <w:rsid w:val="00FB6D7E"/>
    <w:rPr>
      <w:color w:val="0000FF"/>
      <w:u w:val="single"/>
    </w:rPr>
  </w:style>
  <w:style w:type="character" w:customStyle="1" w:styleId="apple-converted-space">
    <w:name w:val="apple-converted-space"/>
    <w:rsid w:val="00FB6D7E"/>
  </w:style>
  <w:style w:type="character" w:styleId="Emphasis">
    <w:name w:val="Emphasis"/>
    <w:uiPriority w:val="20"/>
    <w:qFormat/>
    <w:rsid w:val="00FB6D7E"/>
    <w:rPr>
      <w:i/>
      <w:iCs/>
    </w:rPr>
  </w:style>
  <w:style w:type="paragraph" w:styleId="NormalWeb">
    <w:name w:val="Normal (Web)"/>
    <w:basedOn w:val="Normal"/>
    <w:uiPriority w:val="99"/>
    <w:unhideWhenUsed/>
    <w:rsid w:val="00FB6D7E"/>
    <w:pPr>
      <w:spacing w:before="100" w:beforeAutospacing="1" w:after="100" w:afterAutospacing="1"/>
      <w:jc w:val="left"/>
    </w:pPr>
    <w:rPr>
      <w:rFonts w:eastAsia="Times New Roman"/>
    </w:rPr>
  </w:style>
  <w:style w:type="paragraph" w:styleId="Header">
    <w:name w:val="header"/>
    <w:basedOn w:val="Normal"/>
    <w:link w:val="HeaderChar"/>
    <w:uiPriority w:val="99"/>
    <w:unhideWhenUsed/>
    <w:rsid w:val="00FB6D7E"/>
    <w:pPr>
      <w:tabs>
        <w:tab w:val="center" w:pos="4680"/>
        <w:tab w:val="right" w:pos="9360"/>
      </w:tabs>
    </w:pPr>
  </w:style>
  <w:style w:type="character" w:customStyle="1" w:styleId="HeaderChar">
    <w:name w:val="Header Char"/>
    <w:basedOn w:val="DefaultParagraphFont"/>
    <w:link w:val="Header"/>
    <w:uiPriority w:val="99"/>
    <w:rsid w:val="00FB6D7E"/>
    <w:rPr>
      <w:rFonts w:eastAsia="Calibri"/>
      <w:kern w:val="0"/>
      <w:sz w:val="24"/>
      <w:szCs w:val="24"/>
    </w:rPr>
  </w:style>
  <w:style w:type="paragraph" w:styleId="Footer">
    <w:name w:val="footer"/>
    <w:basedOn w:val="Normal"/>
    <w:link w:val="FooterChar"/>
    <w:uiPriority w:val="99"/>
    <w:unhideWhenUsed/>
    <w:rsid w:val="00FB6D7E"/>
    <w:pPr>
      <w:tabs>
        <w:tab w:val="center" w:pos="4680"/>
        <w:tab w:val="right" w:pos="9360"/>
      </w:tabs>
    </w:pPr>
  </w:style>
  <w:style w:type="character" w:customStyle="1" w:styleId="FooterChar">
    <w:name w:val="Footer Char"/>
    <w:basedOn w:val="DefaultParagraphFont"/>
    <w:link w:val="Footer"/>
    <w:uiPriority w:val="99"/>
    <w:rsid w:val="00FB6D7E"/>
    <w:rPr>
      <w:rFonts w:eastAsia="Calibri"/>
      <w:kern w:val="0"/>
      <w:sz w:val="24"/>
      <w:szCs w:val="24"/>
    </w:rPr>
  </w:style>
  <w:style w:type="paragraph" w:styleId="ListParagraph">
    <w:name w:val="List Paragraph"/>
    <w:basedOn w:val="Normal"/>
    <w:uiPriority w:val="34"/>
    <w:qFormat/>
    <w:rsid w:val="00FB6D7E"/>
    <w:pPr>
      <w:widowControl w:val="0"/>
      <w:suppressAutoHyphens/>
      <w:overflowPunct w:val="0"/>
      <w:autoSpaceDE w:val="0"/>
      <w:autoSpaceDN w:val="0"/>
      <w:ind w:left="720"/>
      <w:jc w:val="left"/>
      <w:textAlignment w:val="baseline"/>
    </w:pPr>
    <w:rPr>
      <w:rFonts w:ascii="Calibri" w:eastAsia="Times New Roman" w:hAnsi="Calibri"/>
      <w:kern w:val="3"/>
      <w:sz w:val="22"/>
      <w:szCs w:val="22"/>
    </w:rPr>
  </w:style>
  <w:style w:type="paragraph" w:customStyle="1" w:styleId="Default">
    <w:name w:val="Default"/>
    <w:rsid w:val="00FB6D7E"/>
    <w:pPr>
      <w:autoSpaceDE w:val="0"/>
      <w:autoSpaceDN w:val="0"/>
      <w:ind w:left="0" w:firstLine="0"/>
      <w:jc w:val="left"/>
    </w:pPr>
    <w:rPr>
      <w:rFonts w:ascii="Trade Gothic LT Std" w:eastAsia="Times New Roman" w:hAnsi="Trade Gothic LT Std" w:cs="Trade Gothic LT Std"/>
      <w:color w:val="000000"/>
      <w:kern w:val="0"/>
      <w:sz w:val="24"/>
      <w:szCs w:val="24"/>
    </w:rPr>
  </w:style>
  <w:style w:type="character" w:styleId="Strong">
    <w:name w:val="Strong"/>
    <w:uiPriority w:val="22"/>
    <w:qFormat/>
    <w:rsid w:val="00FB6D7E"/>
    <w:rPr>
      <w:b/>
      <w:bCs/>
    </w:rPr>
  </w:style>
  <w:style w:type="character" w:customStyle="1" w:styleId="textnormal1">
    <w:name w:val="text_normal1"/>
    <w:rsid w:val="00FB6D7E"/>
    <w:rPr>
      <w:rFonts w:ascii="Verdana" w:hAnsi="Verdana" w:hint="default"/>
      <w:color w:val="000000"/>
      <w:sz w:val="18"/>
      <w:szCs w:val="18"/>
    </w:rPr>
  </w:style>
  <w:style w:type="character" w:customStyle="1" w:styleId="reference-text">
    <w:name w:val="reference-text"/>
    <w:rsid w:val="00FB6D7E"/>
  </w:style>
  <w:style w:type="character" w:customStyle="1" w:styleId="a">
    <w:name w:val="_"/>
    <w:rsid w:val="00FB6D7E"/>
  </w:style>
  <w:style w:type="paragraph" w:customStyle="1" w:styleId="story-body-text1">
    <w:name w:val="story-body-text+1"/>
    <w:basedOn w:val="Default"/>
    <w:next w:val="Default"/>
    <w:uiPriority w:val="99"/>
    <w:rsid w:val="00FB6D7E"/>
    <w:pPr>
      <w:adjustRightInd w:val="0"/>
    </w:pPr>
    <w:rPr>
      <w:rFonts w:ascii="Times New Roman" w:hAnsi="Times New Roman" w:cs="Times New Roman"/>
      <w:color w:val="auto"/>
    </w:rPr>
  </w:style>
  <w:style w:type="paragraph" w:styleId="BalloonText">
    <w:name w:val="Balloon Text"/>
    <w:basedOn w:val="Normal"/>
    <w:link w:val="BalloonTextChar"/>
    <w:uiPriority w:val="99"/>
    <w:semiHidden/>
    <w:unhideWhenUsed/>
    <w:rsid w:val="00FB6D7E"/>
    <w:rPr>
      <w:rFonts w:ascii="Tahoma" w:hAnsi="Tahoma" w:cs="Tahoma"/>
      <w:sz w:val="16"/>
      <w:szCs w:val="16"/>
    </w:rPr>
  </w:style>
  <w:style w:type="character" w:customStyle="1" w:styleId="BalloonTextChar">
    <w:name w:val="Balloon Text Char"/>
    <w:basedOn w:val="DefaultParagraphFont"/>
    <w:link w:val="BalloonText"/>
    <w:uiPriority w:val="99"/>
    <w:semiHidden/>
    <w:rsid w:val="00FB6D7E"/>
    <w:rPr>
      <w:rFonts w:ascii="Tahoma" w:eastAsia="Calibri" w:hAnsi="Tahoma" w:cs="Tahoma"/>
      <w:kern w:val="0"/>
      <w:sz w:val="16"/>
      <w:szCs w:val="16"/>
    </w:rPr>
  </w:style>
  <w:style w:type="paragraph" w:customStyle="1" w:styleId="papertitle">
    <w:name w:val="paper title"/>
    <w:basedOn w:val="Default"/>
    <w:next w:val="Default"/>
    <w:uiPriority w:val="99"/>
    <w:rsid w:val="00FB6D7E"/>
    <w:pPr>
      <w:adjustRightInd w:val="0"/>
    </w:pPr>
    <w:rPr>
      <w:rFonts w:ascii="Times New Roman" w:eastAsiaTheme="minorHAnsi" w:hAnsi="Times New Roman" w:cs="Times New Roman"/>
      <w:color w:val="auto"/>
    </w:rPr>
  </w:style>
  <w:style w:type="paragraph" w:customStyle="1" w:styleId="AbstractText">
    <w:name w:val="Abstract Text"/>
    <w:basedOn w:val="Default"/>
    <w:next w:val="Default"/>
    <w:uiPriority w:val="99"/>
    <w:rsid w:val="00FB6D7E"/>
    <w:pPr>
      <w:adjustRightInd w:val="0"/>
    </w:pPr>
    <w:rPr>
      <w:rFonts w:ascii="Times New Roman" w:eastAsiaTheme="minorHAnsi" w:hAnsi="Times New Roman" w:cs="Times New Roman"/>
      <w:color w:val="auto"/>
    </w:rPr>
  </w:style>
  <w:style w:type="character" w:customStyle="1" w:styleId="uficommentbody">
    <w:name w:val="uficommentbody"/>
    <w:basedOn w:val="DefaultParagraphFont"/>
    <w:rsid w:val="00FB6D7E"/>
  </w:style>
  <w:style w:type="character" w:customStyle="1" w:styleId="accessibleelem">
    <w:name w:val="accessible_elem"/>
    <w:basedOn w:val="DefaultParagraphFont"/>
    <w:rsid w:val="00FB6D7E"/>
  </w:style>
  <w:style w:type="character" w:customStyle="1" w:styleId="timestampcontent">
    <w:name w:val="timestampcontent"/>
    <w:basedOn w:val="DefaultParagraphFont"/>
    <w:rsid w:val="00FB6D7E"/>
  </w:style>
  <w:style w:type="character" w:customStyle="1" w:styleId="name">
    <w:name w:val="name"/>
    <w:basedOn w:val="DefaultParagraphFont"/>
    <w:rsid w:val="00FB6D7E"/>
  </w:style>
  <w:style w:type="character" w:customStyle="1" w:styleId="watch-page-link">
    <w:name w:val="watch-page-link"/>
    <w:rsid w:val="00FB6D7E"/>
  </w:style>
  <w:style w:type="character" w:styleId="UnresolvedMention">
    <w:name w:val="Unresolved Mention"/>
    <w:basedOn w:val="DefaultParagraphFont"/>
    <w:uiPriority w:val="99"/>
    <w:semiHidden/>
    <w:unhideWhenUsed/>
    <w:rsid w:val="00FB6D7E"/>
    <w:rPr>
      <w:color w:val="605E5C"/>
      <w:shd w:val="clear" w:color="auto" w:fill="E1DFDD"/>
    </w:rPr>
  </w:style>
  <w:style w:type="paragraph" w:customStyle="1" w:styleId="p1">
    <w:name w:val="p1"/>
    <w:basedOn w:val="Normal"/>
    <w:rsid w:val="00FB6D7E"/>
    <w:pPr>
      <w:spacing w:before="100" w:beforeAutospacing="1" w:after="100" w:afterAutospacing="1"/>
      <w:jc w:val="left"/>
    </w:pPr>
    <w:rPr>
      <w:rFonts w:eastAsia="Times New Roman"/>
    </w:rPr>
  </w:style>
  <w:style w:type="character" w:customStyle="1" w:styleId="pullquoteattribution">
    <w:name w:val="pullquote__attribution"/>
    <w:basedOn w:val="DefaultParagraphFont"/>
    <w:rsid w:val="00FB6D7E"/>
  </w:style>
  <w:style w:type="character" w:customStyle="1" w:styleId="s1">
    <w:name w:val="s1"/>
    <w:basedOn w:val="DefaultParagraphFont"/>
    <w:rsid w:val="00FB6D7E"/>
  </w:style>
  <w:style w:type="paragraph" w:styleId="HTMLAddress">
    <w:name w:val="HTML Address"/>
    <w:basedOn w:val="Normal"/>
    <w:link w:val="HTMLAddressChar"/>
    <w:uiPriority w:val="99"/>
    <w:unhideWhenUsed/>
    <w:rsid w:val="00FB6D7E"/>
    <w:pPr>
      <w:jc w:val="left"/>
    </w:pPr>
    <w:rPr>
      <w:rFonts w:eastAsia="Times New Roman"/>
      <w:i/>
      <w:iCs/>
    </w:rPr>
  </w:style>
  <w:style w:type="character" w:customStyle="1" w:styleId="HTMLAddressChar">
    <w:name w:val="HTML Address Char"/>
    <w:basedOn w:val="DefaultParagraphFont"/>
    <w:link w:val="HTMLAddress"/>
    <w:uiPriority w:val="99"/>
    <w:rsid w:val="00FB6D7E"/>
    <w:rPr>
      <w:rFonts w:eastAsia="Times New Roman"/>
      <w:i/>
      <w:iCs/>
      <w:kern w:val="0"/>
      <w:sz w:val="24"/>
      <w:szCs w:val="24"/>
    </w:rPr>
  </w:style>
  <w:style w:type="paragraph" w:customStyle="1" w:styleId="css-1ygdjhk">
    <w:name w:val="css-1ygdjhk"/>
    <w:basedOn w:val="Normal"/>
    <w:rsid w:val="00FB6D7E"/>
    <w:pPr>
      <w:spacing w:before="100" w:beforeAutospacing="1" w:after="100" w:afterAutospacing="1"/>
      <w:jc w:val="left"/>
    </w:pPr>
    <w:rPr>
      <w:rFonts w:eastAsia="Times New Roman"/>
    </w:rPr>
  </w:style>
  <w:style w:type="paragraph" w:customStyle="1" w:styleId="Text">
    <w:name w:val="Text"/>
    <w:basedOn w:val="Normal"/>
    <w:uiPriority w:val="99"/>
    <w:rsid w:val="00FB6D7E"/>
    <w:pPr>
      <w:widowControl w:val="0"/>
      <w:suppressAutoHyphens/>
      <w:spacing w:before="113" w:line="292" w:lineRule="atLeast"/>
      <w:ind w:firstLine="454"/>
      <w:textAlignment w:val="center"/>
    </w:pPr>
    <w:rPr>
      <w:rFonts w:ascii="DGMetaSerifScience" w:eastAsia="DGMetaSerifScience" w:hAnsi="DGMetaSerifScience" w:cs="Liberation Serif"/>
      <w:color w:val="000000"/>
      <w:kern w:val="1"/>
      <w:sz w:val="22"/>
      <w:lang w:val="en-GB" w:eastAsia="ar-SA" w:bidi="hi-IN"/>
    </w:rPr>
  </w:style>
  <w:style w:type="paragraph" w:customStyle="1" w:styleId="Titlu41">
    <w:name w:val="Titlu 4.1."/>
    <w:basedOn w:val="Normal"/>
    <w:rsid w:val="00FB6D7E"/>
    <w:pPr>
      <w:widowControl w:val="0"/>
      <w:suppressAutoHyphens/>
      <w:spacing w:before="567" w:after="113" w:line="288" w:lineRule="auto"/>
      <w:ind w:left="454"/>
      <w:jc w:val="left"/>
      <w:textAlignment w:val="center"/>
    </w:pPr>
    <w:rPr>
      <w:rFonts w:ascii="DGMetaScience-Bold" w:eastAsia="DGMetaScience-Bold" w:hAnsi="DGMetaScience-Bold" w:cs="Liberation Serif"/>
      <w:b/>
      <w:color w:val="000000"/>
      <w:kern w:val="1"/>
      <w:sz w:val="30"/>
      <w:lang w:val="en-GB" w:eastAsia="ar-SA" w:bidi="hi-IN"/>
    </w:rPr>
  </w:style>
  <w:style w:type="paragraph" w:customStyle="1" w:styleId="Titel4">
    <w:name w:val="Titel 4"/>
    <w:basedOn w:val="Normal"/>
    <w:uiPriority w:val="99"/>
    <w:rsid w:val="00FB6D7E"/>
    <w:pPr>
      <w:widowControl w:val="0"/>
      <w:suppressAutoHyphens/>
      <w:autoSpaceDE w:val="0"/>
      <w:autoSpaceDN w:val="0"/>
      <w:adjustRightInd w:val="0"/>
      <w:spacing w:before="113" w:after="397" w:line="288" w:lineRule="auto"/>
      <w:jc w:val="center"/>
      <w:textAlignment w:val="center"/>
    </w:pPr>
    <w:rPr>
      <w:rFonts w:ascii="DG Meta Science" w:eastAsiaTheme="minorEastAsia" w:hAnsi="DG Meta Science" w:cs="DG Meta Science"/>
      <w:b/>
      <w:bCs/>
      <w:color w:val="000000"/>
      <w:sz w:val="38"/>
      <w:szCs w:val="38"/>
    </w:rPr>
  </w:style>
  <w:style w:type="character" w:customStyle="1" w:styleId="6qdm">
    <w:name w:val="_6qdm"/>
    <w:basedOn w:val="DefaultParagraphFont"/>
    <w:rsid w:val="00FB6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13630</Words>
  <Characters>77697</Characters>
  <Application>Microsoft Office Word</Application>
  <DocSecurity>0</DocSecurity>
  <Lines>647</Lines>
  <Paragraphs>182</Paragraphs>
  <ScaleCrop>false</ScaleCrop>
  <Company/>
  <LinksUpToDate>false</LinksUpToDate>
  <CharactersWithSpaces>91145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Vacariu</dc:creator>
  <cp:keywords/>
  <dc:description/>
  <cp:lastModifiedBy>Gabriel Vacariu</cp:lastModifiedBy>
  <cp:revision>4</cp:revision>
  <dcterms:created xsi:type="dcterms:W3CDTF">2019-02-05T19:47:00Z</dcterms:created>
  <dcterms:modified xsi:type="dcterms:W3CDTF">2019-02-06T12:08:00Z</dcterms:modified>
</cp:coreProperties>
</file>