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98" w:rsidRPr="00E50E98" w:rsidRDefault="00E50E98" w:rsidP="009513B8">
      <w:pPr>
        <w:rPr>
          <w:rFonts w:ascii="Times New Roman" w:hAnsi="Times New Roman" w:cs="Times New Roman"/>
          <w:b/>
          <w:sz w:val="28"/>
          <w:szCs w:val="28"/>
        </w:rPr>
      </w:pPr>
      <w:bookmarkStart w:id="0" w:name="_GoBack"/>
      <w:r w:rsidRPr="00E50E98">
        <w:rPr>
          <w:rFonts w:ascii="Times New Roman" w:hAnsi="Times New Roman" w:cs="Times New Roman"/>
          <w:b/>
          <w:sz w:val="28"/>
          <w:szCs w:val="28"/>
        </w:rPr>
        <w:t xml:space="preserve">Markus Gabriel’s new book (2017) with INCREDIBLE similar ideas to my ideas (2002-2008) regarding the mind-body problem </w:t>
      </w:r>
    </w:p>
    <w:bookmarkEnd w:id="0"/>
    <w:p w:rsidR="00E50E98" w:rsidRDefault="00E50E98" w:rsidP="009513B8">
      <w:pPr>
        <w:rPr>
          <w:rFonts w:ascii="Times New Roman" w:hAnsi="Times New Roman" w:cs="Times New Roman"/>
          <w:sz w:val="24"/>
          <w:szCs w:val="24"/>
        </w:rPr>
      </w:pPr>
    </w:p>
    <w:p w:rsidR="00847325" w:rsidRPr="00E62A63" w:rsidRDefault="00E62A63" w:rsidP="009513B8">
      <w:pPr>
        <w:rPr>
          <w:rFonts w:ascii="Times New Roman" w:hAnsi="Times New Roman" w:cs="Times New Roman"/>
          <w:sz w:val="24"/>
          <w:szCs w:val="24"/>
        </w:rPr>
      </w:pPr>
      <w:r w:rsidRPr="00E62A63">
        <w:rPr>
          <w:rFonts w:ascii="Times New Roman" w:hAnsi="Times New Roman" w:cs="Times New Roman"/>
          <w:sz w:val="24"/>
          <w:szCs w:val="24"/>
        </w:rPr>
        <w:t xml:space="preserve">It is well-known the UNBELIEVABLE similarities between </w:t>
      </w:r>
      <w:proofErr w:type="spellStart"/>
      <w:r w:rsidRPr="00E62A63">
        <w:rPr>
          <w:rFonts w:ascii="Times New Roman" w:hAnsi="Times New Roman" w:cs="Times New Roman"/>
          <w:sz w:val="24"/>
          <w:szCs w:val="24"/>
        </w:rPr>
        <w:t>markus</w:t>
      </w:r>
      <w:proofErr w:type="spellEnd"/>
      <w:r w:rsidRPr="00E62A63">
        <w:rPr>
          <w:rFonts w:ascii="Times New Roman" w:hAnsi="Times New Roman" w:cs="Times New Roman"/>
          <w:sz w:val="24"/>
          <w:szCs w:val="24"/>
        </w:rPr>
        <w:t xml:space="preserve"> </w:t>
      </w:r>
      <w:proofErr w:type="spellStart"/>
      <w:proofErr w:type="gramStart"/>
      <w:r w:rsidRPr="00E62A63">
        <w:rPr>
          <w:rFonts w:ascii="Times New Roman" w:hAnsi="Times New Roman" w:cs="Times New Roman"/>
          <w:sz w:val="24"/>
          <w:szCs w:val="24"/>
        </w:rPr>
        <w:t>gabriel’s</w:t>
      </w:r>
      <w:proofErr w:type="spellEnd"/>
      <w:proofErr w:type="gramEnd"/>
      <w:r w:rsidRPr="00E62A63">
        <w:rPr>
          <w:rFonts w:ascii="Times New Roman" w:hAnsi="Times New Roman" w:cs="Times New Roman"/>
          <w:sz w:val="24"/>
          <w:szCs w:val="24"/>
        </w:rPr>
        <w:t xml:space="preserve"> ideas from his book 2013 and my ideas (2002, 2005, 2008, etc.) (</w:t>
      </w:r>
      <w:proofErr w:type="gramStart"/>
      <w:r w:rsidRPr="00E62A63">
        <w:rPr>
          <w:rFonts w:ascii="Times New Roman" w:hAnsi="Times New Roman" w:cs="Times New Roman"/>
          <w:sz w:val="24"/>
          <w:szCs w:val="24"/>
        </w:rPr>
        <w:t>see</w:t>
      </w:r>
      <w:proofErr w:type="gramEnd"/>
      <w:r w:rsidRPr="00E62A63">
        <w:rPr>
          <w:rFonts w:ascii="Times New Roman" w:hAnsi="Times New Roman" w:cs="Times New Roman"/>
          <w:sz w:val="24"/>
          <w:szCs w:val="24"/>
        </w:rPr>
        <w:t xml:space="preserve"> my article or my manuscript). Not amazing, </w:t>
      </w:r>
      <w:proofErr w:type="spellStart"/>
      <w:r w:rsidR="00A0304A">
        <w:rPr>
          <w:rFonts w:ascii="Times New Roman" w:hAnsi="Times New Roman" w:cs="Times New Roman"/>
          <w:sz w:val="24"/>
          <w:szCs w:val="24"/>
        </w:rPr>
        <w:t>markus</w:t>
      </w:r>
      <w:proofErr w:type="spellEnd"/>
      <w:r w:rsidR="00A0304A">
        <w:rPr>
          <w:rFonts w:ascii="Times New Roman" w:hAnsi="Times New Roman" w:cs="Times New Roman"/>
          <w:sz w:val="24"/>
          <w:szCs w:val="24"/>
        </w:rPr>
        <w:t xml:space="preserve"> </w:t>
      </w:r>
      <w:proofErr w:type="spellStart"/>
      <w:r w:rsidR="00A0304A">
        <w:rPr>
          <w:rFonts w:ascii="Times New Roman" w:hAnsi="Times New Roman" w:cs="Times New Roman"/>
          <w:sz w:val="24"/>
          <w:szCs w:val="24"/>
        </w:rPr>
        <w:t>gabriel</w:t>
      </w:r>
      <w:proofErr w:type="spellEnd"/>
      <w:r w:rsidR="00A0304A">
        <w:rPr>
          <w:rFonts w:ascii="Times New Roman" w:hAnsi="Times New Roman" w:cs="Times New Roman"/>
          <w:sz w:val="24"/>
          <w:szCs w:val="24"/>
        </w:rPr>
        <w:t xml:space="preserve"> (</w:t>
      </w:r>
      <w:r w:rsidRPr="00E62A63">
        <w:rPr>
          <w:rFonts w:ascii="Times New Roman" w:hAnsi="Times New Roman" w:cs="Times New Roman"/>
          <w:sz w:val="24"/>
          <w:szCs w:val="24"/>
        </w:rPr>
        <w:t>mg</w:t>
      </w:r>
      <w:r w:rsidR="00A0304A">
        <w:rPr>
          <w:rFonts w:ascii="Times New Roman" w:hAnsi="Times New Roman" w:cs="Times New Roman"/>
          <w:sz w:val="24"/>
          <w:szCs w:val="24"/>
        </w:rPr>
        <w:t>)</w:t>
      </w:r>
      <w:r w:rsidRPr="00E62A63">
        <w:rPr>
          <w:rFonts w:ascii="Times New Roman" w:hAnsi="Times New Roman" w:cs="Times New Roman"/>
          <w:sz w:val="24"/>
          <w:szCs w:val="24"/>
        </w:rPr>
        <w:t xml:space="preserve"> publish</w:t>
      </w:r>
      <w:r w:rsidR="00A0304A">
        <w:rPr>
          <w:rFonts w:ascii="Times New Roman" w:hAnsi="Times New Roman" w:cs="Times New Roman"/>
          <w:sz w:val="24"/>
          <w:szCs w:val="24"/>
        </w:rPr>
        <w:t>es</w:t>
      </w:r>
      <w:r w:rsidRPr="00E62A63">
        <w:rPr>
          <w:rFonts w:ascii="Times New Roman" w:hAnsi="Times New Roman" w:cs="Times New Roman"/>
          <w:sz w:val="24"/>
          <w:szCs w:val="24"/>
        </w:rPr>
        <w:t xml:space="preserve"> (2017) more UNBELIEVABLE similar ideas to my ideas (2002, 2005, 2008)!</w:t>
      </w:r>
      <w:r>
        <w:rPr>
          <w:rFonts w:ascii="Times New Roman" w:hAnsi="Times New Roman" w:cs="Times New Roman"/>
          <w:sz w:val="24"/>
          <w:szCs w:val="24"/>
        </w:rPr>
        <w:t xml:space="preserve"> So, let me investigate mg’s ideas from his last book 2017:</w:t>
      </w:r>
    </w:p>
    <w:p w:rsidR="00E62A63" w:rsidRDefault="00E62A63" w:rsidP="009513B8"/>
    <w:p w:rsidR="005C17A3" w:rsidRDefault="005C17A3" w:rsidP="009513B8">
      <w:pPr>
        <w:rPr>
          <w:rFonts w:ascii="Times New Roman" w:hAnsi="Times New Roman" w:cs="Times New Roman"/>
          <w:b/>
          <w:bCs/>
          <w:i/>
          <w:iCs/>
          <w:sz w:val="24"/>
          <w:szCs w:val="24"/>
        </w:rPr>
      </w:pPr>
      <w:r w:rsidRPr="005C17A3">
        <w:rPr>
          <w:rFonts w:ascii="Times New Roman" w:hAnsi="Times New Roman" w:cs="Times New Roman"/>
          <w:b/>
          <w:sz w:val="24"/>
          <w:szCs w:val="24"/>
        </w:rPr>
        <w:t xml:space="preserve">Markus Gabriel (2017) </w:t>
      </w:r>
      <w:r w:rsidRPr="005C17A3">
        <w:rPr>
          <w:rFonts w:ascii="Times New Roman" w:hAnsi="Times New Roman" w:cs="Times New Roman"/>
          <w:b/>
          <w:i/>
          <w:sz w:val="24"/>
          <w:szCs w:val="24"/>
        </w:rPr>
        <w:t>I am not a brain.</w:t>
      </w:r>
      <w:r w:rsidRPr="005C17A3">
        <w:rPr>
          <w:rFonts w:ascii="Times New Roman" w:hAnsi="Times New Roman" w:cs="Times New Roman"/>
          <w:b/>
          <w:sz w:val="24"/>
          <w:szCs w:val="24"/>
        </w:rPr>
        <w:t xml:space="preserve"> </w:t>
      </w:r>
      <w:r w:rsidRPr="005C17A3">
        <w:rPr>
          <w:rFonts w:ascii="Times New Roman" w:hAnsi="Times New Roman" w:cs="Times New Roman"/>
          <w:b/>
          <w:bCs/>
          <w:i/>
          <w:iCs/>
          <w:sz w:val="24"/>
          <w:szCs w:val="24"/>
        </w:rPr>
        <w:t>Philosophy of Mind for the Twenty-First Century</w:t>
      </w:r>
      <w:r>
        <w:rPr>
          <w:rFonts w:ascii="Times New Roman" w:hAnsi="Times New Roman" w:cs="Times New Roman"/>
          <w:b/>
          <w:bCs/>
          <w:i/>
          <w:iCs/>
          <w:sz w:val="24"/>
          <w:szCs w:val="24"/>
        </w:rPr>
        <w:t xml:space="preserve">, </w:t>
      </w:r>
      <w:r w:rsidRPr="005C17A3">
        <w:rPr>
          <w:rFonts w:ascii="Times New Roman" w:hAnsi="Times New Roman" w:cs="Times New Roman"/>
          <w:b/>
          <w:sz w:val="23"/>
          <w:szCs w:val="23"/>
        </w:rPr>
        <w:t>Polity Press</w:t>
      </w:r>
    </w:p>
    <w:p w:rsidR="005C17A3" w:rsidRDefault="005C17A3" w:rsidP="009513B8">
      <w:pPr>
        <w:rPr>
          <w:rFonts w:ascii="Times New Roman" w:hAnsi="Times New Roman" w:cs="Times New Roman"/>
          <w:bCs/>
          <w:iCs/>
          <w:sz w:val="24"/>
          <w:szCs w:val="24"/>
        </w:rPr>
      </w:pPr>
    </w:p>
    <w:p w:rsidR="005C17A3" w:rsidRDefault="005C17A3" w:rsidP="009513B8">
      <w:pPr>
        <w:rPr>
          <w:rFonts w:ascii="Times New Roman" w:hAnsi="Times New Roman" w:cs="Times New Roman"/>
          <w:bCs/>
          <w:iCs/>
          <w:sz w:val="24"/>
          <w:szCs w:val="24"/>
        </w:rPr>
      </w:pPr>
      <w:r>
        <w:rPr>
          <w:rFonts w:ascii="Times New Roman" w:hAnsi="Times New Roman" w:cs="Times New Roman"/>
          <w:bCs/>
          <w:iCs/>
          <w:sz w:val="24"/>
          <w:szCs w:val="24"/>
        </w:rPr>
        <w:t xml:space="preserve">I draw the attention that </w:t>
      </w:r>
      <w:proofErr w:type="spellStart"/>
      <w:r>
        <w:rPr>
          <w:rFonts w:ascii="Times New Roman" w:hAnsi="Times New Roman" w:cs="Times New Roman"/>
          <w:bCs/>
          <w:iCs/>
          <w:sz w:val="24"/>
          <w:szCs w:val="24"/>
        </w:rPr>
        <w:t>markus</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gabriel</w:t>
      </w:r>
      <w:proofErr w:type="spellEnd"/>
      <w:proofErr w:type="gramEnd"/>
      <w:r>
        <w:rPr>
          <w:rFonts w:ascii="Times New Roman" w:hAnsi="Times New Roman" w:cs="Times New Roman"/>
          <w:bCs/>
          <w:iCs/>
          <w:sz w:val="24"/>
          <w:szCs w:val="24"/>
        </w:rPr>
        <w:t xml:space="preserve"> has never written an article on the Philosophy of Mind! However, we see now even in the title of his book that he talks about the Philosophy of mind for 21th Century! </w:t>
      </w:r>
    </w:p>
    <w:p w:rsidR="005C17A3" w:rsidRDefault="005C17A3" w:rsidP="009513B8">
      <w:pPr>
        <w:rPr>
          <w:rFonts w:ascii="Times New Roman" w:hAnsi="Times New Roman" w:cs="Times New Roman"/>
          <w:bCs/>
          <w:iCs/>
          <w:sz w:val="24"/>
          <w:szCs w:val="24"/>
        </w:rPr>
      </w:pPr>
    </w:p>
    <w:p w:rsidR="003E4318" w:rsidRDefault="005C17A3" w:rsidP="009513B8">
      <w:pPr>
        <w:autoSpaceDE w:val="0"/>
        <w:autoSpaceDN w:val="0"/>
        <w:adjustRightInd w:val="0"/>
        <w:rPr>
          <w:rFonts w:ascii="Times New Roman" w:hAnsi="Times New Roman" w:cs="Times New Roman"/>
          <w:bCs/>
          <w:iCs/>
          <w:sz w:val="20"/>
          <w:szCs w:val="20"/>
        </w:rPr>
      </w:pPr>
      <w:r w:rsidRPr="005C17A3">
        <w:rPr>
          <w:rFonts w:ascii="Georgia" w:hAnsi="Georgia" w:cs="Georgia"/>
          <w:sz w:val="20"/>
          <w:szCs w:val="20"/>
        </w:rPr>
        <w:t xml:space="preserve">As previously mentioned, I adopt the stance of </w:t>
      </w:r>
      <w:proofErr w:type="spellStart"/>
      <w:r w:rsidR="009513B8">
        <w:rPr>
          <w:rFonts w:ascii="Georgia-Bold" w:hAnsi="Georgia-Bold" w:cs="Georgia-Bold"/>
          <w:b/>
          <w:bCs/>
          <w:sz w:val="20"/>
          <w:szCs w:val="20"/>
        </w:rPr>
        <w:t>antinaturalis</w:t>
      </w:r>
      <w:proofErr w:type="spellEnd"/>
      <w:r w:rsidRPr="005C17A3">
        <w:rPr>
          <w:rFonts w:ascii="Georgia" w:hAnsi="Georgia" w:cs="Georgia"/>
          <w:sz w:val="20"/>
          <w:szCs w:val="20"/>
        </w:rPr>
        <w:t>, according to which not</w:t>
      </w:r>
      <w:r w:rsidR="009513B8">
        <w:rPr>
          <w:rFonts w:ascii="Georgia" w:hAnsi="Georgia" w:cs="Georgia"/>
          <w:sz w:val="20"/>
          <w:szCs w:val="20"/>
        </w:rPr>
        <w:t xml:space="preserve"> </w:t>
      </w:r>
      <w:r w:rsidRPr="005C17A3">
        <w:rPr>
          <w:rFonts w:ascii="Georgia" w:hAnsi="Georgia" w:cs="Georgia"/>
          <w:sz w:val="20"/>
          <w:szCs w:val="20"/>
        </w:rPr>
        <w:t>everything which exists can be investigated by the natural sciences. I thus contend that</w:t>
      </w:r>
      <w:r w:rsidR="009513B8">
        <w:rPr>
          <w:rFonts w:ascii="Georgia" w:hAnsi="Georgia" w:cs="Georgia"/>
          <w:sz w:val="20"/>
          <w:szCs w:val="20"/>
        </w:rPr>
        <w:t xml:space="preserve"> </w:t>
      </w:r>
      <w:r w:rsidRPr="005C17A3">
        <w:rPr>
          <w:rFonts w:ascii="Georgia" w:hAnsi="Georgia" w:cs="Georgia"/>
          <w:sz w:val="20"/>
          <w:szCs w:val="20"/>
        </w:rPr>
        <w:t>there are immaterial realities which I consider essential for any accessible insight of</w:t>
      </w:r>
      <w:r w:rsidR="009513B8">
        <w:rPr>
          <w:rFonts w:ascii="Georgia" w:hAnsi="Georgia" w:cs="Georgia"/>
          <w:sz w:val="20"/>
          <w:szCs w:val="20"/>
        </w:rPr>
        <w:t xml:space="preserve"> </w:t>
      </w:r>
      <w:r w:rsidRPr="005C17A3">
        <w:rPr>
          <w:rFonts w:ascii="Georgia" w:hAnsi="Georgia" w:cs="Georgia"/>
          <w:sz w:val="20"/>
          <w:szCs w:val="20"/>
        </w:rPr>
        <w:t xml:space="preserve">sound human understanding. </w:t>
      </w:r>
      <w:r w:rsidR="003E4318" w:rsidRPr="003E4318">
        <w:rPr>
          <w:rFonts w:ascii="Georgia" w:hAnsi="Georgia" w:cs="Georgia"/>
          <w:sz w:val="20"/>
          <w:szCs w:val="20"/>
        </w:rPr>
        <w:t>When I consider someone a friend, and consequently have</w:t>
      </w:r>
      <w:r w:rsidR="009513B8">
        <w:rPr>
          <w:rFonts w:ascii="Georgia" w:hAnsi="Georgia" w:cs="Georgia"/>
          <w:sz w:val="20"/>
          <w:szCs w:val="20"/>
        </w:rPr>
        <w:t xml:space="preserve"> </w:t>
      </w:r>
      <w:r w:rsidR="003E4318" w:rsidRPr="003E4318">
        <w:rPr>
          <w:rFonts w:ascii="Georgia" w:hAnsi="Georgia" w:cs="Georgia"/>
          <w:sz w:val="20"/>
          <w:szCs w:val="20"/>
        </w:rPr>
        <w:t>corresponding feelings for him and adjust my behavior accordingly, I do not suppose that</w:t>
      </w:r>
      <w:r w:rsidR="009513B8">
        <w:rPr>
          <w:rFonts w:ascii="Georgia" w:hAnsi="Georgia" w:cs="Georgia"/>
          <w:sz w:val="20"/>
          <w:szCs w:val="20"/>
        </w:rPr>
        <w:t xml:space="preserve"> </w:t>
      </w:r>
      <w:r w:rsidR="003E4318" w:rsidRPr="003E4318">
        <w:rPr>
          <w:rFonts w:ascii="Georgia" w:hAnsi="Georgia" w:cs="Georgia"/>
          <w:sz w:val="20"/>
          <w:szCs w:val="20"/>
        </w:rPr>
        <w:t>the friendship between him and me is a material thing.</w:t>
      </w:r>
      <w:r w:rsidR="009513B8">
        <w:rPr>
          <w:rFonts w:ascii="Georgia" w:hAnsi="Georgia" w:cs="Georgia"/>
          <w:sz w:val="20"/>
          <w:szCs w:val="20"/>
        </w:rPr>
        <w:t xml:space="preserve"> </w:t>
      </w:r>
      <w:r w:rsidRPr="005C17A3">
        <w:rPr>
          <w:rFonts w:ascii="Georgia" w:hAnsi="Georgia" w:cs="Georgia"/>
          <w:sz w:val="20"/>
          <w:szCs w:val="20"/>
        </w:rPr>
        <w:t>(17)</w:t>
      </w:r>
    </w:p>
    <w:p w:rsidR="003E4318" w:rsidRDefault="003E4318" w:rsidP="009513B8">
      <w:pPr>
        <w:rPr>
          <w:rFonts w:ascii="Times New Roman" w:hAnsi="Times New Roman" w:cs="Times New Roman"/>
          <w:sz w:val="20"/>
          <w:szCs w:val="20"/>
        </w:rPr>
      </w:pPr>
    </w:p>
    <w:p w:rsidR="005C17A3" w:rsidRDefault="003E4318" w:rsidP="009513B8">
      <w:pPr>
        <w:rPr>
          <w:rFonts w:ascii="Times New Roman" w:hAnsi="Times New Roman" w:cs="Times New Roman"/>
          <w:sz w:val="24"/>
          <w:szCs w:val="24"/>
        </w:rPr>
      </w:pPr>
      <w:r>
        <w:rPr>
          <w:rFonts w:ascii="Times New Roman" w:hAnsi="Times New Roman" w:cs="Times New Roman"/>
          <w:sz w:val="24"/>
          <w:szCs w:val="24"/>
        </w:rPr>
        <w:t>In this paragraph, mg (</w:t>
      </w:r>
      <w:proofErr w:type="spellStart"/>
      <w:r>
        <w:rPr>
          <w:rFonts w:ascii="Times New Roman" w:hAnsi="Times New Roman" w:cs="Times New Roman"/>
          <w:sz w:val="24"/>
          <w:szCs w:val="24"/>
        </w:rPr>
        <w:t>markus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gabriel</w:t>
      </w:r>
      <w:proofErr w:type="spellEnd"/>
      <w:proofErr w:type="gramEnd"/>
      <w:r>
        <w:rPr>
          <w:rFonts w:ascii="Times New Roman" w:hAnsi="Times New Roman" w:cs="Times New Roman"/>
          <w:sz w:val="24"/>
          <w:szCs w:val="24"/>
        </w:rPr>
        <w:t>) indicates that he “adopt” “</w:t>
      </w:r>
      <w:proofErr w:type="spellStart"/>
      <w:r>
        <w:rPr>
          <w:rFonts w:ascii="Times New Roman" w:hAnsi="Times New Roman" w:cs="Times New Roman"/>
          <w:sz w:val="24"/>
          <w:szCs w:val="24"/>
        </w:rPr>
        <w:t>antinaturalism</w:t>
      </w:r>
      <w:proofErr w:type="spellEnd"/>
      <w:r>
        <w:rPr>
          <w:rFonts w:ascii="Times New Roman" w:hAnsi="Times New Roman" w:cs="Times New Roman"/>
          <w:sz w:val="24"/>
          <w:szCs w:val="24"/>
        </w:rPr>
        <w:t xml:space="preserve">”, i.e., the “immaterial realities”. </w:t>
      </w:r>
      <w:proofErr w:type="gramStart"/>
      <w:r w:rsidR="005C1E7E">
        <w:rPr>
          <w:rFonts w:ascii="Times New Roman" w:hAnsi="Times New Roman" w:cs="Times New Roman"/>
        </w:rPr>
        <w:t>(E</w:t>
      </w:r>
      <w:r w:rsidR="005C1E7E" w:rsidRPr="005C1E7E">
        <w:rPr>
          <w:rFonts w:ascii="Times New Roman" w:hAnsi="Times New Roman" w:cs="Times New Roman"/>
        </w:rPr>
        <w:t>ven if mg explains nothing about these “immaterial realities”!)</w:t>
      </w:r>
      <w:proofErr w:type="gramEnd"/>
      <w:r w:rsidR="005C1E7E">
        <w:t xml:space="preserve"> </w:t>
      </w:r>
      <w:r>
        <w:rPr>
          <w:rFonts w:ascii="Times New Roman" w:hAnsi="Times New Roman" w:cs="Times New Roman"/>
          <w:sz w:val="24"/>
          <w:szCs w:val="24"/>
        </w:rPr>
        <w:t xml:space="preserve">Obviously, remembering his previous UNBELIVABLE similar ideas form his book 2013 to my ideas, we can understand that these “immaterial realities” are quite similar to my EDWs referring to “minds”. Moreover, “corresponding”, (in this case for “feeling”) is exactly my expression for the same meaning! </w:t>
      </w:r>
    </w:p>
    <w:p w:rsidR="003E4318" w:rsidRDefault="003E4318" w:rsidP="009513B8">
      <w:pPr>
        <w:rPr>
          <w:rFonts w:ascii="Times New Roman" w:hAnsi="Times New Roman" w:cs="Times New Roman"/>
          <w:sz w:val="24"/>
          <w:szCs w:val="24"/>
        </w:rPr>
      </w:pPr>
    </w:p>
    <w:p w:rsidR="003E4318" w:rsidRPr="00902940" w:rsidRDefault="003E4318" w:rsidP="009513B8">
      <w:pPr>
        <w:autoSpaceDE w:val="0"/>
        <w:autoSpaceDN w:val="0"/>
        <w:adjustRightInd w:val="0"/>
        <w:rPr>
          <w:rFonts w:ascii="Georgia" w:hAnsi="Georgia" w:cs="Georgia"/>
          <w:sz w:val="18"/>
          <w:szCs w:val="18"/>
        </w:rPr>
      </w:pPr>
      <w:r w:rsidRPr="00902940">
        <w:rPr>
          <w:rFonts w:ascii="Georgia" w:hAnsi="Georgia" w:cs="Georgia"/>
          <w:sz w:val="18"/>
          <w:szCs w:val="18"/>
        </w:rPr>
        <w:t>Mainstream philosophy of mind for quite a while has sought to provide a theoretical basis</w:t>
      </w:r>
      <w:r w:rsidR="009513B8" w:rsidRPr="00902940">
        <w:rPr>
          <w:rFonts w:ascii="Georgia" w:hAnsi="Georgia" w:cs="Georgia"/>
          <w:sz w:val="18"/>
          <w:szCs w:val="18"/>
        </w:rPr>
        <w:t xml:space="preserve"> </w:t>
      </w:r>
      <w:r w:rsidRPr="00902940">
        <w:rPr>
          <w:rFonts w:ascii="Georgia" w:hAnsi="Georgia" w:cs="Georgia"/>
          <w:sz w:val="18"/>
          <w:szCs w:val="18"/>
        </w:rPr>
        <w:t xml:space="preserve">for </w:t>
      </w:r>
      <w:proofErr w:type="spellStart"/>
      <w:r w:rsidRPr="00902940">
        <w:rPr>
          <w:rFonts w:ascii="Georgia" w:hAnsi="Georgia" w:cs="Georgia"/>
          <w:sz w:val="18"/>
          <w:szCs w:val="18"/>
        </w:rPr>
        <w:t>neurocentrism</w:t>
      </w:r>
      <w:proofErr w:type="spellEnd"/>
      <w:r w:rsidRPr="00902940">
        <w:rPr>
          <w:rFonts w:ascii="Georgia" w:hAnsi="Georgia" w:cs="Georgia"/>
          <w:sz w:val="18"/>
          <w:szCs w:val="18"/>
        </w:rPr>
        <w:t xml:space="preserve">. This seemed necessary given that </w:t>
      </w:r>
      <w:proofErr w:type="spellStart"/>
      <w:r w:rsidRPr="00902940">
        <w:rPr>
          <w:rFonts w:ascii="Georgia" w:hAnsi="Georgia" w:cs="Georgia"/>
          <w:sz w:val="18"/>
          <w:szCs w:val="18"/>
        </w:rPr>
        <w:t>neurocentrism</w:t>
      </w:r>
      <w:proofErr w:type="spellEnd"/>
      <w:r w:rsidRPr="00902940">
        <w:rPr>
          <w:rFonts w:ascii="Georgia" w:hAnsi="Georgia" w:cs="Georgia"/>
          <w:sz w:val="18"/>
          <w:szCs w:val="18"/>
        </w:rPr>
        <w:t xml:space="preserve"> cannot yet claim to</w:t>
      </w:r>
      <w:r w:rsidR="009513B8" w:rsidRPr="00902940">
        <w:rPr>
          <w:rFonts w:ascii="Georgia" w:hAnsi="Georgia" w:cs="Georgia"/>
          <w:sz w:val="18"/>
          <w:szCs w:val="18"/>
        </w:rPr>
        <w:t xml:space="preserve"> </w:t>
      </w:r>
      <w:r w:rsidRPr="00902940">
        <w:rPr>
          <w:rFonts w:ascii="Georgia" w:hAnsi="Georgia" w:cs="Georgia"/>
          <w:sz w:val="18"/>
          <w:szCs w:val="18"/>
        </w:rPr>
        <w:t>be based on empirical results, as neuroscience is infinitely far away from having solved</w:t>
      </w:r>
      <w:r w:rsidR="009513B8" w:rsidRPr="00902940">
        <w:rPr>
          <w:rFonts w:ascii="Georgia" w:hAnsi="Georgia" w:cs="Georgia"/>
          <w:sz w:val="18"/>
          <w:szCs w:val="18"/>
        </w:rPr>
        <w:t xml:space="preserve"> </w:t>
      </w:r>
      <w:r w:rsidRPr="00902940">
        <w:rPr>
          <w:rFonts w:ascii="Georgia" w:hAnsi="Georgia" w:cs="Georgia"/>
          <w:sz w:val="18"/>
          <w:szCs w:val="18"/>
        </w:rPr>
        <w:t>even “minor” problems, such as finding a physical/neural correlate for consciousness, not</w:t>
      </w:r>
      <w:r w:rsidR="009513B8" w:rsidRPr="00902940">
        <w:rPr>
          <w:rFonts w:ascii="Georgia" w:hAnsi="Georgia" w:cs="Georgia"/>
          <w:sz w:val="18"/>
          <w:szCs w:val="18"/>
        </w:rPr>
        <w:t xml:space="preserve"> </w:t>
      </w:r>
      <w:r w:rsidRPr="00902940">
        <w:rPr>
          <w:rFonts w:ascii="Georgia" w:hAnsi="Georgia" w:cs="Georgia"/>
          <w:sz w:val="18"/>
          <w:szCs w:val="18"/>
        </w:rPr>
        <w:t>to mention finding a location in the brain which correlates with insight into some</w:t>
      </w:r>
      <w:r w:rsidR="009513B8" w:rsidRPr="00902940">
        <w:rPr>
          <w:rFonts w:ascii="Georgia" w:hAnsi="Georgia" w:cs="Georgia"/>
          <w:sz w:val="18"/>
          <w:szCs w:val="18"/>
        </w:rPr>
        <w:t xml:space="preserve"> </w:t>
      </w:r>
      <w:r w:rsidRPr="00902940">
        <w:rPr>
          <w:rFonts w:ascii="Georgia" w:hAnsi="Georgia" w:cs="Georgia"/>
          <w:sz w:val="18"/>
          <w:szCs w:val="18"/>
        </w:rPr>
        <w:t>complicated quantum-mechanical truth or the concept of justice. It has participated,</w:t>
      </w:r>
      <w:r w:rsidR="009513B8" w:rsidRPr="00902940">
        <w:rPr>
          <w:rFonts w:ascii="Georgia" w:hAnsi="Georgia" w:cs="Georgia"/>
          <w:sz w:val="18"/>
          <w:szCs w:val="18"/>
        </w:rPr>
        <w:t xml:space="preserve"> </w:t>
      </w:r>
      <w:r w:rsidRPr="00902940">
        <w:rPr>
          <w:rFonts w:ascii="Georgia" w:hAnsi="Georgia" w:cs="Georgia"/>
          <w:sz w:val="18"/>
          <w:szCs w:val="18"/>
        </w:rPr>
        <w:t>sometimes even enthusiastically, in the decade of the brain. Yet, in the course of the</w:t>
      </w:r>
    </w:p>
    <w:p w:rsidR="003E4318" w:rsidRPr="00902940" w:rsidRDefault="003E4318" w:rsidP="009513B8">
      <w:pPr>
        <w:autoSpaceDE w:val="0"/>
        <w:autoSpaceDN w:val="0"/>
        <w:adjustRightInd w:val="0"/>
        <w:rPr>
          <w:rFonts w:ascii="Georgia" w:hAnsi="Georgia" w:cs="Georgia"/>
          <w:sz w:val="18"/>
          <w:szCs w:val="18"/>
        </w:rPr>
      </w:pPr>
      <w:proofErr w:type="gramStart"/>
      <w:r w:rsidRPr="00902940">
        <w:rPr>
          <w:rFonts w:ascii="Georgia" w:hAnsi="Georgia" w:cs="Georgia"/>
          <w:sz w:val="18"/>
          <w:szCs w:val="18"/>
        </w:rPr>
        <w:t>unfolding</w:t>
      </w:r>
      <w:proofErr w:type="gramEnd"/>
      <w:r w:rsidRPr="00902940">
        <w:rPr>
          <w:rFonts w:ascii="Georgia" w:hAnsi="Georgia" w:cs="Georgia"/>
          <w:sz w:val="18"/>
          <w:szCs w:val="18"/>
        </w:rPr>
        <w:t xml:space="preserve"> of mainstream philosophy of mind it has become apparent to many that it is</w:t>
      </w:r>
      <w:r w:rsidR="009513B8" w:rsidRPr="00902940">
        <w:rPr>
          <w:rFonts w:ascii="Georgia" w:hAnsi="Georgia" w:cs="Georgia"/>
          <w:sz w:val="18"/>
          <w:szCs w:val="18"/>
        </w:rPr>
        <w:t xml:space="preserve"> </w:t>
      </w:r>
      <w:r w:rsidRPr="00902940">
        <w:rPr>
          <w:rFonts w:ascii="Georgia" w:hAnsi="Georgia" w:cs="Georgia"/>
          <w:sz w:val="18"/>
          <w:szCs w:val="18"/>
        </w:rPr>
        <w:t>anything but obvious that the self is a brain. (21)</w:t>
      </w:r>
    </w:p>
    <w:p w:rsidR="003E4318" w:rsidRDefault="003E4318" w:rsidP="009513B8">
      <w:pPr>
        <w:rPr>
          <w:rFonts w:ascii="Georgia" w:hAnsi="Georgia" w:cs="Georgia"/>
          <w:sz w:val="20"/>
          <w:szCs w:val="20"/>
        </w:rPr>
      </w:pPr>
    </w:p>
    <w:p w:rsidR="003E4318" w:rsidRDefault="003E4318" w:rsidP="009513B8">
      <w:pPr>
        <w:rPr>
          <w:rFonts w:ascii="Times New Roman" w:hAnsi="Times New Roman" w:cs="Times New Roman"/>
          <w:sz w:val="24"/>
          <w:szCs w:val="24"/>
        </w:rPr>
      </w:pPr>
      <w:r>
        <w:rPr>
          <w:rFonts w:ascii="Times New Roman" w:hAnsi="Times New Roman" w:cs="Times New Roman"/>
          <w:sz w:val="24"/>
          <w:szCs w:val="24"/>
        </w:rPr>
        <w:t>Obviously, the ideas of this paragraph can be found in many of my works (2002, 2005, 2008, etc.)</w:t>
      </w:r>
      <w:r w:rsidR="00692CF5">
        <w:rPr>
          <w:rFonts w:ascii="Times New Roman" w:hAnsi="Times New Roman" w:cs="Times New Roman"/>
          <w:sz w:val="24"/>
          <w:szCs w:val="24"/>
        </w:rPr>
        <w:t xml:space="preserve"> Since 2002, I have underlined many times that the self/mind cannot be explained by the neuroscience. Amazing, mg introduce even “complicated quantum mechanical truth”, so it means next year he will publish a short book about quantum mechanics problems! </w:t>
      </w:r>
    </w:p>
    <w:p w:rsidR="00692CF5" w:rsidRPr="00692CF5" w:rsidRDefault="00692CF5" w:rsidP="009513B8">
      <w:pPr>
        <w:rPr>
          <w:rFonts w:ascii="Times New Roman" w:hAnsi="Times New Roman" w:cs="Times New Roman"/>
          <w:sz w:val="20"/>
          <w:szCs w:val="20"/>
        </w:rPr>
      </w:pPr>
    </w:p>
    <w:p w:rsidR="00692CF5" w:rsidRPr="00902940" w:rsidRDefault="00692CF5" w:rsidP="009513B8">
      <w:pPr>
        <w:autoSpaceDE w:val="0"/>
        <w:autoSpaceDN w:val="0"/>
        <w:adjustRightInd w:val="0"/>
        <w:rPr>
          <w:rFonts w:ascii="Times New Roman" w:hAnsi="Times New Roman" w:cs="Times New Roman"/>
          <w:sz w:val="18"/>
          <w:szCs w:val="18"/>
        </w:rPr>
      </w:pPr>
      <w:r w:rsidRPr="00692CF5">
        <w:rPr>
          <w:rFonts w:ascii="Georgia" w:hAnsi="Georgia" w:cs="Georgia"/>
          <w:sz w:val="20"/>
          <w:szCs w:val="20"/>
        </w:rPr>
        <w:t xml:space="preserve">Let us call the idea that we are our brains the </w:t>
      </w:r>
      <w:r w:rsidRPr="00692CF5">
        <w:rPr>
          <w:rFonts w:ascii="Georgia-Bold" w:hAnsi="Georgia-Bold" w:cs="Georgia-Bold"/>
          <w:b/>
          <w:bCs/>
          <w:sz w:val="20"/>
          <w:szCs w:val="20"/>
        </w:rPr>
        <w:t>crude identity thesis</w:t>
      </w:r>
      <w:r w:rsidRPr="00692CF5">
        <w:rPr>
          <w:rFonts w:ascii="Georgia" w:hAnsi="Georgia" w:cs="Georgia"/>
          <w:sz w:val="20"/>
          <w:szCs w:val="20"/>
        </w:rPr>
        <w:t xml:space="preserve">. A major </w:t>
      </w:r>
      <w:r w:rsidRPr="00902940">
        <w:rPr>
          <w:rFonts w:ascii="Georgia" w:hAnsi="Georgia" w:cs="Georgia"/>
          <w:sz w:val="18"/>
          <w:szCs w:val="18"/>
        </w:rPr>
        <w:t>weakness</w:t>
      </w:r>
      <w:r w:rsidR="009513B8" w:rsidRPr="00902940">
        <w:rPr>
          <w:rFonts w:ascii="Georgia" w:hAnsi="Georgia" w:cs="Georgia"/>
          <w:sz w:val="18"/>
          <w:szCs w:val="18"/>
        </w:rPr>
        <w:t xml:space="preserve"> </w:t>
      </w:r>
      <w:r w:rsidRPr="00902940">
        <w:rPr>
          <w:rFonts w:ascii="Georgia" w:hAnsi="Georgia" w:cs="Georgia"/>
          <w:sz w:val="18"/>
          <w:szCs w:val="18"/>
        </w:rPr>
        <w:t>of the crude identity thesis is that it immediately threatens to encapsulate us within our</w:t>
      </w:r>
      <w:r w:rsidR="009513B8" w:rsidRPr="00902940">
        <w:rPr>
          <w:rFonts w:ascii="Georgia" w:hAnsi="Georgia" w:cs="Georgia"/>
          <w:sz w:val="18"/>
          <w:szCs w:val="18"/>
        </w:rPr>
        <w:t xml:space="preserve"> </w:t>
      </w:r>
      <w:r w:rsidRPr="00902940">
        <w:rPr>
          <w:rFonts w:ascii="Georgia" w:hAnsi="Georgia" w:cs="Georgia"/>
          <w:sz w:val="18"/>
          <w:szCs w:val="18"/>
        </w:rPr>
        <w:t>skull as minded, thinking, perceiving creatures. It becomes all too tempting to associate</w:t>
      </w:r>
      <w:r w:rsidR="009513B8" w:rsidRPr="00902940">
        <w:rPr>
          <w:rFonts w:ascii="Georgia" w:hAnsi="Georgia" w:cs="Georgia"/>
          <w:sz w:val="18"/>
          <w:szCs w:val="18"/>
        </w:rPr>
        <w:t xml:space="preserve"> </w:t>
      </w:r>
      <w:r w:rsidRPr="00902940">
        <w:rPr>
          <w:rFonts w:ascii="Georgia" w:hAnsi="Georgia" w:cs="Georgia"/>
          <w:sz w:val="18"/>
          <w:szCs w:val="18"/>
        </w:rPr>
        <w:t>the thesis with the view that our entire mental life could be or even is a kind of illusion or</w:t>
      </w:r>
      <w:r w:rsidR="009513B8" w:rsidRPr="00902940">
        <w:rPr>
          <w:rFonts w:ascii="Georgia" w:hAnsi="Georgia" w:cs="Georgia"/>
          <w:sz w:val="18"/>
          <w:szCs w:val="18"/>
        </w:rPr>
        <w:t xml:space="preserve"> </w:t>
      </w:r>
      <w:r w:rsidRPr="00902940">
        <w:rPr>
          <w:rFonts w:ascii="Georgia" w:hAnsi="Georgia" w:cs="Georgia"/>
          <w:sz w:val="18"/>
          <w:szCs w:val="18"/>
        </w:rPr>
        <w:t xml:space="preserve">hallucination. I have already criticized this thesis in </w:t>
      </w:r>
      <w:r w:rsidRPr="00902940">
        <w:rPr>
          <w:rFonts w:ascii="Georgia-Italic" w:hAnsi="Georgia-Italic" w:cs="Georgia-Italic"/>
          <w:i/>
          <w:iCs/>
          <w:sz w:val="18"/>
          <w:szCs w:val="18"/>
        </w:rPr>
        <w:t>Why the World Does Not Exist</w:t>
      </w:r>
      <w:r w:rsidRPr="00902940">
        <w:rPr>
          <w:rFonts w:ascii="Georgia" w:hAnsi="Georgia" w:cs="Georgia"/>
          <w:sz w:val="18"/>
          <w:szCs w:val="18"/>
        </w:rPr>
        <w:t>,</w:t>
      </w:r>
      <w:r w:rsidR="009513B8" w:rsidRPr="00902940">
        <w:rPr>
          <w:rFonts w:ascii="Georgia" w:hAnsi="Georgia" w:cs="Georgia"/>
          <w:sz w:val="18"/>
          <w:szCs w:val="18"/>
        </w:rPr>
        <w:t xml:space="preserve"> </w:t>
      </w:r>
      <w:r w:rsidRPr="00902940">
        <w:rPr>
          <w:rFonts w:ascii="Georgia" w:hAnsi="Georgia" w:cs="Georgia"/>
          <w:sz w:val="18"/>
          <w:szCs w:val="18"/>
        </w:rPr>
        <w:t xml:space="preserve">under the heading of </w:t>
      </w:r>
      <w:proofErr w:type="spellStart"/>
      <w:r w:rsidR="009513B8" w:rsidRPr="00902940">
        <w:rPr>
          <w:rFonts w:ascii="Georgia-Bold" w:hAnsi="Georgia-Bold" w:cs="Georgia-Bold"/>
          <w:b/>
          <w:bCs/>
          <w:sz w:val="18"/>
          <w:szCs w:val="18"/>
        </w:rPr>
        <w:t>constructivis</w:t>
      </w:r>
      <w:proofErr w:type="spellEnd"/>
      <w:r w:rsidRPr="00902940">
        <w:rPr>
          <w:rFonts w:ascii="Georgia" w:hAnsi="Georgia" w:cs="Georgia"/>
          <w:sz w:val="18"/>
          <w:szCs w:val="18"/>
        </w:rPr>
        <w:t>. (21)</w:t>
      </w:r>
    </w:p>
    <w:p w:rsidR="00692CF5" w:rsidRDefault="00692CF5" w:rsidP="009513B8">
      <w:pPr>
        <w:rPr>
          <w:rFonts w:ascii="Times New Roman" w:hAnsi="Times New Roman" w:cs="Times New Roman"/>
          <w:sz w:val="24"/>
          <w:szCs w:val="24"/>
        </w:rPr>
      </w:pPr>
    </w:p>
    <w:p w:rsidR="00692CF5" w:rsidRDefault="00692CF5" w:rsidP="009513B8">
      <w:pPr>
        <w:rPr>
          <w:rFonts w:ascii="Times New Roman" w:hAnsi="Times New Roman" w:cs="Times New Roman"/>
          <w:sz w:val="24"/>
          <w:szCs w:val="24"/>
        </w:rPr>
      </w:pPr>
      <w:proofErr w:type="gramStart"/>
      <w:r>
        <w:rPr>
          <w:rFonts w:ascii="Times New Roman" w:hAnsi="Times New Roman" w:cs="Times New Roman"/>
          <w:sz w:val="24"/>
          <w:szCs w:val="24"/>
        </w:rPr>
        <w:t>Again very similar ideas to my ideas.</w:t>
      </w:r>
      <w:proofErr w:type="gramEnd"/>
      <w:r>
        <w:rPr>
          <w:rFonts w:ascii="Times New Roman" w:hAnsi="Times New Roman" w:cs="Times New Roman"/>
          <w:sz w:val="24"/>
          <w:szCs w:val="24"/>
        </w:rPr>
        <w:t xml:space="preserve"> </w:t>
      </w:r>
    </w:p>
    <w:p w:rsidR="00692CF5" w:rsidRDefault="00692CF5" w:rsidP="009513B8">
      <w:pPr>
        <w:rPr>
          <w:rFonts w:ascii="Times New Roman" w:hAnsi="Times New Roman" w:cs="Times New Roman"/>
          <w:sz w:val="24"/>
          <w:szCs w:val="24"/>
        </w:rPr>
      </w:pPr>
    </w:p>
    <w:p w:rsidR="00692CF5" w:rsidRPr="00902940" w:rsidRDefault="00692CF5" w:rsidP="009513B8">
      <w:pPr>
        <w:autoSpaceDE w:val="0"/>
        <w:autoSpaceDN w:val="0"/>
        <w:adjustRightInd w:val="0"/>
        <w:rPr>
          <w:rFonts w:ascii="Georgia" w:hAnsi="Georgia" w:cs="Georgia"/>
          <w:sz w:val="18"/>
          <w:szCs w:val="18"/>
        </w:rPr>
      </w:pPr>
      <w:r w:rsidRPr="00902940">
        <w:rPr>
          <w:rFonts w:ascii="Georgia" w:hAnsi="Georgia" w:cs="Georgia"/>
          <w:sz w:val="18"/>
          <w:szCs w:val="18"/>
        </w:rPr>
        <w:t xml:space="preserve">My own view, </w:t>
      </w:r>
      <w:r w:rsidRPr="00902940">
        <w:rPr>
          <w:rFonts w:ascii="Georgia-Bold" w:hAnsi="Georgia-Bold" w:cs="Georgia-Bold"/>
          <w:b/>
          <w:bCs/>
          <w:sz w:val="18"/>
          <w:szCs w:val="18"/>
        </w:rPr>
        <w:t>New Realism</w:t>
      </w:r>
      <w:r w:rsidRPr="00902940">
        <w:rPr>
          <w:rFonts w:ascii="Georgia" w:hAnsi="Georgia" w:cs="Georgia"/>
          <w:sz w:val="18"/>
          <w:szCs w:val="18"/>
        </w:rPr>
        <w:t>, is a version of the idea that we can actually grasp reality as</w:t>
      </w:r>
    </w:p>
    <w:p w:rsidR="00692CF5" w:rsidRPr="00902940" w:rsidRDefault="00692CF5" w:rsidP="009513B8">
      <w:pPr>
        <w:autoSpaceDE w:val="0"/>
        <w:autoSpaceDN w:val="0"/>
        <w:adjustRightInd w:val="0"/>
        <w:rPr>
          <w:rFonts w:ascii="Times New Roman" w:hAnsi="Times New Roman" w:cs="Times New Roman"/>
          <w:sz w:val="18"/>
          <w:szCs w:val="18"/>
        </w:rPr>
      </w:pPr>
      <w:proofErr w:type="gramStart"/>
      <w:r w:rsidRPr="00902940">
        <w:rPr>
          <w:rFonts w:ascii="Georgia" w:hAnsi="Georgia" w:cs="Georgia"/>
          <w:sz w:val="18"/>
          <w:szCs w:val="18"/>
        </w:rPr>
        <w:lastRenderedPageBreak/>
        <w:t>it</w:t>
      </w:r>
      <w:proofErr w:type="gramEnd"/>
      <w:r w:rsidRPr="00902940">
        <w:rPr>
          <w:rFonts w:ascii="Georgia" w:hAnsi="Georgia" w:cs="Georgia"/>
          <w:sz w:val="18"/>
          <w:szCs w:val="18"/>
        </w:rPr>
        <w:t xml:space="preserve"> is in itself by way of our mental faculties. We are not stuck in our brains and affected by</w:t>
      </w:r>
      <w:r w:rsidR="009513B8" w:rsidRPr="00902940">
        <w:rPr>
          <w:rFonts w:ascii="Georgia" w:hAnsi="Georgia" w:cs="Georgia"/>
          <w:sz w:val="18"/>
          <w:szCs w:val="18"/>
        </w:rPr>
        <w:t xml:space="preserve"> </w:t>
      </w:r>
      <w:r w:rsidRPr="00902940">
        <w:rPr>
          <w:rFonts w:ascii="Georgia" w:hAnsi="Georgia" w:cs="Georgia"/>
          <w:sz w:val="18"/>
          <w:szCs w:val="18"/>
        </w:rPr>
        <w:t>an external world only via our nerve endings such that our mental life is basically a useful</w:t>
      </w:r>
      <w:r w:rsidR="009513B8" w:rsidRPr="00902940">
        <w:rPr>
          <w:rFonts w:ascii="Georgia" w:hAnsi="Georgia" w:cs="Georgia"/>
          <w:sz w:val="18"/>
          <w:szCs w:val="18"/>
        </w:rPr>
        <w:t xml:space="preserve"> </w:t>
      </w:r>
      <w:r w:rsidRPr="00902940">
        <w:rPr>
          <w:rFonts w:ascii="Georgia" w:hAnsi="Georgia" w:cs="Georgia"/>
          <w:sz w:val="18"/>
          <w:szCs w:val="18"/>
        </w:rPr>
        <w:t>illusion, an interface or computational platform with a basic evolutionary survival value. (22)</w:t>
      </w:r>
    </w:p>
    <w:p w:rsidR="00692CF5" w:rsidRPr="00902940" w:rsidRDefault="00692CF5" w:rsidP="009513B8">
      <w:pPr>
        <w:rPr>
          <w:rFonts w:ascii="Times New Roman" w:hAnsi="Times New Roman" w:cs="Times New Roman"/>
          <w:sz w:val="18"/>
          <w:szCs w:val="18"/>
        </w:rPr>
      </w:pPr>
    </w:p>
    <w:p w:rsidR="00692CF5" w:rsidRPr="00902940" w:rsidRDefault="00692CF5" w:rsidP="009513B8">
      <w:pPr>
        <w:rPr>
          <w:rFonts w:ascii="Times New Roman" w:hAnsi="Times New Roman" w:cs="Times New Roman"/>
          <w:sz w:val="18"/>
          <w:szCs w:val="18"/>
        </w:rPr>
      </w:pPr>
      <w:r w:rsidRPr="00902940">
        <w:rPr>
          <w:rFonts w:ascii="Times New Roman" w:hAnsi="Times New Roman" w:cs="Times New Roman"/>
          <w:sz w:val="18"/>
          <w:szCs w:val="18"/>
        </w:rPr>
        <w:t xml:space="preserve">The same verdict: all these ideas can be found in my works. It is not amazing that these main ideas are surrounded by quotations/ideas from Shakespeare, </w:t>
      </w:r>
      <w:r w:rsidR="00C220B0" w:rsidRPr="00902940">
        <w:rPr>
          <w:rFonts w:ascii="Times New Roman" w:hAnsi="Times New Roman" w:cs="Times New Roman"/>
          <w:sz w:val="18"/>
          <w:szCs w:val="18"/>
        </w:rPr>
        <w:t>Sartre</w:t>
      </w:r>
      <w:r w:rsidRPr="00902940">
        <w:rPr>
          <w:rFonts w:ascii="Times New Roman" w:hAnsi="Times New Roman" w:cs="Times New Roman"/>
          <w:sz w:val="18"/>
          <w:szCs w:val="18"/>
        </w:rPr>
        <w:t>,</w:t>
      </w:r>
      <w:r w:rsidR="00C220B0" w:rsidRPr="00902940">
        <w:rPr>
          <w:rFonts w:ascii="Times New Roman" w:hAnsi="Times New Roman" w:cs="Times New Roman"/>
          <w:sz w:val="18"/>
          <w:szCs w:val="18"/>
        </w:rPr>
        <w:t xml:space="preserve"> </w:t>
      </w:r>
      <w:r w:rsidR="00B57E0D" w:rsidRPr="00902940">
        <w:rPr>
          <w:rFonts w:ascii="Times New Roman" w:hAnsi="Times New Roman" w:cs="Times New Roman"/>
          <w:sz w:val="18"/>
          <w:szCs w:val="18"/>
        </w:rPr>
        <w:t xml:space="preserve">Luc </w:t>
      </w:r>
      <w:proofErr w:type="spellStart"/>
      <w:r w:rsidR="00B57E0D" w:rsidRPr="00902940">
        <w:rPr>
          <w:rFonts w:ascii="Times New Roman" w:hAnsi="Times New Roman" w:cs="Times New Roman"/>
          <w:sz w:val="18"/>
          <w:szCs w:val="18"/>
        </w:rPr>
        <w:t>Besson</w:t>
      </w:r>
      <w:proofErr w:type="spellEnd"/>
      <w:r w:rsidR="00C220B0" w:rsidRPr="00902940">
        <w:rPr>
          <w:rFonts w:ascii="Times New Roman" w:hAnsi="Times New Roman" w:cs="Times New Roman"/>
          <w:sz w:val="18"/>
          <w:szCs w:val="18"/>
        </w:rPr>
        <w:t>, etc.</w:t>
      </w:r>
      <w:r w:rsidRPr="00902940">
        <w:rPr>
          <w:rFonts w:ascii="Times New Roman" w:hAnsi="Times New Roman" w:cs="Times New Roman"/>
          <w:sz w:val="18"/>
          <w:szCs w:val="18"/>
        </w:rPr>
        <w:t xml:space="preserve"> and other authors like these. </w:t>
      </w:r>
      <w:r w:rsidR="00C220B0" w:rsidRPr="00902940">
        <w:rPr>
          <w:rFonts w:ascii="Times New Roman" w:hAnsi="Times New Roman" w:cs="Times New Roman"/>
          <w:sz w:val="18"/>
          <w:szCs w:val="18"/>
        </w:rPr>
        <w:t>Amazing is that an author like this mg (without any background in philosophy of mind and cognitive (</w:t>
      </w:r>
      <w:proofErr w:type="spellStart"/>
      <w:r w:rsidR="00C220B0" w:rsidRPr="00902940">
        <w:rPr>
          <w:rFonts w:ascii="Times New Roman" w:hAnsi="Times New Roman" w:cs="Times New Roman"/>
          <w:sz w:val="18"/>
          <w:szCs w:val="18"/>
        </w:rPr>
        <w:t>neuro</w:t>
      </w:r>
      <w:proofErr w:type="spellEnd"/>
      <w:proofErr w:type="gramStart"/>
      <w:r w:rsidR="00C220B0" w:rsidRPr="00902940">
        <w:rPr>
          <w:rFonts w:ascii="Times New Roman" w:hAnsi="Times New Roman" w:cs="Times New Roman"/>
          <w:sz w:val="18"/>
          <w:szCs w:val="18"/>
        </w:rPr>
        <w:t>)science</w:t>
      </w:r>
      <w:proofErr w:type="gramEnd"/>
      <w:r w:rsidR="00C220B0" w:rsidRPr="00902940">
        <w:rPr>
          <w:rFonts w:ascii="Times New Roman" w:hAnsi="Times New Roman" w:cs="Times New Roman"/>
          <w:sz w:val="18"/>
          <w:szCs w:val="18"/>
        </w:rPr>
        <w:t xml:space="preserve">) can give advices for researchers working in these fields! </w:t>
      </w:r>
    </w:p>
    <w:p w:rsidR="00C220B0" w:rsidRPr="00902940" w:rsidRDefault="00C220B0" w:rsidP="009513B8">
      <w:pPr>
        <w:rPr>
          <w:rFonts w:ascii="Times New Roman" w:hAnsi="Times New Roman" w:cs="Times New Roman"/>
          <w:sz w:val="18"/>
          <w:szCs w:val="18"/>
        </w:rPr>
      </w:pPr>
    </w:p>
    <w:p w:rsidR="00C220B0" w:rsidRPr="00902940" w:rsidRDefault="00C220B0" w:rsidP="009513B8">
      <w:pPr>
        <w:autoSpaceDE w:val="0"/>
        <w:autoSpaceDN w:val="0"/>
        <w:adjustRightInd w:val="0"/>
        <w:rPr>
          <w:rFonts w:ascii="Times New Roman" w:hAnsi="Times New Roman" w:cs="Times New Roman"/>
          <w:sz w:val="18"/>
          <w:szCs w:val="18"/>
        </w:rPr>
      </w:pPr>
      <w:r w:rsidRPr="00902940">
        <w:rPr>
          <w:rFonts w:ascii="Georgia" w:hAnsi="Georgia" w:cs="Georgia"/>
          <w:sz w:val="18"/>
          <w:szCs w:val="18"/>
        </w:rPr>
        <w:t xml:space="preserve">In particular, for its interpretation of </w:t>
      </w:r>
      <w:proofErr w:type="spellStart"/>
      <w:r w:rsidRPr="00902940">
        <w:rPr>
          <w:rFonts w:ascii="Georgia" w:hAnsi="Georgia" w:cs="Georgia"/>
          <w:sz w:val="18"/>
          <w:szCs w:val="18"/>
        </w:rPr>
        <w:t>neuroscientific</w:t>
      </w:r>
      <w:proofErr w:type="spellEnd"/>
      <w:r w:rsidRPr="00902940">
        <w:rPr>
          <w:rFonts w:ascii="Georgia" w:hAnsi="Georgia" w:cs="Georgia"/>
          <w:sz w:val="18"/>
          <w:szCs w:val="18"/>
        </w:rPr>
        <w:t xml:space="preserve"> knowledge, </w:t>
      </w:r>
      <w:proofErr w:type="spellStart"/>
      <w:r w:rsidRPr="00902940">
        <w:rPr>
          <w:rFonts w:ascii="Georgia" w:hAnsi="Georgia" w:cs="Georgia"/>
          <w:sz w:val="18"/>
          <w:szCs w:val="18"/>
        </w:rPr>
        <w:t>neurocentrism</w:t>
      </w:r>
      <w:proofErr w:type="spellEnd"/>
      <w:r w:rsidRPr="00902940">
        <w:rPr>
          <w:rFonts w:ascii="Georgia" w:hAnsi="Georgia" w:cs="Georgia"/>
          <w:sz w:val="18"/>
          <w:szCs w:val="18"/>
        </w:rPr>
        <w:t xml:space="preserve"> brings to</w:t>
      </w:r>
      <w:r w:rsidR="009513B8" w:rsidRPr="00902940">
        <w:rPr>
          <w:rFonts w:ascii="Georgia" w:hAnsi="Georgia" w:cs="Georgia"/>
          <w:sz w:val="18"/>
          <w:szCs w:val="18"/>
        </w:rPr>
        <w:t xml:space="preserve"> </w:t>
      </w:r>
      <w:r w:rsidRPr="00902940">
        <w:rPr>
          <w:rFonts w:ascii="Georgia" w:hAnsi="Georgia" w:cs="Georgia"/>
          <w:sz w:val="18"/>
          <w:szCs w:val="18"/>
        </w:rPr>
        <w:t xml:space="preserve">bear </w:t>
      </w:r>
      <w:r w:rsidRPr="00902940">
        <w:rPr>
          <w:rFonts w:ascii="Georgia-Italic" w:hAnsi="Georgia-Italic" w:cs="Georgia-Italic"/>
          <w:i/>
          <w:iCs/>
          <w:sz w:val="18"/>
          <w:szCs w:val="18"/>
        </w:rPr>
        <w:t xml:space="preserve">philosophical </w:t>
      </w:r>
      <w:r w:rsidRPr="00902940">
        <w:rPr>
          <w:rFonts w:ascii="Georgia" w:hAnsi="Georgia" w:cs="Georgia"/>
          <w:sz w:val="18"/>
          <w:szCs w:val="18"/>
        </w:rPr>
        <w:t>concepts such as consciousness, cognition, representation, thinking,</w:t>
      </w:r>
      <w:r w:rsidR="009513B8" w:rsidRPr="00902940">
        <w:rPr>
          <w:rFonts w:ascii="Georgia" w:hAnsi="Georgia" w:cs="Georgia"/>
          <w:sz w:val="18"/>
          <w:szCs w:val="18"/>
        </w:rPr>
        <w:t xml:space="preserve"> </w:t>
      </w:r>
      <w:r w:rsidRPr="00902940">
        <w:rPr>
          <w:rFonts w:ascii="Georgia" w:hAnsi="Georgia" w:cs="Georgia"/>
          <w:sz w:val="18"/>
          <w:szCs w:val="18"/>
        </w:rPr>
        <w:t>self, mind, free will, and so forth. (24)</w:t>
      </w:r>
      <w:r w:rsidR="000C4EC1" w:rsidRPr="00902940">
        <w:rPr>
          <w:rStyle w:val="FootnoteReference"/>
          <w:rFonts w:ascii="Georgia" w:hAnsi="Georgia" w:cs="Georgia"/>
          <w:sz w:val="18"/>
          <w:szCs w:val="18"/>
        </w:rPr>
        <w:footnoteReference w:id="1"/>
      </w:r>
    </w:p>
    <w:p w:rsidR="00C220B0" w:rsidRDefault="00C220B0" w:rsidP="009513B8">
      <w:pPr>
        <w:rPr>
          <w:rFonts w:ascii="Times New Roman" w:hAnsi="Times New Roman" w:cs="Times New Roman"/>
          <w:sz w:val="24"/>
          <w:szCs w:val="24"/>
        </w:rPr>
      </w:pPr>
    </w:p>
    <w:p w:rsidR="00AE0A69" w:rsidRDefault="00B57E0D" w:rsidP="009513B8">
      <w:pPr>
        <w:rPr>
          <w:rFonts w:ascii="Times New Roman" w:hAnsi="Times New Roman" w:cs="Times New Roman"/>
          <w:sz w:val="24"/>
          <w:szCs w:val="24"/>
        </w:rPr>
      </w:pPr>
      <w:r>
        <w:rPr>
          <w:rFonts w:ascii="Times New Roman" w:hAnsi="Times New Roman" w:cs="Times New Roman"/>
          <w:sz w:val="24"/>
          <w:szCs w:val="24"/>
        </w:rPr>
        <w:t>Very important is that mg introduce</w:t>
      </w:r>
      <w:r w:rsidR="00CE40F9">
        <w:rPr>
          <w:rFonts w:ascii="Times New Roman" w:hAnsi="Times New Roman" w:cs="Times New Roman"/>
          <w:sz w:val="24"/>
          <w:szCs w:val="24"/>
        </w:rPr>
        <w:t>, very shortly - of course,</w:t>
      </w:r>
      <w:r>
        <w:rPr>
          <w:rFonts w:ascii="Times New Roman" w:hAnsi="Times New Roman" w:cs="Times New Roman"/>
          <w:sz w:val="24"/>
          <w:szCs w:val="24"/>
        </w:rPr>
        <w:t xml:space="preserve"> different concepts (like “theory reductionism”, behaviorism”, “</w:t>
      </w:r>
      <w:r w:rsidRPr="00B57E0D">
        <w:rPr>
          <w:rFonts w:ascii="Georgia-Bold" w:hAnsi="Georgia-Bold" w:cs="Georgia-Bold"/>
          <w:bCs/>
          <w:sz w:val="20"/>
          <w:szCs w:val="20"/>
        </w:rPr>
        <w:t>the principle of the causal closure of nature</w:t>
      </w:r>
      <w:r>
        <w:rPr>
          <w:rFonts w:ascii="Times New Roman" w:hAnsi="Times New Roman" w:cs="Times New Roman"/>
          <w:sz w:val="24"/>
          <w:szCs w:val="24"/>
        </w:rPr>
        <w:t xml:space="preserve">”, </w:t>
      </w:r>
      <w:r w:rsidR="00AC751B">
        <w:rPr>
          <w:rFonts w:ascii="Times New Roman" w:hAnsi="Times New Roman" w:cs="Times New Roman"/>
          <w:sz w:val="24"/>
          <w:szCs w:val="24"/>
        </w:rPr>
        <w:t>“theory of everything”,</w:t>
      </w:r>
      <w:r w:rsidR="00B25BC9">
        <w:rPr>
          <w:rFonts w:ascii="Times New Roman" w:hAnsi="Times New Roman" w:cs="Times New Roman"/>
          <w:sz w:val="24"/>
          <w:szCs w:val="24"/>
        </w:rPr>
        <w:t xml:space="preserve"> eliminative materialism,</w:t>
      </w:r>
      <w:r w:rsidR="00AC751B">
        <w:rPr>
          <w:rFonts w:ascii="Times New Roman" w:hAnsi="Times New Roman" w:cs="Times New Roman"/>
          <w:sz w:val="24"/>
          <w:szCs w:val="24"/>
        </w:rPr>
        <w:t xml:space="preserve"> </w:t>
      </w:r>
      <w:r>
        <w:rPr>
          <w:rFonts w:ascii="Times New Roman" w:hAnsi="Times New Roman" w:cs="Times New Roman"/>
          <w:sz w:val="24"/>
          <w:szCs w:val="24"/>
        </w:rPr>
        <w:t>for instance) without indicating the source of this notion!</w:t>
      </w:r>
      <w:r w:rsidR="00AC751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Moreover, he introduces ideas of other authors (for instance Kim), without indicating the pages in of those authors’ works.</w:t>
      </w:r>
      <w:r w:rsidR="00C26ECA">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It is not surprising if we know that mg has no background at all in philosophy of mind/cognitive science! </w:t>
      </w:r>
      <w:r w:rsidR="00AC751B">
        <w:rPr>
          <w:rFonts w:ascii="Times New Roman" w:hAnsi="Times New Roman" w:cs="Times New Roman"/>
          <w:sz w:val="24"/>
          <w:szCs w:val="24"/>
        </w:rPr>
        <w:t>Moreover, all these notions are investigated in my works…</w:t>
      </w:r>
      <w:r w:rsidR="00B25BC9">
        <w:rPr>
          <w:rFonts w:ascii="Times New Roman" w:hAnsi="Times New Roman" w:cs="Times New Roman"/>
          <w:sz w:val="24"/>
          <w:szCs w:val="24"/>
        </w:rPr>
        <w:t xml:space="preserve"> </w:t>
      </w:r>
    </w:p>
    <w:p w:rsidR="000C4EC1" w:rsidRDefault="000C4EC1" w:rsidP="009513B8">
      <w:pPr>
        <w:rPr>
          <w:rFonts w:ascii="Times New Roman" w:hAnsi="Times New Roman" w:cs="Times New Roman"/>
          <w:sz w:val="24"/>
          <w:szCs w:val="24"/>
        </w:rPr>
      </w:pPr>
      <w:r>
        <w:rPr>
          <w:rFonts w:ascii="Times New Roman" w:hAnsi="Times New Roman" w:cs="Times New Roman"/>
          <w:sz w:val="24"/>
          <w:szCs w:val="24"/>
        </w:rPr>
        <w:tab/>
        <w:t xml:space="preserve">Se for instance this paragraph: </w:t>
      </w:r>
    </w:p>
    <w:p w:rsidR="000C4EC1" w:rsidRDefault="000C4EC1" w:rsidP="009513B8">
      <w:pPr>
        <w:rPr>
          <w:rFonts w:ascii="Times New Roman" w:hAnsi="Times New Roman" w:cs="Times New Roman"/>
          <w:sz w:val="24"/>
          <w:szCs w:val="24"/>
        </w:rPr>
      </w:pPr>
    </w:p>
    <w:p w:rsidR="00AE0A69" w:rsidRPr="00902940" w:rsidRDefault="000C4EC1" w:rsidP="009513B8">
      <w:pPr>
        <w:autoSpaceDE w:val="0"/>
        <w:autoSpaceDN w:val="0"/>
        <w:adjustRightInd w:val="0"/>
        <w:rPr>
          <w:rFonts w:ascii="Times New Roman" w:hAnsi="Times New Roman" w:cs="Times New Roman"/>
          <w:sz w:val="18"/>
          <w:szCs w:val="18"/>
        </w:rPr>
      </w:pPr>
      <w:r w:rsidRPr="00902940">
        <w:rPr>
          <w:rFonts w:ascii="Georgia" w:hAnsi="Georgia" w:cs="Georgia"/>
          <w:sz w:val="18"/>
          <w:szCs w:val="18"/>
        </w:rPr>
        <w:t>Even if the physical discoveries</w:t>
      </w:r>
      <w:r w:rsidR="009513B8" w:rsidRPr="00902940">
        <w:rPr>
          <w:rFonts w:ascii="Georgia" w:hAnsi="Georgia" w:cs="Georgia"/>
          <w:sz w:val="18"/>
          <w:szCs w:val="18"/>
        </w:rPr>
        <w:t xml:space="preserve"> </w:t>
      </w:r>
      <w:r w:rsidRPr="00902940">
        <w:rPr>
          <w:rFonts w:ascii="Georgia" w:hAnsi="Georgia" w:cs="Georgia"/>
          <w:sz w:val="18"/>
          <w:szCs w:val="18"/>
        </w:rPr>
        <w:t>concerning time – in particular, relativity theory – are indeed spectacular breakthroughs</w:t>
      </w:r>
      <w:r w:rsidR="009513B8" w:rsidRPr="00902940">
        <w:rPr>
          <w:rFonts w:ascii="Georgia" w:hAnsi="Georgia" w:cs="Georgia"/>
          <w:sz w:val="18"/>
          <w:szCs w:val="18"/>
        </w:rPr>
        <w:t xml:space="preserve"> </w:t>
      </w:r>
      <w:r w:rsidRPr="00902940">
        <w:rPr>
          <w:rFonts w:ascii="Georgia" w:hAnsi="Georgia" w:cs="Georgia"/>
          <w:sz w:val="18"/>
          <w:szCs w:val="18"/>
        </w:rPr>
        <w:t>with major impact on our understanding of our awareness of time, they cannot replace</w:t>
      </w:r>
      <w:r w:rsidR="009513B8" w:rsidRPr="00902940">
        <w:rPr>
          <w:rFonts w:ascii="Georgia" w:hAnsi="Georgia" w:cs="Georgia"/>
          <w:sz w:val="18"/>
          <w:szCs w:val="18"/>
        </w:rPr>
        <w:t xml:space="preserve"> </w:t>
      </w:r>
      <w:r w:rsidRPr="00902940">
        <w:rPr>
          <w:rFonts w:ascii="Georgia" w:hAnsi="Georgia" w:cs="Georgia"/>
          <w:sz w:val="18"/>
          <w:szCs w:val="18"/>
        </w:rPr>
        <w:t>that very awareness or fundamentally explain it. (107)</w:t>
      </w:r>
      <w:r w:rsidRPr="00902940">
        <w:rPr>
          <w:rFonts w:ascii="Times New Roman" w:hAnsi="Times New Roman" w:cs="Times New Roman"/>
          <w:sz w:val="18"/>
          <w:szCs w:val="18"/>
        </w:rPr>
        <w:t xml:space="preserve"> </w:t>
      </w:r>
    </w:p>
    <w:p w:rsidR="00AE0A69" w:rsidRDefault="00AE0A69" w:rsidP="009513B8">
      <w:pPr>
        <w:rPr>
          <w:rFonts w:ascii="Times New Roman" w:hAnsi="Times New Roman" w:cs="Times New Roman"/>
          <w:sz w:val="24"/>
          <w:szCs w:val="24"/>
        </w:rPr>
      </w:pPr>
    </w:p>
    <w:p w:rsidR="00AE0A69" w:rsidRDefault="000C4EC1" w:rsidP="009513B8">
      <w:pPr>
        <w:rPr>
          <w:rFonts w:ascii="Times New Roman" w:hAnsi="Times New Roman" w:cs="Times New Roman"/>
          <w:sz w:val="24"/>
          <w:szCs w:val="24"/>
        </w:rPr>
      </w:pPr>
      <w:r>
        <w:rPr>
          <w:rFonts w:ascii="Times New Roman" w:hAnsi="Times New Roman" w:cs="Times New Roman"/>
          <w:sz w:val="24"/>
          <w:szCs w:val="24"/>
        </w:rPr>
        <w:t xml:space="preserve">What does mg wanted to express using “our awareness of time”? </w:t>
      </w:r>
      <w:r w:rsidR="00D84C9A">
        <w:rPr>
          <w:rFonts w:ascii="Times New Roman" w:hAnsi="Times New Roman" w:cs="Times New Roman"/>
          <w:sz w:val="24"/>
          <w:szCs w:val="24"/>
        </w:rPr>
        <w:t xml:space="preserve">Or see this paragraph: </w:t>
      </w:r>
    </w:p>
    <w:p w:rsidR="00D84C9A" w:rsidRDefault="00D84C9A" w:rsidP="009513B8">
      <w:pPr>
        <w:rPr>
          <w:rFonts w:ascii="Times New Roman" w:hAnsi="Times New Roman" w:cs="Times New Roman"/>
          <w:sz w:val="24"/>
          <w:szCs w:val="24"/>
        </w:rPr>
      </w:pPr>
    </w:p>
    <w:p w:rsidR="00D84C9A" w:rsidRPr="00902940" w:rsidRDefault="00D84C9A" w:rsidP="009513B8">
      <w:pPr>
        <w:autoSpaceDE w:val="0"/>
        <w:autoSpaceDN w:val="0"/>
        <w:adjustRightInd w:val="0"/>
        <w:rPr>
          <w:rFonts w:ascii="Times New Roman" w:hAnsi="Times New Roman" w:cs="Times New Roman"/>
          <w:sz w:val="18"/>
          <w:szCs w:val="18"/>
        </w:rPr>
      </w:pPr>
      <w:proofErr w:type="spellStart"/>
      <w:r w:rsidRPr="00902940">
        <w:rPr>
          <w:rFonts w:ascii="Georgia-Bold" w:hAnsi="Georgia-Bold" w:cs="Georgia-Bold"/>
          <w:b/>
          <w:bCs/>
          <w:sz w:val="18"/>
          <w:szCs w:val="18"/>
        </w:rPr>
        <w:t>Neuromonism</w:t>
      </w:r>
      <w:proofErr w:type="spellEnd"/>
      <w:r w:rsidRPr="00902940">
        <w:rPr>
          <w:rFonts w:ascii="Georgia-Bold" w:hAnsi="Georgia-Bold" w:cs="Georgia-Bold"/>
          <w:b/>
          <w:bCs/>
          <w:sz w:val="18"/>
          <w:szCs w:val="18"/>
        </w:rPr>
        <w:t xml:space="preserve"> </w:t>
      </w:r>
      <w:r w:rsidRPr="00902940">
        <w:rPr>
          <w:rFonts w:ascii="Georgia" w:hAnsi="Georgia" w:cs="Georgia"/>
          <w:sz w:val="18"/>
          <w:szCs w:val="18"/>
        </w:rPr>
        <w:t>claims that the consciousness-thing is identical either to the entire brain or to some areas of the brain and their activities. However, both positions presuppose that consciousness is a thing in the universe, which is the crucial mistake. (121)</w:t>
      </w:r>
    </w:p>
    <w:p w:rsidR="00D84C9A" w:rsidRDefault="00D84C9A" w:rsidP="009513B8">
      <w:pPr>
        <w:rPr>
          <w:rFonts w:ascii="Times New Roman" w:hAnsi="Times New Roman" w:cs="Times New Roman"/>
          <w:sz w:val="24"/>
          <w:szCs w:val="24"/>
        </w:rPr>
      </w:pPr>
    </w:p>
    <w:p w:rsidR="00D84C9A" w:rsidRDefault="00D84C9A" w:rsidP="009513B8">
      <w:pPr>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Neuromonim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mg</w:t>
      </w:r>
      <w:proofErr w:type="gramEnd"/>
      <w:r>
        <w:rPr>
          <w:rFonts w:ascii="Times New Roman" w:hAnsi="Times New Roman" w:cs="Times New Roman"/>
          <w:sz w:val="24"/>
          <w:szCs w:val="24"/>
        </w:rPr>
        <w:t xml:space="preserve"> needs to invent something, at least to replace identity theory with “</w:t>
      </w:r>
      <w:proofErr w:type="spellStart"/>
      <w:r>
        <w:rPr>
          <w:rFonts w:ascii="Times New Roman" w:hAnsi="Times New Roman" w:cs="Times New Roman"/>
          <w:sz w:val="24"/>
          <w:szCs w:val="24"/>
        </w:rPr>
        <w:t>neuromonism</w:t>
      </w:r>
      <w:proofErr w:type="spellEnd"/>
      <w:r>
        <w:rPr>
          <w:rFonts w:ascii="Times New Roman" w:hAnsi="Times New Roman" w:cs="Times New Roman"/>
          <w:sz w:val="24"/>
          <w:szCs w:val="24"/>
        </w:rPr>
        <w:t xml:space="preserve">”! </w:t>
      </w:r>
      <w:r w:rsidR="00C26ECA">
        <w:rPr>
          <w:rFonts w:ascii="Times New Roman" w:hAnsi="Times New Roman" w:cs="Times New Roman"/>
          <w:sz w:val="24"/>
          <w:szCs w:val="24"/>
        </w:rPr>
        <w:t xml:space="preserve"> </w:t>
      </w:r>
    </w:p>
    <w:p w:rsidR="006678D5" w:rsidRDefault="00D84C9A" w:rsidP="009513B8">
      <w:pPr>
        <w:rPr>
          <w:rFonts w:ascii="Times New Roman" w:hAnsi="Times New Roman" w:cs="Times New Roman"/>
          <w:sz w:val="24"/>
          <w:szCs w:val="24"/>
        </w:rPr>
      </w:pPr>
      <w:r>
        <w:rPr>
          <w:rFonts w:ascii="Times New Roman" w:hAnsi="Times New Roman" w:cs="Times New Roman"/>
          <w:sz w:val="24"/>
          <w:szCs w:val="24"/>
        </w:rPr>
        <w:tab/>
        <w:t xml:space="preserve">Later, mg investigated Descartes and others authors investigated by myself. Of course, everybody can </w:t>
      </w:r>
      <w:r w:rsidR="006678D5">
        <w:rPr>
          <w:rFonts w:ascii="Times New Roman" w:hAnsi="Times New Roman" w:cs="Times New Roman"/>
          <w:sz w:val="24"/>
          <w:szCs w:val="24"/>
        </w:rPr>
        <w:t>investigate these authors, but the analyse</w:t>
      </w:r>
      <w:r>
        <w:rPr>
          <w:rFonts w:ascii="Times New Roman" w:hAnsi="Times New Roman" w:cs="Times New Roman"/>
          <w:sz w:val="24"/>
          <w:szCs w:val="24"/>
        </w:rPr>
        <w:t xml:space="preserve">s are quite similar to my conclusions! </w:t>
      </w:r>
      <w:r w:rsidR="006678D5">
        <w:rPr>
          <w:rFonts w:ascii="Times New Roman" w:hAnsi="Times New Roman" w:cs="Times New Roman"/>
          <w:sz w:val="24"/>
          <w:szCs w:val="24"/>
        </w:rPr>
        <w:t xml:space="preserve">Amazing is this statement: </w:t>
      </w:r>
    </w:p>
    <w:p w:rsidR="006678D5" w:rsidRDefault="006678D5" w:rsidP="009513B8">
      <w:pPr>
        <w:rPr>
          <w:rFonts w:ascii="Times New Roman" w:hAnsi="Times New Roman" w:cs="Times New Roman"/>
          <w:sz w:val="24"/>
          <w:szCs w:val="24"/>
        </w:rPr>
      </w:pPr>
    </w:p>
    <w:p w:rsidR="006678D5" w:rsidRPr="00902940" w:rsidRDefault="006678D5" w:rsidP="009513B8">
      <w:pPr>
        <w:autoSpaceDE w:val="0"/>
        <w:autoSpaceDN w:val="0"/>
        <w:adjustRightInd w:val="0"/>
        <w:rPr>
          <w:rFonts w:ascii="Georgia" w:hAnsi="Georgia" w:cs="Georgia"/>
          <w:sz w:val="18"/>
          <w:szCs w:val="18"/>
        </w:rPr>
      </w:pPr>
      <w:r w:rsidRPr="00902940">
        <w:rPr>
          <w:rFonts w:ascii="Georgia" w:hAnsi="Georgia" w:cs="Georgia"/>
          <w:sz w:val="18"/>
          <w:szCs w:val="18"/>
        </w:rPr>
        <w:lastRenderedPageBreak/>
        <w:t xml:space="preserve">To be sure, neuroscientists to this point have told us that this is not yet feasible, </w:t>
      </w:r>
      <w:proofErr w:type="gramStart"/>
      <w:r w:rsidRPr="00902940">
        <w:rPr>
          <w:rFonts w:ascii="Georgia" w:hAnsi="Georgia" w:cs="Georgia"/>
          <w:sz w:val="18"/>
          <w:szCs w:val="18"/>
        </w:rPr>
        <w:t>because</w:t>
      </w:r>
      <w:r w:rsidR="00344435" w:rsidRPr="00902940">
        <w:rPr>
          <w:rFonts w:ascii="Georgia" w:hAnsi="Georgia" w:cs="Georgia"/>
          <w:sz w:val="18"/>
          <w:szCs w:val="18"/>
        </w:rPr>
        <w:t xml:space="preserve"> </w:t>
      </w:r>
      <w:r w:rsidRPr="00902940">
        <w:rPr>
          <w:rFonts w:ascii="Georgia" w:hAnsi="Georgia" w:cs="Georgia"/>
          <w:sz w:val="18"/>
          <w:szCs w:val="18"/>
        </w:rPr>
        <w:t xml:space="preserve"> the</w:t>
      </w:r>
      <w:proofErr w:type="gramEnd"/>
      <w:r w:rsidRPr="00902940">
        <w:rPr>
          <w:rFonts w:ascii="Georgia" w:hAnsi="Georgia" w:cs="Georgia"/>
          <w:sz w:val="18"/>
          <w:szCs w:val="18"/>
        </w:rPr>
        <w:t xml:space="preserve"> self has</w:t>
      </w:r>
    </w:p>
    <w:p w:rsidR="00FA1605" w:rsidRPr="00902940" w:rsidRDefault="006678D5" w:rsidP="009513B8">
      <w:pPr>
        <w:autoSpaceDE w:val="0"/>
        <w:autoSpaceDN w:val="0"/>
        <w:adjustRightInd w:val="0"/>
        <w:rPr>
          <w:rFonts w:ascii="Georgia" w:hAnsi="Georgia" w:cs="Georgia"/>
          <w:sz w:val="18"/>
          <w:szCs w:val="18"/>
        </w:rPr>
      </w:pPr>
      <w:proofErr w:type="gramStart"/>
      <w:r w:rsidRPr="00902940">
        <w:rPr>
          <w:rFonts w:ascii="Georgia" w:hAnsi="Georgia" w:cs="Georgia"/>
          <w:sz w:val="18"/>
          <w:szCs w:val="18"/>
        </w:rPr>
        <w:t>yet</w:t>
      </w:r>
      <w:proofErr w:type="gramEnd"/>
      <w:r w:rsidRPr="00902940">
        <w:rPr>
          <w:rFonts w:ascii="Georgia" w:hAnsi="Georgia" w:cs="Georgia"/>
          <w:sz w:val="18"/>
          <w:szCs w:val="18"/>
        </w:rPr>
        <w:t xml:space="preserve"> to be found. It is unclear how multiple streams of information can be incorporated into a unity at all at the level of our perception, which is known as the </w:t>
      </w:r>
      <w:r w:rsidRPr="00902940">
        <w:rPr>
          <w:rFonts w:ascii="Georgia-Bold" w:hAnsi="Georgia-Bold" w:cs="Georgia-Bold"/>
          <w:b/>
          <w:bCs/>
          <w:sz w:val="18"/>
          <w:szCs w:val="18"/>
        </w:rPr>
        <w:t>binding problem</w:t>
      </w:r>
      <w:r w:rsidRPr="00902940">
        <w:rPr>
          <w:rFonts w:ascii="Georgia" w:hAnsi="Georgia" w:cs="Georgia"/>
          <w:sz w:val="18"/>
          <w:szCs w:val="18"/>
        </w:rPr>
        <w:t>.</w:t>
      </w:r>
    </w:p>
    <w:p w:rsidR="006678D5" w:rsidRPr="00902940" w:rsidRDefault="00FA1605" w:rsidP="009513B8">
      <w:pPr>
        <w:autoSpaceDE w:val="0"/>
        <w:autoSpaceDN w:val="0"/>
        <w:adjustRightInd w:val="0"/>
        <w:ind w:firstLine="720"/>
        <w:rPr>
          <w:rFonts w:ascii="Times New Roman" w:hAnsi="Times New Roman" w:cs="Times New Roman"/>
          <w:sz w:val="18"/>
          <w:szCs w:val="18"/>
        </w:rPr>
      </w:pPr>
      <w:r w:rsidRPr="00902940">
        <w:rPr>
          <w:rFonts w:ascii="Georgia" w:hAnsi="Georgia" w:cs="Georgia"/>
          <w:sz w:val="18"/>
          <w:szCs w:val="18"/>
        </w:rPr>
        <w:t xml:space="preserve">Not to mention the question of how all the processes that are relevant for perception could be bound together in such a way that a self could be perceived in them. But let us assume for the time being that this will be solved in the future. Then I could see </w:t>
      </w:r>
      <w:proofErr w:type="spellStart"/>
      <w:r w:rsidRPr="00902940">
        <w:rPr>
          <w:rFonts w:ascii="Georgia" w:hAnsi="Georgia" w:cs="Georgia"/>
          <w:sz w:val="18"/>
          <w:szCs w:val="18"/>
        </w:rPr>
        <w:t>my self</w:t>
      </w:r>
      <w:proofErr w:type="spellEnd"/>
      <w:r w:rsidRPr="00902940">
        <w:rPr>
          <w:rFonts w:ascii="Georgia" w:hAnsi="Georgia" w:cs="Georgia"/>
          <w:sz w:val="18"/>
          <w:szCs w:val="18"/>
        </w:rPr>
        <w:t xml:space="preserve"> flickering in the fMRI. Yet, this self would still not be the self that we are looking for. The </w:t>
      </w:r>
      <w:proofErr w:type="spellStart"/>
      <w:r w:rsidRPr="00902940">
        <w:rPr>
          <w:rFonts w:ascii="Georgia" w:hAnsi="Georgia" w:cs="Georgia"/>
          <w:sz w:val="18"/>
          <w:szCs w:val="18"/>
        </w:rPr>
        <w:t>self perceived</w:t>
      </w:r>
      <w:proofErr w:type="spellEnd"/>
      <w:r w:rsidRPr="00902940">
        <w:rPr>
          <w:rFonts w:ascii="Georgia" w:hAnsi="Georgia" w:cs="Georgia"/>
          <w:sz w:val="18"/>
          <w:szCs w:val="18"/>
        </w:rPr>
        <w:t xml:space="preserve"> in the fMRI would be no more strictly identical to the</w:t>
      </w:r>
      <w:r w:rsidR="009513B8" w:rsidRPr="00902940">
        <w:rPr>
          <w:rFonts w:ascii="Georgia" w:hAnsi="Georgia" w:cs="Georgia"/>
          <w:sz w:val="18"/>
          <w:szCs w:val="18"/>
        </w:rPr>
        <w:t xml:space="preserve"> </w:t>
      </w:r>
      <w:r w:rsidRPr="00902940">
        <w:rPr>
          <w:rFonts w:ascii="Georgia" w:hAnsi="Georgia" w:cs="Georgia"/>
          <w:sz w:val="18"/>
          <w:szCs w:val="18"/>
        </w:rPr>
        <w:t xml:space="preserve">perceiving self than in the case of my perception of the coffee mug. The very reason why I cannot </w:t>
      </w:r>
      <w:proofErr w:type="gramStart"/>
      <w:r w:rsidRPr="00902940">
        <w:rPr>
          <w:rFonts w:ascii="Georgia" w:hAnsi="Georgia" w:cs="Georgia"/>
          <w:sz w:val="18"/>
          <w:szCs w:val="18"/>
        </w:rPr>
        <w:t>be  identical</w:t>
      </w:r>
      <w:proofErr w:type="gramEnd"/>
      <w:r w:rsidRPr="00902940">
        <w:rPr>
          <w:rFonts w:ascii="Georgia" w:hAnsi="Georgia" w:cs="Georgia"/>
          <w:sz w:val="18"/>
          <w:szCs w:val="18"/>
        </w:rPr>
        <w:t xml:space="preserve"> to a coffee mug I perceive counts against identifying myself with any object I can perceive by means of an fMRI!</w:t>
      </w:r>
      <w:r w:rsidR="006678D5" w:rsidRPr="00902940">
        <w:rPr>
          <w:rFonts w:ascii="Georgia" w:hAnsi="Georgia" w:cs="Georgia"/>
          <w:sz w:val="18"/>
          <w:szCs w:val="18"/>
        </w:rPr>
        <w:t xml:space="preserve"> </w:t>
      </w:r>
      <w:r w:rsidRPr="00902940">
        <w:rPr>
          <w:rFonts w:ascii="Georgia" w:hAnsi="Georgia" w:cs="Georgia"/>
          <w:sz w:val="18"/>
          <w:szCs w:val="18"/>
        </w:rPr>
        <w:t xml:space="preserve">According to Meister Eckhart, then, we thinkers of thoughts are categorically distinct from any object we could ever perceive or think of. </w:t>
      </w:r>
      <w:r w:rsidR="006678D5" w:rsidRPr="00902940">
        <w:rPr>
          <w:rFonts w:ascii="Georgia" w:hAnsi="Georgia" w:cs="Georgia"/>
          <w:sz w:val="18"/>
          <w:szCs w:val="18"/>
        </w:rPr>
        <w:t>(156)</w:t>
      </w:r>
    </w:p>
    <w:p w:rsidR="00AC751B" w:rsidRPr="00B57E0D" w:rsidRDefault="00AE0A69" w:rsidP="009513B8">
      <w:pPr>
        <w:rPr>
          <w:rFonts w:ascii="Times New Roman" w:hAnsi="Times New Roman" w:cs="Times New Roman"/>
          <w:sz w:val="20"/>
          <w:szCs w:val="20"/>
        </w:rPr>
      </w:pPr>
      <w:r>
        <w:rPr>
          <w:rFonts w:ascii="Times New Roman" w:hAnsi="Times New Roman" w:cs="Times New Roman"/>
          <w:sz w:val="20"/>
          <w:szCs w:val="20"/>
        </w:rPr>
        <w:tab/>
      </w:r>
    </w:p>
    <w:p w:rsidR="00692CF5" w:rsidRDefault="006678D5" w:rsidP="009513B8">
      <w:pPr>
        <w:rPr>
          <w:rFonts w:ascii="Times New Roman" w:hAnsi="Times New Roman" w:cs="Times New Roman"/>
          <w:sz w:val="24"/>
          <w:szCs w:val="24"/>
        </w:rPr>
      </w:pPr>
      <w:r>
        <w:rPr>
          <w:rFonts w:ascii="Times New Roman" w:hAnsi="Times New Roman" w:cs="Times New Roman"/>
          <w:sz w:val="24"/>
          <w:szCs w:val="24"/>
        </w:rPr>
        <w:t>In</w:t>
      </w:r>
      <w:r w:rsidR="00FA1605">
        <w:rPr>
          <w:rFonts w:ascii="Times New Roman" w:hAnsi="Times New Roman" w:cs="Times New Roman"/>
          <w:sz w:val="24"/>
          <w:szCs w:val="24"/>
        </w:rPr>
        <w:t xml:space="preserve"> our work 2012</w:t>
      </w:r>
      <w:r>
        <w:rPr>
          <w:rFonts w:ascii="Times New Roman" w:hAnsi="Times New Roman" w:cs="Times New Roman"/>
          <w:sz w:val="24"/>
          <w:szCs w:val="24"/>
        </w:rPr>
        <w:t xml:space="preserve">, my brother and I dedicated a chapter </w:t>
      </w:r>
      <w:r w:rsidR="00FA1605">
        <w:rPr>
          <w:rFonts w:ascii="Times New Roman" w:hAnsi="Times New Roman" w:cs="Times New Roman"/>
          <w:sz w:val="24"/>
          <w:szCs w:val="24"/>
        </w:rPr>
        <w:t xml:space="preserve">(no 7) to the binding problem! In the same work in a different chapter, we investigate fMRI. To save the situation, mg </w:t>
      </w:r>
      <w:proofErr w:type="gramStart"/>
      <w:r w:rsidR="00FA1605">
        <w:rPr>
          <w:rFonts w:ascii="Times New Roman" w:hAnsi="Times New Roman" w:cs="Times New Roman"/>
          <w:sz w:val="24"/>
          <w:szCs w:val="24"/>
        </w:rPr>
        <w:t>introduce</w:t>
      </w:r>
      <w:proofErr w:type="gramEnd"/>
      <w:r w:rsidR="00FA1605">
        <w:rPr>
          <w:rFonts w:ascii="Times New Roman" w:hAnsi="Times New Roman" w:cs="Times New Roman"/>
          <w:sz w:val="24"/>
          <w:szCs w:val="24"/>
        </w:rPr>
        <w:t xml:space="preserve"> Meister Eckhart’s </w:t>
      </w:r>
      <w:r w:rsidR="00344435">
        <w:rPr>
          <w:rFonts w:ascii="Times New Roman" w:hAnsi="Times New Roman" w:cs="Times New Roman"/>
          <w:sz w:val="24"/>
          <w:szCs w:val="24"/>
        </w:rPr>
        <w:t xml:space="preserve">and Fichte’s opinion about the self and later </w:t>
      </w:r>
      <w:r w:rsidR="000A0B18">
        <w:rPr>
          <w:rFonts w:ascii="Times New Roman" w:hAnsi="Times New Roman" w:cs="Times New Roman"/>
          <w:sz w:val="24"/>
          <w:szCs w:val="24"/>
        </w:rPr>
        <w:t xml:space="preserve">about Nagel and Searle. I haven’t investigated Eckhart and Fichte but a lot Nagel and Searle… </w:t>
      </w:r>
    </w:p>
    <w:p w:rsidR="002075FD" w:rsidRDefault="002075FD" w:rsidP="009513B8">
      <w:pPr>
        <w:rPr>
          <w:rFonts w:ascii="Times New Roman" w:hAnsi="Times New Roman" w:cs="Times New Roman"/>
          <w:sz w:val="24"/>
          <w:szCs w:val="24"/>
        </w:rPr>
      </w:pPr>
    </w:p>
    <w:p w:rsidR="002075FD" w:rsidRPr="00902940" w:rsidRDefault="002075FD" w:rsidP="009513B8">
      <w:pPr>
        <w:autoSpaceDE w:val="0"/>
        <w:autoSpaceDN w:val="0"/>
        <w:adjustRightInd w:val="0"/>
        <w:rPr>
          <w:rFonts w:ascii="Times New Roman" w:hAnsi="Times New Roman" w:cs="Times New Roman"/>
          <w:sz w:val="18"/>
          <w:szCs w:val="18"/>
        </w:rPr>
      </w:pPr>
      <w:r w:rsidRPr="00902940">
        <w:rPr>
          <w:rFonts w:ascii="Georgia" w:hAnsi="Georgia" w:cs="Georgia"/>
          <w:sz w:val="18"/>
          <w:szCs w:val="18"/>
        </w:rPr>
        <w:t>Knowledge that can be communicated and shared is universal. “The self” is Fichte’s name for the universal dimension of knowledge. It is the universal knowledge subject. “The divisible self,” in contrast, is Fichte’s name for the fact that many thinkers can know the same thing. (167)</w:t>
      </w:r>
      <w:r w:rsidRPr="00902940">
        <w:rPr>
          <w:rStyle w:val="FootnoteReference"/>
          <w:rFonts w:ascii="Georgia" w:hAnsi="Georgia" w:cs="Georgia"/>
          <w:sz w:val="18"/>
          <w:szCs w:val="18"/>
        </w:rPr>
        <w:footnoteReference w:id="4"/>
      </w:r>
    </w:p>
    <w:p w:rsidR="00692CF5" w:rsidRDefault="00692CF5" w:rsidP="009513B8">
      <w:pPr>
        <w:rPr>
          <w:rFonts w:ascii="Times New Roman" w:hAnsi="Times New Roman" w:cs="Times New Roman"/>
          <w:sz w:val="24"/>
          <w:szCs w:val="24"/>
        </w:rPr>
      </w:pPr>
    </w:p>
    <w:p w:rsidR="00692CF5" w:rsidRDefault="002075FD" w:rsidP="009513B8">
      <w:pPr>
        <w:rPr>
          <w:rFonts w:ascii="Times New Roman" w:hAnsi="Times New Roman" w:cs="Times New Roman"/>
          <w:sz w:val="24"/>
          <w:szCs w:val="24"/>
        </w:rPr>
      </w:pPr>
      <w:r w:rsidRPr="002075FD">
        <w:rPr>
          <w:rFonts w:ascii="Times New Roman" w:hAnsi="Times New Roman" w:cs="Times New Roman"/>
          <w:sz w:val="24"/>
          <w:szCs w:val="24"/>
        </w:rPr>
        <w:t xml:space="preserve">Of course, the central statement (the self “is the universal knowledge subject”) is identical to my definition of self (2005, 2008, etc.)! </w:t>
      </w:r>
      <w:r w:rsidR="00E35887">
        <w:rPr>
          <w:rFonts w:ascii="Times New Roman" w:hAnsi="Times New Roman" w:cs="Times New Roman"/>
          <w:sz w:val="24"/>
          <w:szCs w:val="24"/>
        </w:rPr>
        <w:t xml:space="preserve">In this context, I want to introduce a paragraph </w:t>
      </w:r>
      <w:proofErr w:type="spellStart"/>
      <w:r w:rsidR="00E35887">
        <w:rPr>
          <w:rFonts w:ascii="Times New Roman" w:hAnsi="Times New Roman" w:cs="Times New Roman"/>
          <w:sz w:val="24"/>
          <w:szCs w:val="24"/>
        </w:rPr>
        <w:t>fro</w:t>
      </w:r>
      <w:proofErr w:type="spellEnd"/>
      <w:r w:rsidR="00E35887">
        <w:rPr>
          <w:rFonts w:ascii="Times New Roman" w:hAnsi="Times New Roman" w:cs="Times New Roman"/>
          <w:sz w:val="24"/>
          <w:szCs w:val="24"/>
        </w:rPr>
        <w:t xml:space="preserve"> mg:</w:t>
      </w:r>
    </w:p>
    <w:p w:rsidR="00E35887" w:rsidRDefault="00E35887" w:rsidP="009513B8">
      <w:pPr>
        <w:rPr>
          <w:rFonts w:ascii="Times New Roman" w:hAnsi="Times New Roman" w:cs="Times New Roman"/>
          <w:sz w:val="24"/>
          <w:szCs w:val="24"/>
        </w:rPr>
      </w:pPr>
    </w:p>
    <w:p w:rsidR="00E35887" w:rsidRPr="00902940" w:rsidRDefault="00E35887" w:rsidP="009513B8">
      <w:pPr>
        <w:autoSpaceDE w:val="0"/>
        <w:autoSpaceDN w:val="0"/>
        <w:adjustRightInd w:val="0"/>
        <w:rPr>
          <w:rFonts w:ascii="Times New Roman" w:hAnsi="Times New Roman" w:cs="Times New Roman"/>
          <w:sz w:val="18"/>
          <w:szCs w:val="18"/>
        </w:rPr>
      </w:pPr>
      <w:r w:rsidRPr="00902940">
        <w:rPr>
          <w:rFonts w:ascii="Georgia" w:hAnsi="Georgia" w:cs="Georgia"/>
          <w:sz w:val="18"/>
          <w:szCs w:val="18"/>
        </w:rPr>
        <w:t>And yet Freud is on the right track. His reflections must be modernized, however, which</w:t>
      </w:r>
      <w:r w:rsidR="009513B8" w:rsidRPr="00902940">
        <w:rPr>
          <w:rFonts w:ascii="Georgia" w:hAnsi="Georgia" w:cs="Georgia"/>
          <w:sz w:val="18"/>
          <w:szCs w:val="18"/>
        </w:rPr>
        <w:t xml:space="preserve"> </w:t>
      </w:r>
      <w:r w:rsidRPr="00902940">
        <w:rPr>
          <w:rFonts w:ascii="Georgia" w:hAnsi="Georgia" w:cs="Georgia"/>
          <w:sz w:val="18"/>
          <w:szCs w:val="18"/>
        </w:rPr>
        <w:t>in this case means above all freeing them from the erroneous assumption that the self or</w:t>
      </w:r>
      <w:r w:rsidR="009513B8" w:rsidRPr="00902940">
        <w:rPr>
          <w:rFonts w:ascii="Georgia" w:hAnsi="Georgia" w:cs="Georgia"/>
          <w:sz w:val="18"/>
          <w:szCs w:val="18"/>
        </w:rPr>
        <w:t xml:space="preserve"> </w:t>
      </w:r>
      <w:r w:rsidRPr="00902940">
        <w:rPr>
          <w:rFonts w:ascii="Georgia" w:hAnsi="Georgia" w:cs="Georgia"/>
          <w:sz w:val="18"/>
          <w:szCs w:val="18"/>
        </w:rPr>
        <w:t>the ego is a biological entity that is formed by the interaction between organism and</w:t>
      </w:r>
      <w:r w:rsidR="009513B8" w:rsidRPr="00902940">
        <w:rPr>
          <w:rFonts w:ascii="Georgia" w:hAnsi="Georgia" w:cs="Georgia"/>
          <w:sz w:val="18"/>
          <w:szCs w:val="18"/>
        </w:rPr>
        <w:t xml:space="preserve"> </w:t>
      </w:r>
      <w:r w:rsidRPr="00902940">
        <w:rPr>
          <w:rFonts w:ascii="Georgia" w:hAnsi="Georgia" w:cs="Georgia"/>
          <w:sz w:val="18"/>
          <w:szCs w:val="18"/>
        </w:rPr>
        <w:t>natural environment (external world), and that, moreover, a long cultural history has led</w:t>
      </w:r>
      <w:r w:rsidR="009513B8" w:rsidRPr="00902940">
        <w:rPr>
          <w:rFonts w:ascii="Georgia" w:hAnsi="Georgia" w:cs="Georgia"/>
          <w:sz w:val="18"/>
          <w:szCs w:val="18"/>
        </w:rPr>
        <w:t xml:space="preserve"> </w:t>
      </w:r>
      <w:r w:rsidRPr="00902940">
        <w:rPr>
          <w:rFonts w:ascii="Georgia" w:hAnsi="Georgia" w:cs="Georgia"/>
          <w:sz w:val="18"/>
          <w:szCs w:val="18"/>
        </w:rPr>
        <w:t>to the emergence of a superego. (180)</w:t>
      </w:r>
    </w:p>
    <w:p w:rsidR="00692CF5" w:rsidRDefault="00692CF5" w:rsidP="009513B8">
      <w:pPr>
        <w:rPr>
          <w:rFonts w:ascii="Times New Roman" w:hAnsi="Times New Roman" w:cs="Times New Roman"/>
          <w:sz w:val="24"/>
          <w:szCs w:val="24"/>
        </w:rPr>
      </w:pPr>
    </w:p>
    <w:p w:rsidR="00692CF5" w:rsidRPr="00E35887" w:rsidRDefault="00E35887" w:rsidP="0095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It is, again, amazing that, working o</w:t>
      </w:r>
      <w:r w:rsidRPr="00E35887">
        <w:rPr>
          <w:rFonts w:ascii="Times New Roman" w:hAnsi="Times New Roman" w:cs="Times New Roman"/>
          <w:sz w:val="24"/>
          <w:szCs w:val="24"/>
        </w:rPr>
        <w:t xml:space="preserve">n Fichte, Freud, etc. </w:t>
      </w:r>
      <w:proofErr w:type="spellStart"/>
      <w:r w:rsidRPr="00E35887">
        <w:rPr>
          <w:rFonts w:ascii="Times New Roman" w:hAnsi="Times New Roman" w:cs="Times New Roman"/>
          <w:sz w:val="24"/>
          <w:szCs w:val="24"/>
        </w:rPr>
        <w:t>markus</w:t>
      </w:r>
      <w:proofErr w:type="spellEnd"/>
      <w:r w:rsidRPr="00E35887">
        <w:rPr>
          <w:rFonts w:ascii="Times New Roman" w:hAnsi="Times New Roman" w:cs="Times New Roman"/>
          <w:sz w:val="24"/>
          <w:szCs w:val="24"/>
        </w:rPr>
        <w:t xml:space="preserve"> Gabriel knows that today the self is a biological entity that is formed by the interaction between organism and</w:t>
      </w:r>
      <w:r>
        <w:rPr>
          <w:rFonts w:ascii="Times New Roman" w:hAnsi="Times New Roman" w:cs="Times New Roman"/>
          <w:sz w:val="24"/>
          <w:szCs w:val="24"/>
        </w:rPr>
        <w:t xml:space="preserve"> </w:t>
      </w:r>
      <w:r w:rsidRPr="00E35887">
        <w:rPr>
          <w:rFonts w:ascii="Times New Roman" w:hAnsi="Times New Roman" w:cs="Times New Roman"/>
          <w:sz w:val="24"/>
          <w:szCs w:val="24"/>
        </w:rPr>
        <w:t>natural environment (external world)”!</w:t>
      </w:r>
      <w:r>
        <w:rPr>
          <w:rFonts w:ascii="Times New Roman" w:hAnsi="Times New Roman" w:cs="Times New Roman"/>
          <w:sz w:val="24"/>
          <w:szCs w:val="24"/>
        </w:rPr>
        <w:t xml:space="preserve"> Obviously, everybody knows about the dynamical system approach! </w:t>
      </w:r>
    </w:p>
    <w:p w:rsidR="00692CF5" w:rsidRDefault="00692CF5" w:rsidP="009513B8">
      <w:pPr>
        <w:rPr>
          <w:rFonts w:ascii="Times New Roman" w:hAnsi="Times New Roman" w:cs="Times New Roman"/>
          <w:sz w:val="24"/>
          <w:szCs w:val="24"/>
        </w:rPr>
      </w:pPr>
    </w:p>
    <w:p w:rsidR="0013692A" w:rsidRPr="00902940" w:rsidRDefault="0013692A" w:rsidP="009513B8">
      <w:pPr>
        <w:autoSpaceDE w:val="0"/>
        <w:autoSpaceDN w:val="0"/>
        <w:adjustRightInd w:val="0"/>
        <w:rPr>
          <w:rFonts w:ascii="Times New Roman" w:hAnsi="Times New Roman" w:cs="Times New Roman"/>
          <w:sz w:val="18"/>
          <w:szCs w:val="18"/>
        </w:rPr>
      </w:pPr>
      <w:r w:rsidRPr="00902940">
        <w:rPr>
          <w:rFonts w:ascii="Georgia-Bold" w:hAnsi="Georgia-Bold" w:cs="Georgia-Bold"/>
          <w:b/>
          <w:bCs/>
          <w:sz w:val="18"/>
          <w:szCs w:val="18"/>
        </w:rPr>
        <w:t>Metaphysics</w:t>
      </w:r>
      <w:r w:rsidRPr="00902940">
        <w:rPr>
          <w:rFonts w:ascii="Georgia" w:hAnsi="Georgia" w:cs="Georgia"/>
          <w:sz w:val="18"/>
          <w:szCs w:val="18"/>
        </w:rPr>
        <w:t>, in general, is concerned with absolutely everything, with absolute totality,</w:t>
      </w:r>
      <w:r w:rsidR="009513B8" w:rsidRPr="00902940">
        <w:rPr>
          <w:rFonts w:ascii="Georgia" w:hAnsi="Georgia" w:cs="Georgia"/>
          <w:sz w:val="18"/>
          <w:szCs w:val="18"/>
        </w:rPr>
        <w:t xml:space="preserve"> </w:t>
      </w:r>
      <w:r w:rsidRPr="00902940">
        <w:rPr>
          <w:rFonts w:ascii="Georgia" w:hAnsi="Georgia" w:cs="Georgia"/>
          <w:sz w:val="18"/>
          <w:szCs w:val="18"/>
        </w:rPr>
        <w:t xml:space="preserve">the world, </w:t>
      </w:r>
      <w:proofErr w:type="gramStart"/>
      <w:r w:rsidRPr="00902940">
        <w:rPr>
          <w:rFonts w:ascii="Georgia" w:hAnsi="Georgia" w:cs="Georgia"/>
          <w:sz w:val="18"/>
          <w:szCs w:val="18"/>
        </w:rPr>
        <w:t>the</w:t>
      </w:r>
      <w:proofErr w:type="gramEnd"/>
      <w:r w:rsidRPr="00902940">
        <w:rPr>
          <w:rFonts w:ascii="Georgia" w:hAnsi="Georgia" w:cs="Georgia"/>
          <w:sz w:val="18"/>
          <w:szCs w:val="18"/>
        </w:rPr>
        <w:t xml:space="preserve"> universe, reality as a whole, the cosmos, or whatever else you want to call</w:t>
      </w:r>
      <w:r w:rsidR="009513B8" w:rsidRPr="00902940">
        <w:rPr>
          <w:rFonts w:ascii="Georgia" w:hAnsi="Georgia" w:cs="Georgia"/>
          <w:sz w:val="18"/>
          <w:szCs w:val="18"/>
        </w:rPr>
        <w:t xml:space="preserve"> </w:t>
      </w:r>
      <w:r w:rsidRPr="00902940">
        <w:rPr>
          <w:rFonts w:ascii="Georgia" w:hAnsi="Georgia" w:cs="Georgia"/>
          <w:sz w:val="18"/>
          <w:szCs w:val="18"/>
        </w:rPr>
        <w:t xml:space="preserve">it. But, as I have argued at length in </w:t>
      </w:r>
      <w:r w:rsidRPr="00902940">
        <w:rPr>
          <w:rFonts w:ascii="Georgia-Italic" w:hAnsi="Georgia-Italic" w:cs="Georgia-Italic"/>
          <w:i/>
          <w:iCs/>
          <w:sz w:val="18"/>
          <w:szCs w:val="18"/>
        </w:rPr>
        <w:t>Why the World Does Not Exist</w:t>
      </w:r>
      <w:r w:rsidRPr="00902940">
        <w:rPr>
          <w:rFonts w:ascii="Georgia" w:hAnsi="Georgia" w:cs="Georgia"/>
          <w:sz w:val="18"/>
          <w:szCs w:val="18"/>
        </w:rPr>
        <w:t>, absolute totality does</w:t>
      </w:r>
      <w:r w:rsidR="009513B8" w:rsidRPr="00902940">
        <w:rPr>
          <w:rFonts w:ascii="Georgia" w:hAnsi="Georgia" w:cs="Georgia"/>
          <w:sz w:val="18"/>
          <w:szCs w:val="18"/>
        </w:rPr>
        <w:t xml:space="preserve"> </w:t>
      </w:r>
      <w:r w:rsidRPr="00902940">
        <w:rPr>
          <w:rFonts w:ascii="Georgia" w:hAnsi="Georgia" w:cs="Georgia"/>
          <w:sz w:val="18"/>
          <w:szCs w:val="18"/>
        </w:rPr>
        <w:t>not exist anyway. Hence, there is no overall metaphysical reason to assume that there is a</w:t>
      </w:r>
      <w:r w:rsidR="009513B8" w:rsidRPr="00902940">
        <w:rPr>
          <w:rFonts w:ascii="Georgia" w:hAnsi="Georgia" w:cs="Georgia"/>
          <w:sz w:val="18"/>
          <w:szCs w:val="18"/>
        </w:rPr>
        <w:t xml:space="preserve"> </w:t>
      </w:r>
      <w:r w:rsidRPr="00902940">
        <w:rPr>
          <w:rFonts w:ascii="Georgia" w:hAnsi="Georgia" w:cs="Georgia"/>
          <w:sz w:val="18"/>
          <w:szCs w:val="18"/>
        </w:rPr>
        <w:t>single enormous causal chain by which everything that ever happens is linked. For this</w:t>
      </w:r>
      <w:r w:rsidR="009513B8" w:rsidRPr="00902940">
        <w:rPr>
          <w:rFonts w:ascii="Georgia" w:hAnsi="Georgia" w:cs="Georgia"/>
          <w:sz w:val="18"/>
          <w:szCs w:val="18"/>
        </w:rPr>
        <w:t xml:space="preserve"> </w:t>
      </w:r>
      <w:r w:rsidRPr="00902940">
        <w:rPr>
          <w:rFonts w:ascii="Georgia" w:hAnsi="Georgia" w:cs="Georgia"/>
          <w:sz w:val="18"/>
          <w:szCs w:val="18"/>
        </w:rPr>
        <w:t>reason, determinism should not offer itself as a metaphysical thesis and attempt to inflate</w:t>
      </w:r>
      <w:r w:rsidR="009513B8" w:rsidRPr="00902940">
        <w:rPr>
          <w:rFonts w:ascii="Georgia" w:hAnsi="Georgia" w:cs="Georgia"/>
          <w:sz w:val="18"/>
          <w:szCs w:val="18"/>
        </w:rPr>
        <w:t xml:space="preserve"> </w:t>
      </w:r>
      <w:r w:rsidRPr="00902940">
        <w:rPr>
          <w:rFonts w:ascii="Georgia" w:hAnsi="Georgia" w:cs="Georgia"/>
          <w:sz w:val="18"/>
          <w:szCs w:val="18"/>
        </w:rPr>
        <w:t>itself into a world picture which weakens its case. Also, qua metaphysical world picture,</w:t>
      </w:r>
      <w:r w:rsidR="009513B8" w:rsidRPr="00902940">
        <w:rPr>
          <w:rFonts w:ascii="Georgia" w:hAnsi="Georgia" w:cs="Georgia"/>
          <w:sz w:val="18"/>
          <w:szCs w:val="18"/>
        </w:rPr>
        <w:t xml:space="preserve"> </w:t>
      </w:r>
      <w:r w:rsidRPr="00902940">
        <w:rPr>
          <w:rFonts w:ascii="Georgia" w:hAnsi="Georgia" w:cs="Georgia"/>
          <w:sz w:val="18"/>
          <w:szCs w:val="18"/>
        </w:rPr>
        <w:t>determinism would be fundamentally unscientific, as one could neither prove nor falsify</w:t>
      </w:r>
      <w:r w:rsidR="009513B8" w:rsidRPr="00902940">
        <w:rPr>
          <w:rFonts w:ascii="Georgia" w:hAnsi="Georgia" w:cs="Georgia"/>
          <w:sz w:val="18"/>
          <w:szCs w:val="18"/>
        </w:rPr>
        <w:t xml:space="preserve"> </w:t>
      </w:r>
      <w:r w:rsidRPr="00902940">
        <w:rPr>
          <w:rFonts w:ascii="Georgia" w:hAnsi="Georgia" w:cs="Georgia"/>
          <w:sz w:val="18"/>
          <w:szCs w:val="18"/>
        </w:rPr>
        <w:t>it by actually observing the universe – or, for that matter, the brain. It would have already</w:t>
      </w:r>
      <w:r w:rsidR="009513B8" w:rsidRPr="00902940">
        <w:rPr>
          <w:rFonts w:ascii="Georgia" w:hAnsi="Georgia" w:cs="Georgia"/>
          <w:sz w:val="18"/>
          <w:szCs w:val="18"/>
        </w:rPr>
        <w:t xml:space="preserve"> </w:t>
      </w:r>
      <w:r w:rsidRPr="00902940">
        <w:rPr>
          <w:rFonts w:ascii="Georgia" w:hAnsi="Georgia" w:cs="Georgia"/>
          <w:sz w:val="18"/>
          <w:szCs w:val="18"/>
        </w:rPr>
        <w:t>been decided in advance that there is a single enormous causal chain, which is neither a</w:t>
      </w:r>
      <w:r w:rsidR="009513B8" w:rsidRPr="00902940">
        <w:rPr>
          <w:rFonts w:ascii="Georgia" w:hAnsi="Georgia" w:cs="Georgia"/>
          <w:sz w:val="18"/>
          <w:szCs w:val="18"/>
        </w:rPr>
        <w:t xml:space="preserve"> </w:t>
      </w:r>
      <w:r w:rsidRPr="00902940">
        <w:rPr>
          <w:rFonts w:ascii="Georgia" w:hAnsi="Georgia" w:cs="Georgia"/>
          <w:sz w:val="18"/>
          <w:szCs w:val="18"/>
        </w:rPr>
        <w:t>presupposition of physics and neuroscience nor anything that follows from empirical,</w:t>
      </w:r>
      <w:r w:rsidR="009513B8" w:rsidRPr="00902940">
        <w:rPr>
          <w:rFonts w:ascii="Georgia" w:hAnsi="Georgia" w:cs="Georgia"/>
          <w:sz w:val="18"/>
          <w:szCs w:val="18"/>
        </w:rPr>
        <w:t xml:space="preserve"> </w:t>
      </w:r>
      <w:r w:rsidRPr="00902940">
        <w:rPr>
          <w:rFonts w:ascii="Georgia" w:hAnsi="Georgia" w:cs="Georgia"/>
          <w:sz w:val="18"/>
          <w:szCs w:val="18"/>
        </w:rPr>
        <w:t>scientific discoveries that have been made up to this point. Causal determinism is simply</w:t>
      </w:r>
      <w:r w:rsidR="009513B8" w:rsidRPr="00902940">
        <w:rPr>
          <w:rFonts w:ascii="Georgia" w:hAnsi="Georgia" w:cs="Georgia"/>
          <w:sz w:val="18"/>
          <w:szCs w:val="18"/>
        </w:rPr>
        <w:t xml:space="preserve"> </w:t>
      </w:r>
      <w:r w:rsidRPr="00902940">
        <w:rPr>
          <w:rFonts w:ascii="Georgia" w:hAnsi="Georgia" w:cs="Georgia"/>
          <w:sz w:val="18"/>
          <w:szCs w:val="18"/>
        </w:rPr>
        <w:t>a myth from the past. At best, it is a philosophical, metaphysical claim. 9 (207)</w:t>
      </w:r>
    </w:p>
    <w:p w:rsidR="00692CF5" w:rsidRDefault="00692CF5" w:rsidP="009513B8">
      <w:pPr>
        <w:rPr>
          <w:rFonts w:ascii="Times New Roman" w:hAnsi="Times New Roman" w:cs="Times New Roman"/>
          <w:sz w:val="24"/>
          <w:szCs w:val="24"/>
        </w:rPr>
      </w:pPr>
    </w:p>
    <w:p w:rsidR="00692CF5" w:rsidRDefault="0013692A" w:rsidP="009513B8">
      <w:pPr>
        <w:rPr>
          <w:rFonts w:ascii="Times New Roman" w:hAnsi="Times New Roman" w:cs="Times New Roman"/>
          <w:sz w:val="24"/>
          <w:szCs w:val="24"/>
        </w:rPr>
      </w:pPr>
      <w:r>
        <w:rPr>
          <w:rFonts w:ascii="Times New Roman" w:hAnsi="Times New Roman" w:cs="Times New Roman"/>
          <w:sz w:val="24"/>
          <w:szCs w:val="24"/>
        </w:rPr>
        <w:t>In my works I indicated exactly the same idea (but much more developed): there are no causalities between entities that belong to EDWs! At page 218, mg writes: “</w:t>
      </w:r>
      <w:r w:rsidRPr="0013692A">
        <w:rPr>
          <w:rFonts w:ascii="Georgia" w:hAnsi="Georgia" w:cs="Georgia"/>
          <w:sz w:val="20"/>
          <w:szCs w:val="20"/>
        </w:rPr>
        <w:t>The laptop</w:t>
      </w:r>
      <w:r>
        <w:rPr>
          <w:rFonts w:ascii="Georgia" w:hAnsi="Georgia" w:cs="Georgia"/>
          <w:sz w:val="20"/>
          <w:szCs w:val="20"/>
        </w:rPr>
        <w:t xml:space="preserve"> </w:t>
      </w:r>
      <w:r w:rsidRPr="0013692A">
        <w:rPr>
          <w:rFonts w:ascii="Georgia" w:hAnsi="Georgia" w:cs="Georgia"/>
          <w:sz w:val="20"/>
          <w:szCs w:val="20"/>
        </w:rPr>
        <w:t>on which I am composing these lines, according to the advocates of the thesis of the</w:t>
      </w:r>
      <w:r>
        <w:rPr>
          <w:rFonts w:ascii="Georgia" w:hAnsi="Georgia" w:cs="Georgia"/>
          <w:sz w:val="20"/>
          <w:szCs w:val="20"/>
        </w:rPr>
        <w:t xml:space="preserve"> </w:t>
      </w:r>
      <w:r w:rsidRPr="0013692A">
        <w:rPr>
          <w:rFonts w:ascii="Georgia" w:hAnsi="Georgia" w:cs="Georgia"/>
          <w:sz w:val="20"/>
          <w:szCs w:val="20"/>
        </w:rPr>
        <w:t>“extended mind,” supposedly belongs to me just as much as my liver does.</w:t>
      </w:r>
      <w:r>
        <w:rPr>
          <w:rFonts w:ascii="Georgia" w:hAnsi="Georgia" w:cs="Georgia"/>
          <w:sz w:val="20"/>
          <w:szCs w:val="20"/>
        </w:rPr>
        <w:t>”</w:t>
      </w:r>
      <w:r w:rsidRPr="0013692A">
        <w:rPr>
          <w:rFonts w:ascii="Georgia" w:hAnsi="Georgia" w:cs="Georgia"/>
          <w:sz w:val="20"/>
          <w:szCs w:val="20"/>
        </w:rPr>
        <w:t xml:space="preserve"> (218)</w:t>
      </w:r>
      <w:r>
        <w:rPr>
          <w:rFonts w:ascii="Georgia" w:hAnsi="Georgia" w:cs="Georgia"/>
          <w:sz w:val="20"/>
          <w:szCs w:val="20"/>
        </w:rPr>
        <w:t xml:space="preserve"> </w:t>
      </w:r>
      <w:r>
        <w:rPr>
          <w:rFonts w:ascii="Times New Roman" w:hAnsi="Times New Roman" w:cs="Times New Roman"/>
          <w:sz w:val="24"/>
          <w:szCs w:val="24"/>
        </w:rPr>
        <w:t xml:space="preserve">but he does not indicate at all the sources of this notion! (In my books I dealt a lot with the dynamical system approach and the extended mind!) Moreover, I introduce another notion discussed by mg but I want to mirror his investigation </w:t>
      </w:r>
      <w:r>
        <w:rPr>
          <w:rFonts w:ascii="Times New Roman" w:hAnsi="Times New Roman" w:cs="Times New Roman"/>
          <w:sz w:val="24"/>
          <w:szCs w:val="24"/>
        </w:rPr>
        <w:lastRenderedPageBreak/>
        <w:t xml:space="preserve">(very superficial) on many concepts and approaches (but surprisingly the majority of these notions are quite strong investigated in my books!!). </w:t>
      </w:r>
      <w:proofErr w:type="gramStart"/>
      <w:r>
        <w:rPr>
          <w:rFonts w:ascii="Times New Roman" w:hAnsi="Times New Roman" w:cs="Times New Roman"/>
          <w:sz w:val="24"/>
          <w:szCs w:val="24"/>
        </w:rPr>
        <w:t>mg’s</w:t>
      </w:r>
      <w:proofErr w:type="gramEnd"/>
      <w:r>
        <w:rPr>
          <w:rFonts w:ascii="Times New Roman" w:hAnsi="Times New Roman" w:cs="Times New Roman"/>
          <w:sz w:val="24"/>
          <w:szCs w:val="24"/>
        </w:rPr>
        <w:t xml:space="preserve"> notion is about “functionalism”</w:t>
      </w:r>
    </w:p>
    <w:p w:rsidR="0013692A" w:rsidRDefault="0013692A" w:rsidP="009513B8">
      <w:pPr>
        <w:rPr>
          <w:rFonts w:ascii="Times New Roman" w:hAnsi="Times New Roman" w:cs="Times New Roman"/>
          <w:sz w:val="24"/>
          <w:szCs w:val="24"/>
        </w:rPr>
      </w:pPr>
    </w:p>
    <w:p w:rsidR="0013692A" w:rsidRPr="00902940" w:rsidRDefault="0013692A" w:rsidP="009513B8">
      <w:pPr>
        <w:autoSpaceDE w:val="0"/>
        <w:autoSpaceDN w:val="0"/>
        <w:adjustRightInd w:val="0"/>
        <w:rPr>
          <w:rFonts w:ascii="Georgia" w:hAnsi="Georgia" w:cs="Georgia"/>
          <w:color w:val="000000"/>
          <w:sz w:val="18"/>
          <w:szCs w:val="18"/>
        </w:rPr>
      </w:pPr>
      <w:r w:rsidRPr="00902940">
        <w:rPr>
          <w:rFonts w:ascii="Georgia" w:hAnsi="Georgia" w:cs="Georgia"/>
          <w:color w:val="000000"/>
          <w:sz w:val="18"/>
          <w:szCs w:val="18"/>
        </w:rPr>
        <w:t xml:space="preserve">This dehumanization from above is also operative in </w:t>
      </w:r>
      <w:r w:rsidRPr="00902940">
        <w:rPr>
          <w:rFonts w:ascii="Georgia-Bold" w:hAnsi="Georgia-Bold" w:cs="Georgia-Bold"/>
          <w:b/>
          <w:bCs/>
          <w:color w:val="000000"/>
          <w:sz w:val="18"/>
          <w:szCs w:val="18"/>
        </w:rPr>
        <w:t>functionalism</w:t>
      </w:r>
      <w:r w:rsidRPr="00902940">
        <w:rPr>
          <w:rFonts w:ascii="Georgia" w:hAnsi="Georgia" w:cs="Georgia"/>
          <w:color w:val="000000"/>
          <w:sz w:val="18"/>
          <w:szCs w:val="18"/>
        </w:rPr>
        <w:t xml:space="preserve">, which claims that consciousness or mind is a formal functional structure that can be implemented or realized in various materials – in the age of Silicon Valley, silicon is repeatedly cited as an alternative to our brain tissue. One might think that functionalism is a new thesis that came into play with the arrival of computers. But here Benn is remarkably clear-sighted. In his “Speech to the Academy,” he describes the basic structure of </w:t>
      </w:r>
      <w:proofErr w:type="spellStart"/>
      <w:r w:rsidRPr="00902940">
        <w:rPr>
          <w:rFonts w:ascii="Georgia" w:hAnsi="Georgia" w:cs="Georgia"/>
          <w:color w:val="000000"/>
          <w:sz w:val="18"/>
          <w:szCs w:val="18"/>
        </w:rPr>
        <w:t>neurocentrism</w:t>
      </w:r>
      <w:proofErr w:type="spellEnd"/>
      <w:r w:rsidRPr="00902940">
        <w:rPr>
          <w:rFonts w:ascii="Georgia" w:hAnsi="Georgia" w:cs="Georgia"/>
          <w:color w:val="000000"/>
          <w:sz w:val="18"/>
          <w:szCs w:val="18"/>
        </w:rPr>
        <w:t>, which has not changed to the present day, as follows:</w:t>
      </w:r>
    </w:p>
    <w:p w:rsidR="0013692A" w:rsidRPr="00902940" w:rsidRDefault="0013692A" w:rsidP="009513B8">
      <w:pPr>
        <w:autoSpaceDE w:val="0"/>
        <w:autoSpaceDN w:val="0"/>
        <w:adjustRightInd w:val="0"/>
        <w:rPr>
          <w:rFonts w:ascii="Georgia" w:hAnsi="Georgia" w:cs="Georgia"/>
          <w:color w:val="000000"/>
          <w:sz w:val="18"/>
          <w:szCs w:val="18"/>
        </w:rPr>
      </w:pPr>
    </w:p>
    <w:p w:rsidR="0013692A" w:rsidRPr="00902940" w:rsidRDefault="0013692A" w:rsidP="009513B8">
      <w:pPr>
        <w:autoSpaceDE w:val="0"/>
        <w:autoSpaceDN w:val="0"/>
        <w:adjustRightInd w:val="0"/>
        <w:rPr>
          <w:rFonts w:ascii="Georgia" w:hAnsi="Georgia" w:cs="Georgia"/>
          <w:color w:val="0000FF"/>
          <w:sz w:val="18"/>
          <w:szCs w:val="18"/>
        </w:rPr>
      </w:pPr>
      <w:r w:rsidRPr="00902940">
        <w:rPr>
          <w:rFonts w:ascii="Georgia" w:hAnsi="Georgia" w:cs="Georgia"/>
          <w:color w:val="000000"/>
          <w:sz w:val="18"/>
          <w:szCs w:val="18"/>
        </w:rPr>
        <w:t xml:space="preserve">A new stage of cerebration seems to be around the corner, a more frigid, colder one: to conceive our own existence, history, the universe in only two categories: the concept and the hallucination. From Goethe’s time, the </w:t>
      </w:r>
      <w:r w:rsidRPr="00902940">
        <w:rPr>
          <w:rFonts w:ascii="Georgia-Italic" w:hAnsi="Georgia-Italic" w:cs="Georgia-Italic"/>
          <w:i/>
          <w:iCs/>
          <w:color w:val="000000"/>
          <w:sz w:val="18"/>
          <w:szCs w:val="18"/>
        </w:rPr>
        <w:t xml:space="preserve">disintegration of reality </w:t>
      </w:r>
      <w:r w:rsidRPr="00902940">
        <w:rPr>
          <w:rFonts w:ascii="Georgia" w:hAnsi="Georgia" w:cs="Georgia"/>
          <w:color w:val="000000"/>
          <w:sz w:val="18"/>
          <w:szCs w:val="18"/>
        </w:rPr>
        <w:t xml:space="preserve">has transgressed every measure, so that even the wader, if he notices it, must plunge into the water: the earth is ruined by pure dynamics and by pure relation. </w:t>
      </w:r>
      <w:r w:rsidRPr="00902940">
        <w:rPr>
          <w:rFonts w:ascii="Georgia-Italic" w:hAnsi="Georgia-Italic" w:cs="Georgia-Italic"/>
          <w:i/>
          <w:iCs/>
          <w:color w:val="000000"/>
          <w:sz w:val="18"/>
          <w:szCs w:val="18"/>
        </w:rPr>
        <w:t>Functionalism</w:t>
      </w:r>
      <w:r w:rsidRPr="00902940">
        <w:rPr>
          <w:rFonts w:ascii="Georgia" w:hAnsi="Georgia" w:cs="Georgia"/>
          <w:color w:val="000000"/>
          <w:sz w:val="18"/>
          <w:szCs w:val="18"/>
        </w:rPr>
        <w:t>, you know, means the time of unbridled movement, inexistent being.</w:t>
      </w:r>
      <w:r w:rsidRPr="00902940">
        <w:rPr>
          <w:rFonts w:ascii="Georgia" w:hAnsi="Georgia" w:cs="Georgia"/>
          <w:color w:val="0000FF"/>
          <w:sz w:val="18"/>
          <w:szCs w:val="18"/>
        </w:rPr>
        <w:t xml:space="preserve">33 </w:t>
      </w:r>
    </w:p>
    <w:p w:rsidR="0013692A" w:rsidRPr="00902940" w:rsidRDefault="0013692A" w:rsidP="009513B8">
      <w:pPr>
        <w:autoSpaceDE w:val="0"/>
        <w:autoSpaceDN w:val="0"/>
        <w:adjustRightInd w:val="0"/>
        <w:ind w:firstLine="720"/>
        <w:rPr>
          <w:rFonts w:ascii="Times New Roman" w:hAnsi="Times New Roman" w:cs="Times New Roman"/>
          <w:sz w:val="18"/>
          <w:szCs w:val="18"/>
        </w:rPr>
      </w:pPr>
      <w:r w:rsidRPr="00902940">
        <w:rPr>
          <w:rFonts w:ascii="Georgia" w:hAnsi="Georgia" w:cs="Georgia"/>
          <w:color w:val="000000"/>
          <w:sz w:val="18"/>
          <w:szCs w:val="18"/>
        </w:rPr>
        <w:t xml:space="preserve">Just like Goethe and Nietzsche before him, Benn recommends that we reflect on the historical background of modern intellectualization. In Goethe’s epic </w:t>
      </w:r>
      <w:r w:rsidRPr="00902940">
        <w:rPr>
          <w:rFonts w:ascii="Georgia-Italic" w:hAnsi="Georgia-Italic" w:cs="Georgia-Italic"/>
          <w:i/>
          <w:iCs/>
          <w:color w:val="000000"/>
          <w:sz w:val="18"/>
          <w:szCs w:val="18"/>
        </w:rPr>
        <w:t>Faust: The Second Part of the Tragedy</w:t>
      </w:r>
      <w:r w:rsidRPr="00902940">
        <w:rPr>
          <w:rFonts w:ascii="Georgia" w:hAnsi="Georgia" w:cs="Georgia"/>
          <w:color w:val="000000"/>
          <w:sz w:val="18"/>
          <w:szCs w:val="18"/>
        </w:rPr>
        <w:t>, a homunculus succeeds in escaping from the phial in which he had been living by smashing it on “the bright throne.”</w:t>
      </w:r>
      <w:r w:rsidRPr="00902940">
        <w:rPr>
          <w:rFonts w:ascii="Georgia" w:hAnsi="Georgia" w:cs="Georgia"/>
          <w:color w:val="0000FF"/>
          <w:sz w:val="18"/>
          <w:szCs w:val="18"/>
        </w:rPr>
        <w:t xml:space="preserve">34 </w:t>
      </w:r>
      <w:r w:rsidRPr="00902940">
        <w:rPr>
          <w:rFonts w:ascii="Georgia" w:hAnsi="Georgia" w:cs="Georgia"/>
          <w:color w:val="000000"/>
          <w:sz w:val="18"/>
          <w:szCs w:val="18"/>
        </w:rPr>
        <w:t>As the philosopher Thales – who appears on the scene in the “Classical Walpurgis Night” – remarks, the homunculus is “beguiled by Proteus”</w:t>
      </w:r>
      <w:r w:rsidRPr="00902940">
        <w:rPr>
          <w:rFonts w:ascii="Georgia" w:hAnsi="Georgia" w:cs="Georgia"/>
          <w:color w:val="0000FF"/>
          <w:sz w:val="18"/>
          <w:szCs w:val="18"/>
        </w:rPr>
        <w:t xml:space="preserve">35 </w:t>
      </w:r>
      <w:r w:rsidRPr="00902940">
        <w:rPr>
          <w:rFonts w:ascii="Georgia" w:hAnsi="Georgia" w:cs="Georgia"/>
          <w:color w:val="000000"/>
          <w:sz w:val="18"/>
          <w:szCs w:val="18"/>
        </w:rPr>
        <w:t>into giving himself over to “Eros … who gave all things beginning”</w:t>
      </w:r>
      <w:r w:rsidRPr="00902940">
        <w:rPr>
          <w:rFonts w:ascii="Georgia" w:hAnsi="Georgia" w:cs="Georgia"/>
          <w:color w:val="0000FF"/>
          <w:sz w:val="18"/>
          <w:szCs w:val="18"/>
        </w:rPr>
        <w:t xml:space="preserve">36 </w:t>
      </w:r>
      <w:r w:rsidRPr="00902940">
        <w:rPr>
          <w:rFonts w:ascii="Georgia" w:hAnsi="Georgia" w:cs="Georgia"/>
          <w:color w:val="000000"/>
          <w:sz w:val="18"/>
          <w:szCs w:val="18"/>
        </w:rPr>
        <w:t>and causes the glass in which he is trapped to shatter. (219)</w:t>
      </w:r>
    </w:p>
    <w:p w:rsidR="0013692A" w:rsidRDefault="0013692A" w:rsidP="009513B8">
      <w:pPr>
        <w:rPr>
          <w:rFonts w:ascii="Times New Roman" w:hAnsi="Times New Roman" w:cs="Times New Roman"/>
          <w:sz w:val="24"/>
          <w:szCs w:val="24"/>
        </w:rPr>
      </w:pPr>
    </w:p>
    <w:p w:rsidR="00FC2DD9" w:rsidRDefault="0013692A" w:rsidP="009513B8">
      <w:pPr>
        <w:rPr>
          <w:rFonts w:ascii="Times New Roman" w:hAnsi="Times New Roman" w:cs="Times New Roman"/>
          <w:sz w:val="24"/>
          <w:szCs w:val="24"/>
        </w:rPr>
      </w:pPr>
      <w:proofErr w:type="gramStart"/>
      <w:r>
        <w:rPr>
          <w:rFonts w:ascii="Times New Roman" w:hAnsi="Times New Roman" w:cs="Times New Roman"/>
          <w:sz w:val="24"/>
          <w:szCs w:val="24"/>
        </w:rPr>
        <w:t>mg</w:t>
      </w:r>
      <w:proofErr w:type="gramEnd"/>
      <w:r>
        <w:rPr>
          <w:rFonts w:ascii="Times New Roman" w:hAnsi="Times New Roman" w:cs="Times New Roman"/>
          <w:sz w:val="24"/>
          <w:szCs w:val="24"/>
        </w:rPr>
        <w:t xml:space="preserve"> continues mentioning Schelling, Goethe, and other such writers! Not amazing already, in the end of his book mg writes: </w:t>
      </w:r>
    </w:p>
    <w:p w:rsidR="00FC2DD9" w:rsidRDefault="00FC2DD9" w:rsidP="009513B8">
      <w:pPr>
        <w:rPr>
          <w:rFonts w:ascii="Times New Roman" w:hAnsi="Times New Roman" w:cs="Times New Roman"/>
          <w:sz w:val="24"/>
          <w:szCs w:val="24"/>
        </w:rPr>
      </w:pPr>
    </w:p>
    <w:p w:rsidR="00FC2DD9" w:rsidRPr="00902940" w:rsidRDefault="0013692A" w:rsidP="009513B8">
      <w:pPr>
        <w:rPr>
          <w:rFonts w:ascii="Times New Roman" w:hAnsi="Times New Roman" w:cs="Times New Roman"/>
          <w:sz w:val="18"/>
          <w:szCs w:val="18"/>
        </w:rPr>
      </w:pPr>
      <w:r w:rsidRPr="00902940">
        <w:rPr>
          <w:rFonts w:ascii="Georgia" w:hAnsi="Georgia" w:cs="Georgia"/>
          <w:sz w:val="18"/>
          <w:szCs w:val="18"/>
        </w:rPr>
        <w:t xml:space="preserve">In this book, I have sketched the outlines of a philosophy of mind – or, rather, of </w:t>
      </w:r>
      <w:r w:rsidRPr="00902940">
        <w:rPr>
          <w:rFonts w:ascii="Georgia-Italic" w:hAnsi="Georgia-Italic" w:cs="Georgia-Italic"/>
          <w:i/>
          <w:iCs/>
          <w:sz w:val="18"/>
          <w:szCs w:val="18"/>
        </w:rPr>
        <w:t xml:space="preserve">Geist </w:t>
      </w:r>
      <w:r w:rsidRPr="00902940">
        <w:rPr>
          <w:rFonts w:ascii="Georgia" w:hAnsi="Georgia" w:cs="Georgia"/>
          <w:sz w:val="18"/>
          <w:szCs w:val="18"/>
        </w:rPr>
        <w:t>– for the twenty-first century.</w:t>
      </w:r>
      <w:r w:rsidR="00FC2DD9" w:rsidRPr="00902940">
        <w:rPr>
          <w:rFonts w:ascii="Georgia" w:hAnsi="Georgia" w:cs="Georgia"/>
          <w:sz w:val="18"/>
          <w:szCs w:val="18"/>
        </w:rPr>
        <w:t xml:space="preserve"> In so doing, my intention was to elaborate the concept of spiritual freedom and to advocate it against reductionist and </w:t>
      </w:r>
      <w:proofErr w:type="spellStart"/>
      <w:r w:rsidR="00FC2DD9" w:rsidRPr="00902940">
        <w:rPr>
          <w:rFonts w:ascii="Georgia" w:hAnsi="Georgia" w:cs="Georgia"/>
          <w:sz w:val="18"/>
          <w:szCs w:val="18"/>
        </w:rPr>
        <w:t>eliminativist</w:t>
      </w:r>
      <w:proofErr w:type="spellEnd"/>
      <w:r w:rsidR="00FC2DD9" w:rsidRPr="00902940">
        <w:rPr>
          <w:rFonts w:ascii="Georgia" w:hAnsi="Georgia" w:cs="Georgia"/>
          <w:sz w:val="18"/>
          <w:szCs w:val="18"/>
        </w:rPr>
        <w:t xml:space="preserve"> programs that would like to persuade us that we have neither minds in any demanding sense nor freedom. </w:t>
      </w:r>
      <w:r w:rsidRPr="00902940">
        <w:rPr>
          <w:rFonts w:ascii="Georgia" w:hAnsi="Georgia" w:cs="Georgia"/>
          <w:sz w:val="18"/>
          <w:szCs w:val="18"/>
        </w:rPr>
        <w:t xml:space="preserve"> (224)</w:t>
      </w:r>
      <w:r w:rsidRPr="00902940">
        <w:rPr>
          <w:rFonts w:ascii="Times New Roman" w:hAnsi="Times New Roman" w:cs="Times New Roman"/>
          <w:sz w:val="18"/>
          <w:szCs w:val="18"/>
        </w:rPr>
        <w:t xml:space="preserve"> </w:t>
      </w:r>
    </w:p>
    <w:p w:rsidR="00FC2DD9" w:rsidRDefault="00FC2DD9" w:rsidP="009513B8">
      <w:pPr>
        <w:rPr>
          <w:rFonts w:ascii="Times New Roman" w:hAnsi="Times New Roman" w:cs="Times New Roman"/>
          <w:sz w:val="20"/>
          <w:szCs w:val="20"/>
        </w:rPr>
      </w:pPr>
    </w:p>
    <w:p w:rsidR="00692CF5" w:rsidRDefault="0013692A" w:rsidP="009513B8">
      <w:pPr>
        <w:rPr>
          <w:rFonts w:ascii="Times New Roman" w:hAnsi="Times New Roman" w:cs="Times New Roman"/>
          <w:sz w:val="24"/>
          <w:szCs w:val="24"/>
        </w:rPr>
      </w:pPr>
      <w:r>
        <w:rPr>
          <w:rFonts w:ascii="Times New Roman" w:hAnsi="Times New Roman" w:cs="Times New Roman"/>
          <w:sz w:val="24"/>
          <w:szCs w:val="24"/>
        </w:rPr>
        <w:t xml:space="preserve">Obviously, being a “genius”, mg can indicate the </w:t>
      </w:r>
      <w:r w:rsidR="00FC2DD9">
        <w:rPr>
          <w:rFonts w:ascii="Times New Roman" w:hAnsi="Times New Roman" w:cs="Times New Roman"/>
          <w:sz w:val="24"/>
          <w:szCs w:val="24"/>
        </w:rPr>
        <w:t xml:space="preserve">future roads for the </w:t>
      </w:r>
      <w:r w:rsidR="0084632F">
        <w:rPr>
          <w:rFonts w:ascii="Times New Roman" w:hAnsi="Times New Roman" w:cs="Times New Roman"/>
          <w:sz w:val="24"/>
          <w:szCs w:val="24"/>
        </w:rPr>
        <w:t xml:space="preserve">people who have been working within the </w:t>
      </w:r>
      <w:r w:rsidR="00FC2DD9">
        <w:rPr>
          <w:rFonts w:ascii="Times New Roman" w:hAnsi="Times New Roman" w:cs="Times New Roman"/>
          <w:sz w:val="24"/>
          <w:szCs w:val="24"/>
        </w:rPr>
        <w:t xml:space="preserve">philosophy of mind </w:t>
      </w:r>
      <w:r w:rsidR="0084632F">
        <w:rPr>
          <w:rFonts w:ascii="Times New Roman" w:hAnsi="Times New Roman" w:cs="Times New Roman"/>
          <w:sz w:val="24"/>
          <w:szCs w:val="24"/>
        </w:rPr>
        <w:t xml:space="preserve">(cognitive neuroscience) </w:t>
      </w:r>
      <w:r w:rsidR="00FC2DD9">
        <w:rPr>
          <w:rFonts w:ascii="Times New Roman" w:hAnsi="Times New Roman" w:cs="Times New Roman"/>
          <w:sz w:val="24"/>
          <w:szCs w:val="24"/>
        </w:rPr>
        <w:t xml:space="preserve">even if his lectures on this area are very, very, weak! </w:t>
      </w:r>
    </w:p>
    <w:p w:rsidR="00FC2DD9" w:rsidRDefault="00FC2DD9" w:rsidP="009513B8">
      <w:pPr>
        <w:rPr>
          <w:rFonts w:ascii="Times New Roman" w:hAnsi="Times New Roman" w:cs="Times New Roman"/>
          <w:sz w:val="24"/>
          <w:szCs w:val="24"/>
        </w:rPr>
      </w:pPr>
    </w:p>
    <w:p w:rsidR="00FC2DD9" w:rsidRPr="00902940" w:rsidRDefault="00FC2DD9" w:rsidP="00967927">
      <w:pPr>
        <w:autoSpaceDE w:val="0"/>
        <w:autoSpaceDN w:val="0"/>
        <w:adjustRightInd w:val="0"/>
        <w:rPr>
          <w:rFonts w:ascii="Times New Roman" w:hAnsi="Times New Roman" w:cs="Times New Roman"/>
          <w:sz w:val="18"/>
          <w:szCs w:val="18"/>
        </w:rPr>
      </w:pPr>
      <w:r w:rsidRPr="00902940">
        <w:rPr>
          <w:rFonts w:ascii="Georgia" w:hAnsi="Georgia" w:cs="Georgia"/>
          <w:sz w:val="18"/>
          <w:szCs w:val="18"/>
        </w:rPr>
        <w:t xml:space="preserve">Hence an important task for us in our century is to take a new look at our situation as minded animals. We must overcome materialism, which would have us believe that all that exists is what is found in the universe (in the sense of the reality of hard anonymous causes, of matter and energy), and which for that reason desperately seeks a conception of the mind that is able to reduce </w:t>
      </w:r>
      <w:r w:rsidRPr="00902940">
        <w:rPr>
          <w:rFonts w:ascii="Georgia-Italic" w:hAnsi="Georgia-Italic" w:cs="Georgia-Italic"/>
          <w:i/>
          <w:iCs/>
          <w:sz w:val="18"/>
          <w:szCs w:val="18"/>
        </w:rPr>
        <w:t xml:space="preserve">Geist </w:t>
      </w:r>
      <w:r w:rsidRPr="00902940">
        <w:rPr>
          <w:rFonts w:ascii="Georgia" w:hAnsi="Georgia" w:cs="Georgia"/>
          <w:sz w:val="18"/>
          <w:szCs w:val="18"/>
        </w:rPr>
        <w:t>to consciousness and then reduce consciousness to an electrical storming of neurons. We are citizens of many worlds, we move in the</w:t>
      </w:r>
      <w:r w:rsidR="00967927">
        <w:rPr>
          <w:rFonts w:ascii="Georgia" w:hAnsi="Georgia" w:cs="Georgia"/>
          <w:sz w:val="18"/>
          <w:szCs w:val="18"/>
        </w:rPr>
        <w:t xml:space="preserve"> </w:t>
      </w:r>
      <w:r w:rsidRPr="00902940">
        <w:rPr>
          <w:rFonts w:ascii="Georgia" w:hAnsi="Georgia" w:cs="Georgia"/>
          <w:sz w:val="18"/>
          <w:szCs w:val="18"/>
        </w:rPr>
        <w:t>realm of ends. This provides us a series of conditions for freedom. (226)</w:t>
      </w:r>
    </w:p>
    <w:p w:rsidR="00FC2DD9" w:rsidRPr="0013692A" w:rsidRDefault="00FC2DD9" w:rsidP="009513B8">
      <w:pPr>
        <w:rPr>
          <w:rFonts w:ascii="Times New Roman" w:hAnsi="Times New Roman" w:cs="Times New Roman"/>
          <w:sz w:val="20"/>
          <w:szCs w:val="20"/>
        </w:rPr>
      </w:pPr>
    </w:p>
    <w:p w:rsidR="00FC2DD9" w:rsidRDefault="00FC2DD9" w:rsidP="009513B8">
      <w:pPr>
        <w:rPr>
          <w:rFonts w:ascii="Times New Roman" w:hAnsi="Times New Roman" w:cs="Times New Roman"/>
          <w:sz w:val="24"/>
          <w:szCs w:val="24"/>
        </w:rPr>
      </w:pPr>
      <w:r>
        <w:rPr>
          <w:rFonts w:ascii="Times New Roman" w:hAnsi="Times New Roman" w:cs="Times New Roman"/>
          <w:sz w:val="24"/>
          <w:szCs w:val="24"/>
        </w:rPr>
        <w:t xml:space="preserve">In this paragraph, we understand why mg is against “materialism” (even if his lectures on materialism are so weak – but being a genius he can denies whatever he wants without many arguments): because he is working on the framework of “many worlds” – not explained by mg,  but I supposed it is </w:t>
      </w:r>
      <w:r w:rsidR="003C06D3">
        <w:rPr>
          <w:rFonts w:ascii="Times New Roman" w:hAnsi="Times New Roman" w:cs="Times New Roman"/>
          <w:sz w:val="24"/>
          <w:szCs w:val="24"/>
        </w:rPr>
        <w:t xml:space="preserve">something quite similar to </w:t>
      </w:r>
      <w:r>
        <w:rPr>
          <w:rFonts w:ascii="Times New Roman" w:hAnsi="Times New Roman" w:cs="Times New Roman"/>
          <w:sz w:val="24"/>
          <w:szCs w:val="24"/>
        </w:rPr>
        <w:t>the framework of EDWs</w:t>
      </w:r>
      <w:r w:rsidR="003C06D3">
        <w:rPr>
          <w:rFonts w:ascii="Times New Roman" w:hAnsi="Times New Roman" w:cs="Times New Roman"/>
          <w:sz w:val="24"/>
          <w:szCs w:val="24"/>
        </w:rPr>
        <w:t xml:space="preserve">  - or better expressed, what mg (his background being on </w:t>
      </w:r>
      <w:r w:rsidR="003C06D3" w:rsidRPr="003C06D3">
        <w:rPr>
          <w:rFonts w:ascii="Times New Roman" w:hAnsi="Times New Roman" w:cs="Times New Roman"/>
          <w:i/>
          <w:sz w:val="24"/>
          <w:szCs w:val="24"/>
        </w:rPr>
        <w:t>Phenomenology</w:t>
      </w:r>
      <w:r w:rsidR="003C06D3">
        <w:rPr>
          <w:rFonts w:ascii="Times New Roman" w:hAnsi="Times New Roman" w:cs="Times New Roman"/>
          <w:sz w:val="24"/>
          <w:szCs w:val="24"/>
        </w:rPr>
        <w:t xml:space="preserve">) would understand reading my works (all </w:t>
      </w:r>
      <w:r w:rsidR="00E51268">
        <w:rPr>
          <w:rFonts w:ascii="Times New Roman" w:hAnsi="Times New Roman" w:cs="Times New Roman"/>
          <w:sz w:val="24"/>
          <w:szCs w:val="24"/>
        </w:rPr>
        <w:t xml:space="preserve">my works </w:t>
      </w:r>
      <w:r w:rsidR="003C06D3">
        <w:rPr>
          <w:rFonts w:ascii="Times New Roman" w:hAnsi="Times New Roman" w:cs="Times New Roman"/>
          <w:sz w:val="24"/>
          <w:szCs w:val="24"/>
        </w:rPr>
        <w:t xml:space="preserve">being </w:t>
      </w:r>
      <w:r w:rsidR="008B50C4">
        <w:rPr>
          <w:rFonts w:ascii="Times New Roman" w:hAnsi="Times New Roman" w:cs="Times New Roman"/>
          <w:sz w:val="24"/>
          <w:szCs w:val="24"/>
        </w:rPr>
        <w:t xml:space="preserve">mainly </w:t>
      </w:r>
      <w:r w:rsidR="003C06D3">
        <w:rPr>
          <w:rFonts w:ascii="Times New Roman" w:hAnsi="Times New Roman" w:cs="Times New Roman"/>
          <w:sz w:val="24"/>
          <w:szCs w:val="24"/>
        </w:rPr>
        <w:t>on Physics, Cognitive Neuroscience, Philosophy of Mind, Kant, etc</w:t>
      </w:r>
      <w:r w:rsidR="00E51268">
        <w:rPr>
          <w:rFonts w:ascii="Times New Roman" w:hAnsi="Times New Roman" w:cs="Times New Roman"/>
          <w:sz w:val="24"/>
          <w:szCs w:val="24"/>
        </w:rPr>
        <w:t>.).</w:t>
      </w:r>
    </w:p>
    <w:p w:rsidR="00036B09" w:rsidRDefault="00967927" w:rsidP="009513B8">
      <w:pPr>
        <w:rPr>
          <w:rFonts w:ascii="Times New Roman" w:hAnsi="Times New Roman" w:cs="Times New Roman"/>
          <w:sz w:val="24"/>
          <w:szCs w:val="24"/>
        </w:rPr>
      </w:pPr>
      <w:r>
        <w:rPr>
          <w:rFonts w:ascii="Times New Roman" w:hAnsi="Times New Roman" w:cs="Times New Roman"/>
          <w:sz w:val="24"/>
          <w:szCs w:val="24"/>
        </w:rPr>
        <w:tab/>
        <w:t xml:space="preserve">Amazing is that the title of mg’s book is not CLEAR explained inside it! If the self/I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the brain, what is </w:t>
      </w:r>
      <w:r w:rsidR="00036B09">
        <w:rPr>
          <w:rFonts w:ascii="Times New Roman" w:hAnsi="Times New Roman" w:cs="Times New Roman"/>
          <w:sz w:val="24"/>
          <w:szCs w:val="24"/>
        </w:rPr>
        <w:t xml:space="preserve">it </w:t>
      </w:r>
      <w:r>
        <w:rPr>
          <w:rFonts w:ascii="Times New Roman" w:hAnsi="Times New Roman" w:cs="Times New Roman"/>
          <w:sz w:val="24"/>
          <w:szCs w:val="24"/>
        </w:rPr>
        <w:t xml:space="preserve">then? </w:t>
      </w:r>
      <w:r w:rsidR="00533512">
        <w:rPr>
          <w:rFonts w:ascii="Times New Roman" w:hAnsi="Times New Roman" w:cs="Times New Roman"/>
          <w:sz w:val="24"/>
          <w:szCs w:val="24"/>
        </w:rPr>
        <w:t>What is then the relationship between the self and the brain, if not that of identity</w:t>
      </w:r>
      <w:r w:rsidR="00C542C5">
        <w:rPr>
          <w:rFonts w:ascii="Times New Roman" w:hAnsi="Times New Roman" w:cs="Times New Roman"/>
          <w:sz w:val="24"/>
          <w:szCs w:val="24"/>
        </w:rPr>
        <w:t xml:space="preserve"> (but it is not dualism, which it seems to be rejected by mg)?</w:t>
      </w:r>
      <w:r w:rsidR="000C7C66">
        <w:rPr>
          <w:rFonts w:ascii="Times New Roman" w:hAnsi="Times New Roman" w:cs="Times New Roman"/>
          <w:sz w:val="24"/>
          <w:szCs w:val="24"/>
        </w:rPr>
        <w:t xml:space="preserve"> There are many questions have no answers in this “phenomenological” book on the mind-brain identity!</w:t>
      </w:r>
      <w:r w:rsidR="00036B09">
        <w:rPr>
          <w:rFonts w:ascii="Times New Roman" w:hAnsi="Times New Roman" w:cs="Times New Roman"/>
          <w:sz w:val="24"/>
          <w:szCs w:val="24"/>
        </w:rPr>
        <w:t xml:space="preserve"> </w:t>
      </w:r>
    </w:p>
    <w:p w:rsidR="00967927" w:rsidRPr="00692CF5" w:rsidRDefault="008C79C4" w:rsidP="00036B09">
      <w:pPr>
        <w:ind w:firstLine="720"/>
        <w:rPr>
          <w:rFonts w:ascii="Times New Roman" w:hAnsi="Times New Roman" w:cs="Times New Roman"/>
          <w:sz w:val="24"/>
          <w:szCs w:val="24"/>
        </w:rPr>
      </w:pPr>
      <w:r w:rsidRPr="008C79C4">
        <w:rPr>
          <w:rFonts w:ascii="Times New Roman" w:hAnsi="Times New Roman" w:cs="Times New Roman"/>
          <w:sz w:val="24"/>
          <w:szCs w:val="24"/>
        </w:rPr>
        <w:t xml:space="preserve">The conclusion of my analysis: </w:t>
      </w:r>
      <w:r w:rsidR="00036B09">
        <w:rPr>
          <w:rFonts w:ascii="Times New Roman" w:hAnsi="Times New Roman" w:cs="Times New Roman"/>
          <w:sz w:val="24"/>
          <w:szCs w:val="24"/>
        </w:rPr>
        <w:t xml:space="preserve">mg does not furnish any argument for his main idea given by the title of the </w:t>
      </w:r>
      <w:proofErr w:type="gramStart"/>
      <w:r w:rsidR="00036B09">
        <w:rPr>
          <w:rFonts w:ascii="Times New Roman" w:hAnsi="Times New Roman" w:cs="Times New Roman"/>
          <w:sz w:val="24"/>
          <w:szCs w:val="24"/>
        </w:rPr>
        <w:t>book,</w:t>
      </w:r>
      <w:proofErr w:type="gramEnd"/>
      <w:r w:rsidR="00036B09">
        <w:rPr>
          <w:rFonts w:ascii="Times New Roman" w:hAnsi="Times New Roman" w:cs="Times New Roman"/>
          <w:sz w:val="24"/>
          <w:szCs w:val="24"/>
        </w:rPr>
        <w:t xml:space="preserve"> he does not even explain the title of his book!</w:t>
      </w:r>
    </w:p>
    <w:sectPr w:rsidR="00967927" w:rsidRPr="00692C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D2" w:rsidRDefault="000A16D2" w:rsidP="00AC751B">
      <w:r>
        <w:separator/>
      </w:r>
    </w:p>
  </w:endnote>
  <w:endnote w:type="continuationSeparator" w:id="0">
    <w:p w:rsidR="000A16D2" w:rsidRDefault="000A16D2" w:rsidP="00AC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auto"/>
    <w:notTrueType/>
    <w:pitch w:val="default"/>
    <w:sig w:usb0="00000003" w:usb1="00000000" w:usb2="00000000" w:usb3="00000000" w:csb0="00000001" w:csb1="00000000"/>
  </w:font>
  <w:font w:name="Georgia-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033763"/>
      <w:docPartObj>
        <w:docPartGallery w:val="Page Numbers (Bottom of Page)"/>
        <w:docPartUnique/>
      </w:docPartObj>
    </w:sdtPr>
    <w:sdtEndPr>
      <w:rPr>
        <w:noProof/>
      </w:rPr>
    </w:sdtEndPr>
    <w:sdtContent>
      <w:p w:rsidR="00FC2DD9" w:rsidRDefault="00FC2DD9">
        <w:pPr>
          <w:pStyle w:val="Footer"/>
          <w:jc w:val="center"/>
        </w:pPr>
        <w:r>
          <w:fldChar w:fldCharType="begin"/>
        </w:r>
        <w:r>
          <w:instrText xml:space="preserve"> PAGE   \* MERGEFORMAT </w:instrText>
        </w:r>
        <w:r>
          <w:fldChar w:fldCharType="separate"/>
        </w:r>
        <w:r w:rsidR="00E50E98">
          <w:rPr>
            <w:noProof/>
          </w:rPr>
          <w:t>1</w:t>
        </w:r>
        <w:r>
          <w:rPr>
            <w:noProof/>
          </w:rPr>
          <w:fldChar w:fldCharType="end"/>
        </w:r>
      </w:p>
    </w:sdtContent>
  </w:sdt>
  <w:p w:rsidR="00FC2DD9" w:rsidRDefault="00FC2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D2" w:rsidRDefault="000A16D2" w:rsidP="00AC751B">
      <w:r>
        <w:separator/>
      </w:r>
    </w:p>
  </w:footnote>
  <w:footnote w:type="continuationSeparator" w:id="0">
    <w:p w:rsidR="000A16D2" w:rsidRDefault="000A16D2" w:rsidP="00AC751B">
      <w:r>
        <w:continuationSeparator/>
      </w:r>
    </w:p>
  </w:footnote>
  <w:footnote w:id="1">
    <w:p w:rsidR="000C4EC1" w:rsidRDefault="000C4EC1" w:rsidP="000C4EC1">
      <w:pPr>
        <w:autoSpaceDE w:val="0"/>
        <w:autoSpaceDN w:val="0"/>
        <w:adjustRightInd w:val="0"/>
      </w:pPr>
      <w:r w:rsidRPr="000C4EC1">
        <w:rPr>
          <w:rStyle w:val="FootnoteReference"/>
          <w:rFonts w:ascii="Times New Roman" w:hAnsi="Times New Roman" w:cs="Times New Roman"/>
          <w:sz w:val="20"/>
          <w:szCs w:val="20"/>
        </w:rPr>
        <w:footnoteRef/>
      </w:r>
      <w:r w:rsidRPr="000C4EC1">
        <w:rPr>
          <w:rFonts w:ascii="Times New Roman" w:hAnsi="Times New Roman" w:cs="Times New Roman"/>
          <w:sz w:val="20"/>
          <w:szCs w:val="20"/>
        </w:rPr>
        <w:t xml:space="preserve"> Amazing, he mentions important authors without indicating the source: Incidentally, the fact that the Big Bang theory, as well as the theory of the expanding</w:t>
      </w:r>
      <w:r>
        <w:rPr>
          <w:rFonts w:ascii="Times New Roman" w:hAnsi="Times New Roman" w:cs="Times New Roman"/>
          <w:sz w:val="20"/>
          <w:szCs w:val="20"/>
        </w:rPr>
        <w:t xml:space="preserve"> </w:t>
      </w:r>
      <w:r w:rsidRPr="000C4EC1">
        <w:rPr>
          <w:rFonts w:ascii="Times New Roman" w:hAnsi="Times New Roman" w:cs="Times New Roman"/>
          <w:sz w:val="20"/>
          <w:szCs w:val="20"/>
        </w:rPr>
        <w:t>universe – aside from an anticipation in Immanuel Kant’s work on the universe (in his</w:t>
      </w:r>
      <w:r>
        <w:rPr>
          <w:rFonts w:ascii="Times New Roman" w:hAnsi="Times New Roman" w:cs="Times New Roman"/>
          <w:sz w:val="20"/>
          <w:szCs w:val="20"/>
        </w:rPr>
        <w:t xml:space="preserve"> </w:t>
      </w:r>
      <w:r w:rsidRPr="000C4EC1">
        <w:rPr>
          <w:rFonts w:ascii="Times New Roman" w:hAnsi="Times New Roman" w:cs="Times New Roman"/>
          <w:i/>
          <w:iCs/>
          <w:sz w:val="20"/>
          <w:szCs w:val="20"/>
        </w:rPr>
        <w:t xml:space="preserve">Universal Natural History and Theory of Heaven </w:t>
      </w:r>
      <w:r w:rsidRPr="000C4EC1">
        <w:rPr>
          <w:rFonts w:ascii="Times New Roman" w:hAnsi="Times New Roman" w:cs="Times New Roman"/>
          <w:sz w:val="20"/>
          <w:szCs w:val="20"/>
        </w:rPr>
        <w:t>of 1755) – can be traced back to the</w:t>
      </w:r>
      <w:r>
        <w:rPr>
          <w:rFonts w:ascii="Times New Roman" w:hAnsi="Times New Roman" w:cs="Times New Roman"/>
          <w:sz w:val="20"/>
          <w:szCs w:val="20"/>
        </w:rPr>
        <w:t xml:space="preserve"> </w:t>
      </w:r>
      <w:r w:rsidRPr="000C4EC1">
        <w:rPr>
          <w:rFonts w:ascii="Times New Roman" w:hAnsi="Times New Roman" w:cs="Times New Roman"/>
          <w:sz w:val="20"/>
          <w:szCs w:val="20"/>
        </w:rPr>
        <w:t xml:space="preserve">Belgian priest and theologian Georges </w:t>
      </w:r>
      <w:proofErr w:type="spellStart"/>
      <w:r w:rsidRPr="000C4EC1">
        <w:rPr>
          <w:rFonts w:ascii="Times New Roman" w:hAnsi="Times New Roman" w:cs="Times New Roman"/>
          <w:sz w:val="20"/>
          <w:szCs w:val="20"/>
        </w:rPr>
        <w:t>Lemaître</w:t>
      </w:r>
      <w:proofErr w:type="spellEnd"/>
      <w:r w:rsidRPr="000C4EC1">
        <w:rPr>
          <w:rFonts w:ascii="Times New Roman" w:hAnsi="Times New Roman" w:cs="Times New Roman"/>
          <w:sz w:val="20"/>
          <w:szCs w:val="20"/>
        </w:rPr>
        <w:t xml:space="preserve"> (1894–1966), who had already</w:t>
      </w:r>
      <w:r>
        <w:rPr>
          <w:rFonts w:ascii="Times New Roman" w:hAnsi="Times New Roman" w:cs="Times New Roman"/>
          <w:sz w:val="20"/>
          <w:szCs w:val="20"/>
        </w:rPr>
        <w:t xml:space="preserve"> </w:t>
      </w:r>
      <w:r w:rsidRPr="000C4EC1">
        <w:rPr>
          <w:rFonts w:ascii="Times New Roman" w:hAnsi="Times New Roman" w:cs="Times New Roman"/>
          <w:sz w:val="20"/>
          <w:szCs w:val="20"/>
        </w:rPr>
        <w:t>formulated both theories some years before Hubble, is quite conveniently ignored by</w:t>
      </w:r>
      <w:r>
        <w:rPr>
          <w:rFonts w:ascii="Times New Roman" w:hAnsi="Times New Roman" w:cs="Times New Roman"/>
          <w:sz w:val="20"/>
          <w:szCs w:val="20"/>
        </w:rPr>
        <w:t xml:space="preserve"> </w:t>
      </w:r>
      <w:r w:rsidRPr="000C4EC1">
        <w:rPr>
          <w:rFonts w:ascii="Times New Roman" w:hAnsi="Times New Roman" w:cs="Times New Roman"/>
          <w:sz w:val="20"/>
          <w:szCs w:val="20"/>
        </w:rPr>
        <w:t xml:space="preserve">many popular </w:t>
      </w:r>
      <w:proofErr w:type="spellStart"/>
      <w:r w:rsidRPr="000C4EC1">
        <w:rPr>
          <w:rFonts w:ascii="Times New Roman" w:hAnsi="Times New Roman" w:cs="Times New Roman"/>
          <w:sz w:val="20"/>
          <w:szCs w:val="20"/>
        </w:rPr>
        <w:t>physicalists</w:t>
      </w:r>
      <w:proofErr w:type="spellEnd"/>
      <w:r w:rsidRPr="000C4EC1">
        <w:rPr>
          <w:rFonts w:ascii="Times New Roman" w:hAnsi="Times New Roman" w:cs="Times New Roman"/>
          <w:sz w:val="20"/>
          <w:szCs w:val="20"/>
        </w:rPr>
        <w:t xml:space="preserve">. Remarkably, Einstein initially rejected </w:t>
      </w:r>
      <w:proofErr w:type="spellStart"/>
      <w:r w:rsidRPr="000C4EC1">
        <w:rPr>
          <w:rFonts w:ascii="Times New Roman" w:hAnsi="Times New Roman" w:cs="Times New Roman"/>
          <w:sz w:val="20"/>
          <w:szCs w:val="20"/>
        </w:rPr>
        <w:t>Lemaître’s</w:t>
      </w:r>
      <w:proofErr w:type="spellEnd"/>
      <w:r w:rsidRPr="000C4EC1">
        <w:rPr>
          <w:rFonts w:ascii="Times New Roman" w:hAnsi="Times New Roman" w:cs="Times New Roman"/>
          <w:sz w:val="20"/>
          <w:szCs w:val="20"/>
        </w:rPr>
        <w:t xml:space="preserve"> Big Bang</w:t>
      </w:r>
      <w:r>
        <w:rPr>
          <w:rFonts w:ascii="Times New Roman" w:hAnsi="Times New Roman" w:cs="Times New Roman"/>
          <w:sz w:val="20"/>
          <w:szCs w:val="20"/>
        </w:rPr>
        <w:t xml:space="preserve"> </w:t>
      </w:r>
      <w:r w:rsidRPr="000C4EC1">
        <w:rPr>
          <w:rFonts w:ascii="Times New Roman" w:hAnsi="Times New Roman" w:cs="Times New Roman"/>
          <w:sz w:val="20"/>
          <w:szCs w:val="20"/>
        </w:rPr>
        <w:t>theory because it struck him as too strongly influenced by the Christian doctrine of</w:t>
      </w:r>
      <w:r>
        <w:rPr>
          <w:rFonts w:ascii="Times New Roman" w:hAnsi="Times New Roman" w:cs="Times New Roman"/>
          <w:sz w:val="20"/>
          <w:szCs w:val="20"/>
        </w:rPr>
        <w:t xml:space="preserve"> </w:t>
      </w:r>
      <w:r w:rsidRPr="000C4EC1">
        <w:rPr>
          <w:rFonts w:ascii="Times New Roman" w:hAnsi="Times New Roman" w:cs="Times New Roman"/>
          <w:sz w:val="20"/>
          <w:szCs w:val="20"/>
        </w:rPr>
        <w:t xml:space="preserve">creation, while the Catholic Church accepted </w:t>
      </w:r>
      <w:proofErr w:type="spellStart"/>
      <w:r w:rsidRPr="000C4EC1">
        <w:rPr>
          <w:rFonts w:ascii="Times New Roman" w:hAnsi="Times New Roman" w:cs="Times New Roman"/>
          <w:sz w:val="20"/>
          <w:szCs w:val="20"/>
        </w:rPr>
        <w:t>Lemaître</w:t>
      </w:r>
      <w:proofErr w:type="spellEnd"/>
      <w:r w:rsidRPr="000C4EC1">
        <w:rPr>
          <w:rFonts w:ascii="Times New Roman" w:hAnsi="Times New Roman" w:cs="Times New Roman"/>
          <w:sz w:val="20"/>
          <w:szCs w:val="20"/>
        </w:rPr>
        <w:t xml:space="preserve"> into the Pontifical Academy of</w:t>
      </w:r>
      <w:r>
        <w:rPr>
          <w:rFonts w:ascii="Times New Roman" w:hAnsi="Times New Roman" w:cs="Times New Roman"/>
          <w:sz w:val="20"/>
          <w:szCs w:val="20"/>
        </w:rPr>
        <w:t xml:space="preserve"> </w:t>
      </w:r>
      <w:r w:rsidRPr="000C4EC1">
        <w:rPr>
          <w:rFonts w:ascii="Times New Roman" w:hAnsi="Times New Roman" w:cs="Times New Roman"/>
          <w:sz w:val="20"/>
          <w:szCs w:val="20"/>
        </w:rPr>
        <w:t>Sciences for his discoveries. In one word, the Catholic Church accepted the Big Bang</w:t>
      </w:r>
      <w:r>
        <w:rPr>
          <w:rFonts w:ascii="Times New Roman" w:hAnsi="Times New Roman" w:cs="Times New Roman"/>
          <w:sz w:val="20"/>
          <w:szCs w:val="20"/>
        </w:rPr>
        <w:t xml:space="preserve"> </w:t>
      </w:r>
      <w:r w:rsidRPr="000C4EC1">
        <w:rPr>
          <w:rFonts w:ascii="Times New Roman" w:hAnsi="Times New Roman" w:cs="Times New Roman"/>
          <w:sz w:val="20"/>
          <w:szCs w:val="20"/>
        </w:rPr>
        <w:t>theory before the scientific community did.” (</w:t>
      </w:r>
      <w:r>
        <w:rPr>
          <w:rFonts w:ascii="Times New Roman" w:hAnsi="Times New Roman" w:cs="Times New Roman"/>
          <w:sz w:val="20"/>
          <w:szCs w:val="20"/>
        </w:rPr>
        <w:t xml:space="preserve">mg 2017, </w:t>
      </w:r>
      <w:r w:rsidRPr="000C4EC1">
        <w:rPr>
          <w:rFonts w:ascii="Times New Roman" w:hAnsi="Times New Roman" w:cs="Times New Roman"/>
          <w:sz w:val="20"/>
          <w:szCs w:val="20"/>
        </w:rPr>
        <w:t>105)</w:t>
      </w:r>
      <w:r>
        <w:rPr>
          <w:rFonts w:ascii="Times New Roman" w:hAnsi="Times New Roman" w:cs="Times New Roman"/>
          <w:sz w:val="20"/>
          <w:szCs w:val="20"/>
        </w:rPr>
        <w:t xml:space="preserve"> He did this way many times in his book. (Other example: he talked about “entropy” without indicating the source. Maybe he learned about entropy when he was in primary school….) </w:t>
      </w:r>
    </w:p>
  </w:footnote>
  <w:footnote w:id="2">
    <w:p w:rsidR="00AC751B" w:rsidRPr="00AC751B" w:rsidRDefault="00AC751B">
      <w:pPr>
        <w:pStyle w:val="FootnoteText"/>
        <w:rPr>
          <w:rFonts w:ascii="Times New Roman" w:hAnsi="Times New Roman" w:cs="Times New Roman"/>
        </w:rPr>
      </w:pPr>
      <w:r w:rsidRPr="00AC751B">
        <w:rPr>
          <w:rStyle w:val="FootnoteReference"/>
          <w:rFonts w:ascii="Times New Roman" w:hAnsi="Times New Roman" w:cs="Times New Roman"/>
        </w:rPr>
        <w:footnoteRef/>
      </w:r>
      <w:r w:rsidRPr="00AC751B">
        <w:rPr>
          <w:rFonts w:ascii="Times New Roman" w:hAnsi="Times New Roman" w:cs="Times New Roman"/>
        </w:rPr>
        <w:t xml:space="preserve"> Essential: when mg mentions an author firs time, the name is followed by the year of born! (</w:t>
      </w:r>
      <w:proofErr w:type="gramStart"/>
      <w:r w:rsidRPr="00AC751B">
        <w:rPr>
          <w:rFonts w:ascii="Times New Roman" w:hAnsi="Times New Roman" w:cs="Times New Roman"/>
        </w:rPr>
        <w:t>instead</w:t>
      </w:r>
      <w:proofErr w:type="gramEnd"/>
      <w:r w:rsidRPr="00AC751B">
        <w:rPr>
          <w:rFonts w:ascii="Times New Roman" w:hAnsi="Times New Roman" w:cs="Times New Roman"/>
        </w:rPr>
        <w:t xml:space="preserve"> of the year of published work)!</w:t>
      </w:r>
    </w:p>
  </w:footnote>
  <w:footnote w:id="3">
    <w:p w:rsidR="00B25BC9" w:rsidRDefault="00C26ECA" w:rsidP="00B25BC9">
      <w:pPr>
        <w:autoSpaceDE w:val="0"/>
        <w:autoSpaceDN w:val="0"/>
        <w:adjustRightInd w:val="0"/>
      </w:pPr>
      <w:r w:rsidRPr="00B25BC9">
        <w:rPr>
          <w:rStyle w:val="FootnoteReference"/>
          <w:rFonts w:ascii="Times New Roman" w:hAnsi="Times New Roman" w:cs="Times New Roman"/>
          <w:sz w:val="20"/>
          <w:szCs w:val="20"/>
        </w:rPr>
        <w:footnoteRef/>
      </w:r>
      <w:r w:rsidRPr="00B25BC9">
        <w:rPr>
          <w:rFonts w:ascii="Times New Roman" w:hAnsi="Times New Roman" w:cs="Times New Roman"/>
          <w:sz w:val="20"/>
          <w:szCs w:val="20"/>
        </w:rPr>
        <w:t xml:space="preserve"> Just an example: mg mentions Bernard </w:t>
      </w:r>
      <w:proofErr w:type="spellStart"/>
      <w:r w:rsidRPr="00B25BC9">
        <w:rPr>
          <w:rFonts w:ascii="Times New Roman" w:hAnsi="Times New Roman" w:cs="Times New Roman"/>
          <w:sz w:val="20"/>
          <w:szCs w:val="20"/>
        </w:rPr>
        <w:t>Baars</w:t>
      </w:r>
      <w:proofErr w:type="spellEnd"/>
      <w:r w:rsidRPr="00B25BC9">
        <w:rPr>
          <w:rFonts w:ascii="Times New Roman" w:hAnsi="Times New Roman" w:cs="Times New Roman"/>
          <w:sz w:val="20"/>
          <w:szCs w:val="20"/>
        </w:rPr>
        <w:t xml:space="preserve">, </w:t>
      </w:r>
      <w:proofErr w:type="spellStart"/>
      <w:r w:rsidRPr="00B25BC9">
        <w:rPr>
          <w:rFonts w:ascii="Times New Roman" w:hAnsi="Times New Roman" w:cs="Times New Roman"/>
          <w:sz w:val="20"/>
          <w:szCs w:val="20"/>
        </w:rPr>
        <w:t>Stanislas</w:t>
      </w:r>
      <w:proofErr w:type="spellEnd"/>
      <w:r w:rsidRPr="00B25BC9">
        <w:rPr>
          <w:rFonts w:ascii="Times New Roman" w:hAnsi="Times New Roman" w:cs="Times New Roman"/>
          <w:sz w:val="20"/>
          <w:szCs w:val="20"/>
        </w:rPr>
        <w:t xml:space="preserve"> </w:t>
      </w:r>
      <w:proofErr w:type="spellStart"/>
      <w:r w:rsidRPr="00B25BC9">
        <w:rPr>
          <w:rFonts w:ascii="Times New Roman" w:hAnsi="Times New Roman" w:cs="Times New Roman"/>
          <w:sz w:val="20"/>
          <w:szCs w:val="20"/>
        </w:rPr>
        <w:t>Dehaene</w:t>
      </w:r>
      <w:proofErr w:type="spellEnd"/>
      <w:r w:rsidRPr="00B25BC9">
        <w:rPr>
          <w:rFonts w:ascii="Times New Roman" w:hAnsi="Times New Roman" w:cs="Times New Roman"/>
          <w:sz w:val="20"/>
          <w:szCs w:val="20"/>
        </w:rPr>
        <w:t xml:space="preserve"> and Jean-Pierre </w:t>
      </w:r>
      <w:proofErr w:type="spellStart"/>
      <w:r w:rsidRPr="00B25BC9">
        <w:rPr>
          <w:rFonts w:ascii="Times New Roman" w:hAnsi="Times New Roman" w:cs="Times New Roman"/>
          <w:sz w:val="20"/>
          <w:szCs w:val="20"/>
        </w:rPr>
        <w:t>Changeux</w:t>
      </w:r>
      <w:proofErr w:type="spellEnd"/>
      <w:r w:rsidRPr="00B25BC9">
        <w:rPr>
          <w:rFonts w:ascii="Times New Roman" w:hAnsi="Times New Roman" w:cs="Times New Roman"/>
          <w:sz w:val="20"/>
          <w:szCs w:val="20"/>
        </w:rPr>
        <w:t xml:space="preserve">’ ideas about consciousness and neurons in firing (page 62), but he does not indicate the work and the year! In the same paragraph he moved to Plato and to Kant.  </w:t>
      </w:r>
      <w:r w:rsidR="00B25BC9">
        <w:rPr>
          <w:rFonts w:ascii="Times New Roman" w:hAnsi="Times New Roman" w:cs="Times New Roman"/>
          <w:sz w:val="20"/>
          <w:szCs w:val="20"/>
        </w:rPr>
        <w:t>T</w:t>
      </w:r>
      <w:r w:rsidR="00B25BC9" w:rsidRPr="00B25BC9">
        <w:rPr>
          <w:rFonts w:ascii="Times New Roman" w:hAnsi="Times New Roman" w:cs="Times New Roman"/>
          <w:sz w:val="20"/>
          <w:szCs w:val="20"/>
        </w:rPr>
        <w:t xml:space="preserve">his </w:t>
      </w:r>
      <w:r w:rsidR="00B25BC9">
        <w:rPr>
          <w:rFonts w:ascii="Times New Roman" w:hAnsi="Times New Roman" w:cs="Times New Roman"/>
          <w:sz w:val="20"/>
          <w:szCs w:val="20"/>
        </w:rPr>
        <w:t>example</w:t>
      </w:r>
      <w:r w:rsidR="00B25BC9" w:rsidRPr="00B25BC9">
        <w:rPr>
          <w:rFonts w:ascii="Times New Roman" w:hAnsi="Times New Roman" w:cs="Times New Roman"/>
          <w:sz w:val="20"/>
          <w:szCs w:val="20"/>
        </w:rPr>
        <w:t>: “In contemporary psychology</w:t>
      </w:r>
      <w:r w:rsidR="00B25BC9">
        <w:rPr>
          <w:rFonts w:ascii="Times New Roman" w:hAnsi="Times New Roman" w:cs="Times New Roman"/>
          <w:sz w:val="20"/>
          <w:szCs w:val="20"/>
        </w:rPr>
        <w:t xml:space="preserve"> </w:t>
      </w:r>
      <w:r w:rsidR="00B25BC9" w:rsidRPr="00B25BC9">
        <w:rPr>
          <w:rFonts w:ascii="Times New Roman" w:hAnsi="Times New Roman" w:cs="Times New Roman"/>
          <w:sz w:val="20"/>
          <w:szCs w:val="20"/>
        </w:rPr>
        <w:t>and cognitive science this is called a “theory of mind”: the capacity to form assumptions</w:t>
      </w:r>
      <w:r w:rsidR="00B25BC9">
        <w:rPr>
          <w:rFonts w:ascii="Times New Roman" w:hAnsi="Times New Roman" w:cs="Times New Roman"/>
          <w:sz w:val="20"/>
          <w:szCs w:val="20"/>
        </w:rPr>
        <w:t xml:space="preserve"> </w:t>
      </w:r>
      <w:r w:rsidR="00B25BC9" w:rsidRPr="00B25BC9">
        <w:rPr>
          <w:rFonts w:ascii="Times New Roman" w:hAnsi="Times New Roman" w:cs="Times New Roman"/>
          <w:sz w:val="20"/>
          <w:szCs w:val="20"/>
        </w:rPr>
        <w:t>about other minds and thus about the feelings, intentions, hopes and beliefs of others.</w:t>
      </w:r>
      <w:r w:rsidR="00B25BC9">
        <w:rPr>
          <w:rFonts w:ascii="Times New Roman" w:hAnsi="Times New Roman" w:cs="Times New Roman"/>
          <w:sz w:val="20"/>
          <w:szCs w:val="20"/>
        </w:rPr>
        <w:t>” (79</w:t>
      </w:r>
      <w:r w:rsidR="00B25BC9" w:rsidRPr="00B25BC9">
        <w:rPr>
          <w:rFonts w:ascii="Times New Roman" w:hAnsi="Times New Roman" w:cs="Times New Roman"/>
          <w:sz w:val="20"/>
          <w:szCs w:val="20"/>
        </w:rPr>
        <w:t>)</w:t>
      </w:r>
    </w:p>
  </w:footnote>
  <w:footnote w:id="4">
    <w:p w:rsidR="002075FD" w:rsidRDefault="002075FD" w:rsidP="002075FD">
      <w:pPr>
        <w:autoSpaceDE w:val="0"/>
        <w:autoSpaceDN w:val="0"/>
        <w:adjustRightInd w:val="0"/>
      </w:pPr>
      <w:r w:rsidRPr="002075FD">
        <w:rPr>
          <w:rStyle w:val="FootnoteReference"/>
          <w:sz w:val="20"/>
          <w:szCs w:val="20"/>
        </w:rPr>
        <w:footnoteRef/>
      </w:r>
      <w:r w:rsidRPr="002075FD">
        <w:rPr>
          <w:sz w:val="20"/>
          <w:szCs w:val="20"/>
        </w:rPr>
        <w:t xml:space="preserve"> “</w:t>
      </w:r>
      <w:r w:rsidRPr="002075FD">
        <w:rPr>
          <w:rFonts w:ascii="Georgia" w:hAnsi="Georgia" w:cs="Georgia"/>
          <w:sz w:val="20"/>
          <w:szCs w:val="20"/>
        </w:rPr>
        <w:t>We now know what the self is: it is the subject of universal knowledge. To be a self means</w:t>
      </w:r>
      <w:r>
        <w:rPr>
          <w:rFonts w:ascii="Georgia" w:hAnsi="Georgia" w:cs="Georgia"/>
          <w:sz w:val="20"/>
          <w:szCs w:val="20"/>
        </w:rPr>
        <w:t xml:space="preserve"> </w:t>
      </w:r>
      <w:r w:rsidRPr="002075FD">
        <w:rPr>
          <w:rFonts w:ascii="Georgia" w:hAnsi="Georgia" w:cs="Georgia"/>
          <w:sz w:val="20"/>
          <w:szCs w:val="20"/>
        </w:rPr>
        <w:t>to know something and to be able to communicate it. In no way does it mean to be alone</w:t>
      </w:r>
      <w:r>
        <w:rPr>
          <w:rFonts w:ascii="Georgia" w:hAnsi="Georgia" w:cs="Georgia"/>
          <w:sz w:val="20"/>
          <w:szCs w:val="20"/>
        </w:rPr>
        <w:t xml:space="preserve"> </w:t>
      </w:r>
      <w:r w:rsidRPr="002075FD">
        <w:rPr>
          <w:rFonts w:ascii="Georgia" w:hAnsi="Georgia" w:cs="Georgia"/>
          <w:sz w:val="20"/>
          <w:szCs w:val="20"/>
        </w:rPr>
        <w:t xml:space="preserve">with </w:t>
      </w:r>
      <w:proofErr w:type="gramStart"/>
      <w:r w:rsidRPr="002075FD">
        <w:rPr>
          <w:rFonts w:ascii="Georgia" w:hAnsi="Georgia" w:cs="Georgia"/>
          <w:sz w:val="20"/>
          <w:szCs w:val="20"/>
        </w:rPr>
        <w:t>oneself</w:t>
      </w:r>
      <w:proofErr w:type="gramEnd"/>
      <w:r w:rsidRPr="002075FD">
        <w:rPr>
          <w:rFonts w:ascii="Georgia" w:hAnsi="Georgia" w:cs="Georgia"/>
          <w:sz w:val="20"/>
          <w:szCs w:val="20"/>
        </w:rPr>
        <w:t xml:space="preserve"> or to dwell like a homunculus in the brain. That said, it is already clear: the</w:t>
      </w:r>
      <w:r>
        <w:rPr>
          <w:rFonts w:ascii="Georgia" w:hAnsi="Georgia" w:cs="Georgia"/>
          <w:sz w:val="20"/>
          <w:szCs w:val="20"/>
        </w:rPr>
        <w:t xml:space="preserve"> </w:t>
      </w:r>
      <w:r w:rsidRPr="002075FD">
        <w:rPr>
          <w:rFonts w:ascii="Georgia" w:hAnsi="Georgia" w:cs="Georgia"/>
          <w:sz w:val="20"/>
          <w:szCs w:val="20"/>
        </w:rPr>
        <w:t>self is not a brain.” (168)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A3"/>
    <w:rsid w:val="00036B09"/>
    <w:rsid w:val="0006682C"/>
    <w:rsid w:val="000A0B18"/>
    <w:rsid w:val="000A16D2"/>
    <w:rsid w:val="000C4EC1"/>
    <w:rsid w:val="000C7C66"/>
    <w:rsid w:val="0013692A"/>
    <w:rsid w:val="001452A3"/>
    <w:rsid w:val="002075FD"/>
    <w:rsid w:val="00261153"/>
    <w:rsid w:val="002F1DA1"/>
    <w:rsid w:val="00344435"/>
    <w:rsid w:val="003C06D3"/>
    <w:rsid w:val="003E4318"/>
    <w:rsid w:val="00533512"/>
    <w:rsid w:val="005C17A3"/>
    <w:rsid w:val="005C1E7E"/>
    <w:rsid w:val="006678D5"/>
    <w:rsid w:val="00692CF5"/>
    <w:rsid w:val="006D3A9F"/>
    <w:rsid w:val="00776E2A"/>
    <w:rsid w:val="0084632F"/>
    <w:rsid w:val="008B50C4"/>
    <w:rsid w:val="008C79C4"/>
    <w:rsid w:val="008F70F4"/>
    <w:rsid w:val="00902940"/>
    <w:rsid w:val="00907F4F"/>
    <w:rsid w:val="009513B8"/>
    <w:rsid w:val="00967927"/>
    <w:rsid w:val="00A0304A"/>
    <w:rsid w:val="00A04E31"/>
    <w:rsid w:val="00AC751B"/>
    <w:rsid w:val="00AE0A69"/>
    <w:rsid w:val="00B25BC9"/>
    <w:rsid w:val="00B57E0D"/>
    <w:rsid w:val="00C02BD5"/>
    <w:rsid w:val="00C220B0"/>
    <w:rsid w:val="00C26ECA"/>
    <w:rsid w:val="00C542C5"/>
    <w:rsid w:val="00CE40F9"/>
    <w:rsid w:val="00D1024E"/>
    <w:rsid w:val="00D84C9A"/>
    <w:rsid w:val="00E35887"/>
    <w:rsid w:val="00E50E98"/>
    <w:rsid w:val="00E51268"/>
    <w:rsid w:val="00E62A63"/>
    <w:rsid w:val="00F701A0"/>
    <w:rsid w:val="00FA1605"/>
    <w:rsid w:val="00FC2DD9"/>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51B"/>
    <w:rPr>
      <w:sz w:val="20"/>
      <w:szCs w:val="20"/>
    </w:rPr>
  </w:style>
  <w:style w:type="character" w:customStyle="1" w:styleId="FootnoteTextChar">
    <w:name w:val="Footnote Text Char"/>
    <w:basedOn w:val="DefaultParagraphFont"/>
    <w:link w:val="FootnoteText"/>
    <w:uiPriority w:val="99"/>
    <w:semiHidden/>
    <w:rsid w:val="00AC751B"/>
    <w:rPr>
      <w:sz w:val="20"/>
      <w:szCs w:val="20"/>
    </w:rPr>
  </w:style>
  <w:style w:type="character" w:styleId="FootnoteReference">
    <w:name w:val="footnote reference"/>
    <w:basedOn w:val="DefaultParagraphFont"/>
    <w:uiPriority w:val="99"/>
    <w:semiHidden/>
    <w:unhideWhenUsed/>
    <w:rsid w:val="00AC751B"/>
    <w:rPr>
      <w:vertAlign w:val="superscript"/>
    </w:rPr>
  </w:style>
  <w:style w:type="paragraph" w:styleId="Header">
    <w:name w:val="header"/>
    <w:basedOn w:val="Normal"/>
    <w:link w:val="HeaderChar"/>
    <w:uiPriority w:val="99"/>
    <w:unhideWhenUsed/>
    <w:rsid w:val="00FC2DD9"/>
    <w:pPr>
      <w:tabs>
        <w:tab w:val="center" w:pos="4680"/>
        <w:tab w:val="right" w:pos="9360"/>
      </w:tabs>
    </w:pPr>
  </w:style>
  <w:style w:type="character" w:customStyle="1" w:styleId="HeaderChar">
    <w:name w:val="Header Char"/>
    <w:basedOn w:val="DefaultParagraphFont"/>
    <w:link w:val="Header"/>
    <w:uiPriority w:val="99"/>
    <w:rsid w:val="00FC2DD9"/>
  </w:style>
  <w:style w:type="paragraph" w:styleId="Footer">
    <w:name w:val="footer"/>
    <w:basedOn w:val="Normal"/>
    <w:link w:val="FooterChar"/>
    <w:uiPriority w:val="99"/>
    <w:unhideWhenUsed/>
    <w:rsid w:val="00FC2DD9"/>
    <w:pPr>
      <w:tabs>
        <w:tab w:val="center" w:pos="4680"/>
        <w:tab w:val="right" w:pos="9360"/>
      </w:tabs>
    </w:pPr>
  </w:style>
  <w:style w:type="character" w:customStyle="1" w:styleId="FooterChar">
    <w:name w:val="Footer Char"/>
    <w:basedOn w:val="DefaultParagraphFont"/>
    <w:link w:val="Footer"/>
    <w:uiPriority w:val="99"/>
    <w:rsid w:val="00FC2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51B"/>
    <w:rPr>
      <w:sz w:val="20"/>
      <w:szCs w:val="20"/>
    </w:rPr>
  </w:style>
  <w:style w:type="character" w:customStyle="1" w:styleId="FootnoteTextChar">
    <w:name w:val="Footnote Text Char"/>
    <w:basedOn w:val="DefaultParagraphFont"/>
    <w:link w:val="FootnoteText"/>
    <w:uiPriority w:val="99"/>
    <w:semiHidden/>
    <w:rsid w:val="00AC751B"/>
    <w:rPr>
      <w:sz w:val="20"/>
      <w:szCs w:val="20"/>
    </w:rPr>
  </w:style>
  <w:style w:type="character" w:styleId="FootnoteReference">
    <w:name w:val="footnote reference"/>
    <w:basedOn w:val="DefaultParagraphFont"/>
    <w:uiPriority w:val="99"/>
    <w:semiHidden/>
    <w:unhideWhenUsed/>
    <w:rsid w:val="00AC751B"/>
    <w:rPr>
      <w:vertAlign w:val="superscript"/>
    </w:rPr>
  </w:style>
  <w:style w:type="paragraph" w:styleId="Header">
    <w:name w:val="header"/>
    <w:basedOn w:val="Normal"/>
    <w:link w:val="HeaderChar"/>
    <w:uiPriority w:val="99"/>
    <w:unhideWhenUsed/>
    <w:rsid w:val="00FC2DD9"/>
    <w:pPr>
      <w:tabs>
        <w:tab w:val="center" w:pos="4680"/>
        <w:tab w:val="right" w:pos="9360"/>
      </w:tabs>
    </w:pPr>
  </w:style>
  <w:style w:type="character" w:customStyle="1" w:styleId="HeaderChar">
    <w:name w:val="Header Char"/>
    <w:basedOn w:val="DefaultParagraphFont"/>
    <w:link w:val="Header"/>
    <w:uiPriority w:val="99"/>
    <w:rsid w:val="00FC2DD9"/>
  </w:style>
  <w:style w:type="paragraph" w:styleId="Footer">
    <w:name w:val="footer"/>
    <w:basedOn w:val="Normal"/>
    <w:link w:val="FooterChar"/>
    <w:uiPriority w:val="99"/>
    <w:unhideWhenUsed/>
    <w:rsid w:val="00FC2DD9"/>
    <w:pPr>
      <w:tabs>
        <w:tab w:val="center" w:pos="4680"/>
        <w:tab w:val="right" w:pos="9360"/>
      </w:tabs>
    </w:pPr>
  </w:style>
  <w:style w:type="character" w:customStyle="1" w:styleId="FooterChar">
    <w:name w:val="Footer Char"/>
    <w:basedOn w:val="DefaultParagraphFont"/>
    <w:link w:val="Footer"/>
    <w:uiPriority w:val="99"/>
    <w:rsid w:val="00FC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6E62-7822-41C8-836E-82F069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38</cp:revision>
  <dcterms:created xsi:type="dcterms:W3CDTF">2017-12-21T11:12:00Z</dcterms:created>
  <dcterms:modified xsi:type="dcterms:W3CDTF">2017-12-23T12:36:00Z</dcterms:modified>
</cp:coreProperties>
</file>