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FC9C8" w14:textId="77777777" w:rsidR="00BF2A65" w:rsidRPr="00BF2A65" w:rsidRDefault="00BF2A65" w:rsidP="00BF2A65">
      <w:pPr>
        <w:jc w:val="center"/>
        <w:rPr>
          <w:rFonts w:ascii="Palatino Linotype" w:hAnsi="Palatino Linotype"/>
          <w:b/>
          <w:bCs/>
          <w:sz w:val="20"/>
          <w:u w:val="single"/>
        </w:rPr>
      </w:pPr>
      <w:r w:rsidRPr="00BF2A65">
        <w:rPr>
          <w:rFonts w:ascii="Palatino Linotype" w:hAnsi="Palatino Linotype"/>
          <w:b/>
          <w:bCs/>
          <w:sz w:val="20"/>
          <w:u w:val="single"/>
        </w:rPr>
        <w:t xml:space="preserve">THE ILLUSORINESS OF THE PHENOMENAL WORLD; </w:t>
      </w:r>
    </w:p>
    <w:p w14:paraId="79DCCB81" w14:textId="77777777" w:rsidR="00BF2A65" w:rsidRPr="00BF2A65" w:rsidRDefault="00BF2A65" w:rsidP="00BF2A65">
      <w:pPr>
        <w:jc w:val="right"/>
        <w:rPr>
          <w:rFonts w:ascii="Palatino Linotype" w:hAnsi="Palatino Linotype"/>
          <w:b/>
          <w:bCs/>
          <w:i/>
          <w:iCs/>
          <w:sz w:val="20"/>
          <w:u w:val="single"/>
        </w:rPr>
      </w:pPr>
      <w:r w:rsidRPr="00BF2A65">
        <w:rPr>
          <w:rFonts w:ascii="Palatino Linotype" w:hAnsi="Palatino Linotype"/>
          <w:b/>
          <w:bCs/>
          <w:i/>
          <w:iCs/>
          <w:sz w:val="20"/>
          <w:u w:val="single"/>
        </w:rPr>
        <w:t xml:space="preserve">A comparison with the waving of a fire-brand </w:t>
      </w:r>
    </w:p>
    <w:p w14:paraId="26780981" w14:textId="77777777" w:rsidR="00BF2A65" w:rsidRPr="00BF2A65" w:rsidRDefault="00BF2A65" w:rsidP="00BF2A65">
      <w:pPr>
        <w:jc w:val="both"/>
        <w:rPr>
          <w:rFonts w:ascii="Palatino Linotype" w:hAnsi="Palatino Linotype"/>
          <w:sz w:val="20"/>
        </w:rPr>
      </w:pPr>
      <w:r w:rsidRPr="00BF2A65">
        <w:rPr>
          <w:rFonts w:ascii="Palatino Linotype" w:hAnsi="Palatino Linotype"/>
          <w:sz w:val="20"/>
        </w:rPr>
        <w:tab/>
        <w:t xml:space="preserve">The real form of all of us is existence, this was seen in the last couple of blogs. The reflections of the sun, caught in the millions of waves and bubbles, are nothing but the reflection of the self-same sun. Similarly, the </w:t>
      </w:r>
      <w:r w:rsidRPr="00BF2A65">
        <w:rPr>
          <w:rFonts w:ascii="Palatino Linotype" w:hAnsi="Palatino Linotype"/>
          <w:i/>
          <w:iCs/>
          <w:sz w:val="20"/>
        </w:rPr>
        <w:t>Sat</w:t>
      </w:r>
      <w:r w:rsidRPr="00BF2A65">
        <w:rPr>
          <w:rFonts w:ascii="Palatino Linotype" w:hAnsi="Palatino Linotype"/>
          <w:sz w:val="20"/>
        </w:rPr>
        <w:t xml:space="preserve"> alone is perceived whether as objects of our walking state, or the ideas of dream or undifferentiated consciousness of dreamless sleep. </w:t>
      </w:r>
    </w:p>
    <w:p w14:paraId="6611543B" w14:textId="77777777" w:rsidR="00BF2A65" w:rsidRPr="00BF2A65" w:rsidRDefault="00BF2A65" w:rsidP="00BF2A65">
      <w:pPr>
        <w:jc w:val="both"/>
        <w:rPr>
          <w:rFonts w:ascii="Palatino Linotype" w:hAnsi="Palatino Linotype" w:cstheme="minorBidi"/>
          <w:color w:val="0C0C0C"/>
          <w:sz w:val="20"/>
          <w:shd w:val="clear" w:color="auto" w:fill="FAFAFA"/>
        </w:rPr>
      </w:pPr>
      <w:r w:rsidRPr="00BF2A65">
        <w:rPr>
          <w:rFonts w:ascii="Palatino Linotype" w:hAnsi="Palatino Linotype"/>
          <w:sz w:val="20"/>
        </w:rPr>
        <w:tab/>
        <w:t xml:space="preserve">While dealing with the same topic in </w:t>
      </w:r>
      <w:proofErr w:type="spellStart"/>
      <w:r w:rsidRPr="00BF2A65">
        <w:rPr>
          <w:rFonts w:ascii="Palatino Linotype" w:hAnsi="Palatino Linotype" w:cs="Helvetica"/>
          <w:color w:val="0C0C0C"/>
          <w:sz w:val="20"/>
          <w:shd w:val="clear" w:color="auto" w:fill="FAFAFA"/>
        </w:rPr>
        <w:t>mā</w:t>
      </w:r>
      <w:r w:rsidRPr="00BF2A65">
        <w:rPr>
          <w:rFonts w:ascii="Cambria" w:hAnsi="Cambria" w:cs="Cambria"/>
          <w:color w:val="0C0C0C"/>
          <w:sz w:val="20"/>
          <w:shd w:val="clear" w:color="auto" w:fill="FAFAFA"/>
        </w:rPr>
        <w:t>ṇḍ</w:t>
      </w:r>
      <w:r w:rsidRPr="00BF2A65">
        <w:rPr>
          <w:rFonts w:ascii="Palatino Linotype" w:hAnsi="Palatino Linotype" w:cs="Helvetica"/>
          <w:color w:val="0C0C0C"/>
          <w:sz w:val="20"/>
          <w:shd w:val="clear" w:color="auto" w:fill="FAFAFA"/>
        </w:rPr>
        <w:t>ūkya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kārikā</w:t>
      </w:r>
      <w:proofErr w:type="spellEnd"/>
      <w:r w:rsidRPr="00BF2A65">
        <w:rPr>
          <w:rFonts w:ascii="Palatino Linotype" w:hAnsi="Palatino Linotype" w:cs="Helvetica"/>
          <w:color w:val="0C0C0C"/>
          <w:sz w:val="20"/>
        </w:rPr>
        <w:br/>
      </w:r>
      <w:r w:rsidRPr="00BF2A65">
        <w:rPr>
          <w:rFonts w:ascii="Palatino Linotype" w:hAnsi="Palatino Linotype"/>
          <w:color w:val="0C0C0C"/>
          <w:sz w:val="20"/>
          <w:shd w:val="clear" w:color="auto" w:fill="FAFAFA"/>
        </w:rPr>
        <w:t xml:space="preserve">by </w:t>
      </w:r>
      <w:proofErr w:type="spellStart"/>
      <w:r w:rsidRPr="00BF2A65">
        <w:rPr>
          <w:rFonts w:ascii="Palatino Linotype" w:hAnsi="Palatino Linotype" w:cs="Helvetica"/>
          <w:color w:val="0C0C0C"/>
          <w:sz w:val="20"/>
          <w:shd w:val="clear" w:color="auto" w:fill="FAFAFA"/>
        </w:rPr>
        <w:t>gau</w:t>
      </w:r>
      <w:r w:rsidRPr="00BF2A65">
        <w:rPr>
          <w:rFonts w:ascii="Cambria" w:hAnsi="Cambria" w:cs="Cambria"/>
          <w:color w:val="0C0C0C"/>
          <w:sz w:val="20"/>
          <w:shd w:val="clear" w:color="auto" w:fill="FAFAFA"/>
        </w:rPr>
        <w:t>ḍ</w:t>
      </w:r>
      <w:r w:rsidRPr="00BF2A65">
        <w:rPr>
          <w:rFonts w:ascii="Palatino Linotype" w:hAnsi="Palatino Linotype" w:cs="Helvetica"/>
          <w:color w:val="0C0C0C"/>
          <w:sz w:val="20"/>
          <w:shd w:val="clear" w:color="auto" w:fill="FAFAFA"/>
        </w:rPr>
        <w:t>apāda</w:t>
      </w:r>
      <w:proofErr w:type="spellEnd"/>
      <w:r w:rsidRPr="00BF2A65">
        <w:rPr>
          <w:rFonts w:ascii="Palatino Linotype" w:hAnsi="Palatino Linotype" w:cs="Helvetica"/>
          <w:color w:val="0C0C0C"/>
          <w:sz w:val="20"/>
          <w:shd w:val="clear" w:color="auto" w:fill="FAFAFA"/>
        </w:rPr>
        <w:t xml:space="preserve">, he explains the same above with an Illustration. In the fourth chapter of </w:t>
      </w:r>
      <w:proofErr w:type="gramStart"/>
      <w:r w:rsidRPr="00BF2A65">
        <w:rPr>
          <w:rFonts w:ascii="Palatino Linotype" w:hAnsi="Palatino Linotype" w:cs="Helvetica"/>
          <w:color w:val="0C0C0C"/>
          <w:sz w:val="20"/>
          <w:shd w:val="clear" w:color="auto" w:fill="FAFAFA"/>
        </w:rPr>
        <w:t xml:space="preserve">the  </w:t>
      </w:r>
      <w:proofErr w:type="spellStart"/>
      <w:r w:rsidRPr="00BF2A65">
        <w:rPr>
          <w:rFonts w:ascii="Palatino Linotype" w:hAnsi="Palatino Linotype" w:cs="Helvetica"/>
          <w:color w:val="0C0C0C"/>
          <w:sz w:val="20"/>
          <w:shd w:val="clear" w:color="auto" w:fill="FAFAFA"/>
        </w:rPr>
        <w:t>kārikā</w:t>
      </w:r>
      <w:proofErr w:type="spellEnd"/>
      <w:proofErr w:type="gramEnd"/>
      <w:r w:rsidRPr="00BF2A65">
        <w:rPr>
          <w:rFonts w:ascii="Palatino Linotype" w:hAnsi="Palatino Linotype" w:cs="Helvetica"/>
          <w:color w:val="0C0C0C"/>
          <w:sz w:val="20"/>
          <w:shd w:val="clear" w:color="auto" w:fill="FAFAFA"/>
        </w:rPr>
        <w:t xml:space="preserve"> the </w:t>
      </w:r>
      <w:proofErr w:type="spellStart"/>
      <w:r w:rsidRPr="00BF2A65">
        <w:rPr>
          <w:rFonts w:ascii="Palatino Linotype" w:hAnsi="Palatino Linotype" w:cs="Helvetica"/>
          <w:color w:val="0C0C0C"/>
          <w:sz w:val="20"/>
          <w:shd w:val="clear" w:color="auto" w:fill="FAFAFA"/>
        </w:rPr>
        <w:t>alātaśāntiprakara</w:t>
      </w:r>
      <w:r w:rsidRPr="00BF2A65">
        <w:rPr>
          <w:rFonts w:ascii="Cambria" w:hAnsi="Cambria" w:cs="Cambria"/>
          <w:color w:val="0C0C0C"/>
          <w:sz w:val="20"/>
          <w:shd w:val="clear" w:color="auto" w:fill="FAFAFA"/>
        </w:rPr>
        <w:t>ṇ</w:t>
      </w:r>
      <w:r w:rsidRPr="00BF2A65">
        <w:rPr>
          <w:rFonts w:ascii="Palatino Linotype" w:hAnsi="Palatino Linotype" w:cs="Helvetica"/>
          <w:color w:val="0C0C0C"/>
          <w:sz w:val="20"/>
          <w:shd w:val="clear" w:color="auto" w:fill="FAFAFA"/>
        </w:rPr>
        <w:t>a</w:t>
      </w:r>
      <w:proofErr w:type="spellEnd"/>
      <w:r w:rsidRPr="00BF2A65">
        <w:rPr>
          <w:rFonts w:ascii="Palatino Linotype" w:hAnsi="Palatino Linotype" w:cstheme="minorBidi"/>
          <w:color w:val="0C0C0C"/>
          <w:sz w:val="20"/>
          <w:shd w:val="clear" w:color="auto" w:fill="FAFAFA"/>
          <w:cs/>
        </w:rPr>
        <w:t xml:space="preserve"> (</w:t>
      </w:r>
      <w:r w:rsidRPr="00BF2A65">
        <w:rPr>
          <w:rFonts w:ascii="Palatino Linotype" w:hAnsi="Palatino Linotype" w:cstheme="minorBidi"/>
          <w:color w:val="0C0C0C"/>
          <w:sz w:val="20"/>
          <w:shd w:val="clear" w:color="auto" w:fill="FAFAFA"/>
        </w:rPr>
        <w:t xml:space="preserve">Quenching of Fire-brand) he illustrates this. </w:t>
      </w:r>
    </w:p>
    <w:p w14:paraId="41D94861" w14:textId="77777777" w:rsidR="00BF2A65" w:rsidRPr="00BF2A65" w:rsidRDefault="00BF2A65" w:rsidP="00BF2A65">
      <w:pPr>
        <w:jc w:val="both"/>
        <w:rPr>
          <w:rFonts w:ascii="Palatino Linotype" w:hAnsi="Palatino Linotype" w:cs="Sanskrit Text"/>
          <w:color w:val="0C0C0C"/>
          <w:sz w:val="20"/>
          <w:shd w:val="clear" w:color="auto" w:fill="FAFAFA"/>
        </w:rPr>
      </w:pPr>
    </w:p>
    <w:p w14:paraId="47BA8F20" w14:textId="77777777" w:rsidR="00BF2A65" w:rsidRPr="00BF2A65" w:rsidRDefault="00BF2A65" w:rsidP="00BF2A65">
      <w:pPr>
        <w:jc w:val="center"/>
        <w:rPr>
          <w:rFonts w:ascii="Palatino Linotype" w:hAnsi="Palatino Linotype" w:cs="Sanskrit Text"/>
          <w:color w:val="0C0C0C"/>
          <w:sz w:val="20"/>
          <w:shd w:val="clear" w:color="auto" w:fill="FAFAFA"/>
        </w:rPr>
      </w:pPr>
      <w:r w:rsidRPr="00BF2A65">
        <w:rPr>
          <w:rFonts w:ascii="Palatino Linotype" w:hAnsi="Palatino Linotype" w:cs="Sanskrit Text"/>
          <w:color w:val="0C0C0C"/>
          <w:sz w:val="20"/>
          <w:shd w:val="clear" w:color="auto" w:fill="FAFAFA"/>
          <w:cs/>
        </w:rPr>
        <w:t xml:space="preserve">ऋजुवक्रादिकाभासमलातस्पन्दितं यथा । </w:t>
      </w:r>
    </w:p>
    <w:p w14:paraId="5B1188F4" w14:textId="77777777" w:rsidR="00BF2A65" w:rsidRPr="00BF2A65" w:rsidRDefault="00BF2A65" w:rsidP="00BF2A65">
      <w:pPr>
        <w:jc w:val="center"/>
        <w:rPr>
          <w:rFonts w:ascii="Palatino Linotype" w:hAnsi="Palatino Linotype" w:cstheme="minorBidi"/>
          <w:color w:val="0C0C0C"/>
          <w:sz w:val="20"/>
          <w:shd w:val="clear" w:color="auto" w:fill="FAFAFA"/>
        </w:rPr>
      </w:pPr>
      <w:r w:rsidRPr="00BF2A65">
        <w:rPr>
          <w:rFonts w:ascii="Palatino Linotype" w:hAnsi="Palatino Linotype" w:cs="Sanskrit Text"/>
          <w:color w:val="0C0C0C"/>
          <w:sz w:val="20"/>
          <w:shd w:val="clear" w:color="auto" w:fill="FAFAFA"/>
          <w:cs/>
        </w:rPr>
        <w:t>ग्रहणग्रहकाभासं विज्ञानस्पन्दितं तथा</w:t>
      </w:r>
      <w:r w:rsidRPr="00BF2A65">
        <w:rPr>
          <w:rFonts w:ascii="Palatino Linotype" w:hAnsi="Palatino Linotype" w:cstheme="minorBidi"/>
          <w:color w:val="0C0C0C"/>
          <w:sz w:val="20"/>
          <w:shd w:val="clear" w:color="auto" w:fill="FAFAFA"/>
          <w:cs/>
        </w:rPr>
        <w:t xml:space="preserve"> ।। 47 ।।</w:t>
      </w:r>
    </w:p>
    <w:p w14:paraId="4ABFD9AC" w14:textId="77777777" w:rsidR="00BF2A65" w:rsidRPr="00BF2A65" w:rsidRDefault="00BF2A65" w:rsidP="00BF2A65">
      <w:pPr>
        <w:jc w:val="center"/>
        <w:rPr>
          <w:rFonts w:ascii="Palatino Linotype" w:hAnsi="Palatino Linotype" w:cstheme="minorBidi"/>
          <w:color w:val="0C0C0C"/>
          <w:sz w:val="20"/>
          <w:shd w:val="clear" w:color="auto" w:fill="FAFAFA"/>
        </w:rPr>
      </w:pPr>
      <w:proofErr w:type="spellStart"/>
      <w:r w:rsidRPr="00BF2A65">
        <w:rPr>
          <w:rFonts w:ascii="Cambria" w:hAnsi="Cambria" w:cs="Cambria"/>
          <w:color w:val="0C0C0C"/>
          <w:sz w:val="20"/>
          <w:shd w:val="clear" w:color="auto" w:fill="FAFAFA"/>
        </w:rPr>
        <w:t>ṛ</w:t>
      </w:r>
      <w:r w:rsidRPr="00BF2A65">
        <w:rPr>
          <w:rFonts w:ascii="Palatino Linotype" w:hAnsi="Palatino Linotype" w:cs="Helvetica"/>
          <w:color w:val="0C0C0C"/>
          <w:sz w:val="20"/>
          <w:shd w:val="clear" w:color="auto" w:fill="FAFAFA"/>
        </w:rPr>
        <w:t>juvakrādikābhāsamalātaspandita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proofErr w:type="gramStart"/>
      <w:r w:rsidRPr="00BF2A65">
        <w:rPr>
          <w:rFonts w:ascii="Palatino Linotype" w:hAnsi="Palatino Linotype" w:cs="Helvetica"/>
          <w:color w:val="0C0C0C"/>
          <w:sz w:val="20"/>
          <w:shd w:val="clear" w:color="auto" w:fill="FAFAFA"/>
        </w:rPr>
        <w:t>yathā</w:t>
      </w:r>
      <w:proofErr w:type="spellEnd"/>
      <w:r w:rsidRPr="00BF2A65">
        <w:rPr>
          <w:rFonts w:ascii="Palatino Linotype" w:hAnsi="Palatino Linotype" w:cs="Helvetica"/>
          <w:color w:val="0C0C0C"/>
          <w:sz w:val="20"/>
          <w:shd w:val="clear" w:color="auto" w:fill="FAFAFA"/>
        </w:rPr>
        <w:t xml:space="preserve"> .</w:t>
      </w:r>
      <w:proofErr w:type="gramEnd"/>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graha</w:t>
      </w:r>
      <w:r w:rsidRPr="00BF2A65">
        <w:rPr>
          <w:rFonts w:ascii="Cambria" w:hAnsi="Cambria" w:cs="Cambria"/>
          <w:color w:val="0C0C0C"/>
          <w:sz w:val="20"/>
          <w:shd w:val="clear" w:color="auto" w:fill="FAFAFA"/>
        </w:rPr>
        <w:t>ṇ</w:t>
      </w:r>
      <w:r w:rsidRPr="00BF2A65">
        <w:rPr>
          <w:rFonts w:ascii="Palatino Linotype" w:hAnsi="Palatino Linotype" w:cs="Helvetica"/>
          <w:color w:val="0C0C0C"/>
          <w:sz w:val="20"/>
          <w:shd w:val="clear" w:color="auto" w:fill="FAFAFA"/>
        </w:rPr>
        <w:t>agrahakābhāsa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vijñānaspandita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tathā</w:t>
      </w:r>
      <w:proofErr w:type="spellEnd"/>
    </w:p>
    <w:p w14:paraId="3D0E7DF1" w14:textId="77777777" w:rsidR="00BF2A65" w:rsidRPr="00BF2A65" w:rsidRDefault="00BF2A65" w:rsidP="00BF2A65">
      <w:pPr>
        <w:jc w:val="both"/>
        <w:rPr>
          <w:rFonts w:ascii="Palatino Linotype" w:hAnsi="Palatino Linotype" w:cstheme="minorBidi"/>
          <w:color w:val="0C0C0C"/>
          <w:sz w:val="20"/>
          <w:shd w:val="clear" w:color="auto" w:fill="FAFAFA"/>
        </w:rPr>
      </w:pPr>
      <w:r w:rsidRPr="00BF2A65">
        <w:rPr>
          <w:rFonts w:ascii="Palatino Linotype" w:hAnsi="Palatino Linotype" w:cstheme="minorBidi"/>
          <w:color w:val="0C0C0C"/>
          <w:sz w:val="20"/>
          <w:shd w:val="clear" w:color="auto" w:fill="FAFAFA"/>
        </w:rPr>
        <w:t xml:space="preserve">As a Fire-brand, when set in motion, appears as straight, crooked etc. So also, the Consciousness, when in set in motion, appears as the perceiver, the perceived etc. </w:t>
      </w:r>
    </w:p>
    <w:p w14:paraId="700253F3" w14:textId="77777777" w:rsidR="00BF2A65" w:rsidRPr="00BF2A65" w:rsidRDefault="00BF2A65" w:rsidP="00BF2A65">
      <w:pPr>
        <w:jc w:val="both"/>
        <w:rPr>
          <w:rFonts w:ascii="Palatino Linotype" w:hAnsi="Palatino Linotype" w:cstheme="minorBidi"/>
          <w:color w:val="0C0C0C"/>
          <w:sz w:val="20"/>
          <w:shd w:val="clear" w:color="auto" w:fill="FAFAFA"/>
        </w:rPr>
      </w:pPr>
      <w:proofErr w:type="spellStart"/>
      <w:r w:rsidRPr="00BF2A65">
        <w:rPr>
          <w:rFonts w:ascii="Palatino Linotype" w:hAnsi="Palatino Linotype" w:cs="Helvetica"/>
          <w:color w:val="0C0C0C"/>
          <w:sz w:val="20"/>
          <w:shd w:val="clear" w:color="auto" w:fill="FAFAFA"/>
        </w:rPr>
        <w:t>Śrīśa</w:t>
      </w:r>
      <w:r w:rsidRPr="00BF2A65">
        <w:rPr>
          <w:rFonts w:ascii="Cambria" w:hAnsi="Cambria" w:cs="Cambria"/>
          <w:color w:val="0C0C0C"/>
          <w:sz w:val="20"/>
          <w:shd w:val="clear" w:color="auto" w:fill="FAFAFA"/>
        </w:rPr>
        <w:t>ṅ</w:t>
      </w:r>
      <w:r w:rsidRPr="00BF2A65">
        <w:rPr>
          <w:rFonts w:ascii="Palatino Linotype" w:hAnsi="Palatino Linotype" w:cs="Helvetica"/>
          <w:color w:val="0C0C0C"/>
          <w:sz w:val="20"/>
          <w:shd w:val="clear" w:color="auto" w:fill="FAFAFA"/>
        </w:rPr>
        <w:t>kara</w:t>
      </w:r>
      <w:proofErr w:type="spellEnd"/>
      <w:r w:rsidRPr="00BF2A65">
        <w:rPr>
          <w:rFonts w:ascii="Palatino Linotype" w:hAnsi="Palatino Linotype" w:cstheme="minorBidi"/>
          <w:color w:val="0C0C0C"/>
          <w:sz w:val="20"/>
          <w:shd w:val="clear" w:color="auto" w:fill="FAFAFA"/>
          <w:cs/>
        </w:rPr>
        <w:t xml:space="preserve"> </w:t>
      </w:r>
      <w:r w:rsidRPr="00BF2A65">
        <w:rPr>
          <w:rFonts w:ascii="Palatino Linotype" w:hAnsi="Palatino Linotype" w:cstheme="minorBidi"/>
          <w:color w:val="0C0C0C"/>
          <w:sz w:val="20"/>
          <w:shd w:val="clear" w:color="auto" w:fill="FAFAFA"/>
        </w:rPr>
        <w:t xml:space="preserve">explains this: - In common experience it is noticed that a fire-brand when moved appears straight, crooked etc. If a fire-brand be moved swiftly it makes a circle, a straight line, or a crooked line according to the movement. When the firebrand is moved, it does not really make any figure. In reality there is only a point which appears as various figures. </w:t>
      </w:r>
    </w:p>
    <w:p w14:paraId="245B8378" w14:textId="77777777" w:rsidR="00BF2A65" w:rsidRPr="00BF2A65" w:rsidRDefault="00BF2A65" w:rsidP="00BF2A65">
      <w:pPr>
        <w:jc w:val="both"/>
        <w:rPr>
          <w:rFonts w:ascii="Palatino Linotype" w:hAnsi="Palatino Linotype" w:cstheme="minorBidi"/>
          <w:color w:val="0C0C0C"/>
          <w:sz w:val="20"/>
          <w:shd w:val="clear" w:color="auto" w:fill="FAFAFA"/>
        </w:rPr>
      </w:pPr>
      <w:r w:rsidRPr="00BF2A65">
        <w:rPr>
          <w:rFonts w:ascii="Palatino Linotype" w:hAnsi="Palatino Linotype" w:cstheme="minorBidi"/>
          <w:color w:val="0C0C0C"/>
          <w:sz w:val="20"/>
          <w:shd w:val="clear" w:color="auto" w:fill="FAFAFA"/>
        </w:rPr>
        <w:t xml:space="preserve">So does Consciousness appear as the perceiver, the perceived etc. It is Consciousness set in motion. Consciousness only exists. It is undifferentiated. Motion in consciousness makes it appear as the perceiver, the perceived etc. There is no motion, really speaking, in Consciousness. The ignorant only imagine illusory subjects and objects which are the basis of our sense-perception. </w:t>
      </w:r>
    </w:p>
    <w:p w14:paraId="65CF658A" w14:textId="77777777" w:rsidR="00BF2A65" w:rsidRPr="00BF2A65" w:rsidRDefault="00BF2A65" w:rsidP="00BF2A65">
      <w:pPr>
        <w:jc w:val="both"/>
        <w:rPr>
          <w:rFonts w:ascii="Palatino Linotype" w:hAnsi="Palatino Linotype" w:cstheme="minorBidi"/>
          <w:color w:val="0C0C0C"/>
          <w:sz w:val="20"/>
          <w:shd w:val="clear" w:color="auto" w:fill="FAFAFA"/>
        </w:rPr>
      </w:pPr>
      <w:r w:rsidRPr="00BF2A65">
        <w:rPr>
          <w:rFonts w:ascii="Palatino Linotype" w:hAnsi="Palatino Linotype" w:cstheme="minorBidi"/>
          <w:color w:val="0C0C0C"/>
          <w:sz w:val="20"/>
          <w:shd w:val="clear" w:color="auto" w:fill="FAFAFA"/>
        </w:rPr>
        <w:tab/>
        <w:t>No motion is possible in Consciousness which is ever immovable. This appearance is due to Ignorance (</w:t>
      </w:r>
      <w:proofErr w:type="spellStart"/>
      <w:r w:rsidRPr="00BF2A65">
        <w:rPr>
          <w:rFonts w:ascii="Palatino Linotype" w:hAnsi="Palatino Linotype" w:cs="Helvetica"/>
          <w:color w:val="0C0C0C"/>
          <w:sz w:val="20"/>
          <w:shd w:val="clear" w:color="auto" w:fill="FAFAFA"/>
        </w:rPr>
        <w:t>Avidyā</w:t>
      </w:r>
      <w:proofErr w:type="spellEnd"/>
      <w:r w:rsidRPr="00BF2A65">
        <w:rPr>
          <w:rFonts w:ascii="Palatino Linotype" w:hAnsi="Palatino Linotype" w:cstheme="minorBidi"/>
          <w:color w:val="0C0C0C"/>
          <w:sz w:val="20"/>
          <w:shd w:val="clear" w:color="auto" w:fill="FAFAFA"/>
          <w:cs/>
        </w:rPr>
        <w:t xml:space="preserve">). </w:t>
      </w:r>
    </w:p>
    <w:p w14:paraId="1E2A8638" w14:textId="77777777" w:rsidR="00BF2A65" w:rsidRPr="00BF2A65" w:rsidRDefault="00BF2A65" w:rsidP="00BF2A65">
      <w:pPr>
        <w:jc w:val="both"/>
        <w:rPr>
          <w:rFonts w:ascii="Palatino Linotype" w:hAnsi="Palatino Linotype"/>
          <w:sz w:val="20"/>
        </w:rPr>
      </w:pPr>
      <w:r w:rsidRPr="00BF2A65">
        <w:rPr>
          <w:rFonts w:ascii="Palatino Linotype" w:hAnsi="Palatino Linotype"/>
          <w:sz w:val="20"/>
        </w:rPr>
        <w:t>In the last blog the conclusion was, that no motion is possible in consciousness which is ever immovable. But we have to examine why the appearance is there and what is the reason behind it. The answer is, it is due to the projecting power of ignorance</w:t>
      </w:r>
      <w:r w:rsidRPr="00BF2A65">
        <w:rPr>
          <w:rFonts w:ascii="Palatino Linotype" w:hAnsi="Palatino Linotype"/>
          <w:sz w:val="20"/>
          <w:cs/>
        </w:rPr>
        <w:t xml:space="preserve"> </w:t>
      </w:r>
      <w:r w:rsidRPr="00BF2A65">
        <w:rPr>
          <w:rFonts w:ascii="Palatino Linotype" w:hAnsi="Palatino Linotype" w:cs="Sanskrit Text"/>
          <w:sz w:val="20"/>
          <w:cs/>
        </w:rPr>
        <w:t>अविद्या</w:t>
      </w:r>
      <w:r w:rsidRPr="00BF2A65">
        <w:rPr>
          <w:rFonts w:ascii="Palatino Linotype" w:hAnsi="Palatino Linotype"/>
          <w:sz w:val="20"/>
          <w:cs/>
        </w:rPr>
        <w:t xml:space="preserve"> (</w:t>
      </w:r>
      <w:proofErr w:type="spellStart"/>
      <w:r w:rsidRPr="00BF2A65">
        <w:rPr>
          <w:rFonts w:ascii="Palatino Linotype" w:hAnsi="Palatino Linotype" w:cs="Helvetica"/>
          <w:b/>
          <w:bCs/>
          <w:color w:val="0C0C0C"/>
          <w:sz w:val="20"/>
          <w:shd w:val="clear" w:color="auto" w:fill="FAFAFA"/>
        </w:rPr>
        <w:t>Avidyā</w:t>
      </w:r>
      <w:proofErr w:type="spellEnd"/>
      <w:r w:rsidRPr="00BF2A65">
        <w:rPr>
          <w:rFonts w:ascii="Palatino Linotype" w:hAnsi="Palatino Linotype"/>
          <w:sz w:val="20"/>
          <w:cs/>
        </w:rPr>
        <w:t>)</w:t>
      </w:r>
      <w:r w:rsidRPr="00BF2A65">
        <w:rPr>
          <w:rFonts w:ascii="Palatino Linotype" w:hAnsi="Palatino Linotype"/>
          <w:sz w:val="20"/>
        </w:rPr>
        <w:t xml:space="preserve">. According to </w:t>
      </w:r>
      <w:proofErr w:type="spellStart"/>
      <w:r w:rsidRPr="00BF2A65">
        <w:rPr>
          <w:rFonts w:ascii="Palatino Linotype" w:hAnsi="Palatino Linotype"/>
          <w:sz w:val="20"/>
        </w:rPr>
        <w:t>Advaita</w:t>
      </w:r>
      <w:proofErr w:type="spellEnd"/>
      <w:r w:rsidRPr="00BF2A65">
        <w:rPr>
          <w:rFonts w:ascii="Palatino Linotype" w:hAnsi="Palatino Linotype"/>
          <w:sz w:val="20"/>
        </w:rPr>
        <w:t xml:space="preserve"> Vedanta, the ignorance has two powers </w:t>
      </w:r>
      <w:r w:rsidRPr="00BF2A65">
        <w:rPr>
          <w:rFonts w:ascii="Palatino Linotype" w:hAnsi="Palatino Linotype" w:cs="Sanskrit Text"/>
          <w:sz w:val="20"/>
          <w:cs/>
        </w:rPr>
        <w:t>आवरणशक्ति</w:t>
      </w:r>
      <w:r w:rsidRPr="00BF2A65">
        <w:rPr>
          <w:rFonts w:ascii="Palatino Linotype" w:hAnsi="Palatino Linotype"/>
          <w:sz w:val="20"/>
        </w:rPr>
        <w:t>(</w:t>
      </w:r>
      <w:proofErr w:type="spellStart"/>
      <w:r w:rsidRPr="00BF2A65">
        <w:rPr>
          <w:rFonts w:ascii="Palatino Linotype" w:hAnsi="Palatino Linotype" w:cs="Helvetica"/>
          <w:color w:val="0C0C0C"/>
          <w:sz w:val="20"/>
          <w:shd w:val="clear" w:color="auto" w:fill="FAFAFA"/>
        </w:rPr>
        <w:t>āvara</w:t>
      </w:r>
      <w:r w:rsidRPr="00BF2A65">
        <w:rPr>
          <w:rFonts w:ascii="Cambria" w:hAnsi="Cambria" w:cs="Cambria"/>
          <w:color w:val="0C0C0C"/>
          <w:sz w:val="20"/>
          <w:shd w:val="clear" w:color="auto" w:fill="FAFAFA"/>
        </w:rPr>
        <w:t>ṇ</w:t>
      </w:r>
      <w:r w:rsidRPr="00BF2A65">
        <w:rPr>
          <w:rFonts w:ascii="Palatino Linotype" w:hAnsi="Palatino Linotype" w:cs="Helvetica"/>
          <w:color w:val="0C0C0C"/>
          <w:sz w:val="20"/>
          <w:shd w:val="clear" w:color="auto" w:fill="FAFAFA"/>
        </w:rPr>
        <w:t>aśakti</w:t>
      </w:r>
      <w:proofErr w:type="spellEnd"/>
      <w:r w:rsidRPr="00BF2A65">
        <w:rPr>
          <w:rFonts w:ascii="Palatino Linotype" w:hAnsi="Palatino Linotype"/>
          <w:sz w:val="20"/>
        </w:rPr>
        <w:t>)</w:t>
      </w:r>
      <w:r w:rsidRPr="00BF2A65">
        <w:rPr>
          <w:rFonts w:ascii="Palatino Linotype" w:hAnsi="Palatino Linotype"/>
          <w:sz w:val="20"/>
          <w:cs/>
        </w:rPr>
        <w:t xml:space="preserve"> </w:t>
      </w:r>
      <w:r w:rsidRPr="00BF2A65">
        <w:rPr>
          <w:rFonts w:ascii="Palatino Linotype" w:hAnsi="Palatino Linotype" w:cs="Sanskrit Text"/>
          <w:sz w:val="20"/>
          <w:cs/>
        </w:rPr>
        <w:t>विक्षेपशक्ति</w:t>
      </w:r>
      <w:r w:rsidRPr="00BF2A65">
        <w:rPr>
          <w:rFonts w:ascii="Palatino Linotype" w:hAnsi="Palatino Linotype"/>
          <w:sz w:val="20"/>
        </w:rPr>
        <w:t>(</w:t>
      </w:r>
      <w:proofErr w:type="spellStart"/>
      <w:r w:rsidRPr="00BF2A65">
        <w:rPr>
          <w:rFonts w:ascii="Palatino Linotype" w:hAnsi="Palatino Linotype" w:cs="Helvetica"/>
          <w:color w:val="0C0C0C"/>
          <w:sz w:val="20"/>
          <w:shd w:val="clear" w:color="auto" w:fill="FAFAFA"/>
        </w:rPr>
        <w:t>vik</w:t>
      </w:r>
      <w:r w:rsidRPr="00BF2A65">
        <w:rPr>
          <w:rFonts w:ascii="Cambria" w:hAnsi="Cambria" w:cs="Cambria"/>
          <w:color w:val="0C0C0C"/>
          <w:sz w:val="20"/>
          <w:shd w:val="clear" w:color="auto" w:fill="FAFAFA"/>
        </w:rPr>
        <w:t>ṣ</w:t>
      </w:r>
      <w:r w:rsidRPr="00BF2A65">
        <w:rPr>
          <w:rFonts w:ascii="Palatino Linotype" w:hAnsi="Palatino Linotype" w:cs="Helvetica"/>
          <w:color w:val="0C0C0C"/>
          <w:sz w:val="20"/>
          <w:shd w:val="clear" w:color="auto" w:fill="FAFAFA"/>
        </w:rPr>
        <w:t>epaśakti</w:t>
      </w:r>
      <w:proofErr w:type="spellEnd"/>
      <w:r w:rsidRPr="00BF2A65">
        <w:rPr>
          <w:rFonts w:ascii="Palatino Linotype" w:hAnsi="Palatino Linotype"/>
          <w:sz w:val="20"/>
        </w:rPr>
        <w:t>). The appearance of forms is due to the power of ignorance</w:t>
      </w:r>
      <w:r w:rsidRPr="00BF2A65">
        <w:rPr>
          <w:rFonts w:ascii="Palatino Linotype" w:hAnsi="Palatino Linotype"/>
          <w:sz w:val="20"/>
          <w:cs/>
        </w:rPr>
        <w:t xml:space="preserve"> </w:t>
      </w:r>
      <w:r w:rsidRPr="00BF2A65">
        <w:rPr>
          <w:rFonts w:ascii="Palatino Linotype" w:hAnsi="Palatino Linotype" w:cs="Sanskrit Text"/>
          <w:sz w:val="20"/>
          <w:cs/>
        </w:rPr>
        <w:t>अविद्या</w:t>
      </w:r>
      <w:r w:rsidRPr="00BF2A65">
        <w:rPr>
          <w:rFonts w:ascii="Palatino Linotype" w:hAnsi="Palatino Linotype"/>
          <w:sz w:val="20"/>
        </w:rPr>
        <w:t xml:space="preserve"> (</w:t>
      </w:r>
      <w:proofErr w:type="spellStart"/>
      <w:r w:rsidRPr="00BF2A65">
        <w:rPr>
          <w:rFonts w:ascii="Palatino Linotype" w:hAnsi="Palatino Linotype" w:cs="Helvetica"/>
          <w:b/>
          <w:bCs/>
          <w:color w:val="0C0C0C"/>
          <w:sz w:val="20"/>
          <w:shd w:val="clear" w:color="auto" w:fill="FAFAFA"/>
        </w:rPr>
        <w:t>Avidyā</w:t>
      </w:r>
      <w:proofErr w:type="spellEnd"/>
      <w:r w:rsidRPr="00BF2A65">
        <w:rPr>
          <w:rFonts w:ascii="Palatino Linotype" w:hAnsi="Palatino Linotype"/>
          <w:sz w:val="20"/>
          <w:cs/>
        </w:rPr>
        <w:t>)</w:t>
      </w:r>
      <w:r w:rsidRPr="00BF2A65">
        <w:rPr>
          <w:rFonts w:ascii="Palatino Linotype" w:hAnsi="Palatino Linotype"/>
          <w:sz w:val="20"/>
        </w:rPr>
        <w:t xml:space="preserve">) by which the manifold experiences are projected.  </w:t>
      </w:r>
    </w:p>
    <w:p w14:paraId="606BC299" w14:textId="77777777" w:rsidR="00BF2A65" w:rsidRPr="00BF2A65" w:rsidRDefault="00BF2A65" w:rsidP="00BF2A65">
      <w:pPr>
        <w:jc w:val="both"/>
        <w:rPr>
          <w:rFonts w:ascii="Palatino Linotype" w:hAnsi="Palatino Linotype"/>
          <w:sz w:val="20"/>
        </w:rPr>
      </w:pPr>
      <w:r w:rsidRPr="00BF2A65">
        <w:rPr>
          <w:rFonts w:ascii="Palatino Linotype" w:hAnsi="Palatino Linotype"/>
          <w:sz w:val="20"/>
          <w:cs/>
        </w:rPr>
        <w:tab/>
      </w:r>
      <w:r w:rsidRPr="00BF2A65">
        <w:rPr>
          <w:rFonts w:ascii="Palatino Linotype" w:hAnsi="Palatino Linotype"/>
          <w:sz w:val="20"/>
        </w:rPr>
        <w:t xml:space="preserve">By its nature the consciousness is immovable, this has been illustrated in the </w:t>
      </w:r>
      <w:proofErr w:type="spellStart"/>
      <w:r w:rsidRPr="00BF2A65">
        <w:rPr>
          <w:rFonts w:ascii="Palatino Linotype" w:hAnsi="Palatino Linotype" w:cs="Helvetica"/>
          <w:color w:val="0C0C0C"/>
          <w:sz w:val="20"/>
          <w:shd w:val="clear" w:color="auto" w:fill="FAFAFA"/>
        </w:rPr>
        <w:t>mā</w:t>
      </w:r>
      <w:r w:rsidRPr="00BF2A65">
        <w:rPr>
          <w:rFonts w:ascii="Cambria" w:hAnsi="Cambria" w:cs="Cambria"/>
          <w:color w:val="0C0C0C"/>
          <w:sz w:val="20"/>
          <w:shd w:val="clear" w:color="auto" w:fill="FAFAFA"/>
        </w:rPr>
        <w:t>ṇḍ</w:t>
      </w:r>
      <w:r w:rsidRPr="00BF2A65">
        <w:rPr>
          <w:rFonts w:ascii="Palatino Linotype" w:hAnsi="Palatino Linotype" w:cs="Helvetica"/>
          <w:color w:val="0C0C0C"/>
          <w:sz w:val="20"/>
          <w:shd w:val="clear" w:color="auto" w:fill="FAFAFA"/>
        </w:rPr>
        <w:t>ūkyakārikā</w:t>
      </w:r>
      <w:proofErr w:type="spellEnd"/>
      <w:r w:rsidRPr="00BF2A65">
        <w:rPr>
          <w:rFonts w:ascii="Palatino Linotype" w:hAnsi="Palatino Linotype"/>
          <w:sz w:val="20"/>
          <w:cs/>
        </w:rPr>
        <w:t xml:space="preserve"> – </w:t>
      </w:r>
    </w:p>
    <w:p w14:paraId="21154086" w14:textId="77777777" w:rsidR="00BF2A65" w:rsidRPr="00BF2A65" w:rsidRDefault="00BF2A65" w:rsidP="00BF2A65">
      <w:pPr>
        <w:jc w:val="center"/>
        <w:rPr>
          <w:rFonts w:ascii="Palatino Linotype" w:hAnsi="Palatino Linotype" w:cs="Sanskrit Text"/>
          <w:sz w:val="20"/>
        </w:rPr>
      </w:pPr>
      <w:r w:rsidRPr="00BF2A65">
        <w:rPr>
          <w:rFonts w:ascii="Palatino Linotype" w:hAnsi="Palatino Linotype" w:cs="Sanskrit Text"/>
          <w:sz w:val="20"/>
          <w:cs/>
        </w:rPr>
        <w:t>अस्पन्दमानमलातभासमजं यथा । अस्पन्दमानं विज्ञानमनाभासमजं तथा ।।</w:t>
      </w:r>
      <w:r w:rsidRPr="00BF2A65">
        <w:rPr>
          <w:rFonts w:ascii="Palatino Linotype" w:hAnsi="Palatino Linotype" w:cs="Sanskrit Text"/>
          <w:sz w:val="20"/>
        </w:rPr>
        <w:t xml:space="preserve"> 48 </w:t>
      </w:r>
      <w:r w:rsidRPr="00BF2A65">
        <w:rPr>
          <w:rFonts w:ascii="Palatino Linotype" w:hAnsi="Palatino Linotype" w:cs="Sanskrit Text"/>
          <w:sz w:val="20"/>
          <w:cs/>
        </w:rPr>
        <w:t xml:space="preserve">।। </w:t>
      </w:r>
    </w:p>
    <w:p w14:paraId="47591F75" w14:textId="77777777" w:rsidR="00BF2A65" w:rsidRPr="00BF2A65" w:rsidRDefault="00BF2A65" w:rsidP="00BF2A65">
      <w:pPr>
        <w:jc w:val="center"/>
        <w:rPr>
          <w:rFonts w:ascii="Palatino Linotype" w:hAnsi="Palatino Linotype" w:cstheme="minorBidi"/>
          <w:color w:val="0C0C0C"/>
          <w:sz w:val="20"/>
          <w:shd w:val="clear" w:color="auto" w:fill="FAFAFA"/>
        </w:rPr>
      </w:pPr>
      <w:proofErr w:type="spellStart"/>
      <w:r w:rsidRPr="00BF2A65">
        <w:rPr>
          <w:rFonts w:ascii="Palatino Linotype" w:hAnsi="Palatino Linotype" w:cs="Helvetica"/>
          <w:color w:val="0C0C0C"/>
          <w:sz w:val="20"/>
          <w:shd w:val="clear" w:color="auto" w:fill="FAFAFA"/>
        </w:rPr>
        <w:t>aspandamānamalātabhāsamaja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yathā</w:t>
      </w:r>
      <w:proofErr w:type="spellEnd"/>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aspandamāna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vijñānamanābhāsamaja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tathā</w:t>
      </w:r>
      <w:proofErr w:type="spellEnd"/>
    </w:p>
    <w:p w14:paraId="4118AFFC" w14:textId="77777777" w:rsidR="00BF2A65" w:rsidRPr="00BF2A65" w:rsidRDefault="00BF2A65" w:rsidP="00BF2A65">
      <w:pPr>
        <w:jc w:val="both"/>
        <w:rPr>
          <w:rFonts w:ascii="Palatino Linotype" w:hAnsi="Palatino Linotype" w:cstheme="minorBidi"/>
          <w:color w:val="0C0C0C"/>
          <w:sz w:val="20"/>
          <w:shd w:val="clear" w:color="auto" w:fill="FAFAFA"/>
        </w:rPr>
      </w:pPr>
      <w:r w:rsidRPr="00BF2A65">
        <w:rPr>
          <w:rFonts w:ascii="Palatino Linotype" w:hAnsi="Palatino Linotype" w:cstheme="minorBidi"/>
          <w:color w:val="0C0C0C"/>
          <w:sz w:val="20"/>
          <w:shd w:val="clear" w:color="auto" w:fill="FAFAFA"/>
        </w:rPr>
        <w:lastRenderedPageBreak/>
        <w:t xml:space="preserve">The fire brand, when not in motion is free from all appearances and remains changeless, in the same wat Consciousness when not in motion, is free from all appearances and remains changeless. </w:t>
      </w:r>
    </w:p>
    <w:p w14:paraId="6B242046" w14:textId="77777777" w:rsidR="00BF2A65" w:rsidRPr="00BF2A65" w:rsidRDefault="00BF2A65" w:rsidP="00BF2A65">
      <w:pPr>
        <w:jc w:val="both"/>
        <w:rPr>
          <w:rFonts w:ascii="Palatino Linotype" w:hAnsi="Palatino Linotype" w:cstheme="minorBidi"/>
          <w:sz w:val="20"/>
        </w:rPr>
      </w:pPr>
      <w:r w:rsidRPr="00BF2A65">
        <w:rPr>
          <w:rFonts w:ascii="Palatino Linotype" w:hAnsi="Palatino Linotype" w:cstheme="minorBidi"/>
          <w:sz w:val="20"/>
        </w:rPr>
        <w:tab/>
      </w:r>
      <w:proofErr w:type="spellStart"/>
      <w:r w:rsidRPr="00BF2A65">
        <w:rPr>
          <w:rFonts w:ascii="Palatino Linotype" w:hAnsi="Palatino Linotype" w:cs="Helvetica"/>
          <w:color w:val="0C0C0C"/>
          <w:sz w:val="20"/>
          <w:shd w:val="clear" w:color="auto" w:fill="FAFAFA"/>
        </w:rPr>
        <w:t>Śrīśa</w:t>
      </w:r>
      <w:r w:rsidRPr="00BF2A65">
        <w:rPr>
          <w:rFonts w:ascii="Cambria" w:hAnsi="Cambria" w:cs="Cambria"/>
          <w:color w:val="0C0C0C"/>
          <w:sz w:val="20"/>
          <w:shd w:val="clear" w:color="auto" w:fill="FAFAFA"/>
        </w:rPr>
        <w:t>ṅ</w:t>
      </w:r>
      <w:r w:rsidRPr="00BF2A65">
        <w:rPr>
          <w:rFonts w:ascii="Palatino Linotype" w:hAnsi="Palatino Linotype" w:cs="Helvetica"/>
          <w:color w:val="0C0C0C"/>
          <w:sz w:val="20"/>
          <w:shd w:val="clear" w:color="auto" w:fill="FAFAFA"/>
        </w:rPr>
        <w:t>kara</w:t>
      </w:r>
      <w:proofErr w:type="spellEnd"/>
      <w:r w:rsidRPr="00BF2A65">
        <w:rPr>
          <w:rFonts w:ascii="Palatino Linotype" w:hAnsi="Palatino Linotype" w:cstheme="minorBidi"/>
          <w:sz w:val="20"/>
        </w:rPr>
        <w:t xml:space="preserve"> further explains it </w:t>
      </w:r>
      <w:proofErr w:type="gramStart"/>
      <w:r w:rsidRPr="00BF2A65">
        <w:rPr>
          <w:rFonts w:ascii="Palatino Linotype" w:hAnsi="Palatino Linotype" w:cstheme="minorBidi"/>
          <w:sz w:val="20"/>
        </w:rPr>
        <w:t>as ,</w:t>
      </w:r>
      <w:proofErr w:type="gramEnd"/>
      <w:r w:rsidRPr="00BF2A65">
        <w:rPr>
          <w:rFonts w:ascii="Palatino Linotype" w:hAnsi="Palatino Linotype" w:cstheme="minorBidi"/>
          <w:sz w:val="20"/>
        </w:rPr>
        <w:t xml:space="preserve"> the fire-brand, when not in motion, does not take any form, straight or crooked etc. becomes free from all appearances and remains changeless, so also the Consciousness, which appears as moving through ignorance, when restrained from the idea of motion on the disappearance of ignorance, becomes free from all appearances, as those of birth and death etc. and remains unborn and motionless. </w:t>
      </w:r>
    </w:p>
    <w:p w14:paraId="63F71371" w14:textId="77777777" w:rsidR="00BF2A65" w:rsidRPr="00BF2A65" w:rsidRDefault="00BF2A65" w:rsidP="00BF2A65">
      <w:pPr>
        <w:ind w:firstLine="720"/>
        <w:jc w:val="both"/>
        <w:rPr>
          <w:rFonts w:ascii="Palatino Linotype" w:hAnsi="Palatino Linotype" w:cstheme="minorBidi"/>
          <w:sz w:val="20"/>
        </w:rPr>
      </w:pPr>
      <w:r w:rsidRPr="00BF2A65">
        <w:rPr>
          <w:rFonts w:ascii="Palatino Linotype" w:hAnsi="Palatino Linotype" w:cstheme="minorBidi"/>
          <w:sz w:val="20"/>
        </w:rPr>
        <w:t xml:space="preserve">The consciousness is seen as it really is. The fire-brand when at rest has no figure, as it is a point only. Even when moved, the fire-brand is really nothing but a point. It only appears as a circle or straight line. Similarly, even during the state of ignorance, Consciousness always remains what it is </w:t>
      </w:r>
      <w:proofErr w:type="gramStart"/>
      <w:r w:rsidRPr="00BF2A65">
        <w:rPr>
          <w:rFonts w:ascii="Palatino Linotype" w:hAnsi="Palatino Linotype" w:cstheme="minorBidi"/>
          <w:sz w:val="20"/>
        </w:rPr>
        <w:t>i.e.</w:t>
      </w:r>
      <w:proofErr w:type="gramEnd"/>
      <w:r w:rsidRPr="00BF2A65">
        <w:rPr>
          <w:rFonts w:ascii="Palatino Linotype" w:hAnsi="Palatino Linotype" w:cstheme="minorBidi"/>
          <w:sz w:val="20"/>
        </w:rPr>
        <w:t xml:space="preserve"> changeless and motionless. It appears to be changing and possessing forms only on account of the ignorance of the perceiving mind. </w:t>
      </w:r>
    </w:p>
    <w:p w14:paraId="18B1B330" w14:textId="77777777" w:rsidR="00BF2A65" w:rsidRPr="00BF2A65" w:rsidRDefault="00BF2A65" w:rsidP="00BF2A65">
      <w:pPr>
        <w:ind w:firstLine="720"/>
        <w:jc w:val="both"/>
        <w:rPr>
          <w:rFonts w:ascii="Palatino Linotype" w:hAnsi="Palatino Linotype" w:cstheme="minorBidi"/>
          <w:sz w:val="20"/>
        </w:rPr>
      </w:pPr>
      <w:r w:rsidRPr="00BF2A65">
        <w:rPr>
          <w:rFonts w:ascii="Palatino Linotype" w:hAnsi="Palatino Linotype" w:cstheme="minorBidi"/>
          <w:sz w:val="20"/>
        </w:rPr>
        <w:t xml:space="preserve">How the appearances in fire-brand are not real or illusory. </w:t>
      </w:r>
      <w:proofErr w:type="spellStart"/>
      <w:r w:rsidRPr="00BF2A65">
        <w:rPr>
          <w:rFonts w:ascii="Palatino Linotype" w:hAnsi="Palatino Linotype" w:cs="Helvetica"/>
          <w:color w:val="0C0C0C"/>
          <w:sz w:val="20"/>
          <w:shd w:val="clear" w:color="auto" w:fill="FAFAFA"/>
        </w:rPr>
        <w:t>Śrīgau</w:t>
      </w:r>
      <w:r w:rsidRPr="00BF2A65">
        <w:rPr>
          <w:rFonts w:ascii="Cambria" w:hAnsi="Cambria" w:cs="Cambria"/>
          <w:color w:val="0C0C0C"/>
          <w:sz w:val="20"/>
          <w:shd w:val="clear" w:color="auto" w:fill="FAFAFA"/>
        </w:rPr>
        <w:t>ḍ</w:t>
      </w:r>
      <w:r w:rsidRPr="00BF2A65">
        <w:rPr>
          <w:rFonts w:ascii="Palatino Linotype" w:hAnsi="Palatino Linotype" w:cs="Helvetica"/>
          <w:color w:val="0C0C0C"/>
          <w:sz w:val="20"/>
          <w:shd w:val="clear" w:color="auto" w:fill="FAFAFA"/>
        </w:rPr>
        <w:t>apāda</w:t>
      </w:r>
      <w:proofErr w:type="spellEnd"/>
      <w:r w:rsidRPr="00BF2A65">
        <w:rPr>
          <w:rFonts w:ascii="Palatino Linotype" w:hAnsi="Palatino Linotype" w:cstheme="minorBidi"/>
          <w:sz w:val="20"/>
          <w:cs/>
        </w:rPr>
        <w:t xml:space="preserve"> </w:t>
      </w:r>
      <w:r w:rsidRPr="00BF2A65">
        <w:rPr>
          <w:rFonts w:ascii="Palatino Linotype" w:hAnsi="Palatino Linotype" w:cstheme="minorBidi"/>
          <w:sz w:val="20"/>
        </w:rPr>
        <w:t xml:space="preserve">explains it in this manner </w:t>
      </w:r>
    </w:p>
    <w:p w14:paraId="743409CF" w14:textId="77777777" w:rsidR="00BF2A65" w:rsidRPr="00BF2A65" w:rsidRDefault="00BF2A65" w:rsidP="00BF2A65">
      <w:pPr>
        <w:jc w:val="center"/>
        <w:rPr>
          <w:rFonts w:ascii="Palatino Linotype" w:hAnsi="Palatino Linotype" w:cs="Sanskrit Text"/>
          <w:sz w:val="20"/>
        </w:rPr>
      </w:pPr>
      <w:r w:rsidRPr="00BF2A65">
        <w:rPr>
          <w:rFonts w:ascii="Palatino Linotype" w:hAnsi="Palatino Linotype" w:cs="Sanskrit Text"/>
          <w:sz w:val="20"/>
          <w:cs/>
        </w:rPr>
        <w:t xml:space="preserve">अलाते स्पन्दमाने वा नाऽऽभासा अन्यतोभुवः । न ततोऽन्यत्र निस्पान्नालातं प्रविशन्ति ते ।। </w:t>
      </w:r>
    </w:p>
    <w:p w14:paraId="0B692E15" w14:textId="77777777" w:rsidR="00BF2A65" w:rsidRPr="00BF2A65" w:rsidRDefault="00BF2A65" w:rsidP="00BF2A65">
      <w:pPr>
        <w:jc w:val="center"/>
        <w:rPr>
          <w:rFonts w:ascii="Palatino Linotype" w:hAnsi="Palatino Linotype" w:cs="Sanskrit Text"/>
          <w:sz w:val="20"/>
        </w:rPr>
      </w:pPr>
      <w:r w:rsidRPr="00BF2A65">
        <w:rPr>
          <w:rFonts w:ascii="Palatino Linotype" w:hAnsi="Palatino Linotype" w:cs="Sanskrit Text"/>
          <w:sz w:val="20"/>
          <w:cs/>
        </w:rPr>
        <w:t xml:space="preserve">न निर्गता अलातात् ते द्रव्यत्वाभावयोगतः । विज्ञानेऽपि तथैव स्युराभासस्याविशेषतः ।। </w:t>
      </w:r>
    </w:p>
    <w:p w14:paraId="5D19940C" w14:textId="77777777" w:rsidR="00BF2A65" w:rsidRPr="00BF2A65" w:rsidRDefault="00BF2A65" w:rsidP="00BF2A65">
      <w:pPr>
        <w:jc w:val="center"/>
        <w:rPr>
          <w:rFonts w:ascii="Palatino Linotype" w:hAnsi="Palatino Linotype" w:cstheme="minorBidi"/>
          <w:color w:val="0C0C0C"/>
          <w:sz w:val="20"/>
          <w:shd w:val="clear" w:color="auto" w:fill="FAFAFA"/>
        </w:rPr>
      </w:pPr>
      <w:proofErr w:type="spellStart"/>
      <w:r w:rsidRPr="00BF2A65">
        <w:rPr>
          <w:rFonts w:ascii="Palatino Linotype" w:hAnsi="Palatino Linotype" w:cs="Helvetica"/>
          <w:color w:val="0C0C0C"/>
          <w:sz w:val="20"/>
          <w:shd w:val="clear" w:color="auto" w:fill="FAFAFA"/>
        </w:rPr>
        <w:t>alāte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spandamāne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vā</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nā</w:t>
      </w:r>
      <w:proofErr w:type="spellEnd"/>
      <w:r w:rsidRPr="00BF2A65">
        <w:rPr>
          <w:rFonts w:ascii="Palatino Linotype" w:hAnsi="Palatino Linotype" w:cs="Helvetica"/>
          <w:color w:val="0C0C0C"/>
          <w:sz w:val="20"/>
          <w:shd w:val="clear" w:color="auto" w:fill="FAFAFA"/>
        </w:rPr>
        <w:t>''</w:t>
      </w:r>
      <w:proofErr w:type="spellStart"/>
      <w:r w:rsidRPr="00BF2A65">
        <w:rPr>
          <w:rFonts w:ascii="Palatino Linotype" w:hAnsi="Palatino Linotype" w:cs="Helvetica"/>
          <w:color w:val="0C0C0C"/>
          <w:sz w:val="20"/>
          <w:shd w:val="clear" w:color="auto" w:fill="FAFAFA"/>
        </w:rPr>
        <w:t>bhāsā</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anyatobhuva</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theme="minorBidi"/>
          <w:color w:val="0C0C0C"/>
          <w:sz w:val="20"/>
          <w:shd w:val="clear" w:color="auto" w:fill="FAFAFA"/>
        </w:rPr>
        <w:t>na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tato'nyatra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nispānnālāta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praviśanti</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te</w:t>
      </w:r>
      <w:proofErr w:type="spellEnd"/>
      <w:r w:rsidRPr="00BF2A65">
        <w:rPr>
          <w:rFonts w:ascii="Palatino Linotype" w:hAnsi="Palatino Linotype" w:cs="Helvetica"/>
          <w:color w:val="0C0C0C"/>
          <w:sz w:val="20"/>
          <w:shd w:val="clear" w:color="auto" w:fill="FAFAFA"/>
        </w:rPr>
        <w:t xml:space="preserve"> </w:t>
      </w:r>
      <w:r w:rsidRPr="00BF2A65">
        <w:rPr>
          <w:rFonts w:ascii="Palatino Linotype" w:hAnsi="Palatino Linotype" w:cs="Helvetica"/>
          <w:color w:val="0C0C0C"/>
          <w:sz w:val="20"/>
        </w:rPr>
        <w:br/>
      </w:r>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na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nirgatā</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alātāt</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dravyatvābhāvayogata</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vijñāne’pi</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tathaiva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syurābhāsasyāviśe</w:t>
      </w:r>
      <w:r w:rsidRPr="00BF2A65">
        <w:rPr>
          <w:rFonts w:ascii="Cambria" w:hAnsi="Cambria" w:cs="Cambria"/>
          <w:color w:val="0C0C0C"/>
          <w:sz w:val="20"/>
          <w:shd w:val="clear" w:color="auto" w:fill="FAFAFA"/>
        </w:rPr>
        <w:t>ṣ</w:t>
      </w:r>
      <w:r w:rsidRPr="00BF2A65">
        <w:rPr>
          <w:rFonts w:ascii="Palatino Linotype" w:hAnsi="Palatino Linotype" w:cs="Helvetica"/>
          <w:color w:val="0C0C0C"/>
          <w:sz w:val="20"/>
          <w:shd w:val="clear" w:color="auto" w:fill="FAFAFA"/>
        </w:rPr>
        <w:t>ata</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p>
    <w:p w14:paraId="395187F2" w14:textId="77777777" w:rsidR="00BF2A65" w:rsidRPr="00BF2A65" w:rsidRDefault="00BF2A65" w:rsidP="00BF2A65">
      <w:pPr>
        <w:ind w:firstLine="720"/>
        <w:jc w:val="both"/>
        <w:rPr>
          <w:rFonts w:ascii="Palatino Linotype" w:hAnsi="Palatino Linotype" w:cstheme="minorBidi"/>
          <w:color w:val="0C0C0C"/>
          <w:sz w:val="20"/>
          <w:shd w:val="clear" w:color="auto" w:fill="FAFAFA"/>
        </w:rPr>
      </w:pPr>
      <w:r w:rsidRPr="00BF2A65">
        <w:rPr>
          <w:rFonts w:ascii="Palatino Linotype" w:hAnsi="Palatino Linotype" w:cstheme="minorBidi"/>
          <w:color w:val="0C0C0C"/>
          <w:sz w:val="20"/>
          <w:shd w:val="clear" w:color="auto" w:fill="FAFAFA"/>
        </w:rPr>
        <w:t xml:space="preserve">When the fire brand is in motion, the appearances that are seen in do not come from elsewhere. When the fire-brand is not moved, the appearances do not go elsewhere from the motionless fire-brand. Further, the appearances when the fire is not moved do not enter into the fire brand itself. The appearances do not emerge from the fire brand because they are not of the nature of substance. This also applies to Consciousness on account of the similarity of appearance. </w:t>
      </w:r>
    </w:p>
    <w:p w14:paraId="07D924DC" w14:textId="77777777" w:rsidR="00BF2A65" w:rsidRPr="00BF2A65" w:rsidRDefault="00BF2A65" w:rsidP="00BF2A65">
      <w:pPr>
        <w:ind w:firstLine="720"/>
        <w:jc w:val="both"/>
        <w:rPr>
          <w:rFonts w:ascii="Palatino Linotype" w:hAnsi="Palatino Linotype" w:cstheme="minorBidi"/>
          <w:sz w:val="20"/>
        </w:rPr>
      </w:pPr>
      <w:r w:rsidRPr="00BF2A65">
        <w:rPr>
          <w:rFonts w:ascii="Palatino Linotype" w:hAnsi="Palatino Linotype" w:cstheme="minorBidi"/>
          <w:sz w:val="20"/>
        </w:rPr>
        <w:t xml:space="preserve">What actually exists is a point, But the mind on account of its ignorance. Sees in its various forms. Those appearances do not emerge from the firebrand as something that comes out of a house. The reason is that appearance is not of the nature of substance. The appearances have no reality. </w:t>
      </w:r>
    </w:p>
    <w:p w14:paraId="3067CC83" w14:textId="77777777" w:rsidR="00BF2A65" w:rsidRPr="00BF2A65" w:rsidRDefault="00BF2A65" w:rsidP="00BF2A65">
      <w:pPr>
        <w:ind w:firstLine="720"/>
        <w:jc w:val="both"/>
        <w:rPr>
          <w:rFonts w:ascii="Palatino Linotype" w:hAnsi="Palatino Linotype" w:cstheme="minorBidi"/>
          <w:sz w:val="20"/>
        </w:rPr>
      </w:pPr>
      <w:r w:rsidRPr="00BF2A65">
        <w:rPr>
          <w:rFonts w:ascii="Palatino Linotype" w:hAnsi="Palatino Linotype" w:cstheme="minorBidi"/>
          <w:sz w:val="20"/>
        </w:rPr>
        <w:t xml:space="preserve">In both cases, appearances are due to the ignorance of the perceiver. Birth death etc. are really speaking, illusory. They have no real existence. Therefore, these are called mere appearances. </w:t>
      </w:r>
    </w:p>
    <w:p w14:paraId="191D8719" w14:textId="3EEC4CD8" w:rsidR="00BF2A65" w:rsidRPr="00BF2A65" w:rsidRDefault="00BF2A65" w:rsidP="00BF2A65">
      <w:pPr>
        <w:ind w:firstLine="720"/>
        <w:jc w:val="both"/>
        <w:rPr>
          <w:rFonts w:ascii="Palatino Linotype" w:hAnsi="Palatino Linotype" w:cstheme="minorBidi"/>
          <w:i/>
          <w:iCs/>
          <w:sz w:val="20"/>
        </w:rPr>
      </w:pPr>
      <w:r w:rsidRPr="00BF2A65">
        <w:rPr>
          <w:rFonts w:ascii="Palatino Linotype" w:hAnsi="Palatino Linotype" w:cstheme="minorBidi"/>
          <w:i/>
          <w:iCs/>
          <w:sz w:val="20"/>
        </w:rPr>
        <w:t xml:space="preserve">How are the two appearances similar? </w:t>
      </w:r>
    </w:p>
    <w:p w14:paraId="5B63849F" w14:textId="7AD6CA4F" w:rsidR="00BF2A65" w:rsidRPr="00BF2A65" w:rsidRDefault="00BF2A65" w:rsidP="00BF2A65">
      <w:pPr>
        <w:ind w:firstLine="720"/>
        <w:jc w:val="both"/>
        <w:rPr>
          <w:rFonts w:ascii="Palatino Linotype" w:hAnsi="Palatino Linotype"/>
          <w:sz w:val="20"/>
          <w:lang w:val="en-US"/>
        </w:rPr>
      </w:pPr>
      <w:r>
        <w:rPr>
          <w:rFonts w:ascii="Palatino Linotype" w:hAnsi="Palatino Linotype"/>
          <w:sz w:val="20"/>
          <w:lang w:val="en-US"/>
        </w:rPr>
        <w:t>L</w:t>
      </w:r>
      <w:r w:rsidRPr="00BF2A65">
        <w:rPr>
          <w:rFonts w:ascii="Palatino Linotype" w:hAnsi="Palatino Linotype"/>
          <w:sz w:val="20"/>
          <w:lang w:val="en-US"/>
        </w:rPr>
        <w:t xml:space="preserve">et us see how to they both are similar </w:t>
      </w:r>
      <w:proofErr w:type="spellStart"/>
      <w:r w:rsidRPr="00BF2A65">
        <w:rPr>
          <w:rFonts w:ascii="Palatino Linotype" w:hAnsi="Palatino Linotype"/>
          <w:sz w:val="20"/>
          <w:lang w:val="en-US"/>
        </w:rPr>
        <w:t>i.e</w:t>
      </w:r>
      <w:proofErr w:type="spellEnd"/>
      <w:r w:rsidRPr="00BF2A65">
        <w:rPr>
          <w:rFonts w:ascii="Palatino Linotype" w:hAnsi="Palatino Linotype"/>
          <w:sz w:val="20"/>
          <w:lang w:val="en-US"/>
        </w:rPr>
        <w:t xml:space="preserve"> the illustration and the subject of illustration or the illustrated (</w:t>
      </w:r>
      <w:proofErr w:type="spellStart"/>
      <w:r w:rsidRPr="00BF2A65">
        <w:rPr>
          <w:rFonts w:ascii="Palatino Linotype" w:hAnsi="Palatino Linotype" w:cs="Helvetica"/>
          <w:color w:val="0C0C0C"/>
          <w:sz w:val="20"/>
          <w:shd w:val="clear" w:color="auto" w:fill="FAFAFA"/>
        </w:rPr>
        <w:t>d</w:t>
      </w:r>
      <w:r w:rsidRPr="00BF2A65">
        <w:rPr>
          <w:rFonts w:ascii="Cambria" w:hAnsi="Cambria" w:cs="Cambria"/>
          <w:color w:val="0C0C0C"/>
          <w:sz w:val="20"/>
          <w:shd w:val="clear" w:color="auto" w:fill="FAFAFA"/>
        </w:rPr>
        <w:t>ṛṣṭ</w:t>
      </w:r>
      <w:r w:rsidRPr="00BF2A65">
        <w:rPr>
          <w:rFonts w:ascii="Palatino Linotype" w:hAnsi="Palatino Linotype" w:cs="Helvetica"/>
          <w:color w:val="0C0C0C"/>
          <w:sz w:val="20"/>
          <w:shd w:val="clear" w:color="auto" w:fill="FAFAFA"/>
        </w:rPr>
        <w:t>ānta-dār</w:t>
      </w:r>
      <w:r w:rsidRPr="00BF2A65">
        <w:rPr>
          <w:rFonts w:ascii="Cambria" w:hAnsi="Cambria" w:cs="Cambria"/>
          <w:color w:val="0C0C0C"/>
          <w:sz w:val="20"/>
          <w:shd w:val="clear" w:color="auto" w:fill="FAFAFA"/>
        </w:rPr>
        <w:t>ṣṭ</w:t>
      </w:r>
      <w:r w:rsidRPr="00BF2A65">
        <w:rPr>
          <w:rFonts w:ascii="Palatino Linotype" w:hAnsi="Palatino Linotype" w:cs="Helvetica"/>
          <w:color w:val="0C0C0C"/>
          <w:sz w:val="20"/>
          <w:shd w:val="clear" w:color="auto" w:fill="FAFAFA"/>
        </w:rPr>
        <w:t>āntika</w:t>
      </w:r>
      <w:proofErr w:type="spellEnd"/>
      <w:r w:rsidRPr="00BF2A65">
        <w:rPr>
          <w:rFonts w:ascii="Palatino Linotype" w:hAnsi="Palatino Linotype"/>
          <w:sz w:val="20"/>
          <w:lang w:val="en-US"/>
        </w:rPr>
        <w:t>)</w:t>
      </w:r>
      <w:r w:rsidRPr="00BF2A65">
        <w:rPr>
          <w:rFonts w:ascii="Palatino Linotype" w:hAnsi="Palatino Linotype"/>
          <w:sz w:val="20"/>
          <w:cs/>
          <w:lang w:val="en-US"/>
        </w:rPr>
        <w:t xml:space="preserve"> </w:t>
      </w:r>
      <w:r w:rsidRPr="00BF2A65">
        <w:rPr>
          <w:rFonts w:ascii="Palatino Linotype" w:hAnsi="Palatino Linotype" w:cs="Sanskrit Text"/>
          <w:sz w:val="20"/>
          <w:cs/>
          <w:lang w:val="en-US"/>
        </w:rPr>
        <w:t>दृष्टान्तदार्ष्टान्तिक .</w:t>
      </w:r>
      <w:r w:rsidRPr="00BF2A65">
        <w:rPr>
          <w:rFonts w:ascii="Palatino Linotype" w:hAnsi="Palatino Linotype" w:cs="Sanskrit Text"/>
          <w:sz w:val="20"/>
          <w:lang w:val="en-US"/>
        </w:rPr>
        <w:t xml:space="preserve"> The fire brand and consciousness are alike in all respects. </w:t>
      </w:r>
    </w:p>
    <w:p w14:paraId="13E3A906" w14:textId="77777777" w:rsidR="00BF2A65" w:rsidRPr="00BF2A65" w:rsidRDefault="00BF2A65" w:rsidP="00BF2A65">
      <w:pPr>
        <w:jc w:val="both"/>
        <w:rPr>
          <w:rFonts w:ascii="Palatino Linotype" w:hAnsi="Palatino Linotype" w:cs="Sanskrit Text"/>
          <w:color w:val="0C0C0C"/>
          <w:sz w:val="20"/>
          <w:shd w:val="clear" w:color="auto" w:fill="FAFAFA"/>
        </w:rPr>
      </w:pPr>
      <w:r w:rsidRPr="00BF2A65">
        <w:rPr>
          <w:rFonts w:ascii="Palatino Linotype" w:hAnsi="Palatino Linotype"/>
          <w:sz w:val="20"/>
          <w:lang w:val="en-US"/>
        </w:rPr>
        <w:tab/>
        <w:t xml:space="preserve">Both appearances </w:t>
      </w:r>
      <w:proofErr w:type="gramStart"/>
      <w:r w:rsidRPr="00BF2A65">
        <w:rPr>
          <w:rFonts w:ascii="Palatino Linotype" w:hAnsi="Palatino Linotype"/>
          <w:sz w:val="20"/>
          <w:lang w:val="en-US"/>
        </w:rPr>
        <w:t>does</w:t>
      </w:r>
      <w:proofErr w:type="gramEnd"/>
      <w:r w:rsidRPr="00BF2A65">
        <w:rPr>
          <w:rFonts w:ascii="Palatino Linotype" w:hAnsi="Palatino Linotype"/>
          <w:sz w:val="20"/>
          <w:lang w:val="en-US"/>
        </w:rPr>
        <w:t xml:space="preserve"> not have any reality this was explained briefly.  The appearances that are seen in the dream state or in the waking state they do not come from elsewhere. Also, when consciousness is inactive </w:t>
      </w:r>
      <w:proofErr w:type="spellStart"/>
      <w:r w:rsidRPr="00BF2A65">
        <w:rPr>
          <w:rFonts w:ascii="Palatino Linotype" w:hAnsi="Palatino Linotype"/>
          <w:sz w:val="20"/>
          <w:lang w:val="en-US"/>
        </w:rPr>
        <w:t>i.e</w:t>
      </w:r>
      <w:proofErr w:type="spellEnd"/>
      <w:r w:rsidRPr="00BF2A65">
        <w:rPr>
          <w:rFonts w:ascii="Palatino Linotype" w:hAnsi="Palatino Linotype"/>
          <w:sz w:val="20"/>
          <w:lang w:val="en-US"/>
        </w:rPr>
        <w:t xml:space="preserve"> in the deep sleep </w:t>
      </w:r>
      <w:r w:rsidRPr="00BF2A65">
        <w:rPr>
          <w:rFonts w:ascii="Palatino Linotype" w:hAnsi="Palatino Linotype"/>
          <w:sz w:val="20"/>
          <w:cs/>
          <w:lang w:val="en-US"/>
        </w:rPr>
        <w:t>(</w:t>
      </w:r>
      <w:proofErr w:type="spellStart"/>
      <w:r w:rsidRPr="00BF2A65">
        <w:rPr>
          <w:rFonts w:ascii="Palatino Linotype" w:hAnsi="Palatino Linotype" w:cs="Helvetica"/>
          <w:color w:val="0C0C0C"/>
          <w:sz w:val="20"/>
          <w:shd w:val="clear" w:color="auto" w:fill="FAFAFA"/>
        </w:rPr>
        <w:t>su</w:t>
      </w:r>
      <w:r w:rsidRPr="00BF2A65">
        <w:rPr>
          <w:rFonts w:ascii="Cambria" w:hAnsi="Cambria" w:cs="Cambria"/>
          <w:color w:val="0C0C0C"/>
          <w:sz w:val="20"/>
          <w:shd w:val="clear" w:color="auto" w:fill="FAFAFA"/>
        </w:rPr>
        <w:t>ṣ</w:t>
      </w:r>
      <w:r w:rsidRPr="00BF2A65">
        <w:rPr>
          <w:rFonts w:ascii="Palatino Linotype" w:hAnsi="Palatino Linotype" w:cs="Helvetica"/>
          <w:color w:val="0C0C0C"/>
          <w:sz w:val="20"/>
          <w:shd w:val="clear" w:color="auto" w:fill="FAFAFA"/>
        </w:rPr>
        <w:t>upti</w:t>
      </w:r>
      <w:proofErr w:type="spellEnd"/>
      <w:r w:rsidRPr="00BF2A65">
        <w:rPr>
          <w:rFonts w:ascii="Palatino Linotype" w:hAnsi="Palatino Linotype" w:cstheme="minorBidi"/>
          <w:color w:val="0C0C0C"/>
          <w:sz w:val="20"/>
          <w:shd w:val="clear" w:color="auto" w:fill="FAFAFA"/>
          <w:cs/>
        </w:rPr>
        <w:t xml:space="preserve">) </w:t>
      </w:r>
      <w:r w:rsidRPr="00BF2A65">
        <w:rPr>
          <w:rFonts w:ascii="Palatino Linotype" w:hAnsi="Palatino Linotype" w:cs="Sanskrit Text"/>
          <w:color w:val="0C0C0C"/>
          <w:sz w:val="20"/>
          <w:shd w:val="clear" w:color="auto" w:fill="FAFAFA"/>
          <w:cs/>
        </w:rPr>
        <w:t xml:space="preserve">सुषुप्ति </w:t>
      </w:r>
      <w:r w:rsidRPr="00BF2A65">
        <w:rPr>
          <w:rFonts w:ascii="Palatino Linotype" w:hAnsi="Palatino Linotype" w:cs="Sanskrit Text"/>
          <w:color w:val="0C0C0C"/>
          <w:sz w:val="20"/>
          <w:shd w:val="clear" w:color="auto" w:fill="FAFAFA"/>
        </w:rPr>
        <w:t xml:space="preserve">the appearances do not go elsewhere from the inactive consciousness. The appearances that are seen neither enter into it nor go out of it. The appearances do not emerge from consciousness because they are not of nature of a substance. </w:t>
      </w:r>
    </w:p>
    <w:p w14:paraId="1FD7F5D1" w14:textId="77777777" w:rsidR="00BF2A65" w:rsidRPr="00BF2A65" w:rsidRDefault="00BF2A65" w:rsidP="00BF2A65">
      <w:pPr>
        <w:jc w:val="both"/>
        <w:rPr>
          <w:rFonts w:ascii="Palatino Linotype" w:hAnsi="Palatino Linotype"/>
          <w:sz w:val="20"/>
          <w:lang w:val="en-US"/>
        </w:rPr>
      </w:pPr>
      <w:r w:rsidRPr="00BF2A65">
        <w:rPr>
          <w:rFonts w:ascii="Palatino Linotype" w:hAnsi="Palatino Linotype"/>
          <w:sz w:val="20"/>
          <w:lang w:val="en-US"/>
        </w:rPr>
        <w:lastRenderedPageBreak/>
        <w:tab/>
        <w:t>These are always incomprehensible</w:t>
      </w:r>
      <w:r w:rsidRPr="00BF2A65">
        <w:rPr>
          <w:rStyle w:val="FootnoteReference"/>
          <w:rFonts w:ascii="Palatino Linotype" w:hAnsi="Palatino Linotype"/>
          <w:sz w:val="20"/>
          <w:lang w:val="en-US"/>
        </w:rPr>
        <w:footnoteReference w:id="1"/>
      </w:r>
      <w:r w:rsidRPr="00BF2A65">
        <w:rPr>
          <w:rFonts w:ascii="Palatino Linotype" w:hAnsi="Palatino Linotype"/>
          <w:sz w:val="20"/>
          <w:lang w:val="en-US"/>
        </w:rPr>
        <w:t xml:space="preserve"> or unthinkable because they do not subject to the relation of cause and effect. Even though consciousness and fire brand are similar in all respects, the special future of consciousness is it always remains immutable(</w:t>
      </w:r>
      <w:proofErr w:type="spellStart"/>
      <w:r w:rsidRPr="00BF2A65">
        <w:rPr>
          <w:rFonts w:ascii="Palatino Linotype" w:hAnsi="Palatino Linotype" w:cs="Helvetica"/>
          <w:color w:val="0C0C0C"/>
          <w:sz w:val="20"/>
          <w:shd w:val="clear" w:color="auto" w:fill="FAFAFA"/>
        </w:rPr>
        <w:t>acalam</w:t>
      </w:r>
      <w:proofErr w:type="spellEnd"/>
      <w:r w:rsidRPr="00BF2A65">
        <w:rPr>
          <w:rFonts w:ascii="Palatino Linotype" w:hAnsi="Palatino Linotype"/>
          <w:sz w:val="20"/>
          <w:lang w:val="en-US"/>
        </w:rPr>
        <w:t>)</w:t>
      </w:r>
      <w:r w:rsidRPr="00BF2A65">
        <w:rPr>
          <w:rFonts w:ascii="Palatino Linotype" w:hAnsi="Palatino Linotype"/>
          <w:sz w:val="20"/>
          <w:cs/>
        </w:rPr>
        <w:t xml:space="preserve"> </w:t>
      </w:r>
      <w:r w:rsidRPr="00BF2A65">
        <w:rPr>
          <w:rFonts w:ascii="Palatino Linotype" w:hAnsi="Palatino Linotype" w:cs="Sanskrit Text"/>
          <w:sz w:val="20"/>
          <w:cs/>
          <w:lang w:val="en-US"/>
        </w:rPr>
        <w:t>अचलम्</w:t>
      </w:r>
      <w:r w:rsidRPr="00BF2A65">
        <w:rPr>
          <w:rFonts w:ascii="Palatino Linotype" w:hAnsi="Palatino Linotype"/>
          <w:sz w:val="20"/>
          <w:lang w:val="en-US"/>
        </w:rPr>
        <w:t xml:space="preserve">. Then what is the cause of such appearances as birth etc. in the consciousness which is ever immutable? This was explained in the last blog. The reason is ignorance. In the absence of </w:t>
      </w:r>
      <w:proofErr w:type="gramStart"/>
      <w:r w:rsidRPr="00BF2A65">
        <w:rPr>
          <w:rFonts w:ascii="Palatino Linotype" w:hAnsi="Palatino Linotype"/>
          <w:sz w:val="20"/>
          <w:lang w:val="en-US"/>
        </w:rPr>
        <w:t>causality</w:t>
      </w:r>
      <w:proofErr w:type="gramEnd"/>
      <w:r w:rsidRPr="00BF2A65">
        <w:rPr>
          <w:rFonts w:ascii="Palatino Linotype" w:hAnsi="Palatino Linotype"/>
          <w:sz w:val="20"/>
          <w:lang w:val="en-US"/>
        </w:rPr>
        <w:t xml:space="preserve"> it is not reasonable to establish the relationship of producer and the produced </w:t>
      </w:r>
      <w:proofErr w:type="spellStart"/>
      <w:r w:rsidRPr="00BF2A65">
        <w:rPr>
          <w:rFonts w:ascii="Palatino Linotype" w:hAnsi="Palatino Linotype"/>
          <w:sz w:val="20"/>
          <w:lang w:val="en-US"/>
        </w:rPr>
        <w:t>i.e</w:t>
      </w:r>
      <w:proofErr w:type="spellEnd"/>
      <w:r w:rsidRPr="00BF2A65">
        <w:rPr>
          <w:rFonts w:ascii="Palatino Linotype" w:hAnsi="Palatino Linotype"/>
          <w:sz w:val="20"/>
          <w:lang w:val="en-US"/>
        </w:rPr>
        <w:t xml:space="preserve"> between consciousness and appearances.</w:t>
      </w:r>
    </w:p>
    <w:p w14:paraId="3AFE13F7" w14:textId="77777777" w:rsidR="00BF2A65" w:rsidRPr="00BF2A65" w:rsidRDefault="00BF2A65" w:rsidP="00BF2A65">
      <w:pPr>
        <w:jc w:val="both"/>
        <w:rPr>
          <w:rFonts w:ascii="Palatino Linotype" w:hAnsi="Palatino Linotype"/>
          <w:sz w:val="20"/>
          <w:lang w:val="en-US"/>
        </w:rPr>
      </w:pPr>
      <w:r w:rsidRPr="00BF2A65">
        <w:rPr>
          <w:rFonts w:ascii="Palatino Linotype" w:hAnsi="Palatino Linotype"/>
          <w:sz w:val="20"/>
          <w:lang w:val="en-US"/>
        </w:rPr>
        <w:tab/>
        <w:t xml:space="preserve">When consciousness is said to be active as in the waking and the dream states, the forms of birth and death etc. that are cognized in those states do not come </w:t>
      </w:r>
      <w:proofErr w:type="spellStart"/>
      <w:r w:rsidRPr="00BF2A65">
        <w:rPr>
          <w:rFonts w:ascii="Palatino Linotype" w:hAnsi="Palatino Linotype"/>
          <w:sz w:val="20"/>
          <w:lang w:val="en-US"/>
        </w:rPr>
        <w:t>form</w:t>
      </w:r>
      <w:proofErr w:type="spellEnd"/>
      <w:r w:rsidRPr="00BF2A65">
        <w:rPr>
          <w:rFonts w:ascii="Palatino Linotype" w:hAnsi="Palatino Linotype"/>
          <w:sz w:val="20"/>
          <w:lang w:val="en-US"/>
        </w:rPr>
        <w:t xml:space="preserve"> elsewhere outside consciousness. For such forms are not seen to exist elsewhere outside one’s own consciousness. Again, when in deep sleep, consciousness remains inactive, the forms of birth and death etc. do not go elsewhere from the Consciousness in which they were perceived during the waking and dream states. No one ever knows the existence of anything outside one’s own consciousness. For consciousness which is non-dual and the beyond the ideas of time, space etc. cannot be the cause of multiple objects. The objects seen in the dream and waking states being ever unreal, cannot be said to emerge from or merge in consciousness. </w:t>
      </w:r>
    </w:p>
    <w:p w14:paraId="4050B7AF" w14:textId="77777777" w:rsidR="00BF2A65" w:rsidRPr="00BF2A65" w:rsidRDefault="00BF2A65" w:rsidP="00BF2A65">
      <w:pPr>
        <w:jc w:val="both"/>
        <w:rPr>
          <w:rFonts w:ascii="Palatino Linotype" w:hAnsi="Palatino Linotype"/>
          <w:b/>
          <w:bCs/>
          <w:sz w:val="20"/>
          <w:lang w:val="en-US"/>
        </w:rPr>
      </w:pPr>
      <w:r w:rsidRPr="00BF2A65">
        <w:rPr>
          <w:rFonts w:ascii="Palatino Linotype" w:hAnsi="Palatino Linotype"/>
          <w:sz w:val="20"/>
          <w:lang w:val="en-US"/>
        </w:rPr>
        <w:tab/>
        <w:t xml:space="preserve">The conclusion of the whole thing is, as the fire brand which is just a point is associated with various forms straight crooked etc. although in the reality no such forms exist. In the same way pure consciousness is associated with the ideas of birth etc.  though such ideas do not have any existence. </w:t>
      </w:r>
      <w:r w:rsidRPr="00BF2A65">
        <w:rPr>
          <w:rFonts w:ascii="Palatino Linotype" w:hAnsi="Palatino Linotype"/>
          <w:b/>
          <w:bCs/>
          <w:sz w:val="20"/>
          <w:lang w:val="en-US"/>
        </w:rPr>
        <w:t xml:space="preserve">Therefore, the ideas of birth and death etc. associated with consciousness are illusory. </w:t>
      </w:r>
    </w:p>
    <w:p w14:paraId="73A37CF4" w14:textId="77777777" w:rsidR="00BF2A65" w:rsidRPr="00BF2A65" w:rsidRDefault="00BF2A65" w:rsidP="00BF2A65">
      <w:pPr>
        <w:rPr>
          <w:rFonts w:ascii="Palatino Linotype" w:hAnsi="Palatino Linotype"/>
          <w:sz w:val="20"/>
          <w:lang w:val="en-US"/>
        </w:rPr>
      </w:pPr>
      <w:r w:rsidRPr="00BF2A65">
        <w:rPr>
          <w:rFonts w:ascii="Palatino Linotype" w:hAnsi="Palatino Linotype"/>
          <w:sz w:val="20"/>
          <w:lang w:val="en-US"/>
        </w:rPr>
        <w:t xml:space="preserve"> </w:t>
      </w:r>
      <w:proofErr w:type="gramStart"/>
      <w:r w:rsidRPr="00BF2A65">
        <w:rPr>
          <w:rFonts w:ascii="Palatino Linotype" w:hAnsi="Palatino Linotype"/>
          <w:sz w:val="20"/>
          <w:lang w:val="en-US"/>
        </w:rPr>
        <w:t>Reference :</w:t>
      </w:r>
      <w:proofErr w:type="gramEnd"/>
      <w:r w:rsidRPr="00BF2A65">
        <w:rPr>
          <w:rFonts w:ascii="Palatino Linotype" w:hAnsi="Palatino Linotype"/>
          <w:sz w:val="20"/>
          <w:lang w:val="en-US"/>
        </w:rPr>
        <w:t xml:space="preserve">- </w:t>
      </w:r>
    </w:p>
    <w:p w14:paraId="61FD8850" w14:textId="77777777" w:rsidR="00BF2A65" w:rsidRPr="00BF2A65" w:rsidRDefault="00BF2A65" w:rsidP="00BF2A65">
      <w:pPr>
        <w:jc w:val="center"/>
        <w:rPr>
          <w:rFonts w:ascii="Palatino Linotype" w:hAnsi="Palatino Linotype" w:cs="Helvetica"/>
          <w:color w:val="0C0C0C"/>
          <w:sz w:val="20"/>
          <w:shd w:val="clear" w:color="auto" w:fill="FAFAFA"/>
        </w:rPr>
      </w:pPr>
      <w:proofErr w:type="spellStart"/>
      <w:r w:rsidRPr="00BF2A65">
        <w:rPr>
          <w:rFonts w:ascii="Palatino Linotype" w:hAnsi="Palatino Linotype" w:cs="Helvetica"/>
          <w:color w:val="0C0C0C"/>
          <w:sz w:val="20"/>
          <w:shd w:val="clear" w:color="auto" w:fill="FAFAFA"/>
        </w:rPr>
        <w:t>vijñāne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spandamāne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vā</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nā</w:t>
      </w:r>
      <w:proofErr w:type="spellEnd"/>
      <w:r w:rsidRPr="00BF2A65">
        <w:rPr>
          <w:rFonts w:ascii="Palatino Linotype" w:hAnsi="Palatino Linotype" w:cs="Helvetica"/>
          <w:color w:val="0C0C0C"/>
          <w:sz w:val="20"/>
          <w:shd w:val="clear" w:color="auto" w:fill="FAFAFA"/>
        </w:rPr>
        <w:t>''</w:t>
      </w:r>
      <w:proofErr w:type="spellStart"/>
      <w:r w:rsidRPr="00BF2A65">
        <w:rPr>
          <w:rFonts w:ascii="Palatino Linotype" w:hAnsi="Palatino Linotype" w:cs="Helvetica"/>
          <w:color w:val="0C0C0C"/>
          <w:sz w:val="20"/>
          <w:shd w:val="clear" w:color="auto" w:fill="FAFAFA"/>
        </w:rPr>
        <w:t>bhāsā</w:t>
      </w:r>
      <w:proofErr w:type="spellEnd"/>
      <w:r w:rsidRPr="00BF2A65">
        <w:rPr>
          <w:rFonts w:ascii="Palatino Linotype" w:hAnsi="Palatino Linotype" w:cs="Helvetica"/>
          <w:color w:val="0C0C0C"/>
          <w:sz w:val="20"/>
          <w:shd w:val="clear" w:color="auto" w:fill="FAFAFA"/>
        </w:rPr>
        <w:t xml:space="preserve"> </w:t>
      </w:r>
      <w:proofErr w:type="spellStart"/>
      <w:proofErr w:type="gramStart"/>
      <w:r w:rsidRPr="00BF2A65">
        <w:rPr>
          <w:rFonts w:ascii="Palatino Linotype" w:hAnsi="Palatino Linotype" w:cs="Helvetica"/>
          <w:color w:val="0C0C0C"/>
          <w:sz w:val="20"/>
          <w:shd w:val="clear" w:color="auto" w:fill="FAFAFA"/>
        </w:rPr>
        <w:t>anyatobhuva</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proofErr w:type="gramEnd"/>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na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tato'nyatra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nispandānna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vijñāna</w:t>
      </w:r>
      <w:r w:rsidRPr="00BF2A65">
        <w:rPr>
          <w:rFonts w:ascii="Cambria" w:hAnsi="Cambria" w:cs="Cambria"/>
          <w:color w:val="0C0C0C"/>
          <w:sz w:val="20"/>
          <w:shd w:val="clear" w:color="auto" w:fill="FAFAFA"/>
        </w:rPr>
        <w:t>ṃ</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viśanti</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te</w:t>
      </w:r>
      <w:proofErr w:type="spellEnd"/>
      <w:r w:rsidRPr="00BF2A65">
        <w:rPr>
          <w:rFonts w:ascii="Palatino Linotype" w:hAnsi="Palatino Linotype" w:cs="Helvetica"/>
          <w:color w:val="0C0C0C"/>
          <w:sz w:val="20"/>
          <w:shd w:val="clear" w:color="auto" w:fill="FAFAFA"/>
        </w:rPr>
        <w:t xml:space="preserve"> ..</w:t>
      </w:r>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na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nirgatāste</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vijñānāt</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dravyatvābhāvayogata</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r w:rsidRPr="00BF2A65">
        <w:rPr>
          <w:rFonts w:ascii="Palatino Linotype" w:hAnsi="Palatino Linotype" w:cs="Helvetica"/>
          <w:color w:val="0C0C0C"/>
          <w:sz w:val="20"/>
        </w:rPr>
        <w:br/>
      </w:r>
      <w:proofErr w:type="spellStart"/>
      <w:r w:rsidRPr="00BF2A65">
        <w:rPr>
          <w:rFonts w:ascii="Palatino Linotype" w:hAnsi="Palatino Linotype" w:cs="Helvetica"/>
          <w:color w:val="0C0C0C"/>
          <w:sz w:val="20"/>
          <w:shd w:val="clear" w:color="auto" w:fill="FAFAFA"/>
        </w:rPr>
        <w:t>kāryakāra</w:t>
      </w:r>
      <w:r w:rsidRPr="00BF2A65">
        <w:rPr>
          <w:rFonts w:ascii="Cambria" w:hAnsi="Cambria" w:cs="Cambria"/>
          <w:color w:val="0C0C0C"/>
          <w:sz w:val="20"/>
          <w:shd w:val="clear" w:color="auto" w:fill="FAFAFA"/>
        </w:rPr>
        <w:t>ṇ</w:t>
      </w:r>
      <w:r w:rsidRPr="00BF2A65">
        <w:rPr>
          <w:rFonts w:ascii="Palatino Linotype" w:hAnsi="Palatino Linotype" w:cs="Helvetica"/>
          <w:color w:val="0C0C0C"/>
          <w:sz w:val="20"/>
          <w:shd w:val="clear" w:color="auto" w:fill="FAFAFA"/>
        </w:rPr>
        <w:t>atā'bhāvāt</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yato'cintyā</w:t>
      </w:r>
      <w:r w:rsidRPr="00BF2A65">
        <w:rPr>
          <w:rFonts w:ascii="Cambria" w:hAnsi="Cambria" w:cs="Cambria"/>
          <w:color w:val="0C0C0C"/>
          <w:sz w:val="20"/>
          <w:shd w:val="clear" w:color="auto" w:fill="FAFAFA"/>
        </w:rPr>
        <w:t>ḥ</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sadaiva</w:t>
      </w:r>
      <w:proofErr w:type="spellEnd"/>
      <w:r w:rsidRPr="00BF2A65">
        <w:rPr>
          <w:rFonts w:ascii="Palatino Linotype" w:hAnsi="Palatino Linotype" w:cs="Helvetica"/>
          <w:color w:val="0C0C0C"/>
          <w:sz w:val="20"/>
          <w:shd w:val="clear" w:color="auto" w:fill="FAFAFA"/>
        </w:rPr>
        <w:t xml:space="preserve"> </w:t>
      </w:r>
      <w:proofErr w:type="spellStart"/>
      <w:r w:rsidRPr="00BF2A65">
        <w:rPr>
          <w:rFonts w:ascii="Palatino Linotype" w:hAnsi="Palatino Linotype" w:cs="Helvetica"/>
          <w:color w:val="0C0C0C"/>
          <w:sz w:val="20"/>
          <w:shd w:val="clear" w:color="auto" w:fill="FAFAFA"/>
        </w:rPr>
        <w:t>te</w:t>
      </w:r>
      <w:proofErr w:type="spellEnd"/>
      <w:r w:rsidRPr="00BF2A65">
        <w:rPr>
          <w:rFonts w:ascii="Palatino Linotype" w:hAnsi="Palatino Linotype" w:cs="Helvetica"/>
          <w:color w:val="0C0C0C"/>
          <w:sz w:val="20"/>
          <w:shd w:val="clear" w:color="auto" w:fill="FAFAFA"/>
        </w:rPr>
        <w:t xml:space="preserve"> ..</w:t>
      </w:r>
    </w:p>
    <w:p w14:paraId="56633FA6" w14:textId="77777777" w:rsidR="00BF2A65" w:rsidRPr="00BF2A65" w:rsidRDefault="00BF2A65" w:rsidP="00BF2A65">
      <w:pPr>
        <w:jc w:val="center"/>
        <w:rPr>
          <w:rFonts w:ascii="Palatino Linotype" w:hAnsi="Palatino Linotype" w:cs="Sanskrit Text"/>
          <w:sz w:val="20"/>
          <w:lang w:val="en-US"/>
        </w:rPr>
      </w:pPr>
      <w:r w:rsidRPr="00BF2A65">
        <w:rPr>
          <w:rFonts w:ascii="Palatino Linotype" w:hAnsi="Palatino Linotype" w:cs="Sanskrit Text"/>
          <w:sz w:val="20"/>
          <w:cs/>
          <w:lang w:val="en-US"/>
        </w:rPr>
        <w:t xml:space="preserve">विज्ञाने स्पन्दमाने वा नाऽऽभासा अन्यतोभुवः । </w:t>
      </w:r>
    </w:p>
    <w:p w14:paraId="388DB44C" w14:textId="77777777" w:rsidR="00BF2A65" w:rsidRPr="00BF2A65" w:rsidRDefault="00BF2A65" w:rsidP="00BF2A65">
      <w:pPr>
        <w:jc w:val="center"/>
        <w:rPr>
          <w:rFonts w:ascii="Palatino Linotype" w:hAnsi="Palatino Linotype" w:cs="Sanskrit Text"/>
          <w:sz w:val="20"/>
          <w:lang w:val="en-US"/>
        </w:rPr>
      </w:pPr>
      <w:r w:rsidRPr="00BF2A65">
        <w:rPr>
          <w:rFonts w:ascii="Palatino Linotype" w:hAnsi="Palatino Linotype" w:cs="Sanskrit Text"/>
          <w:sz w:val="20"/>
          <w:cs/>
          <w:lang w:val="en-US"/>
        </w:rPr>
        <w:t xml:space="preserve">न ततोऽन्यत्र निस्पन्दान्न विज्ञानं विशन्ति ते ।। </w:t>
      </w:r>
    </w:p>
    <w:p w14:paraId="2F4A9E27" w14:textId="77777777" w:rsidR="00BF2A65" w:rsidRPr="00BF2A65" w:rsidRDefault="00BF2A65" w:rsidP="00BF2A65">
      <w:pPr>
        <w:jc w:val="center"/>
        <w:rPr>
          <w:rFonts w:ascii="Palatino Linotype" w:hAnsi="Palatino Linotype" w:cs="Sanskrit Text"/>
          <w:sz w:val="20"/>
          <w:lang w:val="en-US"/>
        </w:rPr>
      </w:pPr>
      <w:r w:rsidRPr="00BF2A65">
        <w:rPr>
          <w:rFonts w:ascii="Palatino Linotype" w:hAnsi="Palatino Linotype" w:cs="Sanskrit Text"/>
          <w:sz w:val="20"/>
          <w:cs/>
          <w:lang w:val="en-US"/>
        </w:rPr>
        <w:t xml:space="preserve">न निर्गतास्ते विज्ञानात् द्रव्यत्वाभावयोगतः । </w:t>
      </w:r>
    </w:p>
    <w:p w14:paraId="5CA21023" w14:textId="77777777" w:rsidR="00BF2A65" w:rsidRPr="00BF2A65" w:rsidRDefault="00BF2A65" w:rsidP="00BF2A65">
      <w:pPr>
        <w:jc w:val="center"/>
        <w:rPr>
          <w:rFonts w:ascii="Palatino Linotype" w:hAnsi="Palatino Linotype" w:cs="Sanskrit Text"/>
          <w:sz w:val="20"/>
          <w:lang w:val="en-US"/>
        </w:rPr>
      </w:pPr>
      <w:r w:rsidRPr="00BF2A65">
        <w:rPr>
          <w:rFonts w:ascii="Palatino Linotype" w:hAnsi="Palatino Linotype" w:cs="Sanskrit Text"/>
          <w:sz w:val="20"/>
          <w:cs/>
          <w:lang w:val="en-US"/>
        </w:rPr>
        <w:t>कार्यकारणताऽभावात् यतोऽचिन्त्याः सदैव ते ।।</w:t>
      </w:r>
    </w:p>
    <w:sectPr w:rsidR="00BF2A65" w:rsidRPr="00BF2A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30E96" w14:textId="77777777" w:rsidR="002156B3" w:rsidRDefault="002156B3" w:rsidP="00BF2A65">
      <w:pPr>
        <w:spacing w:after="0" w:line="240" w:lineRule="auto"/>
      </w:pPr>
      <w:r>
        <w:separator/>
      </w:r>
    </w:p>
  </w:endnote>
  <w:endnote w:type="continuationSeparator" w:id="0">
    <w:p w14:paraId="4327465A" w14:textId="77777777" w:rsidR="002156B3" w:rsidRDefault="002156B3" w:rsidP="00BF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krit Text">
    <w:panose1 w:val="02020503050405020304"/>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A00DB" w14:textId="77777777" w:rsidR="002156B3" w:rsidRDefault="002156B3" w:rsidP="00BF2A65">
      <w:pPr>
        <w:spacing w:after="0" w:line="240" w:lineRule="auto"/>
      </w:pPr>
      <w:r>
        <w:separator/>
      </w:r>
    </w:p>
  </w:footnote>
  <w:footnote w:type="continuationSeparator" w:id="0">
    <w:p w14:paraId="063BDD7B" w14:textId="77777777" w:rsidR="002156B3" w:rsidRDefault="002156B3" w:rsidP="00BF2A65">
      <w:pPr>
        <w:spacing w:after="0" w:line="240" w:lineRule="auto"/>
      </w:pPr>
      <w:r>
        <w:continuationSeparator/>
      </w:r>
    </w:p>
  </w:footnote>
  <w:footnote w:id="1">
    <w:p w14:paraId="4F725E59" w14:textId="77777777" w:rsidR="00BF2A65" w:rsidRPr="00CE49D1" w:rsidRDefault="00BF2A65" w:rsidP="00BF2A65">
      <w:pPr>
        <w:pStyle w:val="FootnoteText"/>
        <w:rPr>
          <w:lang w:val="en-US"/>
        </w:rPr>
      </w:pPr>
      <w:r>
        <w:rPr>
          <w:rStyle w:val="FootnoteReference"/>
        </w:rPr>
        <w:footnoteRef/>
      </w:r>
      <w:r>
        <w:t xml:space="preserve"> </w:t>
      </w:r>
      <w:r>
        <w:rPr>
          <w:lang w:val="en-US"/>
        </w:rPr>
        <w:t xml:space="preserve">It is incomprehensible because the ideas seen in the dream and the waking states cannot be said to be non-existent because they are perceived nor can they be said to exist because they are not perceived in deep sleep. Therefore, it is impossible to determine their real nature. So, it is just </w:t>
      </w:r>
      <w:proofErr w:type="spellStart"/>
      <w:proofErr w:type="gramStart"/>
      <w:r>
        <w:rPr>
          <w:lang w:val="en-US"/>
        </w:rPr>
        <w:t>a</w:t>
      </w:r>
      <w:proofErr w:type="spellEnd"/>
      <w:proofErr w:type="gramEnd"/>
      <w:r>
        <w:rPr>
          <w:lang w:val="en-US"/>
        </w:rPr>
        <w:t xml:space="preserve"> illusory as the snake seen in the rope.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65"/>
    <w:rsid w:val="002156B3"/>
    <w:rsid w:val="00413191"/>
    <w:rsid w:val="0054454B"/>
    <w:rsid w:val="00903974"/>
    <w:rsid w:val="00BF2A65"/>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5B9"/>
  <w15:chartTrackingRefBased/>
  <w15:docId w15:val="{89AA94F1-BB5A-4D37-9372-A864DB57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65"/>
    <w:rPr>
      <w:rFonts w:cs="Mangal"/>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2A65"/>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BF2A65"/>
    <w:rPr>
      <w:rFonts w:cs="Mangal"/>
      <w:sz w:val="20"/>
      <w:szCs w:val="18"/>
      <w:lang w:bidi="sa-IN"/>
    </w:rPr>
  </w:style>
  <w:style w:type="character" w:styleId="FootnoteReference">
    <w:name w:val="footnote reference"/>
    <w:basedOn w:val="DefaultParagraphFont"/>
    <w:uiPriority w:val="99"/>
    <w:semiHidden/>
    <w:unhideWhenUsed/>
    <w:rsid w:val="00BF2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Raman</dc:creator>
  <cp:keywords/>
  <dc:description/>
  <cp:lastModifiedBy>Raghu Raman</cp:lastModifiedBy>
  <cp:revision>1</cp:revision>
  <dcterms:created xsi:type="dcterms:W3CDTF">2021-03-04T11:32:00Z</dcterms:created>
  <dcterms:modified xsi:type="dcterms:W3CDTF">2021-03-04T11:37:00Z</dcterms:modified>
</cp:coreProperties>
</file>