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5871" w14:textId="3D349683" w:rsidR="003D7D7E" w:rsidRPr="0021447E" w:rsidRDefault="00A41FB1" w:rsidP="002B5A4A">
      <w:pPr>
        <w:spacing w:after="0" w:line="360" w:lineRule="auto"/>
        <w:rPr>
          <w:rFonts w:ascii="Georgia" w:hAnsi="Georgia"/>
          <w:b/>
          <w:bCs/>
          <w:sz w:val="24"/>
          <w:szCs w:val="24"/>
          <w:lang w:val="en-US"/>
        </w:rPr>
      </w:pPr>
      <w:r w:rsidRPr="0021447E">
        <w:rPr>
          <w:rFonts w:ascii="Georgia" w:hAnsi="Georgia"/>
          <w:b/>
          <w:bCs/>
          <w:sz w:val="24"/>
          <w:szCs w:val="24"/>
          <w:lang w:val="en-US"/>
        </w:rPr>
        <w:t>Adventuring the Social Tie in Modernity and the »Chinese Issue«</w:t>
      </w:r>
    </w:p>
    <w:p w14:paraId="118F5356" w14:textId="5B869B79" w:rsidR="00462CE8" w:rsidRDefault="00462CE8" w:rsidP="002B5A4A">
      <w:pPr>
        <w:spacing w:after="0" w:line="360" w:lineRule="auto"/>
        <w:rPr>
          <w:rFonts w:ascii="Georgia" w:hAnsi="Georgia"/>
          <w:lang w:val="en-US"/>
        </w:rPr>
      </w:pPr>
    </w:p>
    <w:p w14:paraId="7D75ADBB" w14:textId="0E16FEA1" w:rsidR="00AE6547" w:rsidRPr="00AE6547" w:rsidRDefault="00AE6547" w:rsidP="00AE6547">
      <w:pPr>
        <w:spacing w:after="0" w:line="360" w:lineRule="auto"/>
        <w:jc w:val="center"/>
        <w:rPr>
          <w:rFonts w:ascii="Georgia" w:hAnsi="Georgia"/>
          <w:b/>
          <w:bCs/>
          <w:i/>
          <w:iCs/>
          <w:lang w:val="en-US"/>
        </w:rPr>
      </w:pPr>
      <w:r w:rsidRPr="00AE6547">
        <w:rPr>
          <w:rFonts w:ascii="Georgia" w:hAnsi="Georgia"/>
          <w:b/>
          <w:bCs/>
          <w:i/>
          <w:iCs/>
          <w:lang w:val="en-US"/>
        </w:rPr>
        <w:t>Sander Wilkens</w:t>
      </w:r>
    </w:p>
    <w:p w14:paraId="233315C5" w14:textId="77777777" w:rsidR="00AE6547" w:rsidRDefault="00AE6547" w:rsidP="002B5A4A">
      <w:pPr>
        <w:spacing w:after="0" w:line="360" w:lineRule="auto"/>
        <w:rPr>
          <w:rFonts w:ascii="Georgia" w:hAnsi="Georgia"/>
          <w:i/>
          <w:iCs/>
          <w:lang w:val="en-US"/>
        </w:rPr>
      </w:pPr>
    </w:p>
    <w:p w14:paraId="56074BC5" w14:textId="51030F7A" w:rsidR="00462CE8" w:rsidRPr="00A41FB1" w:rsidRDefault="00462CE8" w:rsidP="002B5A4A">
      <w:pPr>
        <w:spacing w:after="0" w:line="360" w:lineRule="auto"/>
        <w:rPr>
          <w:rFonts w:ascii="Georgia" w:hAnsi="Georgia"/>
          <w:lang w:val="en-US"/>
        </w:rPr>
      </w:pPr>
      <w:r w:rsidRPr="0021447E">
        <w:rPr>
          <w:rFonts w:ascii="Georgia" w:hAnsi="Georgia"/>
          <w:i/>
          <w:iCs/>
          <w:lang w:val="en-US"/>
        </w:rPr>
        <w:t>Abstract</w:t>
      </w:r>
      <w:r>
        <w:rPr>
          <w:rFonts w:ascii="Georgia" w:hAnsi="Georgia"/>
          <w:lang w:val="en-US"/>
        </w:rPr>
        <w:t xml:space="preserve">. Modernity is impregnated by rationality instead of natural reason, technical intelligence, and an ever more vociferous social communication. </w:t>
      </w:r>
      <w:r w:rsidR="00E157FB">
        <w:rPr>
          <w:rFonts w:ascii="Georgia" w:hAnsi="Georgia"/>
          <w:lang w:val="en-US"/>
        </w:rPr>
        <w:t xml:space="preserve">Seemingly, this </w:t>
      </w:r>
      <w:r>
        <w:rPr>
          <w:rFonts w:ascii="Georgia" w:hAnsi="Georgia"/>
          <w:lang w:val="en-US"/>
        </w:rPr>
        <w:t>interrelationship</w:t>
      </w:r>
      <w:r w:rsidR="00E157FB">
        <w:rPr>
          <w:rFonts w:ascii="Georgia" w:hAnsi="Georgia"/>
          <w:lang w:val="en-US"/>
        </w:rPr>
        <w:t xml:space="preserve"> has absorbed and dissol</w:t>
      </w:r>
      <w:r w:rsidR="007E76DD">
        <w:rPr>
          <w:rFonts w:ascii="Georgia" w:hAnsi="Georgia"/>
          <w:lang w:val="en-US"/>
        </w:rPr>
        <w:t>ved</w:t>
      </w:r>
      <w:r w:rsidR="00E157FB">
        <w:rPr>
          <w:rFonts w:ascii="Georgia" w:hAnsi="Georgia"/>
          <w:lang w:val="en-US"/>
        </w:rPr>
        <w:t xml:space="preserve"> the traditional knitting stuff of society, known as its social tie. This image should be incorrect and insufficient. Since about thirty years, the Western world has seen the upcoming of a social mechanism strengthening and curtailing the person, or subject, to leave a portion of his conscient faculties to others</w:t>
      </w:r>
      <w:r w:rsidR="0021447E">
        <w:rPr>
          <w:rFonts w:ascii="Georgia" w:hAnsi="Georgia"/>
          <w:lang w:val="en-US"/>
        </w:rPr>
        <w:t>, on one side,</w:t>
      </w:r>
      <w:r w:rsidR="00E157FB">
        <w:rPr>
          <w:rFonts w:ascii="Georgia" w:hAnsi="Georgia"/>
          <w:lang w:val="en-US"/>
        </w:rPr>
        <w:t xml:space="preserve"> </w:t>
      </w:r>
      <w:proofErr w:type="gramStart"/>
      <w:r w:rsidR="00E157FB">
        <w:rPr>
          <w:rFonts w:ascii="Georgia" w:hAnsi="Georgia"/>
          <w:lang w:val="en-US"/>
        </w:rPr>
        <w:t>in order to</w:t>
      </w:r>
      <w:proofErr w:type="gramEnd"/>
      <w:r w:rsidR="00E157FB">
        <w:rPr>
          <w:rFonts w:ascii="Georgia" w:hAnsi="Georgia"/>
          <w:lang w:val="en-US"/>
        </w:rPr>
        <w:t xml:space="preserve"> be rewarded</w:t>
      </w:r>
      <w:r>
        <w:rPr>
          <w:rFonts w:ascii="Georgia" w:hAnsi="Georgia"/>
          <w:lang w:val="en-US"/>
        </w:rPr>
        <w:t xml:space="preserve"> </w:t>
      </w:r>
      <w:r w:rsidR="00E157FB">
        <w:rPr>
          <w:rFonts w:ascii="Georgia" w:hAnsi="Georgia"/>
          <w:lang w:val="en-US"/>
        </w:rPr>
        <w:t>in the social field</w:t>
      </w:r>
      <w:r w:rsidR="0021447E">
        <w:rPr>
          <w:rFonts w:ascii="Georgia" w:hAnsi="Georgia"/>
          <w:lang w:val="en-US"/>
        </w:rPr>
        <w:t>, on the other side</w:t>
      </w:r>
      <w:r w:rsidR="00E157FB">
        <w:rPr>
          <w:rFonts w:ascii="Georgia" w:hAnsi="Georgia"/>
          <w:lang w:val="en-US"/>
        </w:rPr>
        <w:t>. This is explained by means of recursion to (</w:t>
      </w:r>
      <w:proofErr w:type="spellStart"/>
      <w:r w:rsidR="00E157FB">
        <w:rPr>
          <w:rFonts w:ascii="Georgia" w:hAnsi="Georgia"/>
          <w:lang w:val="en-US"/>
        </w:rPr>
        <w:t>i</w:t>
      </w:r>
      <w:proofErr w:type="spellEnd"/>
      <w:r w:rsidR="00E157FB">
        <w:rPr>
          <w:rFonts w:ascii="Georgia" w:hAnsi="Georgia"/>
          <w:lang w:val="en-US"/>
        </w:rPr>
        <w:t xml:space="preserve">) the proper explanation of the energy field, </w:t>
      </w:r>
      <w:r w:rsidR="0021447E">
        <w:rPr>
          <w:rFonts w:ascii="Georgia" w:hAnsi="Georgia"/>
          <w:lang w:val="en-US"/>
        </w:rPr>
        <w:t xml:space="preserve">its polarity, </w:t>
      </w:r>
      <w:r w:rsidR="00E157FB">
        <w:rPr>
          <w:rFonts w:ascii="Georgia" w:hAnsi="Georgia"/>
          <w:lang w:val="en-US"/>
        </w:rPr>
        <w:t xml:space="preserve">(ii) the mechanism itself, (iii) a critical comparison with the </w:t>
      </w:r>
      <w:proofErr w:type="spellStart"/>
      <w:r w:rsidR="00E157FB">
        <w:rPr>
          <w:rFonts w:ascii="Georgia" w:hAnsi="Georgia"/>
          <w:lang w:val="en-US"/>
        </w:rPr>
        <w:t>Habermasian</w:t>
      </w:r>
      <w:proofErr w:type="spellEnd"/>
      <w:r w:rsidR="00E157FB">
        <w:rPr>
          <w:rFonts w:ascii="Georgia" w:hAnsi="Georgia"/>
          <w:lang w:val="en-US"/>
        </w:rPr>
        <w:t xml:space="preserve"> discourse theory, and (iv) finally and in the onset an investigation into the Chinese system, </w:t>
      </w:r>
      <w:proofErr w:type="gramStart"/>
      <w:r w:rsidR="00E157FB">
        <w:rPr>
          <w:rFonts w:ascii="Georgia" w:hAnsi="Georgia"/>
          <w:lang w:val="en-US"/>
        </w:rPr>
        <w:t>in particular the</w:t>
      </w:r>
      <w:proofErr w:type="gramEnd"/>
      <w:r w:rsidR="00E157FB">
        <w:rPr>
          <w:rFonts w:ascii="Georgia" w:hAnsi="Georgia"/>
          <w:lang w:val="en-US"/>
        </w:rPr>
        <w:t xml:space="preserve"> so-called Social Credit System and i</w:t>
      </w:r>
      <w:r w:rsidR="0021447E">
        <w:rPr>
          <w:rFonts w:ascii="Georgia" w:hAnsi="Georgia"/>
          <w:lang w:val="en-US"/>
        </w:rPr>
        <w:t xml:space="preserve">ts </w:t>
      </w:r>
      <w:r w:rsidR="00E157FB">
        <w:rPr>
          <w:rFonts w:ascii="Georgia" w:hAnsi="Georgia"/>
          <w:lang w:val="en-US"/>
        </w:rPr>
        <w:t>circumscription.</w:t>
      </w:r>
    </w:p>
    <w:p w14:paraId="10F2735F" w14:textId="209BA711" w:rsidR="00B73683" w:rsidRPr="00A41FB1" w:rsidRDefault="00E157FB" w:rsidP="002B5A4A">
      <w:pPr>
        <w:spacing w:after="0" w:line="360" w:lineRule="auto"/>
        <w:rPr>
          <w:rFonts w:ascii="Georgia" w:hAnsi="Georgia"/>
          <w:lang w:val="en-US"/>
        </w:rPr>
      </w:pPr>
      <w:r>
        <w:rPr>
          <w:rFonts w:ascii="Georgia" w:hAnsi="Georgia"/>
          <w:lang w:val="en-US"/>
        </w:rPr>
        <w:t xml:space="preserve"> </w:t>
      </w:r>
    </w:p>
    <w:p w14:paraId="5DAEE188" w14:textId="6F004EC3" w:rsidR="004D44BA" w:rsidRDefault="00BE5959" w:rsidP="00BE5959">
      <w:pPr>
        <w:spacing w:after="0" w:line="360" w:lineRule="auto"/>
        <w:jc w:val="center"/>
        <w:rPr>
          <w:rFonts w:ascii="Georgia" w:hAnsi="Georgia"/>
          <w:lang w:val="en-US"/>
        </w:rPr>
      </w:pPr>
      <w:r>
        <w:rPr>
          <w:rFonts w:ascii="Georgia" w:hAnsi="Georgia"/>
          <w:lang w:val="en-US"/>
        </w:rPr>
        <w:sym w:font="Symbol" w:char="F05B"/>
      </w:r>
      <w:r w:rsidR="00A41FB1">
        <w:rPr>
          <w:rFonts w:ascii="Georgia" w:hAnsi="Georgia"/>
          <w:lang w:val="en-US"/>
        </w:rPr>
        <w:t>I</w:t>
      </w:r>
      <w:r>
        <w:rPr>
          <w:rFonts w:ascii="Georgia" w:hAnsi="Georgia"/>
          <w:lang w:val="en-US"/>
        </w:rPr>
        <w:sym w:font="Symbol" w:char="F05D"/>
      </w:r>
    </w:p>
    <w:p w14:paraId="58022FBD" w14:textId="065E0403" w:rsidR="00A41FB1" w:rsidRDefault="00A41FB1" w:rsidP="002B5A4A">
      <w:pPr>
        <w:spacing w:after="0" w:line="360" w:lineRule="auto"/>
        <w:rPr>
          <w:rFonts w:ascii="Georgia" w:hAnsi="Georgia"/>
          <w:lang w:val="en-US"/>
        </w:rPr>
      </w:pPr>
    </w:p>
    <w:p w14:paraId="1FFF74FC" w14:textId="4A75CB4E" w:rsidR="00A41FB1" w:rsidRDefault="002C07F9" w:rsidP="002B5A4A">
      <w:pPr>
        <w:spacing w:after="0" w:line="360" w:lineRule="auto"/>
        <w:rPr>
          <w:rFonts w:ascii="Georgia" w:hAnsi="Georgia"/>
          <w:lang w:val="en-US"/>
        </w:rPr>
      </w:pPr>
      <w:r>
        <w:rPr>
          <w:rFonts w:ascii="Georgia" w:hAnsi="Georgia"/>
          <w:lang w:val="en-US"/>
        </w:rPr>
        <w:t>This paper contains (a) a discussion of Habermas’ discourse theory,</w:t>
      </w:r>
      <w:r w:rsidR="00D937AC">
        <w:rPr>
          <w:rStyle w:val="Funotenzeichen"/>
          <w:rFonts w:ascii="Georgia" w:hAnsi="Georgia"/>
          <w:lang w:val="en-US"/>
        </w:rPr>
        <w:footnoteReference w:id="1"/>
      </w:r>
      <w:r>
        <w:rPr>
          <w:rFonts w:ascii="Georgia" w:hAnsi="Georgia"/>
          <w:lang w:val="en-US"/>
        </w:rPr>
        <w:t xml:space="preserve"> its transformation of the basic social relationship, and (b) both a discussion as well as a hypothesis concerning the social tie in modern societies including the Chinese. - </w:t>
      </w:r>
      <w:r w:rsidR="00B73683">
        <w:rPr>
          <w:rFonts w:ascii="Georgia" w:hAnsi="Georgia"/>
          <w:lang w:val="en-US"/>
        </w:rPr>
        <w:t>»</w:t>
      </w:r>
      <w:r w:rsidR="004D44BA" w:rsidRPr="00B73683">
        <w:rPr>
          <w:rFonts w:ascii="Georgia" w:hAnsi="Georgia"/>
          <w:i/>
          <w:iCs/>
          <w:lang w:val="en-US"/>
        </w:rPr>
        <w:t>If you leave a kohlrabi on the kitchen table it will stay firm and dry, but if you store it in the</w:t>
      </w:r>
      <w:r w:rsidR="00A41FB1">
        <w:rPr>
          <w:rFonts w:ascii="Georgia" w:hAnsi="Georgia"/>
          <w:i/>
          <w:iCs/>
          <w:lang w:val="en-US"/>
        </w:rPr>
        <w:t xml:space="preserve"> zero-zone </w:t>
      </w:r>
      <w:r w:rsidR="004D44BA" w:rsidRPr="00B73683">
        <w:rPr>
          <w:rFonts w:ascii="Georgia" w:hAnsi="Georgia"/>
          <w:i/>
          <w:iCs/>
          <w:lang w:val="en-US"/>
        </w:rPr>
        <w:t>compartment it will become soft and watery</w:t>
      </w:r>
      <w:r w:rsidR="00B73683">
        <w:rPr>
          <w:rFonts w:ascii="Georgia" w:hAnsi="Georgia"/>
          <w:lang w:val="en-US"/>
        </w:rPr>
        <w:t>«</w:t>
      </w:r>
      <w:r w:rsidR="004D44BA" w:rsidRPr="002B5A4A">
        <w:rPr>
          <w:rFonts w:ascii="Georgia" w:hAnsi="Georgia"/>
          <w:lang w:val="en-US"/>
        </w:rPr>
        <w:t>.</w:t>
      </w:r>
      <w:r w:rsidR="00AD597D">
        <w:rPr>
          <w:rStyle w:val="Funotenzeichen"/>
          <w:rFonts w:ascii="Georgia" w:hAnsi="Georgia"/>
          <w:lang w:val="en-US"/>
        </w:rPr>
        <w:footnoteReference w:id="2"/>
      </w:r>
      <w:r w:rsidR="004D44BA" w:rsidRPr="002B5A4A">
        <w:rPr>
          <w:rFonts w:ascii="Georgia" w:hAnsi="Georgia"/>
          <w:lang w:val="en-US"/>
        </w:rPr>
        <w:t xml:space="preserve"> </w:t>
      </w:r>
      <w:r w:rsidR="004E367F">
        <w:rPr>
          <w:rFonts w:ascii="Georgia" w:hAnsi="Georgia"/>
          <w:lang w:val="en-US"/>
        </w:rPr>
        <w:t xml:space="preserve">If </w:t>
      </w:r>
      <w:r w:rsidR="00B73683">
        <w:rPr>
          <w:rFonts w:ascii="Georgia" w:hAnsi="Georgia"/>
          <w:lang w:val="en-US"/>
        </w:rPr>
        <w:t>an adage, the decision lies in the middle. According to taste (assumed it can be expressed naturally</w:t>
      </w:r>
      <w:r w:rsidR="00A41FB1">
        <w:rPr>
          <w:rFonts w:ascii="Georgia" w:hAnsi="Georgia"/>
          <w:lang w:val="en-US"/>
        </w:rPr>
        <w:t xml:space="preserve">, </w:t>
      </w:r>
      <w:r w:rsidR="00B73683">
        <w:rPr>
          <w:rFonts w:ascii="Georgia" w:hAnsi="Georgia"/>
          <w:lang w:val="en-US"/>
        </w:rPr>
        <w:t xml:space="preserve">without any strengthening from </w:t>
      </w:r>
      <w:r>
        <w:rPr>
          <w:rFonts w:ascii="Georgia" w:hAnsi="Georgia"/>
          <w:lang w:val="en-US"/>
        </w:rPr>
        <w:t xml:space="preserve">external, </w:t>
      </w:r>
      <w:r w:rsidR="00BA5A67">
        <w:rPr>
          <w:rFonts w:ascii="Georgia" w:hAnsi="Georgia"/>
          <w:lang w:val="en-US"/>
        </w:rPr>
        <w:t xml:space="preserve">the social </w:t>
      </w:r>
      <w:r w:rsidR="00BA5A67">
        <w:rPr>
          <w:rFonts w:ascii="Georgia" w:hAnsi="Georgia"/>
          <w:lang w:val="en-US"/>
        </w:rPr>
        <w:lastRenderedPageBreak/>
        <w:t>impact</w:t>
      </w:r>
      <w:r w:rsidR="00B73683">
        <w:rPr>
          <w:rFonts w:ascii="Georgia" w:hAnsi="Georgia"/>
          <w:lang w:val="en-US"/>
        </w:rPr>
        <w:t>), the one will take this, the other the alter</w:t>
      </w:r>
      <w:r w:rsidR="00865124">
        <w:rPr>
          <w:rFonts w:ascii="Georgia" w:hAnsi="Georgia"/>
          <w:lang w:val="en-US"/>
        </w:rPr>
        <w:t>nat</w:t>
      </w:r>
      <w:r w:rsidR="00B73683">
        <w:rPr>
          <w:rFonts w:ascii="Georgia" w:hAnsi="Georgia"/>
          <w:lang w:val="en-US"/>
        </w:rPr>
        <w:t>ing side. However, (</w:t>
      </w:r>
      <w:proofErr w:type="spellStart"/>
      <w:r w:rsidR="00B73683">
        <w:rPr>
          <w:rFonts w:ascii="Georgia" w:hAnsi="Georgia"/>
          <w:lang w:val="en-US"/>
        </w:rPr>
        <w:t>i</w:t>
      </w:r>
      <w:proofErr w:type="spellEnd"/>
      <w:r w:rsidR="00B73683">
        <w:rPr>
          <w:rFonts w:ascii="Georgia" w:hAnsi="Georgia"/>
          <w:lang w:val="en-US"/>
        </w:rPr>
        <w:t xml:space="preserve">) the middle is a </w:t>
      </w:r>
      <w:proofErr w:type="spellStart"/>
      <w:r w:rsidR="00B73683">
        <w:rPr>
          <w:rFonts w:ascii="Georgia" w:hAnsi="Georgia"/>
          <w:lang w:val="en-US"/>
        </w:rPr>
        <w:t>periculous</w:t>
      </w:r>
      <w:proofErr w:type="spellEnd"/>
      <w:r w:rsidR="00B73683">
        <w:rPr>
          <w:rFonts w:ascii="Georgia" w:hAnsi="Georgia"/>
          <w:lang w:val="en-US"/>
        </w:rPr>
        <w:t xml:space="preserve"> concept and (ii) the molecule base or </w:t>
      </w:r>
      <w:r w:rsidR="00BA5A67">
        <w:rPr>
          <w:rFonts w:ascii="Georgia" w:hAnsi="Georgia"/>
          <w:lang w:val="en-US"/>
        </w:rPr>
        <w:t xml:space="preserve">the </w:t>
      </w:r>
      <w:proofErr w:type="spellStart"/>
      <w:r w:rsidR="00BA5A67">
        <w:rPr>
          <w:rFonts w:ascii="Georgia" w:hAnsi="Georgia"/>
          <w:lang w:val="en-US"/>
        </w:rPr>
        <w:t>moleculization</w:t>
      </w:r>
      <w:proofErr w:type="spellEnd"/>
      <w:r w:rsidR="00BA5A67">
        <w:rPr>
          <w:rFonts w:ascii="Georgia" w:hAnsi="Georgia"/>
          <w:lang w:val="en-US"/>
        </w:rPr>
        <w:t xml:space="preserve"> of life up from its utmost </w:t>
      </w:r>
      <w:r w:rsidR="00BA5A67" w:rsidRPr="00F039AA">
        <w:rPr>
          <w:rFonts w:ascii="Georgia" w:hAnsi="Georgia"/>
          <w:lang w:val="en-US"/>
        </w:rPr>
        <w:t xml:space="preserve">infrastructure </w:t>
      </w:r>
      <w:r w:rsidR="00BA5A67">
        <w:rPr>
          <w:rFonts w:ascii="Georgia" w:hAnsi="Georgia"/>
          <w:lang w:val="en-US"/>
        </w:rPr>
        <w:t xml:space="preserve">is </w:t>
      </w:r>
      <w:proofErr w:type="gramStart"/>
      <w:r w:rsidR="00BA5A67">
        <w:rPr>
          <w:rFonts w:ascii="Georgia" w:hAnsi="Georgia"/>
          <w:lang w:val="en-US"/>
        </w:rPr>
        <w:t>flexible in itself</w:t>
      </w:r>
      <w:r w:rsidR="004E367F">
        <w:rPr>
          <w:rFonts w:ascii="Georgia" w:hAnsi="Georgia"/>
          <w:lang w:val="en-US"/>
        </w:rPr>
        <w:t xml:space="preserve">, </w:t>
      </w:r>
      <w:r>
        <w:rPr>
          <w:rFonts w:ascii="Georgia" w:hAnsi="Georgia"/>
          <w:lang w:val="en-US"/>
        </w:rPr>
        <w:t>i.e.</w:t>
      </w:r>
      <w:proofErr w:type="gramEnd"/>
      <w:r>
        <w:rPr>
          <w:rFonts w:ascii="Georgia" w:hAnsi="Georgia"/>
          <w:lang w:val="en-US"/>
        </w:rPr>
        <w:t>,</w:t>
      </w:r>
      <w:r w:rsidR="004E367F">
        <w:rPr>
          <w:rFonts w:ascii="Georgia" w:hAnsi="Georgia"/>
          <w:lang w:val="en-US"/>
        </w:rPr>
        <w:t xml:space="preserve"> </w:t>
      </w:r>
      <w:r w:rsidR="00BA5A67">
        <w:rPr>
          <w:rFonts w:ascii="Georgia" w:hAnsi="Georgia"/>
          <w:lang w:val="en-US"/>
        </w:rPr>
        <w:t xml:space="preserve">the epitome of a moveable fact, </w:t>
      </w:r>
      <w:r w:rsidR="00BA5A67">
        <w:rPr>
          <w:rFonts w:ascii="Georgia" w:hAnsi="Georgia"/>
          <w:lang w:val="en-US"/>
        </w:rPr>
        <w:sym w:font="Symbol" w:char="F0B1"/>
      </w:r>
      <w:r w:rsidR="00BA5A67">
        <w:rPr>
          <w:rFonts w:ascii="Georgia" w:hAnsi="Georgia"/>
          <w:lang w:val="en-US"/>
        </w:rPr>
        <w:t xml:space="preserve"> malleable in addition. </w:t>
      </w:r>
      <w:r w:rsidR="005A3474">
        <w:rPr>
          <w:rFonts w:ascii="Georgia" w:hAnsi="Georgia"/>
          <w:lang w:val="en-US"/>
        </w:rPr>
        <w:sym w:font="Symbol" w:char="F05B"/>
      </w:r>
      <w:r w:rsidR="00BA5A67">
        <w:rPr>
          <w:rFonts w:ascii="Georgia" w:hAnsi="Georgia"/>
          <w:lang w:val="en-US"/>
        </w:rPr>
        <w:t>+</w:t>
      </w:r>
      <w:r w:rsidR="005A3474">
        <w:rPr>
          <w:rFonts w:ascii="Georgia" w:hAnsi="Georgia"/>
          <w:lang w:val="en-US"/>
        </w:rPr>
        <w:sym w:font="Symbol" w:char="F05D"/>
      </w:r>
      <w:r w:rsidR="00BA5A67">
        <w:rPr>
          <w:rFonts w:ascii="Georgia" w:hAnsi="Georgia"/>
          <w:lang w:val="en-US"/>
        </w:rPr>
        <w:t xml:space="preserve"> means, it cannot but ingress and be </w:t>
      </w:r>
      <w:proofErr w:type="spellStart"/>
      <w:r w:rsidR="00BA5A67">
        <w:rPr>
          <w:rFonts w:ascii="Georgia" w:hAnsi="Georgia"/>
          <w:lang w:val="en-US"/>
        </w:rPr>
        <w:t>ingressed</w:t>
      </w:r>
      <w:proofErr w:type="spellEnd"/>
      <w:r w:rsidR="00BA5A67">
        <w:rPr>
          <w:rFonts w:ascii="Georgia" w:hAnsi="Georgia"/>
          <w:lang w:val="en-US"/>
        </w:rPr>
        <w:t xml:space="preserve">, </w:t>
      </w:r>
      <w:r w:rsidR="005A3474">
        <w:rPr>
          <w:rFonts w:ascii="Georgia" w:hAnsi="Georgia"/>
          <w:lang w:val="en-US"/>
        </w:rPr>
        <w:sym w:font="Symbol" w:char="F05B"/>
      </w:r>
      <w:r w:rsidR="00D80CED">
        <w:rPr>
          <w:rFonts w:ascii="Georgia" w:hAnsi="Georgia"/>
          <w:lang w:val="en-US"/>
        </w:rPr>
        <w:t>-</w:t>
      </w:r>
      <w:r w:rsidR="005A3474">
        <w:rPr>
          <w:rFonts w:ascii="Georgia" w:hAnsi="Georgia"/>
          <w:lang w:val="en-US"/>
        </w:rPr>
        <w:sym w:font="Symbol" w:char="F05D"/>
      </w:r>
      <w:r w:rsidR="00BA5A67">
        <w:rPr>
          <w:rFonts w:ascii="Georgia" w:hAnsi="Georgia"/>
          <w:lang w:val="en-US"/>
        </w:rPr>
        <w:t xml:space="preserve"> means, there a</w:t>
      </w:r>
      <w:r w:rsidR="00865124">
        <w:rPr>
          <w:rFonts w:ascii="Georgia" w:hAnsi="Georgia"/>
          <w:lang w:val="en-US"/>
        </w:rPr>
        <w:t>re</w:t>
      </w:r>
      <w:r w:rsidR="00BA5A67">
        <w:rPr>
          <w:rFonts w:ascii="Georgia" w:hAnsi="Georgia"/>
          <w:lang w:val="en-US"/>
        </w:rPr>
        <w:t xml:space="preserve"> thresholds, even a marginal one, where altering and flexibility rests. Such a large scale exhibited, the first question</w:t>
      </w:r>
      <w:r w:rsidR="007C3E08">
        <w:rPr>
          <w:rFonts w:ascii="Georgia" w:hAnsi="Georgia"/>
          <w:lang w:val="en-US"/>
        </w:rPr>
        <w:t xml:space="preserve"> concerning </w:t>
      </w:r>
      <w:r w:rsidR="009B26B7">
        <w:rPr>
          <w:rFonts w:ascii="Georgia" w:hAnsi="Georgia"/>
          <w:lang w:val="en-US"/>
        </w:rPr>
        <w:t>»</w:t>
      </w:r>
      <w:r w:rsidR="007C3E08">
        <w:rPr>
          <w:rFonts w:ascii="Georgia" w:hAnsi="Georgia"/>
          <w:lang w:val="en-US"/>
        </w:rPr>
        <w:t>the Chinese issue</w:t>
      </w:r>
      <w:r w:rsidR="009B26B7">
        <w:rPr>
          <w:rFonts w:ascii="Georgia" w:hAnsi="Georgia"/>
          <w:lang w:val="en-US"/>
        </w:rPr>
        <w:t>«</w:t>
      </w:r>
      <w:r w:rsidR="007C3E08">
        <w:rPr>
          <w:rFonts w:ascii="Georgia" w:hAnsi="Georgia"/>
          <w:lang w:val="en-US"/>
        </w:rPr>
        <w:t xml:space="preserve"> will be: does the postmodern form of socialist rule include an adjustment (a real tradition, in German a </w:t>
      </w:r>
      <w:proofErr w:type="spellStart"/>
      <w:r w:rsidR="007C3E08" w:rsidRPr="007C3E08">
        <w:rPr>
          <w:rFonts w:ascii="Georgia" w:hAnsi="Georgia"/>
          <w:i/>
          <w:iCs/>
          <w:lang w:val="en-US"/>
        </w:rPr>
        <w:t>Fortschreibung</w:t>
      </w:r>
      <w:proofErr w:type="spellEnd"/>
      <w:r w:rsidR="007C3E08">
        <w:rPr>
          <w:rFonts w:ascii="Georgia" w:hAnsi="Georgia"/>
          <w:lang w:val="en-US"/>
        </w:rPr>
        <w:t xml:space="preserve">) of Marxism, in which case the core piece or </w:t>
      </w:r>
      <w:r w:rsidR="00865124">
        <w:rPr>
          <w:rFonts w:ascii="Georgia" w:hAnsi="Georgia"/>
          <w:lang w:val="en-US"/>
        </w:rPr>
        <w:t xml:space="preserve">very </w:t>
      </w:r>
      <w:r w:rsidR="007C3E08">
        <w:rPr>
          <w:rFonts w:ascii="Georgia" w:hAnsi="Georgia"/>
          <w:lang w:val="en-US"/>
        </w:rPr>
        <w:t>root is saved, or is it something else, an amalgam of capitalist rule</w:t>
      </w:r>
      <w:r w:rsidR="00BA5A67">
        <w:rPr>
          <w:rFonts w:ascii="Georgia" w:hAnsi="Georgia"/>
          <w:lang w:val="en-US"/>
        </w:rPr>
        <w:t xml:space="preserve"> </w:t>
      </w:r>
      <w:r w:rsidR="00865124">
        <w:rPr>
          <w:rFonts w:ascii="Georgia" w:hAnsi="Georgia"/>
          <w:lang w:val="en-US"/>
        </w:rPr>
        <w:t xml:space="preserve">together with well-established </w:t>
      </w:r>
      <w:r w:rsidR="009B26B7">
        <w:rPr>
          <w:rFonts w:ascii="Georgia" w:hAnsi="Georgia"/>
          <w:lang w:val="en-US"/>
        </w:rPr>
        <w:t>forms of administration and participation of folks (in Western terminology ›subjects‹), which balance more or less, however leave the opportunity for the few or even very few to bec</w:t>
      </w:r>
      <w:r w:rsidR="004E367F">
        <w:rPr>
          <w:rFonts w:ascii="Georgia" w:hAnsi="Georgia"/>
          <w:lang w:val="en-US"/>
        </w:rPr>
        <w:t>o</w:t>
      </w:r>
      <w:r w:rsidR="009B26B7">
        <w:rPr>
          <w:rFonts w:ascii="Georgia" w:hAnsi="Georgia"/>
          <w:lang w:val="en-US"/>
        </w:rPr>
        <w:t>me more than affluent (i.e.</w:t>
      </w:r>
      <w:r>
        <w:rPr>
          <w:rFonts w:ascii="Georgia" w:hAnsi="Georgia"/>
          <w:lang w:val="en-US"/>
        </w:rPr>
        <w:t>,</w:t>
      </w:r>
      <w:r w:rsidR="009B26B7">
        <w:rPr>
          <w:rFonts w:ascii="Georgia" w:hAnsi="Georgia"/>
          <w:lang w:val="en-US"/>
        </w:rPr>
        <w:t xml:space="preserve"> </w:t>
      </w:r>
      <w:r w:rsidR="00887744">
        <w:rPr>
          <w:rFonts w:ascii="Georgia" w:hAnsi="Georgia"/>
          <w:lang w:val="en-US"/>
        </w:rPr>
        <w:t xml:space="preserve">wealthy and </w:t>
      </w:r>
      <w:r w:rsidR="009B26B7">
        <w:rPr>
          <w:rFonts w:ascii="Georgia" w:hAnsi="Georgia"/>
          <w:lang w:val="en-US"/>
        </w:rPr>
        <w:t>rich</w:t>
      </w:r>
      <w:r w:rsidR="00D80CED">
        <w:rPr>
          <w:rFonts w:ascii="Georgia" w:hAnsi="Georgia"/>
          <w:lang w:val="en-US"/>
        </w:rPr>
        <w:t>, in consequence have the more or less full grip on production means</w:t>
      </w:r>
      <w:r w:rsidR="009B26B7">
        <w:rPr>
          <w:rFonts w:ascii="Georgia" w:hAnsi="Georgia"/>
          <w:lang w:val="en-US"/>
        </w:rPr>
        <w:t>)?</w:t>
      </w:r>
      <w:r w:rsidR="00B116D9">
        <w:rPr>
          <w:rStyle w:val="Funotenzeichen"/>
          <w:rFonts w:ascii="Georgia" w:hAnsi="Georgia"/>
          <w:lang w:val="en-US"/>
        </w:rPr>
        <w:footnoteReference w:id="3"/>
      </w:r>
      <w:r w:rsidR="009B26B7">
        <w:rPr>
          <w:rFonts w:ascii="Georgia" w:hAnsi="Georgia"/>
          <w:lang w:val="en-US"/>
        </w:rPr>
        <w:t xml:space="preserve"> Clearly, the question lies in the field of </w:t>
      </w:r>
      <w:proofErr w:type="spellStart"/>
      <w:r w:rsidR="009B26B7">
        <w:rPr>
          <w:rFonts w:ascii="Georgia" w:hAnsi="Georgia"/>
          <w:lang w:val="en-US"/>
        </w:rPr>
        <w:t>moleculization</w:t>
      </w:r>
      <w:proofErr w:type="spellEnd"/>
      <w:r w:rsidR="009B26B7">
        <w:rPr>
          <w:rFonts w:ascii="Georgia" w:hAnsi="Georgia"/>
          <w:lang w:val="en-US"/>
        </w:rPr>
        <w:t xml:space="preserve">, </w:t>
      </w:r>
      <w:r w:rsidR="00A41FB1">
        <w:rPr>
          <w:rFonts w:ascii="Georgia" w:hAnsi="Georgia"/>
          <w:lang w:val="en-US"/>
        </w:rPr>
        <w:t xml:space="preserve">the reciprocal annexing of </w:t>
      </w:r>
      <w:r w:rsidR="00580089">
        <w:rPr>
          <w:rFonts w:ascii="Georgia" w:hAnsi="Georgia"/>
          <w:lang w:val="en-US"/>
        </w:rPr>
        <w:t xml:space="preserve">opportunity </w:t>
      </w:r>
      <w:r w:rsidR="00070F66">
        <w:rPr>
          <w:rFonts w:ascii="Georgia" w:hAnsi="Georgia"/>
          <w:lang w:val="en-US"/>
        </w:rPr>
        <w:t>to</w:t>
      </w:r>
      <w:r w:rsidR="00794013">
        <w:rPr>
          <w:rFonts w:ascii="Georgia" w:hAnsi="Georgia"/>
          <w:lang w:val="en-US"/>
        </w:rPr>
        <w:t xml:space="preserve"> </w:t>
      </w:r>
      <w:r w:rsidR="00580089">
        <w:rPr>
          <w:rFonts w:ascii="Georgia" w:hAnsi="Georgia"/>
          <w:lang w:val="en-US"/>
        </w:rPr>
        <w:t xml:space="preserve">obtain </w:t>
      </w:r>
      <w:r w:rsidR="00794013">
        <w:rPr>
          <w:rFonts w:ascii="Georgia" w:hAnsi="Georgia"/>
          <w:lang w:val="en-US"/>
        </w:rPr>
        <w:t xml:space="preserve">some prosperity or profits from fundamental trading or market behavior by means of indefinite </w:t>
      </w:r>
      <w:r w:rsidR="00F039AA">
        <w:rPr>
          <w:rFonts w:ascii="Georgia" w:hAnsi="Georgia"/>
          <w:lang w:val="en-US"/>
        </w:rPr>
        <w:t xml:space="preserve">– non-rigid or dynamical – </w:t>
      </w:r>
      <w:r w:rsidR="00794013">
        <w:rPr>
          <w:rFonts w:ascii="Georgia" w:hAnsi="Georgia"/>
          <w:lang w:val="en-US"/>
        </w:rPr>
        <w:t>interconnectivity</w:t>
      </w:r>
      <w:r w:rsidR="00AC597F">
        <w:rPr>
          <w:rFonts w:ascii="Georgia" w:hAnsi="Georgia"/>
          <w:lang w:val="en-US"/>
        </w:rPr>
        <w:t xml:space="preserve">. It is shared </w:t>
      </w:r>
      <w:r w:rsidR="00D80CED">
        <w:rPr>
          <w:rFonts w:ascii="Georgia" w:hAnsi="Georgia"/>
          <w:lang w:val="en-US"/>
        </w:rPr>
        <w:t>by anyone</w:t>
      </w:r>
      <w:r w:rsidR="00AC597F">
        <w:rPr>
          <w:rFonts w:ascii="Georgia" w:hAnsi="Georgia"/>
          <w:lang w:val="en-US"/>
        </w:rPr>
        <w:t xml:space="preserve"> who must </w:t>
      </w:r>
      <w:r w:rsidR="00794013">
        <w:rPr>
          <w:rFonts w:ascii="Georgia" w:hAnsi="Georgia"/>
          <w:lang w:val="en-US"/>
        </w:rPr>
        <w:t>one</w:t>
      </w:r>
      <w:r w:rsidR="00580089">
        <w:rPr>
          <w:rFonts w:ascii="Georgia" w:hAnsi="Georgia"/>
          <w:lang w:val="en-US"/>
        </w:rPr>
        <w:t xml:space="preserve"> against the other</w:t>
      </w:r>
      <w:r w:rsidR="00AC597F">
        <w:rPr>
          <w:rFonts w:ascii="Georgia" w:hAnsi="Georgia"/>
          <w:lang w:val="en-US"/>
        </w:rPr>
        <w:t xml:space="preserve">, the reverse included, complete </w:t>
      </w:r>
      <w:r w:rsidR="00D80CED">
        <w:rPr>
          <w:rFonts w:ascii="Georgia" w:hAnsi="Georgia"/>
          <w:lang w:val="en-US"/>
        </w:rPr>
        <w:t>the common field</w:t>
      </w:r>
      <w:r w:rsidR="00794013">
        <w:rPr>
          <w:rFonts w:ascii="Georgia" w:hAnsi="Georgia"/>
          <w:lang w:val="en-US"/>
        </w:rPr>
        <w:t xml:space="preserve">, </w:t>
      </w:r>
      <w:r w:rsidR="00F6257F">
        <w:rPr>
          <w:rFonts w:ascii="Georgia" w:hAnsi="Georgia"/>
          <w:lang w:val="en-US"/>
        </w:rPr>
        <w:t>hence more or less among</w:t>
      </w:r>
      <w:r>
        <w:rPr>
          <w:rFonts w:ascii="Georgia" w:hAnsi="Georgia"/>
          <w:lang w:val="en-US"/>
        </w:rPr>
        <w:t xml:space="preserve"> both, steadily at least </w:t>
      </w:r>
      <w:r w:rsidR="00D80CED">
        <w:rPr>
          <w:rFonts w:ascii="Georgia" w:hAnsi="Georgia"/>
          <w:lang w:val="en-US"/>
        </w:rPr>
        <w:t xml:space="preserve">and </w:t>
      </w:r>
      <w:r>
        <w:rPr>
          <w:rFonts w:ascii="Georgia" w:hAnsi="Georgia"/>
          <w:lang w:val="en-US"/>
        </w:rPr>
        <w:t>in some portion convertible</w:t>
      </w:r>
      <w:r w:rsidR="00580089">
        <w:rPr>
          <w:rFonts w:ascii="Georgia" w:hAnsi="Georgia"/>
          <w:lang w:val="en-US"/>
        </w:rPr>
        <w:t xml:space="preserve">. </w:t>
      </w:r>
      <w:r w:rsidR="00AC597F">
        <w:rPr>
          <w:rFonts w:ascii="Georgia" w:hAnsi="Georgia"/>
          <w:lang w:val="en-US"/>
        </w:rPr>
        <w:t>(</w:t>
      </w:r>
      <w:r w:rsidR="007A1A7E">
        <w:rPr>
          <w:rFonts w:ascii="Georgia" w:hAnsi="Georgia"/>
          <w:lang w:val="en-US"/>
        </w:rPr>
        <w:t>So far, t</w:t>
      </w:r>
      <w:r w:rsidR="00AC597F">
        <w:rPr>
          <w:rFonts w:ascii="Georgia" w:hAnsi="Georgia"/>
          <w:lang w:val="en-US"/>
        </w:rPr>
        <w:t xml:space="preserve">he limit opportunities, </w:t>
      </w:r>
      <w:proofErr w:type="gramStart"/>
      <w:r w:rsidR="00AC597F">
        <w:rPr>
          <w:rFonts w:ascii="Georgia" w:hAnsi="Georgia"/>
          <w:lang w:val="en-US"/>
        </w:rPr>
        <w:t>actually on</w:t>
      </w:r>
      <w:proofErr w:type="gramEnd"/>
      <w:r w:rsidR="00AC597F">
        <w:rPr>
          <w:rFonts w:ascii="Georgia" w:hAnsi="Georgia"/>
          <w:lang w:val="en-US"/>
        </w:rPr>
        <w:t xml:space="preserve"> the extremes</w:t>
      </w:r>
      <w:r w:rsidR="00995655">
        <w:rPr>
          <w:rFonts w:ascii="Georgia" w:hAnsi="Georgia"/>
          <w:lang w:val="en-US"/>
        </w:rPr>
        <w:t xml:space="preserve"> as elsewhere</w:t>
      </w:r>
      <w:r w:rsidR="00AC597F">
        <w:rPr>
          <w:rFonts w:ascii="Georgia" w:hAnsi="Georgia"/>
          <w:lang w:val="en-US"/>
        </w:rPr>
        <w:t xml:space="preserve">, are not alterable or fixed). </w:t>
      </w:r>
      <w:r w:rsidR="00580089">
        <w:rPr>
          <w:rFonts w:ascii="Georgia" w:hAnsi="Georgia"/>
          <w:lang w:val="en-US"/>
        </w:rPr>
        <w:t>O</w:t>
      </w:r>
      <w:r w:rsidR="009B26B7">
        <w:rPr>
          <w:rFonts w:ascii="Georgia" w:hAnsi="Georgia"/>
          <w:lang w:val="en-US"/>
        </w:rPr>
        <w:t>therwise</w:t>
      </w:r>
      <w:r w:rsidR="00580089">
        <w:rPr>
          <w:rFonts w:ascii="Georgia" w:hAnsi="Georgia"/>
          <w:lang w:val="en-US"/>
        </w:rPr>
        <w:t>, and taken theoretically</w:t>
      </w:r>
      <w:r w:rsidR="00794013">
        <w:rPr>
          <w:rFonts w:ascii="Georgia" w:hAnsi="Georgia"/>
          <w:lang w:val="en-US"/>
        </w:rPr>
        <w:t xml:space="preserve"> in first instance, the question </w:t>
      </w:r>
      <w:r w:rsidR="009B26B7">
        <w:rPr>
          <w:rFonts w:ascii="Georgia" w:hAnsi="Georgia"/>
          <w:lang w:val="en-US"/>
        </w:rPr>
        <w:t>should not have the middle</w:t>
      </w:r>
      <w:r w:rsidR="00706454">
        <w:rPr>
          <w:rFonts w:ascii="Georgia" w:hAnsi="Georgia"/>
          <w:lang w:val="en-US"/>
        </w:rPr>
        <w:t xml:space="preserve"> option. If the socialist rule (or rule by one-party administration) is a real and true tradition of Marxist conceptions it should possess a clear notion of negation and negativity</w:t>
      </w:r>
      <w:r w:rsidR="00580089">
        <w:rPr>
          <w:rFonts w:ascii="Georgia" w:hAnsi="Georgia"/>
          <w:lang w:val="en-US"/>
        </w:rPr>
        <w:t xml:space="preserve"> encompassing any private endeavor to stretch out the axis of opportunities to its own</w:t>
      </w:r>
      <w:r w:rsidR="00995655">
        <w:rPr>
          <w:rFonts w:ascii="Georgia" w:hAnsi="Georgia"/>
          <w:lang w:val="en-US"/>
        </w:rPr>
        <w:t>, and expressly own,</w:t>
      </w:r>
      <w:r w:rsidR="00580089">
        <w:rPr>
          <w:rFonts w:ascii="Georgia" w:hAnsi="Georgia"/>
          <w:lang w:val="en-US"/>
        </w:rPr>
        <w:t xml:space="preserve"> advantage</w:t>
      </w:r>
      <w:r w:rsidR="00706454">
        <w:rPr>
          <w:rFonts w:ascii="Georgia" w:hAnsi="Georgia"/>
          <w:lang w:val="en-US"/>
        </w:rPr>
        <w:t>. If</w:t>
      </w:r>
      <w:r w:rsidR="00580089">
        <w:rPr>
          <w:rFonts w:ascii="Georgia" w:hAnsi="Georgia"/>
          <w:lang w:val="en-US"/>
        </w:rPr>
        <w:t xml:space="preserve">, instead of, </w:t>
      </w:r>
      <w:r w:rsidR="00706454">
        <w:rPr>
          <w:rFonts w:ascii="Georgia" w:hAnsi="Georgia"/>
          <w:lang w:val="en-US"/>
        </w:rPr>
        <w:t xml:space="preserve">it has left the infrastructure for other, and perhaps opposing, influences, it will offer appearances in accordance with the introducing adage (or adage-like sentence). </w:t>
      </w:r>
      <w:r w:rsidR="00E65069">
        <w:rPr>
          <w:rFonts w:ascii="Georgia" w:hAnsi="Georgia"/>
          <w:lang w:val="en-US"/>
        </w:rPr>
        <w:t xml:space="preserve">Hence one might be compelled considering </w:t>
      </w:r>
      <w:r w:rsidR="00706454">
        <w:rPr>
          <w:rFonts w:ascii="Georgia" w:hAnsi="Georgia"/>
          <w:lang w:val="en-US"/>
        </w:rPr>
        <w:t xml:space="preserve">that the issue will alter and sometimes leave the compartment impression, and at other times without, </w:t>
      </w:r>
      <w:r w:rsidR="00B90B7D">
        <w:rPr>
          <w:rFonts w:ascii="Georgia" w:hAnsi="Georgia"/>
          <w:lang w:val="en-US"/>
        </w:rPr>
        <w:t>i.e.</w:t>
      </w:r>
      <w:r>
        <w:rPr>
          <w:rFonts w:ascii="Georgia" w:hAnsi="Georgia"/>
          <w:lang w:val="en-US"/>
        </w:rPr>
        <w:t>,</w:t>
      </w:r>
      <w:r w:rsidR="00B90B7D">
        <w:rPr>
          <w:rFonts w:ascii="Georgia" w:hAnsi="Georgia"/>
          <w:lang w:val="en-US"/>
        </w:rPr>
        <w:t xml:space="preserve"> </w:t>
      </w:r>
      <w:proofErr w:type="gramStart"/>
      <w:r w:rsidR="00706454">
        <w:rPr>
          <w:rFonts w:ascii="Georgia" w:hAnsi="Georgia"/>
          <w:lang w:val="en-US"/>
        </w:rPr>
        <w:t>firm</w:t>
      </w:r>
      <w:proofErr w:type="gramEnd"/>
      <w:r w:rsidR="00706454">
        <w:rPr>
          <w:rFonts w:ascii="Georgia" w:hAnsi="Georgia"/>
          <w:lang w:val="en-US"/>
        </w:rPr>
        <w:t xml:space="preserve"> and stable.</w:t>
      </w:r>
      <w:r w:rsidR="00B210B1">
        <w:rPr>
          <w:rStyle w:val="Funotenzeichen"/>
          <w:rFonts w:ascii="Georgia" w:hAnsi="Georgia"/>
          <w:lang w:val="en-US"/>
        </w:rPr>
        <w:footnoteReference w:id="4"/>
      </w:r>
      <w:r w:rsidR="00706454">
        <w:rPr>
          <w:rFonts w:ascii="Georgia" w:hAnsi="Georgia"/>
          <w:lang w:val="en-US"/>
        </w:rPr>
        <w:t xml:space="preserve"> The middle works or there seems to be a</w:t>
      </w:r>
      <w:r w:rsidR="00580089">
        <w:rPr>
          <w:rFonts w:ascii="Georgia" w:hAnsi="Georgia"/>
          <w:lang w:val="en-US"/>
        </w:rPr>
        <w:t xml:space="preserve"> (logical)</w:t>
      </w:r>
      <w:r w:rsidR="00706454">
        <w:rPr>
          <w:rFonts w:ascii="Georgia" w:hAnsi="Georgia"/>
          <w:lang w:val="en-US"/>
        </w:rPr>
        <w:t xml:space="preserve"> axis allowing the alternation</w:t>
      </w:r>
      <w:r w:rsidR="00AC597F">
        <w:rPr>
          <w:rFonts w:ascii="Georgia" w:hAnsi="Georgia"/>
          <w:lang w:val="en-US"/>
        </w:rPr>
        <w:t xml:space="preserve"> (and something in-between).</w:t>
      </w:r>
    </w:p>
    <w:p w14:paraId="40D5493C" w14:textId="77777777" w:rsidR="00A41FB1" w:rsidRDefault="00A41FB1" w:rsidP="002B5A4A">
      <w:pPr>
        <w:spacing w:after="0" w:line="360" w:lineRule="auto"/>
        <w:rPr>
          <w:rFonts w:ascii="Georgia" w:hAnsi="Georgia"/>
          <w:lang w:val="en-US"/>
        </w:rPr>
      </w:pPr>
    </w:p>
    <w:p w14:paraId="7F1B3A42" w14:textId="2382D357" w:rsidR="00EE1BF3" w:rsidRPr="00EE1BF3" w:rsidRDefault="00AE3C3B" w:rsidP="002B5A4A">
      <w:pPr>
        <w:spacing w:after="0" w:line="360" w:lineRule="auto"/>
        <w:rPr>
          <w:rFonts w:ascii="Georgia" w:hAnsi="Georgia" w:cs="Times New Roman"/>
          <w:lang w:val="en-US"/>
        </w:rPr>
      </w:pPr>
      <w:r>
        <w:rPr>
          <w:rFonts w:ascii="Georgia" w:hAnsi="Georgia"/>
          <w:lang w:val="en-US"/>
        </w:rPr>
        <w:lastRenderedPageBreak/>
        <w:t>This, in turn, might be called wisdom. It does permit the alternation between opponents which otherwise must exclude themselves, i.e., exhibit the rule of contradiction.</w:t>
      </w:r>
      <w:r w:rsidR="009A57F6">
        <w:rPr>
          <w:rStyle w:val="Funotenzeichen"/>
          <w:rFonts w:ascii="Georgia" w:hAnsi="Georgia"/>
          <w:lang w:val="en-US"/>
        </w:rPr>
        <w:footnoteReference w:id="5"/>
      </w:r>
      <w:r>
        <w:rPr>
          <w:rFonts w:ascii="Georgia" w:hAnsi="Georgia"/>
          <w:lang w:val="en-US"/>
        </w:rPr>
        <w:t xml:space="preserve"> The oldest traditions of the Eastern mind, </w:t>
      </w:r>
      <w:r w:rsidR="00F6257F">
        <w:rPr>
          <w:rFonts w:ascii="Georgia" w:hAnsi="Georgia"/>
          <w:lang w:val="en-US"/>
        </w:rPr>
        <w:t>Confucianism</w:t>
      </w:r>
      <w:r>
        <w:rPr>
          <w:rFonts w:ascii="Georgia" w:hAnsi="Georgia"/>
          <w:lang w:val="en-US"/>
        </w:rPr>
        <w:t>, Taoism, and Buddhism, even if already aware of what a contradiction is (</w:t>
      </w:r>
      <w:proofErr w:type="spellStart"/>
      <w:r>
        <w:rPr>
          <w:rFonts w:ascii="Georgia" w:hAnsi="Georgia"/>
          <w:lang w:val="en-US"/>
        </w:rPr>
        <w:t>p.e.</w:t>
      </w:r>
      <w:proofErr w:type="spellEnd"/>
      <w:r w:rsidR="002C07F9">
        <w:rPr>
          <w:rFonts w:ascii="Georgia" w:hAnsi="Georgia"/>
          <w:lang w:val="en-US"/>
        </w:rPr>
        <w:t>,</w:t>
      </w:r>
      <w:r>
        <w:rPr>
          <w:rFonts w:ascii="Georgia" w:hAnsi="Georgia"/>
          <w:lang w:val="en-US"/>
        </w:rPr>
        <w:t xml:space="preserve"> within syllogisms or the syllogistic compartment),</w:t>
      </w:r>
      <w:r>
        <w:rPr>
          <w:rStyle w:val="Funotenzeichen"/>
          <w:rFonts w:ascii="Georgia" w:hAnsi="Georgia"/>
          <w:lang w:val="en-US"/>
        </w:rPr>
        <w:footnoteReference w:id="6"/>
      </w:r>
      <w:r>
        <w:rPr>
          <w:rFonts w:ascii="Georgia" w:hAnsi="Georgia"/>
          <w:lang w:val="en-US"/>
        </w:rPr>
        <w:t xml:space="preserve"> do allow a mindset or </w:t>
      </w:r>
      <w:r w:rsidR="003A43D1">
        <w:rPr>
          <w:rFonts w:ascii="Georgia" w:hAnsi="Georgia"/>
          <w:lang w:val="en-US"/>
        </w:rPr>
        <w:t xml:space="preserve">intellectual manners which lift themselves </w:t>
      </w:r>
      <w:r w:rsidR="00010A30">
        <w:rPr>
          <w:rFonts w:ascii="Georgia" w:hAnsi="Georgia"/>
          <w:lang w:val="en-US"/>
        </w:rPr>
        <w:t>above</w:t>
      </w:r>
      <w:r w:rsidR="007A4F44">
        <w:rPr>
          <w:rFonts w:ascii="Georgia" w:hAnsi="Georgia"/>
          <w:lang w:val="en-US"/>
        </w:rPr>
        <w:t>, at least against,</w:t>
      </w:r>
      <w:r w:rsidR="00010A30">
        <w:rPr>
          <w:rFonts w:ascii="Georgia" w:hAnsi="Georgia"/>
          <w:lang w:val="en-US"/>
        </w:rPr>
        <w:t xml:space="preserve"> </w:t>
      </w:r>
      <w:r w:rsidR="003A43D1">
        <w:rPr>
          <w:rFonts w:ascii="Georgia" w:hAnsi="Georgia"/>
          <w:lang w:val="en-US"/>
        </w:rPr>
        <w:t>the rule of contradiction (as if indifferent</w:t>
      </w:r>
      <w:r w:rsidR="007A4F44">
        <w:rPr>
          <w:rFonts w:ascii="Georgia" w:hAnsi="Georgia"/>
          <w:lang w:val="en-US"/>
        </w:rPr>
        <w:t>,</w:t>
      </w:r>
      <w:r w:rsidR="00010A30">
        <w:rPr>
          <w:rFonts w:ascii="Georgia" w:hAnsi="Georgia"/>
          <w:lang w:val="en-US"/>
        </w:rPr>
        <w:t xml:space="preserve"> out of operation, </w:t>
      </w:r>
      <w:r w:rsidR="00B90B7D">
        <w:rPr>
          <w:rFonts w:ascii="Georgia" w:hAnsi="Georgia"/>
          <w:lang w:val="en-US"/>
        </w:rPr>
        <w:t xml:space="preserve">or </w:t>
      </w:r>
      <w:r w:rsidR="00010A30">
        <w:rPr>
          <w:rFonts w:ascii="Georgia" w:hAnsi="Georgia"/>
          <w:lang w:val="en-US"/>
        </w:rPr>
        <w:t>irrelevant</w:t>
      </w:r>
      <w:r w:rsidR="003A43D1">
        <w:rPr>
          <w:rFonts w:ascii="Georgia" w:hAnsi="Georgia"/>
          <w:lang w:val="en-US"/>
        </w:rPr>
        <w:t>).</w:t>
      </w:r>
      <w:r w:rsidR="00E51798">
        <w:rPr>
          <w:rStyle w:val="Funotenzeichen"/>
          <w:rFonts w:ascii="Georgia" w:hAnsi="Georgia"/>
          <w:lang w:val="en-US"/>
        </w:rPr>
        <w:footnoteReference w:id="7"/>
      </w:r>
      <w:r w:rsidR="003A43D1">
        <w:rPr>
          <w:rFonts w:ascii="Georgia" w:hAnsi="Georgia"/>
          <w:lang w:val="en-US"/>
        </w:rPr>
        <w:t xml:space="preserve"> </w:t>
      </w:r>
      <w:r w:rsidR="003A43D1" w:rsidRPr="0088484F">
        <w:rPr>
          <w:rFonts w:ascii="Georgia" w:hAnsi="Georgia"/>
          <w:lang w:val="en-US"/>
        </w:rPr>
        <w:t xml:space="preserve">However, Marxism or dialectics cannot be settled with this mindset, at least not per se or right away. Clearly, the dialectic rule (if it is) has softened </w:t>
      </w:r>
      <w:r w:rsidR="00B90B7D">
        <w:rPr>
          <w:rFonts w:ascii="Georgia" w:hAnsi="Georgia"/>
          <w:lang w:val="en-US"/>
        </w:rPr>
        <w:t>(</w:t>
      </w:r>
      <w:r w:rsidR="003A43D1" w:rsidRPr="0088484F">
        <w:rPr>
          <w:rFonts w:ascii="Georgia" w:hAnsi="Georgia"/>
          <w:lang w:val="en-US"/>
        </w:rPr>
        <w:t>or soaked from the bottom</w:t>
      </w:r>
      <w:r w:rsidR="00B90B7D">
        <w:rPr>
          <w:rFonts w:ascii="Georgia" w:hAnsi="Georgia"/>
          <w:lang w:val="en-US"/>
        </w:rPr>
        <w:t>)</w:t>
      </w:r>
      <w:r w:rsidR="003A43D1" w:rsidRPr="0088484F">
        <w:rPr>
          <w:rFonts w:ascii="Georgia" w:hAnsi="Georgia"/>
          <w:lang w:val="en-US"/>
        </w:rPr>
        <w:t xml:space="preserve"> the alternation requiring</w:t>
      </w:r>
      <w:r w:rsidR="0088484F">
        <w:rPr>
          <w:rFonts w:ascii="Georgia" w:hAnsi="Georgia"/>
          <w:lang w:val="en-US"/>
        </w:rPr>
        <w:t xml:space="preserve"> ›</w:t>
      </w:r>
      <w:r w:rsidR="003A43D1" w:rsidRPr="0088484F">
        <w:rPr>
          <w:rFonts w:ascii="Georgia" w:hAnsi="Georgia"/>
          <w:lang w:val="en-US"/>
        </w:rPr>
        <w:t>a</w:t>
      </w:r>
      <w:r w:rsidR="003A43D1" w:rsidRPr="0088484F">
        <w:rPr>
          <w:rFonts w:ascii="Times New Roman" w:hAnsi="Times New Roman" w:cs="Times New Roman"/>
          <w:lang w:val="en-US"/>
        </w:rPr>
        <w:sym w:font="Symbol" w:char="F0D8"/>
      </w:r>
      <w:proofErr w:type="spellStart"/>
      <w:r w:rsidR="003A43D1" w:rsidRPr="0088484F">
        <w:rPr>
          <w:rFonts w:ascii="Georgia" w:hAnsi="Georgia" w:cs="Times New Roman"/>
          <w:lang w:val="en-US"/>
        </w:rPr>
        <w:t>a</w:t>
      </w:r>
      <w:proofErr w:type="spellEnd"/>
      <w:r w:rsidR="003A43D1" w:rsidRPr="0088484F">
        <w:rPr>
          <w:rFonts w:ascii="Georgia" w:hAnsi="Georgia" w:cs="Times New Roman"/>
          <w:lang w:val="en-US"/>
        </w:rPr>
        <w:t xml:space="preserve"> = false (and not </w:t>
      </w:r>
      <w:r w:rsidR="00984FB2">
        <w:rPr>
          <w:rFonts w:ascii="Georgia" w:hAnsi="Georgia" w:cs="Times New Roman"/>
          <w:lang w:val="en-US"/>
        </w:rPr>
        <w:t xml:space="preserve">only </w:t>
      </w:r>
      <w:proofErr w:type="gramStart"/>
      <w:r w:rsidR="003A43D1" w:rsidRPr="0088484F">
        <w:rPr>
          <w:rFonts w:ascii="Georgia" w:hAnsi="Georgia" w:cs="Times New Roman"/>
          <w:lang w:val="en-US"/>
        </w:rPr>
        <w:t>untrue)</w:t>
      </w:r>
      <w:r w:rsidR="0088484F">
        <w:rPr>
          <w:rFonts w:ascii="Georgia" w:hAnsi="Georgia" w:cs="Times New Roman"/>
          <w:lang w:val="en-US"/>
        </w:rPr>
        <w:t>‹</w:t>
      </w:r>
      <w:proofErr w:type="gramEnd"/>
      <w:r w:rsidR="0088484F" w:rsidRPr="0088484F">
        <w:rPr>
          <w:rFonts w:ascii="Georgia" w:hAnsi="Georgia" w:cs="Times New Roman"/>
          <w:lang w:val="en-US"/>
        </w:rPr>
        <w:t>, hence promulgating a</w:t>
      </w:r>
      <w:r w:rsidR="0088484F">
        <w:rPr>
          <w:rFonts w:ascii="Georgia" w:hAnsi="Georgia" w:cs="Times New Roman"/>
          <w:lang w:val="en-US"/>
        </w:rPr>
        <w:t xml:space="preserve"> steadily </w:t>
      </w:r>
      <w:r w:rsidR="0088484F" w:rsidRPr="0088484F">
        <w:rPr>
          <w:rFonts w:ascii="Georgia" w:hAnsi="Georgia" w:cs="Times New Roman"/>
          <w:lang w:val="en-US"/>
        </w:rPr>
        <w:t>operative middle, or axis.</w:t>
      </w:r>
      <w:r w:rsidR="0088484F">
        <w:rPr>
          <w:rFonts w:ascii="Georgia" w:hAnsi="Georgia" w:cs="Times New Roman"/>
          <w:lang w:val="en-US"/>
        </w:rPr>
        <w:t xml:space="preserve"> But opponents ruled by this middle often are termed contradictive (sc. a false or misleading application).</w:t>
      </w:r>
      <w:r w:rsidR="00AC597F">
        <w:rPr>
          <w:rStyle w:val="Funotenzeichen"/>
          <w:rFonts w:ascii="Georgia" w:hAnsi="Georgia" w:cs="Times New Roman"/>
          <w:lang w:val="en-US"/>
        </w:rPr>
        <w:footnoteReference w:id="8"/>
      </w:r>
      <w:r w:rsidR="0088484F">
        <w:rPr>
          <w:rFonts w:ascii="Georgia" w:hAnsi="Georgia" w:cs="Times New Roman"/>
          <w:lang w:val="en-US"/>
        </w:rPr>
        <w:t xml:space="preserve"> Furthermore, dialectics in the realm of Marxist interpretation do not rely upon the utmost power of </w:t>
      </w:r>
      <w:r w:rsidR="00A55362">
        <w:rPr>
          <w:rFonts w:ascii="Georgia" w:hAnsi="Georgia" w:cs="Times New Roman"/>
          <w:lang w:val="en-US"/>
        </w:rPr>
        <w:t>»</w:t>
      </w:r>
      <w:r w:rsidR="0088484F">
        <w:rPr>
          <w:rFonts w:ascii="Georgia" w:hAnsi="Georgia" w:cs="Times New Roman"/>
          <w:lang w:val="en-US"/>
        </w:rPr>
        <w:t>synthesis</w:t>
      </w:r>
      <w:r w:rsidR="00A55362">
        <w:rPr>
          <w:rFonts w:ascii="Georgia" w:hAnsi="Georgia" w:cs="Times New Roman"/>
          <w:lang w:val="en-US"/>
        </w:rPr>
        <w:t>«</w:t>
      </w:r>
      <w:r w:rsidR="0088484F">
        <w:rPr>
          <w:rFonts w:ascii="Georgia" w:hAnsi="Georgia" w:cs="Times New Roman"/>
          <w:lang w:val="en-US"/>
        </w:rPr>
        <w:t xml:space="preserve"> (if the representative</w:t>
      </w:r>
      <w:r w:rsidR="0075198B">
        <w:rPr>
          <w:rFonts w:ascii="Georgia" w:hAnsi="Georgia" w:cs="Times New Roman"/>
          <w:lang w:val="en-US"/>
        </w:rPr>
        <w:t xml:space="preserve"> or key </w:t>
      </w:r>
      <w:r w:rsidR="0088484F">
        <w:rPr>
          <w:rFonts w:ascii="Georgia" w:hAnsi="Georgia" w:cs="Times New Roman"/>
          <w:lang w:val="en-US"/>
        </w:rPr>
        <w:t>of the classing middle</w:t>
      </w:r>
      <w:r w:rsidR="00E81982">
        <w:rPr>
          <w:rFonts w:ascii="Georgia" w:hAnsi="Georgia" w:cs="Times New Roman"/>
          <w:lang w:val="en-US"/>
        </w:rPr>
        <w:t>) but</w:t>
      </w:r>
      <w:r w:rsidR="0088484F">
        <w:rPr>
          <w:rFonts w:ascii="Georgia" w:hAnsi="Georgia" w:cs="Times New Roman"/>
          <w:lang w:val="en-US"/>
        </w:rPr>
        <w:t xml:space="preserve"> stay with alternation</w:t>
      </w:r>
      <w:r w:rsidR="0075198B">
        <w:rPr>
          <w:rFonts w:ascii="Georgia" w:hAnsi="Georgia" w:cs="Times New Roman"/>
          <w:lang w:val="en-US"/>
        </w:rPr>
        <w:t>,</w:t>
      </w:r>
      <w:r w:rsidR="0088484F">
        <w:rPr>
          <w:rFonts w:ascii="Georgia" w:hAnsi="Georgia" w:cs="Times New Roman"/>
          <w:lang w:val="en-US"/>
        </w:rPr>
        <w:t xml:space="preserve"> or polarity. The latent (</w:t>
      </w:r>
      <w:proofErr w:type="spellStart"/>
      <w:r w:rsidR="0088484F">
        <w:rPr>
          <w:rFonts w:ascii="Georgia" w:hAnsi="Georgia" w:cs="Times New Roman"/>
          <w:lang w:val="en-US"/>
        </w:rPr>
        <w:t>innerly</w:t>
      </w:r>
      <w:proofErr w:type="spellEnd"/>
      <w:r w:rsidR="00237E01">
        <w:rPr>
          <w:rFonts w:ascii="Georgia" w:hAnsi="Georgia" w:cs="Times New Roman"/>
          <w:lang w:val="en-US"/>
        </w:rPr>
        <w:t xml:space="preserve"> or genetic code-like</w:t>
      </w:r>
      <w:r w:rsidR="0088484F">
        <w:rPr>
          <w:rFonts w:ascii="Georgia" w:hAnsi="Georgia" w:cs="Times New Roman"/>
          <w:lang w:val="en-US"/>
        </w:rPr>
        <w:t>) bourgeois attitude of looking for affirmation</w:t>
      </w:r>
      <w:r w:rsidR="00794013">
        <w:rPr>
          <w:rFonts w:ascii="Georgia" w:hAnsi="Georgia" w:cs="Times New Roman"/>
          <w:lang w:val="en-US"/>
        </w:rPr>
        <w:t xml:space="preserve">, </w:t>
      </w:r>
      <w:r w:rsidR="007A4F44">
        <w:rPr>
          <w:rFonts w:ascii="Georgia" w:hAnsi="Georgia" w:cs="Times New Roman"/>
          <w:lang w:val="en-US"/>
        </w:rPr>
        <w:t>as if a constant</w:t>
      </w:r>
      <w:r w:rsidR="008267BD">
        <w:rPr>
          <w:rFonts w:ascii="Georgia" w:hAnsi="Georgia" w:cs="Times New Roman"/>
          <w:lang w:val="en-US"/>
        </w:rPr>
        <w:t xml:space="preserve"> of mental conclusion</w:t>
      </w:r>
      <w:r w:rsidR="00717854">
        <w:rPr>
          <w:rFonts w:ascii="Georgia" w:hAnsi="Georgia" w:cs="Times New Roman"/>
          <w:lang w:val="en-US"/>
        </w:rPr>
        <w:t xml:space="preserve"> or principal requirement</w:t>
      </w:r>
      <w:r w:rsidR="007A4F44">
        <w:rPr>
          <w:rFonts w:ascii="Georgia" w:hAnsi="Georgia" w:cs="Times New Roman"/>
          <w:lang w:val="en-US"/>
        </w:rPr>
        <w:t xml:space="preserve">, must be </w:t>
      </w:r>
      <w:r w:rsidR="00E81982">
        <w:rPr>
          <w:rFonts w:ascii="Georgia" w:hAnsi="Georgia" w:cs="Times New Roman"/>
          <w:lang w:val="en-US"/>
        </w:rPr>
        <w:t xml:space="preserve">set off. </w:t>
      </w:r>
      <w:r w:rsidR="007A4F44">
        <w:rPr>
          <w:rFonts w:ascii="Georgia" w:hAnsi="Georgia" w:cs="Times New Roman"/>
          <w:lang w:val="en-US"/>
        </w:rPr>
        <w:t xml:space="preserve">Hence the united rule of the single class (or proletarian rule) </w:t>
      </w:r>
      <w:r w:rsidR="00717854">
        <w:rPr>
          <w:rFonts w:ascii="Georgia" w:hAnsi="Georgia" w:cs="Times New Roman"/>
          <w:lang w:val="en-US"/>
        </w:rPr>
        <w:t xml:space="preserve">has even more to be settled with </w:t>
      </w:r>
      <w:r w:rsidR="006F0066">
        <w:rPr>
          <w:rFonts w:ascii="Georgia" w:hAnsi="Georgia" w:cs="Times New Roman"/>
          <w:lang w:val="en-US"/>
        </w:rPr>
        <w:t>intersection</w:t>
      </w:r>
      <w:r w:rsidR="0075198B">
        <w:rPr>
          <w:rFonts w:ascii="Georgia" w:hAnsi="Georgia" w:cs="Times New Roman"/>
          <w:lang w:val="en-US"/>
        </w:rPr>
        <w:t xml:space="preserve"> (or salient coincidence)</w:t>
      </w:r>
      <w:r w:rsidR="006F0066">
        <w:rPr>
          <w:rFonts w:ascii="Georgia" w:hAnsi="Georgia" w:cs="Times New Roman"/>
          <w:lang w:val="en-US"/>
        </w:rPr>
        <w:t xml:space="preserve"> to be understood as </w:t>
      </w:r>
      <w:r w:rsidR="00717854">
        <w:rPr>
          <w:rFonts w:ascii="Georgia" w:hAnsi="Georgia" w:cs="Times New Roman"/>
          <w:lang w:val="en-US"/>
        </w:rPr>
        <w:t>»</w:t>
      </w:r>
      <w:r w:rsidR="006F0066">
        <w:rPr>
          <w:rFonts w:ascii="Georgia" w:hAnsi="Georgia" w:cs="Times New Roman"/>
          <w:lang w:val="en-US"/>
        </w:rPr>
        <w:t>synthesis</w:t>
      </w:r>
      <w:r w:rsidR="00717854">
        <w:rPr>
          <w:rFonts w:ascii="Georgia" w:hAnsi="Georgia" w:cs="Times New Roman"/>
          <w:lang w:val="en-US"/>
        </w:rPr>
        <w:t>«</w:t>
      </w:r>
      <w:r w:rsidR="006F0066">
        <w:rPr>
          <w:rFonts w:ascii="Georgia" w:hAnsi="Georgia" w:cs="Times New Roman"/>
          <w:lang w:val="en-US"/>
        </w:rPr>
        <w:t xml:space="preserve"> (in the dialectic mode) or as realization of polarity (in the other sense)</w:t>
      </w:r>
      <w:r w:rsidR="00EE591D">
        <w:rPr>
          <w:rFonts w:ascii="Georgia" w:hAnsi="Georgia" w:cs="Times New Roman"/>
          <w:lang w:val="en-US"/>
        </w:rPr>
        <w:t xml:space="preserve">: in the second case, virtually, there is no (real) </w:t>
      </w:r>
      <w:proofErr w:type="spellStart"/>
      <w:r w:rsidR="00EE591D" w:rsidRPr="00EE591D">
        <w:rPr>
          <w:rFonts w:ascii="Georgia" w:hAnsi="Georgia" w:cs="Times New Roman"/>
          <w:i/>
          <w:iCs/>
          <w:lang w:val="en-US"/>
        </w:rPr>
        <w:t>Ruhestellung</w:t>
      </w:r>
      <w:proofErr w:type="spellEnd"/>
      <w:r w:rsidR="00EE591D">
        <w:rPr>
          <w:rFonts w:ascii="Georgia" w:hAnsi="Georgia" w:cs="Times New Roman"/>
          <w:lang w:val="en-US"/>
        </w:rPr>
        <w:t xml:space="preserve"> (complete </w:t>
      </w:r>
      <w:proofErr w:type="spellStart"/>
      <w:r w:rsidR="00EE591D">
        <w:rPr>
          <w:rFonts w:ascii="Georgia" w:hAnsi="Georgia" w:cs="Times New Roman"/>
          <w:lang w:val="en-US"/>
        </w:rPr>
        <w:t>fulfillingness</w:t>
      </w:r>
      <w:proofErr w:type="spellEnd"/>
      <w:r w:rsidR="00EE591D">
        <w:rPr>
          <w:rFonts w:ascii="Georgia" w:hAnsi="Georgia" w:cs="Times New Roman"/>
          <w:lang w:val="en-US"/>
        </w:rPr>
        <w:t>, position of final settlement, etc.)</w:t>
      </w:r>
      <w:r w:rsidR="006F0066">
        <w:rPr>
          <w:rFonts w:ascii="Georgia" w:hAnsi="Georgia" w:cs="Times New Roman"/>
          <w:lang w:val="en-US"/>
        </w:rPr>
        <w:t xml:space="preserve">. The appearance of the modern Chinese state and society will not </w:t>
      </w:r>
      <w:r w:rsidR="00B90B7D">
        <w:rPr>
          <w:rFonts w:ascii="Georgia" w:hAnsi="Georgia" w:cs="Times New Roman"/>
          <w:lang w:val="en-US"/>
        </w:rPr>
        <w:t xml:space="preserve">provide an easy answer. </w:t>
      </w:r>
      <w:r w:rsidR="008267BD">
        <w:rPr>
          <w:rFonts w:ascii="Georgia" w:hAnsi="Georgia" w:cs="Times New Roman"/>
          <w:lang w:val="en-US"/>
        </w:rPr>
        <w:t>Concerning two recent studies, one of a Chinese professor,</w:t>
      </w:r>
      <w:r w:rsidR="008267BD">
        <w:rPr>
          <w:rStyle w:val="Funotenzeichen"/>
          <w:rFonts w:ascii="Georgia" w:hAnsi="Georgia" w:cs="Times New Roman"/>
          <w:lang w:val="en-US"/>
        </w:rPr>
        <w:footnoteReference w:id="9"/>
      </w:r>
      <w:r w:rsidR="008267BD">
        <w:rPr>
          <w:rFonts w:ascii="Georgia" w:hAnsi="Georgia" w:cs="Times New Roman"/>
          <w:lang w:val="en-US"/>
        </w:rPr>
        <w:t xml:space="preserve"> the other from Rand (a corporation in affiliation with the Pentagon ministry),</w:t>
      </w:r>
      <w:r w:rsidR="008267BD">
        <w:rPr>
          <w:rStyle w:val="Funotenzeichen"/>
          <w:rFonts w:ascii="Georgia" w:hAnsi="Georgia" w:cs="Times New Roman"/>
          <w:lang w:val="en-US"/>
        </w:rPr>
        <w:footnoteReference w:id="10"/>
      </w:r>
      <w:r w:rsidR="008267BD">
        <w:rPr>
          <w:rFonts w:ascii="Georgia" w:hAnsi="Georgia" w:cs="Times New Roman"/>
          <w:lang w:val="en-US"/>
        </w:rPr>
        <w:t xml:space="preserve"> the </w:t>
      </w:r>
      <w:r w:rsidR="00717854">
        <w:rPr>
          <w:rFonts w:ascii="Georgia" w:hAnsi="Georgia" w:cs="Times New Roman"/>
          <w:lang w:val="en-US"/>
        </w:rPr>
        <w:t xml:space="preserve">overarching </w:t>
      </w:r>
      <w:r w:rsidR="008267BD">
        <w:rPr>
          <w:rFonts w:ascii="Georgia" w:hAnsi="Georgia" w:cs="Times New Roman"/>
          <w:lang w:val="en-US"/>
        </w:rPr>
        <w:t xml:space="preserve">notion </w:t>
      </w:r>
      <w:r w:rsidR="00717854">
        <w:rPr>
          <w:rFonts w:ascii="Georgia" w:hAnsi="Georgia" w:cs="Times New Roman"/>
          <w:lang w:val="en-US"/>
        </w:rPr>
        <w:t xml:space="preserve">implies </w:t>
      </w:r>
      <w:r w:rsidR="008267BD">
        <w:rPr>
          <w:rFonts w:ascii="Georgia" w:hAnsi="Georgia" w:cs="Times New Roman"/>
          <w:lang w:val="en-US"/>
        </w:rPr>
        <w:t>reconciliation: on one side,</w:t>
      </w:r>
      <w:r w:rsidR="0075198B">
        <w:rPr>
          <w:rFonts w:ascii="Georgia" w:hAnsi="Georgia" w:cs="Times New Roman"/>
          <w:lang w:val="en-US"/>
        </w:rPr>
        <w:t xml:space="preserve"> </w:t>
      </w:r>
      <w:r w:rsidR="00AB4E73">
        <w:rPr>
          <w:rFonts w:ascii="Georgia" w:hAnsi="Georgia" w:cs="Times New Roman"/>
          <w:lang w:val="en-US"/>
        </w:rPr>
        <w:t>the (Chinese) wisdom seems still on board or active.</w:t>
      </w:r>
      <w:r w:rsidR="00A70449">
        <w:rPr>
          <w:rStyle w:val="Funotenzeichen"/>
          <w:rFonts w:ascii="Georgia" w:hAnsi="Georgia" w:cs="Times New Roman"/>
          <w:lang w:val="en-US"/>
        </w:rPr>
        <w:footnoteReference w:id="11"/>
      </w:r>
      <w:r w:rsidR="00AB4E73">
        <w:rPr>
          <w:rFonts w:ascii="Georgia" w:hAnsi="Georgia" w:cs="Times New Roman"/>
          <w:lang w:val="en-US"/>
        </w:rPr>
        <w:t xml:space="preserve"> The </w:t>
      </w:r>
      <w:r w:rsidR="00AB4E73">
        <w:rPr>
          <w:rFonts w:ascii="Georgia" w:hAnsi="Georgia" w:cs="Times New Roman"/>
          <w:lang w:val="en-US"/>
        </w:rPr>
        <w:lastRenderedPageBreak/>
        <w:t xml:space="preserve">investment of the state or </w:t>
      </w:r>
      <w:r w:rsidR="00F509CA">
        <w:rPr>
          <w:rFonts w:ascii="Georgia" w:hAnsi="Georgia" w:cs="Times New Roman"/>
          <w:lang w:val="en-US"/>
        </w:rPr>
        <w:t xml:space="preserve">the </w:t>
      </w:r>
      <w:r w:rsidR="00AB4E73">
        <w:rPr>
          <w:rFonts w:ascii="Georgia" w:hAnsi="Georgia" w:cs="Times New Roman"/>
          <w:lang w:val="en-US"/>
        </w:rPr>
        <w:t xml:space="preserve">backing of private ownership by </w:t>
      </w:r>
      <w:r w:rsidR="00AB4E73">
        <w:rPr>
          <w:rFonts w:ascii="Georgia" w:hAnsi="Georgia" w:cs="Times New Roman"/>
          <w:lang w:val="en-US"/>
        </w:rPr>
        <w:sym w:font="Symbol" w:char="F0B1"/>
      </w:r>
      <w:r w:rsidR="00AB4E73">
        <w:rPr>
          <w:rFonts w:ascii="Georgia" w:hAnsi="Georgia" w:cs="Times New Roman"/>
          <w:lang w:val="en-US"/>
        </w:rPr>
        <w:t xml:space="preserve"> local </w:t>
      </w:r>
      <w:r w:rsidR="00CA4A26">
        <w:rPr>
          <w:rFonts w:ascii="Georgia" w:hAnsi="Georgia" w:cs="Times New Roman"/>
          <w:lang w:val="en-US"/>
        </w:rPr>
        <w:t xml:space="preserve">cells of the communist party </w:t>
      </w:r>
      <w:r w:rsidR="00F509CA">
        <w:rPr>
          <w:rFonts w:ascii="Georgia" w:hAnsi="Georgia" w:cs="Times New Roman"/>
          <w:lang w:val="en-US"/>
        </w:rPr>
        <w:t>sustain a large scale of market share, thereby nourishing party leaders and private people as well.</w:t>
      </w:r>
      <w:r w:rsidR="00F509CA">
        <w:rPr>
          <w:rStyle w:val="Funotenzeichen"/>
          <w:rFonts w:ascii="Georgia" w:hAnsi="Georgia" w:cs="Times New Roman"/>
          <w:lang w:val="en-US"/>
        </w:rPr>
        <w:footnoteReference w:id="12"/>
      </w:r>
      <w:r w:rsidR="00F509CA">
        <w:rPr>
          <w:rFonts w:ascii="Georgia" w:hAnsi="Georgia" w:cs="Times New Roman"/>
          <w:lang w:val="en-US"/>
        </w:rPr>
        <w:t xml:space="preserve"> </w:t>
      </w:r>
      <w:r w:rsidR="008267BD">
        <w:rPr>
          <w:rFonts w:ascii="Georgia" w:hAnsi="Georgia" w:cs="Times New Roman"/>
          <w:lang w:val="en-US"/>
        </w:rPr>
        <w:t xml:space="preserve"> </w:t>
      </w:r>
      <w:r w:rsidR="00F509CA">
        <w:rPr>
          <w:rFonts w:ascii="Georgia" w:hAnsi="Georgia" w:cs="Times New Roman"/>
          <w:lang w:val="en-US"/>
        </w:rPr>
        <w:t xml:space="preserve">As it seems, mingled or at least </w:t>
      </w:r>
      <w:proofErr w:type="spellStart"/>
      <w:r w:rsidR="00F509CA">
        <w:rPr>
          <w:rFonts w:ascii="Georgia" w:hAnsi="Georgia" w:cs="Times New Roman"/>
          <w:lang w:val="en-US"/>
        </w:rPr>
        <w:t>sublatent</w:t>
      </w:r>
      <w:proofErr w:type="spellEnd"/>
      <w:r w:rsidR="00F509CA">
        <w:rPr>
          <w:rFonts w:ascii="Georgia" w:hAnsi="Georgia" w:cs="Times New Roman"/>
          <w:lang w:val="en-US"/>
        </w:rPr>
        <w:t xml:space="preserve"> oligarchic accretion is not totally excluded, even if the government seeks to implement barriers. On the other side, Li </w:t>
      </w:r>
      <w:proofErr w:type="spellStart"/>
      <w:r w:rsidR="00F509CA">
        <w:rPr>
          <w:rFonts w:ascii="Georgia" w:hAnsi="Georgia" w:cs="Times New Roman"/>
          <w:lang w:val="en-US"/>
        </w:rPr>
        <w:t>Xiaodong</w:t>
      </w:r>
      <w:proofErr w:type="spellEnd"/>
      <w:r w:rsidR="00F509CA">
        <w:rPr>
          <w:rFonts w:ascii="Georgia" w:hAnsi="Georgia" w:cs="Times New Roman"/>
          <w:lang w:val="en-US"/>
        </w:rPr>
        <w:t xml:space="preserve">, the professor, is gathering the glories of the recent history of Chinese economic restructuring </w:t>
      </w:r>
      <w:proofErr w:type="gramStart"/>
      <w:r w:rsidR="00F509CA">
        <w:rPr>
          <w:rFonts w:ascii="Georgia" w:hAnsi="Georgia" w:cs="Times New Roman"/>
          <w:lang w:val="en-US"/>
        </w:rPr>
        <w:t>in order to</w:t>
      </w:r>
      <w:proofErr w:type="gramEnd"/>
      <w:r w:rsidR="00F509CA">
        <w:rPr>
          <w:rFonts w:ascii="Georgia" w:hAnsi="Georgia" w:cs="Times New Roman"/>
          <w:lang w:val="en-US"/>
        </w:rPr>
        <w:t xml:space="preserve"> trumpet </w:t>
      </w:r>
      <w:r w:rsidR="00010BD6">
        <w:rPr>
          <w:rFonts w:ascii="Georgia" w:hAnsi="Georgia" w:cs="Times New Roman"/>
          <w:lang w:val="en-US"/>
        </w:rPr>
        <w:t>the taking over of the first place within the chain of world economies in the near future. Here, negativity seems to break through. Relying upon concepts like “the European” versus “the Chinese Miracle”, he purports</w:t>
      </w:r>
      <w:r w:rsidR="00C74764">
        <w:rPr>
          <w:rFonts w:ascii="Georgia" w:hAnsi="Georgia" w:cs="Times New Roman"/>
          <w:lang w:val="en-US"/>
        </w:rPr>
        <w:t xml:space="preserve">, at least cannot avoid the assumption, that the maintenance of the Western rule sticking to the so-called human rights, to unrestricted market competition, and </w:t>
      </w:r>
      <w:r w:rsidR="001A1CFE">
        <w:rPr>
          <w:rFonts w:ascii="Georgia" w:hAnsi="Georgia" w:cs="Times New Roman"/>
          <w:lang w:val="en-US"/>
        </w:rPr>
        <w:t xml:space="preserve">to the </w:t>
      </w:r>
      <w:r w:rsidR="001A1CFE" w:rsidRPr="00012F10">
        <w:rPr>
          <w:rFonts w:ascii="Georgia" w:hAnsi="Georgia" w:cs="Times New Roman"/>
          <w:i/>
          <w:iCs/>
          <w:lang w:val="en-US"/>
        </w:rPr>
        <w:t>oriented</w:t>
      </w:r>
      <w:r w:rsidR="001A1CFE">
        <w:rPr>
          <w:rFonts w:ascii="Georgia" w:hAnsi="Georgia" w:cs="Times New Roman"/>
          <w:lang w:val="en-US"/>
        </w:rPr>
        <w:t xml:space="preserve"> (or monocausal) capital axis</w:t>
      </w:r>
      <w:r w:rsidR="00AF51AB">
        <w:rPr>
          <w:rFonts w:ascii="Georgia" w:hAnsi="Georgia" w:cs="Times New Roman"/>
          <w:lang w:val="en-US"/>
        </w:rPr>
        <w:t>,</w:t>
      </w:r>
      <w:r w:rsidR="001A1CFE">
        <w:rPr>
          <w:rFonts w:ascii="Georgia" w:hAnsi="Georgia" w:cs="Times New Roman"/>
          <w:lang w:val="en-US"/>
        </w:rPr>
        <w:t xml:space="preserve"> </w:t>
      </w:r>
      <w:r w:rsidR="00A55362">
        <w:rPr>
          <w:rFonts w:ascii="Georgia" w:hAnsi="Georgia" w:cs="Times New Roman"/>
          <w:lang w:val="en-US"/>
        </w:rPr>
        <w:t xml:space="preserve">the center of which </w:t>
      </w:r>
      <w:r w:rsidR="001A1CFE">
        <w:rPr>
          <w:rFonts w:ascii="Georgia" w:hAnsi="Georgia" w:cs="Times New Roman"/>
          <w:lang w:val="en-US"/>
        </w:rPr>
        <w:t>is anywhere within the capitalist class, will necessarily lead to decline.</w:t>
      </w:r>
      <w:r w:rsidR="00582DD3">
        <w:rPr>
          <w:rStyle w:val="Funotenzeichen"/>
          <w:rFonts w:ascii="Georgia" w:hAnsi="Georgia" w:cs="Times New Roman"/>
          <w:lang w:val="en-US"/>
        </w:rPr>
        <w:footnoteReference w:id="13"/>
      </w:r>
      <w:r w:rsidR="001A1CFE">
        <w:rPr>
          <w:rFonts w:ascii="Georgia" w:hAnsi="Georgia" w:cs="Times New Roman"/>
          <w:lang w:val="en-US"/>
        </w:rPr>
        <w:t xml:space="preserve"> </w:t>
      </w:r>
      <w:r w:rsidR="00A55362">
        <w:rPr>
          <w:rFonts w:ascii="Georgia" w:hAnsi="Georgia" w:cs="Times New Roman"/>
          <w:lang w:val="en-US"/>
        </w:rPr>
        <w:t xml:space="preserve">The prospect of this pamphlet-like paper, as if authentic interpretation, will </w:t>
      </w:r>
      <w:r w:rsidR="001B29D9">
        <w:rPr>
          <w:rFonts w:ascii="Georgia" w:hAnsi="Georgia" w:cs="Times New Roman"/>
          <w:lang w:val="en-US"/>
        </w:rPr>
        <w:t xml:space="preserve">implicitly </w:t>
      </w:r>
      <w:r w:rsidR="00A55362">
        <w:rPr>
          <w:rFonts w:ascii="Georgia" w:hAnsi="Georgia" w:cs="Times New Roman"/>
          <w:lang w:val="en-US"/>
        </w:rPr>
        <w:t>be maintained</w:t>
      </w:r>
      <w:r w:rsidR="001B29D9">
        <w:rPr>
          <w:rFonts w:ascii="Georgia" w:hAnsi="Georgia" w:cs="Times New Roman"/>
          <w:lang w:val="en-US"/>
        </w:rPr>
        <w:t xml:space="preserve"> </w:t>
      </w:r>
      <w:r w:rsidR="004975BA">
        <w:rPr>
          <w:rFonts w:ascii="Georgia" w:hAnsi="Georgia" w:cs="Times New Roman"/>
          <w:lang w:val="en-US"/>
        </w:rPr>
        <w:t xml:space="preserve">in </w:t>
      </w:r>
      <w:r w:rsidR="00A55362">
        <w:rPr>
          <w:rFonts w:ascii="Georgia" w:hAnsi="Georgia" w:cs="Times New Roman"/>
          <w:lang w:val="en-US"/>
        </w:rPr>
        <w:t xml:space="preserve">the following, even if the need of more detailed information and </w:t>
      </w:r>
      <w:r w:rsidR="00EE591D">
        <w:rPr>
          <w:rFonts w:ascii="Georgia" w:hAnsi="Georgia" w:cs="Times New Roman"/>
          <w:lang w:val="en-US"/>
        </w:rPr>
        <w:t xml:space="preserve">(non-knitted) </w:t>
      </w:r>
      <w:r w:rsidR="00A55362">
        <w:rPr>
          <w:rFonts w:ascii="Georgia" w:hAnsi="Georgia" w:cs="Times New Roman"/>
          <w:lang w:val="en-US"/>
        </w:rPr>
        <w:t xml:space="preserve">argumentation seems </w:t>
      </w:r>
      <w:proofErr w:type="spellStart"/>
      <w:r w:rsidR="00A55362">
        <w:rPr>
          <w:rFonts w:ascii="Georgia" w:hAnsi="Georgia" w:cs="Times New Roman"/>
          <w:lang w:val="en-US"/>
        </w:rPr>
        <w:t>obstant</w:t>
      </w:r>
      <w:proofErr w:type="spellEnd"/>
      <w:r w:rsidR="00A55362">
        <w:rPr>
          <w:rFonts w:ascii="Georgia" w:hAnsi="Georgia" w:cs="Times New Roman"/>
          <w:lang w:val="en-US"/>
        </w:rPr>
        <w:t>.</w:t>
      </w:r>
      <w:r w:rsidR="00F509CA">
        <w:rPr>
          <w:rFonts w:ascii="Georgia" w:hAnsi="Georgia" w:cs="Times New Roman"/>
          <w:lang w:val="en-US"/>
        </w:rPr>
        <w:t xml:space="preserve"> </w:t>
      </w:r>
      <w:r w:rsidR="0094154D">
        <w:rPr>
          <w:rFonts w:ascii="Georgia" w:hAnsi="Georgia" w:cs="Times New Roman"/>
          <w:lang w:val="en-US"/>
        </w:rPr>
        <w:t xml:space="preserve">In addition, </w:t>
      </w:r>
      <w:proofErr w:type="gramStart"/>
      <w:r w:rsidR="0094154D">
        <w:rPr>
          <w:rFonts w:ascii="Georgia" w:hAnsi="Georgia" w:cs="Times New Roman"/>
          <w:lang w:val="en-US"/>
        </w:rPr>
        <w:t>neutrality</w:t>
      </w:r>
      <w:proofErr w:type="gramEnd"/>
      <w:r w:rsidR="0094154D">
        <w:rPr>
          <w:rFonts w:ascii="Georgia" w:hAnsi="Georgia" w:cs="Times New Roman"/>
          <w:lang w:val="en-US"/>
        </w:rPr>
        <w:t xml:space="preserve"> and indifference, the </w:t>
      </w:r>
      <w:r w:rsidR="0094154D" w:rsidRPr="0094154D">
        <w:rPr>
          <w:rFonts w:ascii="Georgia" w:hAnsi="Georgia" w:cs="Times New Roman"/>
          <w:i/>
          <w:iCs/>
          <w:lang w:val="en-US"/>
        </w:rPr>
        <w:t>zero</w:t>
      </w:r>
      <w:r w:rsidR="0094154D">
        <w:rPr>
          <w:rFonts w:ascii="Georgia" w:hAnsi="Georgia" w:cs="Times New Roman"/>
          <w:lang w:val="en-US"/>
        </w:rPr>
        <w:t xml:space="preserve"> (›0‹) or ›</w:t>
      </w:r>
      <w:r w:rsidR="0094154D">
        <w:rPr>
          <w:rFonts w:ascii="Georgia" w:hAnsi="Georgia" w:cs="Times New Roman"/>
          <w:lang w:val="en-US"/>
        </w:rPr>
        <w:sym w:font="Symbol" w:char="F0B1"/>
      </w:r>
      <w:r w:rsidR="0094154D">
        <w:rPr>
          <w:rFonts w:ascii="Georgia" w:hAnsi="Georgia" w:cs="Times New Roman"/>
          <w:lang w:val="en-US"/>
        </w:rPr>
        <w:t xml:space="preserve">‹ position against </w:t>
      </w:r>
      <w:r w:rsidR="0094154D" w:rsidRPr="0094154D">
        <w:rPr>
          <w:rFonts w:ascii="Georgia" w:hAnsi="Georgia" w:cs="Times New Roman"/>
          <w:i/>
          <w:iCs/>
          <w:lang w:val="en-US"/>
        </w:rPr>
        <w:t>a</w:t>
      </w:r>
      <w:r w:rsidR="0094154D">
        <w:rPr>
          <w:rFonts w:ascii="Georgia" w:hAnsi="Georgia" w:cs="Times New Roman"/>
          <w:lang w:val="en-US"/>
        </w:rPr>
        <w:t xml:space="preserve"> (›a‹) versus </w:t>
      </w:r>
      <w:r w:rsidR="0094154D" w:rsidRPr="0094154D">
        <w:rPr>
          <w:rFonts w:ascii="Georgia" w:hAnsi="Georgia" w:cs="Times New Roman"/>
          <w:i/>
          <w:iCs/>
          <w:lang w:val="en-US"/>
        </w:rPr>
        <w:t>not a</w:t>
      </w:r>
      <w:r w:rsidR="0094154D">
        <w:rPr>
          <w:rFonts w:ascii="Georgia" w:hAnsi="Georgia" w:cs="Times New Roman"/>
          <w:lang w:val="en-US"/>
        </w:rPr>
        <w:t xml:space="preserve"> (›</w:t>
      </w:r>
      <w:r w:rsidR="0094154D">
        <w:rPr>
          <w:rFonts w:ascii="Georgia" w:hAnsi="Georgia" w:cs="Times New Roman"/>
          <w:lang w:val="en-US"/>
        </w:rPr>
        <w:sym w:font="Symbol" w:char="F0D8"/>
      </w:r>
      <w:r w:rsidR="0094154D">
        <w:rPr>
          <w:rFonts w:ascii="Georgia" w:hAnsi="Georgia" w:cs="Times New Roman"/>
          <w:lang w:val="en-US"/>
        </w:rPr>
        <w:t xml:space="preserve">a‹), are possibly, virtually, or really responsible for the state of the main subject because they are real options as soon as the axis cannot be restricted to the sole </w:t>
      </w:r>
      <w:r w:rsidR="00AF51AB">
        <w:rPr>
          <w:rFonts w:ascii="Georgia" w:hAnsi="Georgia" w:cs="Times New Roman"/>
          <w:lang w:val="en-US"/>
        </w:rPr>
        <w:t xml:space="preserve">complementarity of </w:t>
      </w:r>
      <w:r w:rsidR="00AF51AB" w:rsidRPr="00AF51AB">
        <w:rPr>
          <w:rFonts w:ascii="Georgia" w:hAnsi="Georgia" w:cs="Times New Roman"/>
          <w:i/>
          <w:iCs/>
          <w:lang w:val="en-US"/>
        </w:rPr>
        <w:t>a</w:t>
      </w:r>
      <w:r w:rsidR="00AF51AB">
        <w:rPr>
          <w:rFonts w:ascii="Georgia" w:hAnsi="Georgia" w:cs="Times New Roman"/>
          <w:lang w:val="en-US"/>
        </w:rPr>
        <w:t xml:space="preserve"> versus </w:t>
      </w:r>
      <w:r w:rsidR="00AF51AB" w:rsidRPr="00AF51AB">
        <w:rPr>
          <w:rFonts w:ascii="Georgia" w:hAnsi="Georgia" w:cs="Times New Roman"/>
          <w:i/>
          <w:iCs/>
          <w:lang w:val="en-US"/>
        </w:rPr>
        <w:t>non a</w:t>
      </w:r>
      <w:r w:rsidR="00AF51AB">
        <w:rPr>
          <w:rFonts w:ascii="Georgia" w:hAnsi="Georgia" w:cs="Times New Roman"/>
          <w:lang w:val="en-US"/>
        </w:rPr>
        <w:t xml:space="preserve"> (in the sense of contradiction). The molecularization of the standard, then, is what the adage invoked, even more what the Chinese issue nowadays is putting on the table. </w:t>
      </w:r>
      <w:r w:rsidR="00012F10">
        <w:rPr>
          <w:rFonts w:ascii="Georgia" w:hAnsi="Georgia" w:cs="Times New Roman"/>
          <w:lang w:val="en-US"/>
        </w:rPr>
        <w:t>If it is profiting from the amalgam,</w:t>
      </w:r>
      <w:r w:rsidR="009A4D4D">
        <w:rPr>
          <w:rStyle w:val="Funotenzeichen"/>
          <w:rFonts w:ascii="Georgia" w:hAnsi="Georgia" w:cs="Times New Roman"/>
          <w:lang w:val="en-US"/>
        </w:rPr>
        <w:footnoteReference w:id="14"/>
      </w:r>
      <w:r w:rsidR="00012F10">
        <w:rPr>
          <w:rFonts w:ascii="Georgia" w:hAnsi="Georgia" w:cs="Times New Roman"/>
          <w:lang w:val="en-US"/>
        </w:rPr>
        <w:t xml:space="preserve"> pragmatics</w:t>
      </w:r>
      <w:r w:rsidR="009A57F6">
        <w:rPr>
          <w:rStyle w:val="Funotenzeichen"/>
          <w:rFonts w:ascii="Georgia" w:hAnsi="Georgia" w:cs="Times New Roman"/>
          <w:lang w:val="en-US"/>
        </w:rPr>
        <w:footnoteReference w:id="15"/>
      </w:r>
      <w:r w:rsidR="00012F10">
        <w:rPr>
          <w:rFonts w:ascii="Georgia" w:hAnsi="Georgia" w:cs="Times New Roman"/>
          <w:lang w:val="en-US"/>
        </w:rPr>
        <w:t xml:space="preserve"> (or some form of felt or non-felt traditional wisdom)</w:t>
      </w:r>
      <w:r w:rsidR="00984FB2">
        <w:rPr>
          <w:rStyle w:val="Funotenzeichen"/>
          <w:rFonts w:ascii="Georgia" w:hAnsi="Georgia" w:cs="Times New Roman"/>
          <w:lang w:val="en-US"/>
        </w:rPr>
        <w:footnoteReference w:id="16"/>
      </w:r>
      <w:r w:rsidR="00012F10">
        <w:rPr>
          <w:rFonts w:ascii="Georgia" w:hAnsi="Georgia" w:cs="Times New Roman"/>
          <w:lang w:val="en-US"/>
        </w:rPr>
        <w:t xml:space="preserve"> has the upper-hand, and negativity or negation does not need to be cited from the 1848 Manifesto or any other Marxist </w:t>
      </w:r>
      <w:r w:rsidR="00012F10" w:rsidRPr="00EE1BF3">
        <w:rPr>
          <w:rFonts w:ascii="Georgia" w:hAnsi="Georgia" w:cs="Times New Roman"/>
          <w:lang w:val="en-US"/>
        </w:rPr>
        <w:lastRenderedPageBreak/>
        <w:t xml:space="preserve">source (a habit </w:t>
      </w:r>
      <w:proofErr w:type="spellStart"/>
      <w:r w:rsidR="00012F10" w:rsidRPr="00EE1BF3">
        <w:rPr>
          <w:rFonts w:ascii="Georgia" w:hAnsi="Georgia" w:cs="Times New Roman"/>
          <w:lang w:val="en-US"/>
        </w:rPr>
        <w:t>Xiaodong</w:t>
      </w:r>
      <w:proofErr w:type="spellEnd"/>
      <w:r w:rsidR="00012F10" w:rsidRPr="00EE1BF3">
        <w:rPr>
          <w:rFonts w:ascii="Georgia" w:hAnsi="Georgia" w:cs="Times New Roman"/>
          <w:lang w:val="en-US"/>
        </w:rPr>
        <w:t xml:space="preserve"> still follows).</w:t>
      </w:r>
      <w:r w:rsidR="00984FB2" w:rsidRPr="00EE1BF3">
        <w:rPr>
          <w:rStyle w:val="Funotenzeichen"/>
          <w:rFonts w:ascii="Georgia" w:hAnsi="Georgia" w:cs="Times New Roman"/>
          <w:lang w:val="en-US"/>
        </w:rPr>
        <w:footnoteReference w:id="17"/>
      </w:r>
      <w:r w:rsidR="00012F10" w:rsidRPr="00EE1BF3">
        <w:rPr>
          <w:rFonts w:ascii="Georgia" w:hAnsi="Georgia" w:cs="Times New Roman"/>
          <w:lang w:val="en-US"/>
        </w:rPr>
        <w:t xml:space="preserve"> </w:t>
      </w:r>
      <w:r w:rsidR="00EE1BF3" w:rsidRPr="00EE1BF3">
        <w:rPr>
          <w:rFonts w:ascii="Georgia" w:hAnsi="Georgia" w:cs="Times New Roman"/>
          <w:lang w:val="en-US"/>
        </w:rPr>
        <w:t>Seemingly, he is persuaded that the cited insight of Marx:</w:t>
      </w:r>
    </w:p>
    <w:p w14:paraId="7C5E28A7" w14:textId="77777777" w:rsidR="00EE1BF3" w:rsidRDefault="00EE1BF3" w:rsidP="002B5A4A">
      <w:pPr>
        <w:spacing w:after="0" w:line="360" w:lineRule="auto"/>
        <w:rPr>
          <w:rFonts w:ascii="Georgia" w:hAnsi="Georgia" w:cs="Times New Roman"/>
          <w:lang w:val="en-US"/>
        </w:rPr>
      </w:pPr>
    </w:p>
    <w:p w14:paraId="71BC332E" w14:textId="040CDBF0" w:rsidR="00456A75" w:rsidRPr="00EE1BF3" w:rsidRDefault="00EE1BF3" w:rsidP="002B5A4A">
      <w:pPr>
        <w:spacing w:after="0" w:line="360" w:lineRule="auto"/>
        <w:rPr>
          <w:rFonts w:ascii="Georgia" w:hAnsi="Georgia"/>
          <w:lang w:val="en-US"/>
        </w:rPr>
      </w:pPr>
      <w:r w:rsidRPr="00EE1BF3">
        <w:rPr>
          <w:rFonts w:ascii="Georgia" w:hAnsi="Georgia" w:cs="Times New Roman"/>
          <w:lang w:val="en-US"/>
        </w:rPr>
        <w:t xml:space="preserve">“One nation can and should learn from others. </w:t>
      </w:r>
      <w:r w:rsidRPr="00EE1BF3">
        <w:rPr>
          <w:rFonts w:ascii="Georgia" w:hAnsi="Georgia"/>
          <w:lang w:val="en-US"/>
        </w:rPr>
        <w:t xml:space="preserve">And even when a society has got upon the right track for the discovery of the natural laws of its movement—and it is the </w:t>
      </w:r>
      <w:proofErr w:type="gramStart"/>
      <w:r w:rsidRPr="00EE1BF3">
        <w:rPr>
          <w:rFonts w:ascii="Georgia" w:hAnsi="Georgia"/>
          <w:lang w:val="en-US"/>
        </w:rPr>
        <w:t>ultimate aim</w:t>
      </w:r>
      <w:proofErr w:type="gramEnd"/>
      <w:r w:rsidRPr="00EE1BF3">
        <w:rPr>
          <w:rFonts w:ascii="Georgia" w:hAnsi="Georgia"/>
          <w:lang w:val="en-US"/>
        </w:rPr>
        <w:t xml:space="preserve"> of this work, to lay bare the economic law of motion of modern society—it can neither clear by bold leaps, nor remove by legal enactments, the obstacles offered by the successive phases of its normal development. But it can shorten and lessen the birth-</w:t>
      </w:r>
      <w:proofErr w:type="gramStart"/>
      <w:r w:rsidRPr="00EE1BF3">
        <w:rPr>
          <w:rFonts w:ascii="Georgia" w:hAnsi="Georgia"/>
          <w:lang w:val="en-US"/>
        </w:rPr>
        <w:t>pangs.“</w:t>
      </w:r>
      <w:proofErr w:type="gramEnd"/>
      <w:r w:rsidRPr="00EE1BF3">
        <w:rPr>
          <w:rStyle w:val="Funotenzeichen"/>
          <w:rFonts w:ascii="Georgia" w:hAnsi="Georgia"/>
        </w:rPr>
        <w:footnoteReference w:id="18"/>
      </w:r>
    </w:p>
    <w:p w14:paraId="6893AAD0" w14:textId="77777777" w:rsidR="00EE1BF3" w:rsidRDefault="00EE1BF3" w:rsidP="002B5A4A">
      <w:pPr>
        <w:spacing w:after="0" w:line="360" w:lineRule="auto"/>
        <w:rPr>
          <w:rFonts w:ascii="Georgia" w:hAnsi="Georgia"/>
          <w:lang w:val="en-US"/>
        </w:rPr>
      </w:pPr>
    </w:p>
    <w:p w14:paraId="054B9EB7" w14:textId="36BB57E5" w:rsidR="00EE1BF3" w:rsidRPr="00EE1BF3" w:rsidRDefault="00EE1BF3" w:rsidP="002B5A4A">
      <w:pPr>
        <w:spacing w:after="0" w:line="360" w:lineRule="auto"/>
        <w:rPr>
          <w:rFonts w:ascii="Georgia" w:hAnsi="Georgia" w:cs="Times New Roman"/>
          <w:lang w:val="en-US"/>
        </w:rPr>
      </w:pPr>
      <w:r w:rsidRPr="00EE1BF3">
        <w:rPr>
          <w:rFonts w:ascii="Georgia" w:hAnsi="Georgia"/>
          <w:lang w:val="en-US"/>
        </w:rPr>
        <w:t>In the Chinese context will ne</w:t>
      </w:r>
      <w:r>
        <w:rPr>
          <w:rFonts w:ascii="Georgia" w:hAnsi="Georgia"/>
          <w:lang w:val="en-US"/>
        </w:rPr>
        <w:t>v</w:t>
      </w:r>
      <w:r w:rsidRPr="00EE1BF3">
        <w:rPr>
          <w:rFonts w:ascii="Georgia" w:hAnsi="Georgia"/>
          <w:lang w:val="en-US"/>
        </w:rPr>
        <w:t xml:space="preserve">er lead to cleavages known by the Western society, as soon as capitalist measures are </w:t>
      </w:r>
      <w:r>
        <w:rPr>
          <w:rFonts w:ascii="Georgia" w:hAnsi="Georgia"/>
          <w:lang w:val="en-US"/>
        </w:rPr>
        <w:t>adopted in large scale. Fears of similar prospects, however, are more than relevant in the CCP self-conscience (or monitoring the success of society)</w:t>
      </w:r>
      <w:r w:rsidR="00292CA7">
        <w:rPr>
          <w:rFonts w:ascii="Georgia" w:hAnsi="Georgia"/>
          <w:lang w:val="en-US"/>
        </w:rPr>
        <w:t xml:space="preserve"> so that purity of the doctrine or coupling affirmation with one against negativity of the other party seems obsolete.</w:t>
      </w:r>
      <w:r w:rsidR="00CD1F26">
        <w:rPr>
          <w:rStyle w:val="Funotenzeichen"/>
          <w:rFonts w:ascii="Georgia" w:hAnsi="Georgia"/>
          <w:lang w:val="en-US"/>
        </w:rPr>
        <w:footnoteReference w:id="19"/>
      </w:r>
      <w:r>
        <w:rPr>
          <w:rFonts w:ascii="Georgia" w:hAnsi="Georgia"/>
          <w:lang w:val="en-US"/>
        </w:rPr>
        <w:t xml:space="preserve"> </w:t>
      </w:r>
      <w:r w:rsidRPr="00EE1BF3">
        <w:rPr>
          <w:rFonts w:ascii="Georgia" w:hAnsi="Georgia"/>
          <w:lang w:val="en-US"/>
        </w:rPr>
        <w:t xml:space="preserve"> </w:t>
      </w:r>
    </w:p>
    <w:p w14:paraId="2D3A4962" w14:textId="77777777" w:rsidR="00456A75" w:rsidRPr="00EE1BF3" w:rsidRDefault="00456A75" w:rsidP="002B5A4A">
      <w:pPr>
        <w:spacing w:after="0" w:line="360" w:lineRule="auto"/>
        <w:rPr>
          <w:rFonts w:ascii="Georgia" w:hAnsi="Georgia" w:cs="Times New Roman"/>
          <w:lang w:val="en-US"/>
        </w:rPr>
      </w:pPr>
    </w:p>
    <w:p w14:paraId="3473D731" w14:textId="2D21FAC1" w:rsidR="00E84BDB" w:rsidRDefault="00456A75" w:rsidP="002B5A4A">
      <w:pPr>
        <w:spacing w:after="0" w:line="360" w:lineRule="auto"/>
        <w:rPr>
          <w:rFonts w:ascii="Georgia" w:hAnsi="Georgia" w:cs="Times New Roman"/>
          <w:lang w:val="en-US"/>
        </w:rPr>
      </w:pPr>
      <w:r w:rsidRPr="00EE1BF3">
        <w:rPr>
          <w:rFonts w:ascii="Georgia" w:hAnsi="Georgia" w:cs="Times New Roman"/>
          <w:lang w:val="en-US"/>
        </w:rPr>
        <w:t>If, in addition, expert appreciations</w:t>
      </w:r>
      <w:r>
        <w:rPr>
          <w:rFonts w:ascii="Georgia" w:hAnsi="Georgia" w:cs="Times New Roman"/>
          <w:lang w:val="en-US"/>
        </w:rPr>
        <w:t xml:space="preserve"> or evaluations of the Chinese system are correct, terming it in the context of</w:t>
      </w:r>
      <w:r w:rsidR="00012F10">
        <w:rPr>
          <w:rFonts w:ascii="Georgia" w:hAnsi="Georgia" w:cs="Times New Roman"/>
          <w:lang w:val="en-US"/>
        </w:rPr>
        <w:t xml:space="preserve"> </w:t>
      </w:r>
      <w:r>
        <w:rPr>
          <w:rFonts w:ascii="Georgia" w:hAnsi="Georgia" w:cs="Times New Roman"/>
          <w:lang w:val="en-US"/>
        </w:rPr>
        <w:t>inclusive financing and the new Social Credit System as an “increasingly socioeconomic neoliberal system”,</w:t>
      </w:r>
      <w:r>
        <w:rPr>
          <w:rStyle w:val="Funotenzeichen"/>
          <w:rFonts w:ascii="Georgia" w:hAnsi="Georgia" w:cs="Times New Roman"/>
          <w:lang w:val="en-US"/>
        </w:rPr>
        <w:footnoteReference w:id="20"/>
      </w:r>
      <w:r>
        <w:rPr>
          <w:rFonts w:ascii="Georgia" w:hAnsi="Georgia" w:cs="Times New Roman"/>
          <w:lang w:val="en-US"/>
        </w:rPr>
        <w:t xml:space="preserve"> the introducing alternative seems eve</w:t>
      </w:r>
      <w:r w:rsidR="002E3C9E">
        <w:rPr>
          <w:rFonts w:ascii="Georgia" w:hAnsi="Georgia" w:cs="Times New Roman"/>
          <w:lang w:val="en-US"/>
        </w:rPr>
        <w:t>n</w:t>
      </w:r>
      <w:r>
        <w:rPr>
          <w:rFonts w:ascii="Georgia" w:hAnsi="Georgia" w:cs="Times New Roman"/>
          <w:lang w:val="en-US"/>
        </w:rPr>
        <w:t xml:space="preserve"> more obsolete. Instead of, the fundamental field is achieved dividing its participants into the Eastern and Western claim, whereby the factors of promulgating, serving, and ruling the masses are clearly different. </w:t>
      </w:r>
      <w:r w:rsidR="002F2BD3">
        <w:rPr>
          <w:rFonts w:ascii="Georgia" w:hAnsi="Georgia" w:cs="Times New Roman"/>
          <w:lang w:val="en-US"/>
        </w:rPr>
        <w:t xml:space="preserve">Under this (first) premise, negation has not to be dealt with in context of dialectics (as it meanwhile </w:t>
      </w:r>
      <w:r w:rsidR="006000AE">
        <w:rPr>
          <w:rFonts w:ascii="Georgia" w:hAnsi="Georgia" w:cs="Times New Roman"/>
          <w:lang w:val="en-US"/>
        </w:rPr>
        <w:t>appears</w:t>
      </w:r>
      <w:r w:rsidR="002F2BD3">
        <w:rPr>
          <w:rFonts w:ascii="Georgia" w:hAnsi="Georgia" w:cs="Times New Roman"/>
          <w:lang w:val="en-US"/>
        </w:rPr>
        <w:t xml:space="preserve">, a civic or properly bourgeois mode of thinking itself), but in that realm which since ever has been the master of, i.e., reality </w:t>
      </w:r>
      <w:r w:rsidR="002F2BD3" w:rsidRPr="00374812">
        <w:rPr>
          <w:rFonts w:ascii="Georgia" w:hAnsi="Georgia" w:cs="Times New Roman"/>
          <w:i/>
          <w:iCs/>
          <w:lang w:val="en-US"/>
        </w:rPr>
        <w:t>versus</w:t>
      </w:r>
      <w:r w:rsidR="002F2BD3">
        <w:rPr>
          <w:rFonts w:ascii="Georgia" w:hAnsi="Georgia" w:cs="Times New Roman"/>
          <w:lang w:val="en-US"/>
        </w:rPr>
        <w:t xml:space="preserve"> thinking</w:t>
      </w:r>
      <w:r w:rsidR="00292CA7">
        <w:rPr>
          <w:rFonts w:ascii="Georgia" w:hAnsi="Georgia" w:cs="Times New Roman"/>
          <w:lang w:val="en-US"/>
        </w:rPr>
        <w:t xml:space="preserve"> (</w:t>
      </w:r>
      <w:proofErr w:type="spellStart"/>
      <w:r w:rsidR="00292CA7" w:rsidRPr="00292CA7">
        <w:rPr>
          <w:rFonts w:ascii="Georgia" w:hAnsi="Georgia" w:cs="Times New Roman"/>
          <w:i/>
          <w:iCs/>
          <w:lang w:val="en-US"/>
        </w:rPr>
        <w:t>Vorstellung</w:t>
      </w:r>
      <w:proofErr w:type="spellEnd"/>
      <w:r w:rsidR="00292CA7">
        <w:rPr>
          <w:rFonts w:ascii="Georgia" w:hAnsi="Georgia" w:cs="Times New Roman"/>
          <w:lang w:val="en-US"/>
        </w:rPr>
        <w:t>)</w:t>
      </w:r>
      <w:r w:rsidR="002F2BD3">
        <w:rPr>
          <w:rFonts w:ascii="Georgia" w:hAnsi="Georgia" w:cs="Times New Roman"/>
          <w:lang w:val="en-US"/>
        </w:rPr>
        <w:t xml:space="preserve">. </w:t>
      </w:r>
      <w:r w:rsidR="00E53168">
        <w:rPr>
          <w:rFonts w:ascii="Georgia" w:hAnsi="Georgia" w:cs="Times New Roman"/>
          <w:lang w:val="en-US"/>
        </w:rPr>
        <w:t xml:space="preserve">Illusion, ideological </w:t>
      </w:r>
      <w:proofErr w:type="spellStart"/>
      <w:r w:rsidR="00E53168">
        <w:rPr>
          <w:rFonts w:ascii="Georgia" w:hAnsi="Georgia" w:cs="Times New Roman"/>
          <w:lang w:val="en-US"/>
        </w:rPr>
        <w:t>disrupture</w:t>
      </w:r>
      <w:proofErr w:type="spellEnd"/>
      <w:r w:rsidR="00E53168">
        <w:rPr>
          <w:rFonts w:ascii="Georgia" w:hAnsi="Georgia" w:cs="Times New Roman"/>
          <w:lang w:val="en-US"/>
        </w:rPr>
        <w:t xml:space="preserve"> and alienation, </w:t>
      </w:r>
      <w:r w:rsidR="0070741C">
        <w:rPr>
          <w:rFonts w:ascii="Georgia" w:hAnsi="Georgia" w:cs="Times New Roman"/>
          <w:lang w:val="en-US"/>
        </w:rPr>
        <w:t xml:space="preserve">(standard) </w:t>
      </w:r>
      <w:r w:rsidR="00E53168">
        <w:rPr>
          <w:rFonts w:ascii="Georgia" w:hAnsi="Georgia" w:cs="Times New Roman"/>
          <w:lang w:val="en-US"/>
        </w:rPr>
        <w:t xml:space="preserve">falsity, </w:t>
      </w:r>
      <w:r w:rsidR="0070741C">
        <w:rPr>
          <w:rFonts w:ascii="Georgia" w:hAnsi="Georgia" w:cs="Times New Roman"/>
          <w:lang w:val="en-US"/>
        </w:rPr>
        <w:t xml:space="preserve">posture (disguise and/or pretense), </w:t>
      </w:r>
      <w:r w:rsidR="00E53168">
        <w:rPr>
          <w:rFonts w:ascii="Georgia" w:hAnsi="Georgia" w:cs="Times New Roman"/>
          <w:lang w:val="en-US"/>
        </w:rPr>
        <w:t xml:space="preserve">even the normal playground of </w:t>
      </w:r>
      <w:r w:rsidR="00424298">
        <w:rPr>
          <w:rFonts w:ascii="Georgia" w:hAnsi="Georgia" w:cs="Times New Roman"/>
          <w:lang w:val="en-US"/>
        </w:rPr>
        <w:t xml:space="preserve">role-playing – societal, political, </w:t>
      </w:r>
      <w:r w:rsidR="00570FEC">
        <w:rPr>
          <w:rFonts w:ascii="Georgia" w:hAnsi="Georgia" w:cs="Times New Roman"/>
          <w:lang w:val="en-US"/>
        </w:rPr>
        <w:t>executive,</w:t>
      </w:r>
      <w:r w:rsidR="00424298">
        <w:rPr>
          <w:rFonts w:ascii="Georgia" w:hAnsi="Georgia" w:cs="Times New Roman"/>
          <w:lang w:val="en-US"/>
        </w:rPr>
        <w:t xml:space="preserve"> or official role against the (very) private, subjective, collective s</w:t>
      </w:r>
      <w:r w:rsidR="00665868">
        <w:rPr>
          <w:rFonts w:ascii="Georgia" w:hAnsi="Georgia" w:cs="Times New Roman"/>
          <w:lang w:val="en-US"/>
        </w:rPr>
        <w:t xml:space="preserve">tratum </w:t>
      </w:r>
      <w:r w:rsidR="00424298">
        <w:rPr>
          <w:rFonts w:ascii="Georgia" w:hAnsi="Georgia" w:cs="Times New Roman"/>
          <w:lang w:val="en-US"/>
        </w:rPr>
        <w:t xml:space="preserve">or class realm – will have to be </w:t>
      </w:r>
      <w:r w:rsidR="0070741C">
        <w:rPr>
          <w:rFonts w:ascii="Georgia" w:hAnsi="Georgia" w:cs="Times New Roman"/>
          <w:lang w:val="en-US"/>
        </w:rPr>
        <w:t xml:space="preserve">easily included or, with some theoretical </w:t>
      </w:r>
      <w:r w:rsidR="00424298">
        <w:rPr>
          <w:rFonts w:ascii="Georgia" w:hAnsi="Georgia" w:cs="Times New Roman"/>
          <w:lang w:val="en-US"/>
        </w:rPr>
        <w:t>h</w:t>
      </w:r>
      <w:r w:rsidR="0070741C">
        <w:rPr>
          <w:rFonts w:ascii="Georgia" w:hAnsi="Georgia" w:cs="Times New Roman"/>
          <w:lang w:val="en-US"/>
        </w:rPr>
        <w:t xml:space="preserve">elp, derived. Indeed, </w:t>
      </w:r>
      <w:r w:rsidR="002F2BD3">
        <w:rPr>
          <w:rFonts w:ascii="Georgia" w:hAnsi="Georgia" w:cs="Times New Roman"/>
          <w:lang w:val="en-US"/>
        </w:rPr>
        <w:t xml:space="preserve">the philosopher, in particular an exponent of the rationalist fraction, will exhibit his objection </w:t>
      </w:r>
      <w:r w:rsidR="00D3350A">
        <w:rPr>
          <w:rFonts w:ascii="Georgia" w:hAnsi="Georgia" w:cs="Times New Roman"/>
          <w:lang w:val="en-US"/>
        </w:rPr>
        <w:lastRenderedPageBreak/>
        <w:t>that negation cannot be validated within this relation</w:t>
      </w:r>
      <w:r w:rsidR="008075BE">
        <w:rPr>
          <w:rFonts w:ascii="Georgia" w:hAnsi="Georgia" w:cs="Times New Roman"/>
          <w:lang w:val="en-US"/>
        </w:rPr>
        <w:t xml:space="preserve">, it should imply a restriction to thinking, </w:t>
      </w:r>
      <w:r w:rsidR="004115FB">
        <w:rPr>
          <w:rFonts w:ascii="Georgia" w:hAnsi="Georgia" w:cs="Times New Roman"/>
          <w:lang w:val="en-US"/>
        </w:rPr>
        <w:t xml:space="preserve">ultimately </w:t>
      </w:r>
      <w:r w:rsidR="008075BE">
        <w:rPr>
          <w:rFonts w:ascii="Georgia" w:hAnsi="Georgia" w:cs="Times New Roman"/>
          <w:lang w:val="en-US"/>
        </w:rPr>
        <w:t xml:space="preserve">the categorical impact. </w:t>
      </w:r>
      <w:r w:rsidR="00424298">
        <w:rPr>
          <w:rFonts w:ascii="Georgia" w:hAnsi="Georgia" w:cs="Times New Roman"/>
          <w:lang w:val="en-US"/>
        </w:rPr>
        <w:t xml:space="preserve">Sentences (or propositions) bear the burden of negation, there is no anchor to be settled with reality. </w:t>
      </w:r>
      <w:r w:rsidR="008075BE">
        <w:rPr>
          <w:rFonts w:ascii="Georgia" w:hAnsi="Georgia" w:cs="Times New Roman"/>
          <w:lang w:val="en-US"/>
        </w:rPr>
        <w:t>The economist, sociologist, and politician will answer that, concerning negation, he has learned the main twists, intersections, and repulsions from experience, hence the counterpart.</w:t>
      </w:r>
      <w:r w:rsidR="004115FB">
        <w:rPr>
          <w:rFonts w:ascii="Georgia" w:hAnsi="Georgia" w:cs="Times New Roman"/>
          <w:lang w:val="en-US"/>
        </w:rPr>
        <w:t xml:space="preserve"> This, besides, will reply anyone too, who has become acquaint with the introducing phenomenon. The opposition between </w:t>
      </w:r>
      <w:r w:rsidR="00E84BDB">
        <w:rPr>
          <w:rFonts w:ascii="Georgia" w:hAnsi="Georgia" w:cs="Times New Roman"/>
          <w:lang w:val="en-US"/>
        </w:rPr>
        <w:t>›</w:t>
      </w:r>
      <w:r w:rsidR="004115FB">
        <w:rPr>
          <w:rFonts w:ascii="Georgia" w:hAnsi="Georgia" w:cs="Times New Roman"/>
          <w:lang w:val="en-US"/>
        </w:rPr>
        <w:t>weak</w:t>
      </w:r>
      <w:r w:rsidR="00E84BDB">
        <w:rPr>
          <w:rFonts w:ascii="Georgia" w:hAnsi="Georgia" w:cs="Times New Roman"/>
          <w:lang w:val="en-US"/>
        </w:rPr>
        <w:t>‹</w:t>
      </w:r>
      <w:r w:rsidR="004115FB">
        <w:rPr>
          <w:rFonts w:ascii="Georgia" w:hAnsi="Georgia" w:cs="Times New Roman"/>
          <w:lang w:val="en-US"/>
        </w:rPr>
        <w:t xml:space="preserve"> versus </w:t>
      </w:r>
      <w:r w:rsidR="00E84BDB">
        <w:rPr>
          <w:rFonts w:ascii="Georgia" w:hAnsi="Georgia" w:cs="Times New Roman"/>
          <w:lang w:val="en-US"/>
        </w:rPr>
        <w:t>›</w:t>
      </w:r>
      <w:r w:rsidR="004115FB">
        <w:rPr>
          <w:rFonts w:ascii="Georgia" w:hAnsi="Georgia" w:cs="Times New Roman"/>
          <w:lang w:val="en-US"/>
        </w:rPr>
        <w:t>hard</w:t>
      </w:r>
      <w:r w:rsidR="00E84BDB">
        <w:rPr>
          <w:rFonts w:ascii="Georgia" w:hAnsi="Georgia" w:cs="Times New Roman"/>
          <w:lang w:val="en-US"/>
        </w:rPr>
        <w:t>‹</w:t>
      </w:r>
      <w:r w:rsidR="004115FB">
        <w:rPr>
          <w:rFonts w:ascii="Georgia" w:hAnsi="Georgia" w:cs="Times New Roman"/>
          <w:lang w:val="en-US"/>
        </w:rPr>
        <w:t xml:space="preserve"> (or stable</w:t>
      </w:r>
      <w:r w:rsidR="00E84BDB">
        <w:rPr>
          <w:rFonts w:ascii="Georgia" w:hAnsi="Georgia" w:cs="Times New Roman"/>
          <w:lang w:val="en-US"/>
        </w:rPr>
        <w:t>, solid</w:t>
      </w:r>
      <w:r w:rsidR="004115FB">
        <w:rPr>
          <w:rFonts w:ascii="Georgia" w:hAnsi="Georgia" w:cs="Times New Roman"/>
          <w:lang w:val="en-US"/>
        </w:rPr>
        <w:t xml:space="preserve">), even </w:t>
      </w:r>
      <w:r w:rsidR="00E84BDB">
        <w:rPr>
          <w:rFonts w:ascii="Georgia" w:hAnsi="Georgia" w:cs="Times New Roman"/>
          <w:lang w:val="en-US"/>
        </w:rPr>
        <w:t>›</w:t>
      </w:r>
      <w:r w:rsidR="004115FB">
        <w:rPr>
          <w:rFonts w:ascii="Georgia" w:hAnsi="Georgia" w:cs="Times New Roman"/>
          <w:lang w:val="en-US"/>
        </w:rPr>
        <w:t>wet</w:t>
      </w:r>
      <w:r w:rsidR="00E84BDB">
        <w:rPr>
          <w:rFonts w:ascii="Georgia" w:hAnsi="Georgia" w:cs="Times New Roman"/>
          <w:lang w:val="en-US"/>
        </w:rPr>
        <w:t>‹</w:t>
      </w:r>
      <w:r w:rsidR="004115FB">
        <w:rPr>
          <w:rFonts w:ascii="Georgia" w:hAnsi="Georgia" w:cs="Times New Roman"/>
          <w:lang w:val="en-US"/>
        </w:rPr>
        <w:t xml:space="preserve"> or </w:t>
      </w:r>
      <w:r w:rsidR="00E84BDB">
        <w:rPr>
          <w:rFonts w:ascii="Georgia" w:hAnsi="Georgia" w:cs="Times New Roman"/>
          <w:lang w:val="en-US"/>
        </w:rPr>
        <w:t>›</w:t>
      </w:r>
      <w:r w:rsidR="004115FB">
        <w:rPr>
          <w:rFonts w:ascii="Georgia" w:hAnsi="Georgia" w:cs="Times New Roman"/>
          <w:lang w:val="en-US"/>
        </w:rPr>
        <w:t>dry</w:t>
      </w:r>
      <w:r w:rsidR="00E84BDB">
        <w:rPr>
          <w:rFonts w:ascii="Georgia" w:hAnsi="Georgia" w:cs="Times New Roman"/>
          <w:lang w:val="en-US"/>
        </w:rPr>
        <w:t>‹</w:t>
      </w:r>
      <w:r w:rsidR="004115FB">
        <w:rPr>
          <w:rFonts w:ascii="Georgia" w:hAnsi="Georgia" w:cs="Times New Roman"/>
          <w:lang w:val="en-US"/>
        </w:rPr>
        <w:t xml:space="preserve">, and </w:t>
      </w:r>
      <w:r w:rsidR="008D697E">
        <w:rPr>
          <w:rFonts w:ascii="Georgia" w:hAnsi="Georgia" w:cs="Times New Roman"/>
          <w:lang w:val="en-US"/>
        </w:rPr>
        <w:t>›</w:t>
      </w:r>
      <w:r w:rsidR="00E84BDB">
        <w:rPr>
          <w:rFonts w:ascii="Georgia" w:hAnsi="Georgia" w:cs="Times New Roman"/>
          <w:lang w:val="en-US"/>
        </w:rPr>
        <w:t>(cryo-)</w:t>
      </w:r>
      <w:r w:rsidR="004115FB">
        <w:rPr>
          <w:rFonts w:ascii="Georgia" w:hAnsi="Georgia" w:cs="Times New Roman"/>
          <w:lang w:val="en-US"/>
        </w:rPr>
        <w:t>cold</w:t>
      </w:r>
      <w:r w:rsidR="008D697E">
        <w:rPr>
          <w:rFonts w:ascii="Georgia" w:hAnsi="Georgia" w:cs="Times New Roman"/>
          <w:lang w:val="en-US"/>
        </w:rPr>
        <w:t>‹</w:t>
      </w:r>
      <w:r w:rsidR="004115FB">
        <w:rPr>
          <w:rFonts w:ascii="Georgia" w:hAnsi="Georgia" w:cs="Times New Roman"/>
          <w:lang w:val="en-US"/>
        </w:rPr>
        <w:t xml:space="preserve"> or </w:t>
      </w:r>
      <w:r w:rsidR="008D697E">
        <w:rPr>
          <w:rFonts w:ascii="Georgia" w:hAnsi="Georgia" w:cs="Times New Roman"/>
          <w:lang w:val="en-US"/>
        </w:rPr>
        <w:t>›(ultra-)</w:t>
      </w:r>
      <w:r w:rsidR="004115FB">
        <w:rPr>
          <w:rFonts w:ascii="Georgia" w:hAnsi="Georgia" w:cs="Times New Roman"/>
          <w:lang w:val="en-US"/>
        </w:rPr>
        <w:t>hot</w:t>
      </w:r>
      <w:r w:rsidR="008D697E">
        <w:rPr>
          <w:rFonts w:ascii="Georgia" w:hAnsi="Georgia" w:cs="Times New Roman"/>
          <w:lang w:val="en-US"/>
        </w:rPr>
        <w:t>‹</w:t>
      </w:r>
      <w:r w:rsidR="004115FB">
        <w:rPr>
          <w:rFonts w:ascii="Georgia" w:hAnsi="Georgia" w:cs="Times New Roman"/>
          <w:lang w:val="en-US"/>
        </w:rPr>
        <w:t xml:space="preserve"> is somewhere</w:t>
      </w:r>
      <w:r w:rsidR="00E67023">
        <w:rPr>
          <w:rFonts w:ascii="Georgia" w:hAnsi="Georgia" w:cs="Times New Roman"/>
          <w:lang w:val="en-US"/>
        </w:rPr>
        <w:t>, but crucially,</w:t>
      </w:r>
      <w:r w:rsidR="004115FB">
        <w:rPr>
          <w:rFonts w:ascii="Georgia" w:hAnsi="Georgia" w:cs="Times New Roman"/>
          <w:lang w:val="en-US"/>
        </w:rPr>
        <w:t xml:space="preserve"> in the matter, or </w:t>
      </w:r>
      <w:r w:rsidR="004115FB" w:rsidRPr="001758CC">
        <w:rPr>
          <w:rFonts w:ascii="Georgia" w:hAnsi="Georgia" w:cs="Times New Roman"/>
          <w:i/>
          <w:iCs/>
          <w:lang w:val="en-US"/>
        </w:rPr>
        <w:t xml:space="preserve">in </w:t>
      </w:r>
      <w:proofErr w:type="spellStart"/>
      <w:r w:rsidR="004115FB" w:rsidRPr="001758CC">
        <w:rPr>
          <w:rFonts w:ascii="Georgia" w:hAnsi="Georgia" w:cs="Times New Roman"/>
          <w:i/>
          <w:iCs/>
          <w:lang w:val="en-US"/>
        </w:rPr>
        <w:t>materia</w:t>
      </w:r>
      <w:proofErr w:type="spellEnd"/>
      <w:r w:rsidR="004115FB">
        <w:rPr>
          <w:rFonts w:ascii="Georgia" w:hAnsi="Georgia" w:cs="Times New Roman"/>
          <w:lang w:val="en-US"/>
        </w:rPr>
        <w:t xml:space="preserve">. Looking for the </w:t>
      </w:r>
      <w:r w:rsidR="00E84BDB">
        <w:rPr>
          <w:rFonts w:ascii="Georgia" w:hAnsi="Georgia" w:cs="Times New Roman"/>
          <w:lang w:val="en-US"/>
        </w:rPr>
        <w:t>›</w:t>
      </w:r>
      <w:r w:rsidR="004115FB">
        <w:rPr>
          <w:rFonts w:ascii="Georgia" w:hAnsi="Georgia" w:cs="Times New Roman"/>
          <w:lang w:val="en-US"/>
        </w:rPr>
        <w:t>poor</w:t>
      </w:r>
      <w:r w:rsidR="00E84BDB">
        <w:rPr>
          <w:rFonts w:ascii="Georgia" w:hAnsi="Georgia" w:cs="Times New Roman"/>
          <w:lang w:val="en-US"/>
        </w:rPr>
        <w:t>‹</w:t>
      </w:r>
      <w:r w:rsidR="004115FB">
        <w:rPr>
          <w:rFonts w:ascii="Georgia" w:hAnsi="Georgia" w:cs="Times New Roman"/>
          <w:lang w:val="en-US"/>
        </w:rPr>
        <w:t xml:space="preserve"> versus the </w:t>
      </w:r>
      <w:r w:rsidR="00E84BDB">
        <w:rPr>
          <w:rFonts w:ascii="Georgia" w:hAnsi="Georgia" w:cs="Times New Roman"/>
          <w:lang w:val="en-US"/>
        </w:rPr>
        <w:t>›</w:t>
      </w:r>
      <w:r w:rsidR="004115FB">
        <w:rPr>
          <w:rFonts w:ascii="Georgia" w:hAnsi="Georgia" w:cs="Times New Roman"/>
          <w:lang w:val="en-US"/>
        </w:rPr>
        <w:t>rich</w:t>
      </w:r>
      <w:r w:rsidR="00E84BDB">
        <w:rPr>
          <w:rFonts w:ascii="Georgia" w:hAnsi="Georgia" w:cs="Times New Roman"/>
          <w:lang w:val="en-US"/>
        </w:rPr>
        <w:t>‹</w:t>
      </w:r>
      <w:r w:rsidR="001758CC">
        <w:rPr>
          <w:rFonts w:ascii="Georgia" w:hAnsi="Georgia" w:cs="Times New Roman"/>
          <w:lang w:val="en-US"/>
        </w:rPr>
        <w:t xml:space="preserve"> (or the </w:t>
      </w:r>
      <w:r w:rsidR="00E84BDB">
        <w:rPr>
          <w:rFonts w:ascii="Georgia" w:hAnsi="Georgia" w:cs="Times New Roman"/>
          <w:lang w:val="en-US"/>
        </w:rPr>
        <w:t>›</w:t>
      </w:r>
      <w:r w:rsidR="001758CC">
        <w:rPr>
          <w:rFonts w:ascii="Georgia" w:hAnsi="Georgia" w:cs="Times New Roman"/>
          <w:lang w:val="en-US"/>
        </w:rPr>
        <w:t>marginal</w:t>
      </w:r>
      <w:r w:rsidR="00E84BDB">
        <w:rPr>
          <w:rFonts w:ascii="Georgia" w:hAnsi="Georgia" w:cs="Times New Roman"/>
          <w:lang w:val="en-US"/>
        </w:rPr>
        <w:t>‹</w:t>
      </w:r>
      <w:r w:rsidR="001758CC">
        <w:rPr>
          <w:rFonts w:ascii="Georgia" w:hAnsi="Georgia" w:cs="Times New Roman"/>
          <w:lang w:val="en-US"/>
        </w:rPr>
        <w:t xml:space="preserve"> versus </w:t>
      </w:r>
      <w:r w:rsidR="00E84BDB">
        <w:rPr>
          <w:rFonts w:ascii="Georgia" w:hAnsi="Georgia" w:cs="Times New Roman"/>
          <w:lang w:val="en-US"/>
        </w:rPr>
        <w:t>›</w:t>
      </w:r>
      <w:r w:rsidR="001758CC">
        <w:rPr>
          <w:rFonts w:ascii="Georgia" w:hAnsi="Georgia" w:cs="Times New Roman"/>
          <w:lang w:val="en-US"/>
        </w:rPr>
        <w:t>non-marginal</w:t>
      </w:r>
      <w:r w:rsidR="00E84BDB">
        <w:rPr>
          <w:rFonts w:ascii="Georgia" w:hAnsi="Georgia" w:cs="Times New Roman"/>
          <w:lang w:val="en-US"/>
        </w:rPr>
        <w:t>‹</w:t>
      </w:r>
      <w:r w:rsidR="006000AE">
        <w:rPr>
          <w:rFonts w:ascii="Georgia" w:hAnsi="Georgia" w:cs="Times New Roman"/>
          <w:lang w:val="en-US"/>
        </w:rPr>
        <w:t>, ›enfranchised‹ versus ›disenfranchised‹</w:t>
      </w:r>
      <w:r w:rsidR="006000AE">
        <w:rPr>
          <w:rStyle w:val="Funotenzeichen"/>
          <w:rFonts w:ascii="Georgia" w:hAnsi="Georgia" w:cs="Times New Roman"/>
          <w:lang w:val="en-US"/>
        </w:rPr>
        <w:footnoteReference w:id="21"/>
      </w:r>
      <w:r w:rsidR="001758CC">
        <w:rPr>
          <w:rFonts w:ascii="Georgia" w:hAnsi="Georgia" w:cs="Times New Roman"/>
          <w:lang w:val="en-US"/>
        </w:rPr>
        <w:t>)</w:t>
      </w:r>
      <w:r w:rsidR="004115FB">
        <w:rPr>
          <w:rFonts w:ascii="Georgia" w:hAnsi="Georgia" w:cs="Times New Roman"/>
          <w:lang w:val="en-US"/>
        </w:rPr>
        <w:t xml:space="preserve">, </w:t>
      </w:r>
      <w:r w:rsidR="001758CC">
        <w:rPr>
          <w:rFonts w:ascii="Georgia" w:hAnsi="Georgia" w:cs="Times New Roman"/>
          <w:lang w:val="en-US"/>
        </w:rPr>
        <w:t xml:space="preserve">the </w:t>
      </w:r>
      <w:r w:rsidR="00E84BDB">
        <w:rPr>
          <w:rFonts w:ascii="Georgia" w:hAnsi="Georgia" w:cs="Times New Roman"/>
          <w:lang w:val="en-US"/>
        </w:rPr>
        <w:t>›</w:t>
      </w:r>
      <w:r w:rsidR="001758CC">
        <w:rPr>
          <w:rFonts w:ascii="Georgia" w:hAnsi="Georgia" w:cs="Times New Roman"/>
          <w:lang w:val="en-US"/>
        </w:rPr>
        <w:t>affluent/prosperous</w:t>
      </w:r>
      <w:r w:rsidR="00E84BDB">
        <w:rPr>
          <w:rFonts w:ascii="Georgia" w:hAnsi="Georgia" w:cs="Times New Roman"/>
          <w:lang w:val="en-US"/>
        </w:rPr>
        <w:t>‹</w:t>
      </w:r>
      <w:r w:rsidR="001758CC">
        <w:rPr>
          <w:rFonts w:ascii="Georgia" w:hAnsi="Georgia" w:cs="Times New Roman"/>
          <w:lang w:val="en-US"/>
        </w:rPr>
        <w:t xml:space="preserve"> versus the </w:t>
      </w:r>
      <w:r w:rsidR="00E84BDB">
        <w:rPr>
          <w:rFonts w:ascii="Georgia" w:hAnsi="Georgia" w:cs="Times New Roman"/>
          <w:lang w:val="en-US"/>
        </w:rPr>
        <w:t>›</w:t>
      </w:r>
      <w:r w:rsidR="001758CC">
        <w:rPr>
          <w:rFonts w:ascii="Georgia" w:hAnsi="Georgia" w:cs="Times New Roman"/>
          <w:lang w:val="en-US"/>
        </w:rPr>
        <w:t>subject of small means</w:t>
      </w:r>
      <w:r w:rsidR="00E84BDB">
        <w:rPr>
          <w:rFonts w:ascii="Georgia" w:hAnsi="Georgia" w:cs="Times New Roman"/>
          <w:lang w:val="en-US"/>
        </w:rPr>
        <w:t>‹</w:t>
      </w:r>
      <w:r w:rsidR="001758CC">
        <w:rPr>
          <w:rFonts w:ascii="Georgia" w:hAnsi="Georgia" w:cs="Times New Roman"/>
          <w:lang w:val="en-US"/>
        </w:rPr>
        <w:t xml:space="preserve"> this situation should not alter – and the premise can be concluded in the second place</w:t>
      </w:r>
      <w:r w:rsidR="00A938AD">
        <w:rPr>
          <w:rFonts w:ascii="Georgia" w:hAnsi="Georgia" w:cs="Times New Roman"/>
          <w:lang w:val="en-US"/>
        </w:rPr>
        <w:t>,</w:t>
      </w:r>
      <w:r w:rsidR="001758CC">
        <w:rPr>
          <w:rFonts w:ascii="Georgia" w:hAnsi="Georgia" w:cs="Times New Roman"/>
          <w:lang w:val="en-US"/>
        </w:rPr>
        <w:t xml:space="preserve"> where the notion of field should </w:t>
      </w:r>
      <w:r w:rsidR="00F05695">
        <w:rPr>
          <w:rFonts w:ascii="Georgia" w:hAnsi="Georgia" w:cs="Times New Roman"/>
          <w:lang w:val="en-US"/>
        </w:rPr>
        <w:t>receive its interpretation. The ›</w:t>
      </w:r>
      <w:r w:rsidR="00F05695" w:rsidRPr="00E84BDB">
        <w:rPr>
          <w:rFonts w:ascii="Georgia" w:hAnsi="Georgia" w:cs="Times New Roman"/>
          <w:i/>
          <w:iCs/>
          <w:lang w:val="en-US"/>
        </w:rPr>
        <w:t>a</w:t>
      </w:r>
      <w:r w:rsidR="00F05695">
        <w:rPr>
          <w:rFonts w:ascii="Georgia" w:hAnsi="Georgia" w:cs="Times New Roman"/>
          <w:lang w:val="en-US"/>
        </w:rPr>
        <w:t xml:space="preserve"> </w:t>
      </w:r>
      <w:r w:rsidR="00F05695">
        <w:rPr>
          <w:rFonts w:ascii="Georgia" w:hAnsi="Georgia" w:cs="Times New Roman"/>
          <w:lang w:val="en-US"/>
        </w:rPr>
        <w:sym w:font="Symbol" w:char="F0D8"/>
      </w:r>
      <w:proofErr w:type="spellStart"/>
      <w:r w:rsidR="00F05695" w:rsidRPr="00E84BDB">
        <w:rPr>
          <w:rFonts w:ascii="Georgia" w:hAnsi="Georgia" w:cs="Times New Roman"/>
          <w:i/>
          <w:iCs/>
          <w:lang w:val="en-US"/>
        </w:rPr>
        <w:t>a</w:t>
      </w:r>
      <w:proofErr w:type="spellEnd"/>
      <w:r w:rsidR="00F05695">
        <w:rPr>
          <w:rFonts w:ascii="Georgia" w:hAnsi="Georgia" w:cs="Times New Roman"/>
          <w:lang w:val="en-US"/>
        </w:rPr>
        <w:t>‹ alternation, everywhere it complies with a full-scale middle or in</w:t>
      </w:r>
      <w:r w:rsidR="00FB57E6">
        <w:rPr>
          <w:rFonts w:ascii="Georgia" w:hAnsi="Georgia" w:cs="Times New Roman"/>
          <w:lang w:val="en-US"/>
        </w:rPr>
        <w:t>-</w:t>
      </w:r>
      <w:r w:rsidR="00F05695">
        <w:rPr>
          <w:rFonts w:ascii="Georgia" w:hAnsi="Georgia" w:cs="Times New Roman"/>
          <w:lang w:val="en-US"/>
        </w:rPr>
        <w:t>between region, is equivalent to the antonymy or real polarity</w:t>
      </w:r>
      <w:r w:rsidR="00FD7B07">
        <w:rPr>
          <w:rFonts w:ascii="Georgia" w:hAnsi="Georgia" w:cs="Times New Roman"/>
          <w:lang w:val="en-US"/>
        </w:rPr>
        <w:t xml:space="preserve"> (complementarity within a</w:t>
      </w:r>
      <w:r w:rsidR="00383441">
        <w:rPr>
          <w:rFonts w:ascii="Georgia" w:hAnsi="Georgia" w:cs="Times New Roman"/>
          <w:lang w:val="en-US"/>
        </w:rPr>
        <w:t xml:space="preserve">n active stretch of </w:t>
      </w:r>
      <w:r w:rsidR="00FD7B07">
        <w:rPr>
          <w:rFonts w:ascii="Georgia" w:hAnsi="Georgia" w:cs="Times New Roman"/>
          <w:lang w:val="en-US"/>
        </w:rPr>
        <w:t>plus</w:t>
      </w:r>
      <w:r w:rsidR="00237E01">
        <w:rPr>
          <w:rFonts w:ascii="Georgia" w:hAnsi="Georgia" w:cs="Times New Roman"/>
          <w:lang w:val="en-US"/>
        </w:rPr>
        <w:t>-</w:t>
      </w:r>
      <w:r w:rsidR="00FD7B07">
        <w:rPr>
          <w:rFonts w:ascii="Georgia" w:hAnsi="Georgia" w:cs="Times New Roman"/>
          <w:lang w:val="en-US"/>
        </w:rPr>
        <w:t xml:space="preserve"> versus minus-pole</w:t>
      </w:r>
      <w:r w:rsidR="00383441">
        <w:rPr>
          <w:rFonts w:ascii="Georgia" w:hAnsi="Georgia" w:cs="Times New Roman"/>
          <w:lang w:val="en-US"/>
        </w:rPr>
        <w:t>, it might be pluralistic or at once in multiplied situation</w:t>
      </w:r>
      <w:r w:rsidR="00FD7B07">
        <w:rPr>
          <w:rFonts w:ascii="Georgia" w:hAnsi="Georgia" w:cs="Times New Roman"/>
          <w:lang w:val="en-US"/>
        </w:rPr>
        <w:t>)</w:t>
      </w:r>
      <w:r w:rsidR="00F05695">
        <w:rPr>
          <w:rFonts w:ascii="Georgia" w:hAnsi="Georgia" w:cs="Times New Roman"/>
          <w:lang w:val="en-US"/>
        </w:rPr>
        <w:t>.</w:t>
      </w:r>
      <w:r w:rsidR="003E6C77">
        <w:rPr>
          <w:rStyle w:val="Funotenzeichen"/>
          <w:rFonts w:ascii="Georgia" w:hAnsi="Georgia" w:cs="Times New Roman"/>
          <w:lang w:val="en-US"/>
        </w:rPr>
        <w:footnoteReference w:id="22"/>
      </w:r>
      <w:r w:rsidR="00F05695">
        <w:rPr>
          <w:rFonts w:ascii="Georgia" w:hAnsi="Georgia" w:cs="Times New Roman"/>
          <w:lang w:val="en-US"/>
        </w:rPr>
        <w:t xml:space="preserve"> And not heretics, </w:t>
      </w:r>
      <w:r w:rsidR="00782935">
        <w:rPr>
          <w:rFonts w:ascii="Georgia" w:hAnsi="Georgia" w:cs="Times New Roman"/>
          <w:lang w:val="en-US"/>
        </w:rPr>
        <w:t xml:space="preserve">instead of some sort </w:t>
      </w:r>
      <w:r w:rsidR="00F05695">
        <w:rPr>
          <w:rFonts w:ascii="Georgia" w:hAnsi="Georgia" w:cs="Times New Roman"/>
          <w:lang w:val="en-US"/>
        </w:rPr>
        <w:t>of heredity is achieved because</w:t>
      </w:r>
      <w:r w:rsidR="0014798C">
        <w:rPr>
          <w:rFonts w:ascii="Georgia" w:hAnsi="Georgia" w:cs="Times New Roman"/>
          <w:lang w:val="en-US"/>
        </w:rPr>
        <w:t xml:space="preserve">, without making first borrowings with modern physics or chemistry, </w:t>
      </w:r>
      <w:r w:rsidR="00BC7660">
        <w:rPr>
          <w:rFonts w:ascii="Georgia" w:hAnsi="Georgia" w:cs="Times New Roman"/>
          <w:lang w:val="en-US"/>
        </w:rPr>
        <w:t>(</w:t>
      </w:r>
      <w:proofErr w:type="spellStart"/>
      <w:r w:rsidR="00BC7660">
        <w:rPr>
          <w:rFonts w:ascii="Georgia" w:hAnsi="Georgia" w:cs="Times New Roman"/>
          <w:lang w:val="en-US"/>
        </w:rPr>
        <w:t>i</w:t>
      </w:r>
      <w:proofErr w:type="spellEnd"/>
      <w:r w:rsidR="00BC7660">
        <w:rPr>
          <w:rFonts w:ascii="Georgia" w:hAnsi="Georgia" w:cs="Times New Roman"/>
          <w:lang w:val="en-US"/>
        </w:rPr>
        <w:t xml:space="preserve">) </w:t>
      </w:r>
      <w:r w:rsidR="0014798C">
        <w:rPr>
          <w:rFonts w:ascii="Georgia" w:hAnsi="Georgia" w:cs="Times New Roman"/>
          <w:lang w:val="en-US"/>
        </w:rPr>
        <w:t>the alternation is better written ›</w:t>
      </w:r>
      <w:r w:rsidR="0014798C">
        <w:rPr>
          <w:rFonts w:ascii="Georgia" w:hAnsi="Georgia" w:cs="Times New Roman"/>
          <w:lang w:val="en-US"/>
        </w:rPr>
        <w:sym w:font="Symbol" w:char="F0B1"/>
      </w:r>
      <w:r w:rsidR="0014798C">
        <w:rPr>
          <w:rFonts w:ascii="Georgia" w:hAnsi="Georgia" w:cs="Times New Roman"/>
          <w:lang w:val="en-US"/>
        </w:rPr>
        <w:t xml:space="preserve"> </w:t>
      </w:r>
      <w:r w:rsidR="0014798C" w:rsidRPr="00E84BDB">
        <w:rPr>
          <w:rFonts w:ascii="Georgia" w:hAnsi="Georgia" w:cs="Times New Roman"/>
          <w:i/>
          <w:iCs/>
          <w:lang w:val="en-US"/>
        </w:rPr>
        <w:t>a</w:t>
      </w:r>
      <w:r w:rsidR="0014798C">
        <w:rPr>
          <w:rFonts w:ascii="Georgia" w:hAnsi="Georgia" w:cs="Times New Roman"/>
          <w:lang w:val="en-US"/>
        </w:rPr>
        <w:t>‹ versus ›</w:t>
      </w:r>
      <w:r w:rsidR="0014798C">
        <w:rPr>
          <w:rFonts w:ascii="Georgia" w:hAnsi="Georgia" w:cs="Times New Roman"/>
          <w:lang w:val="en-US"/>
        </w:rPr>
        <w:sym w:font="Symbol" w:char="F0B1"/>
      </w:r>
      <w:r w:rsidR="0014798C">
        <w:rPr>
          <w:rFonts w:ascii="Georgia" w:hAnsi="Georgia" w:cs="Times New Roman"/>
          <w:lang w:val="en-US"/>
        </w:rPr>
        <w:t xml:space="preserve"> </w:t>
      </w:r>
      <w:r w:rsidR="0014798C" w:rsidRPr="00E84BDB">
        <w:rPr>
          <w:rFonts w:ascii="Georgia" w:hAnsi="Georgia" w:cs="Times New Roman"/>
          <w:i/>
          <w:iCs/>
          <w:lang w:val="en-US"/>
        </w:rPr>
        <w:t>b</w:t>
      </w:r>
      <w:r w:rsidR="0014798C">
        <w:rPr>
          <w:rFonts w:ascii="Georgia" w:hAnsi="Georgia" w:cs="Times New Roman"/>
          <w:lang w:val="en-US"/>
        </w:rPr>
        <w:t>‹ (if, in particular, ›</w:t>
      </w:r>
      <w:r w:rsidR="0014798C">
        <w:rPr>
          <w:rFonts w:ascii="Georgia" w:hAnsi="Georgia" w:cs="Times New Roman"/>
          <w:lang w:val="en-US"/>
        </w:rPr>
        <w:sym w:font="Symbol" w:char="F02D"/>
      </w:r>
      <w:r w:rsidR="0014798C" w:rsidRPr="00E84BDB">
        <w:rPr>
          <w:rFonts w:ascii="Georgia" w:hAnsi="Georgia" w:cs="Times New Roman"/>
          <w:i/>
          <w:iCs/>
          <w:lang w:val="en-US"/>
        </w:rPr>
        <w:t>a</w:t>
      </w:r>
      <w:r w:rsidR="0014798C">
        <w:rPr>
          <w:rFonts w:ascii="Georgia" w:hAnsi="Georgia" w:cs="Times New Roman"/>
          <w:lang w:val="en-US"/>
        </w:rPr>
        <w:t xml:space="preserve">‹ has got its own term), </w:t>
      </w:r>
      <w:r w:rsidR="00BC7660">
        <w:rPr>
          <w:rFonts w:ascii="Georgia" w:hAnsi="Georgia" w:cs="Times New Roman"/>
          <w:lang w:val="en-US"/>
        </w:rPr>
        <w:t xml:space="preserve">(ii) </w:t>
      </w:r>
      <w:r w:rsidR="00E953C0">
        <w:rPr>
          <w:rFonts w:ascii="Georgia" w:hAnsi="Georgia" w:cs="Times New Roman"/>
          <w:lang w:val="en-US"/>
        </w:rPr>
        <w:t>the identification of indifference can be better localized (if in direction to neutrality or otherwise within the interim region, hence deserving more analysis, and the symbol ›</w:t>
      </w:r>
      <w:r w:rsidR="00E953C0">
        <w:rPr>
          <w:rFonts w:ascii="Georgia" w:hAnsi="Georgia" w:cs="Times New Roman"/>
          <w:lang w:val="en-US"/>
        </w:rPr>
        <w:sym w:font="Symbol" w:char="F0B1"/>
      </w:r>
      <w:r w:rsidR="00E953C0">
        <w:rPr>
          <w:rFonts w:ascii="Georgia" w:hAnsi="Georgia" w:cs="Times New Roman"/>
          <w:lang w:val="en-US"/>
        </w:rPr>
        <w:t>‹ for indifference must be something else than, first instance, ›</w:t>
      </w:r>
      <w:r w:rsidR="00E953C0">
        <w:rPr>
          <w:rFonts w:ascii="Georgia" w:hAnsi="Georgia" w:cs="Times New Roman"/>
          <w:lang w:val="en-US"/>
        </w:rPr>
        <w:sym w:font="Symbol" w:char="F0B1"/>
      </w:r>
      <w:r w:rsidR="00E953C0">
        <w:rPr>
          <w:rFonts w:ascii="Georgia" w:hAnsi="Georgia" w:cs="Times New Roman"/>
          <w:lang w:val="en-US"/>
        </w:rPr>
        <w:t xml:space="preserve">‹ </w:t>
      </w:r>
      <w:r w:rsidR="00782935">
        <w:rPr>
          <w:rFonts w:ascii="Georgia" w:hAnsi="Georgia" w:cs="Times New Roman"/>
          <w:lang w:val="en-US"/>
        </w:rPr>
        <w:t xml:space="preserve">as </w:t>
      </w:r>
      <w:r w:rsidR="00E953C0">
        <w:rPr>
          <w:rFonts w:ascii="Georgia" w:hAnsi="Georgia" w:cs="Times New Roman"/>
          <w:lang w:val="en-US"/>
        </w:rPr>
        <w:t xml:space="preserve">the </w:t>
      </w:r>
      <w:r w:rsidR="003A2B7D">
        <w:rPr>
          <w:rFonts w:ascii="Georgia" w:hAnsi="Georgia" w:cs="Times New Roman"/>
          <w:lang w:val="en-US"/>
        </w:rPr>
        <w:t xml:space="preserve">proper </w:t>
      </w:r>
      <w:r w:rsidR="00E953C0">
        <w:rPr>
          <w:rFonts w:ascii="Georgia" w:hAnsi="Georgia" w:cs="Times New Roman"/>
          <w:lang w:val="en-US"/>
        </w:rPr>
        <w:t xml:space="preserve">signification of an antonymous or polar axis), </w:t>
      </w:r>
      <w:r w:rsidR="00BC7660">
        <w:rPr>
          <w:rFonts w:ascii="Georgia" w:hAnsi="Georgia" w:cs="Times New Roman"/>
          <w:lang w:val="en-US"/>
        </w:rPr>
        <w:t xml:space="preserve">(iii) </w:t>
      </w:r>
      <w:r w:rsidR="00FB57E6">
        <w:rPr>
          <w:rFonts w:ascii="Georgia" w:hAnsi="Georgia" w:cs="Times New Roman"/>
          <w:lang w:val="en-US"/>
        </w:rPr>
        <w:t>neutrality, the more or less over-arching partner of (the principle of) contradiction, can be delegated to its own realm without the presumption it should (always) possess the conclusive, finalist or most distinctive rule</w:t>
      </w:r>
      <w:r w:rsidR="00374812">
        <w:rPr>
          <w:rFonts w:ascii="Georgia" w:hAnsi="Georgia" w:cs="Times New Roman"/>
          <w:lang w:val="en-US"/>
        </w:rPr>
        <w:t xml:space="preserve">, (iv) the primordial distractor of the rational calculus, the hiatus, lapse, precarity or gap as instance of the </w:t>
      </w:r>
      <w:r w:rsidR="00DD51AC">
        <w:rPr>
          <w:rFonts w:ascii="Georgia" w:hAnsi="Georgia" w:cs="Times New Roman"/>
          <w:lang w:val="en-US"/>
        </w:rPr>
        <w:sym w:font="Symbol" w:char="F05B"/>
      </w:r>
      <w:r w:rsidR="00706188">
        <w:rPr>
          <w:rFonts w:ascii="Georgia" w:hAnsi="Georgia" w:cs="Times New Roman"/>
          <w:lang w:val="en-US"/>
        </w:rPr>
        <w:t>-</w:t>
      </w:r>
      <w:r w:rsidR="00DD51AC">
        <w:rPr>
          <w:rFonts w:ascii="Georgia" w:hAnsi="Georgia" w:cs="Times New Roman"/>
          <w:lang w:val="en-US"/>
        </w:rPr>
        <w:sym w:font="Symbol" w:char="F05D"/>
      </w:r>
      <w:r w:rsidR="00374812">
        <w:rPr>
          <w:rFonts w:ascii="Georgia" w:hAnsi="Georgia" w:cs="Times New Roman"/>
          <w:lang w:val="en-US"/>
        </w:rPr>
        <w:t xml:space="preserve"> continuum</w:t>
      </w:r>
      <w:r w:rsidR="003A2B7D">
        <w:rPr>
          <w:rFonts w:ascii="Georgia" w:hAnsi="Georgia" w:cs="Times New Roman"/>
          <w:lang w:val="en-US"/>
        </w:rPr>
        <w:t xml:space="preserve"> (homogeneity or the </w:t>
      </w:r>
      <w:r w:rsidR="00DD51AC">
        <w:rPr>
          <w:rFonts w:ascii="Georgia" w:hAnsi="Georgia" w:cs="Times New Roman"/>
          <w:lang w:val="en-US"/>
        </w:rPr>
        <w:sym w:font="Symbol" w:char="F05B"/>
      </w:r>
      <w:r w:rsidR="003A2B7D">
        <w:rPr>
          <w:rFonts w:ascii="Georgia" w:hAnsi="Georgia" w:cs="Times New Roman"/>
          <w:lang w:val="en-US"/>
        </w:rPr>
        <w:t>+</w:t>
      </w:r>
      <w:r w:rsidR="00DD51AC">
        <w:rPr>
          <w:rFonts w:ascii="Georgia" w:hAnsi="Georgia" w:cs="Times New Roman"/>
          <w:lang w:val="en-US"/>
        </w:rPr>
        <w:sym w:font="Symbol" w:char="F05D"/>
      </w:r>
      <w:r w:rsidR="003A2B7D">
        <w:rPr>
          <w:rFonts w:ascii="Georgia" w:hAnsi="Georgia" w:cs="Times New Roman"/>
          <w:lang w:val="en-US"/>
        </w:rPr>
        <w:t xml:space="preserve"> continuum non</w:t>
      </w:r>
      <w:r w:rsidR="00BE5959">
        <w:rPr>
          <w:rFonts w:ascii="Georgia" w:hAnsi="Georgia" w:cs="Times New Roman"/>
          <w:lang w:val="en-US"/>
        </w:rPr>
        <w:t>-</w:t>
      </w:r>
      <w:r w:rsidR="003A2B7D">
        <w:rPr>
          <w:rFonts w:ascii="Georgia" w:hAnsi="Georgia" w:cs="Times New Roman"/>
          <w:lang w:val="en-US"/>
        </w:rPr>
        <w:t>fulfilled)</w:t>
      </w:r>
      <w:r w:rsidR="00374812">
        <w:rPr>
          <w:rFonts w:ascii="Georgia" w:hAnsi="Georgia" w:cs="Times New Roman"/>
          <w:lang w:val="en-US"/>
        </w:rPr>
        <w:t xml:space="preserve">, can be resolved on the ground of the immediate encounter of + and </w:t>
      </w:r>
      <w:r w:rsidR="00374812">
        <w:rPr>
          <w:rFonts w:ascii="Georgia" w:hAnsi="Georgia" w:cs="Times New Roman"/>
          <w:lang w:val="en-US"/>
        </w:rPr>
        <w:sym w:font="Symbol" w:char="F02D"/>
      </w:r>
      <w:r w:rsidR="00374812">
        <w:rPr>
          <w:rFonts w:ascii="Georgia" w:hAnsi="Georgia" w:cs="Times New Roman"/>
          <w:lang w:val="en-US"/>
        </w:rPr>
        <w:t xml:space="preserve">, i.e., their instances (values) do not commute, fuse or otherwise aggregate on one </w:t>
      </w:r>
      <w:r w:rsidR="008C12B0">
        <w:rPr>
          <w:rFonts w:ascii="Georgia" w:hAnsi="Georgia" w:cs="Times New Roman"/>
          <w:lang w:val="en-US"/>
        </w:rPr>
        <w:t xml:space="preserve">side </w:t>
      </w:r>
      <w:r w:rsidR="00374812">
        <w:rPr>
          <w:rFonts w:ascii="Georgia" w:hAnsi="Georgia" w:cs="Times New Roman"/>
          <w:lang w:val="en-US"/>
        </w:rPr>
        <w:t>against the simultaneous</w:t>
      </w:r>
      <w:r w:rsidR="00F331F4">
        <w:rPr>
          <w:rFonts w:ascii="Georgia" w:hAnsi="Georgia" w:cs="Times New Roman"/>
          <w:lang w:val="en-US"/>
        </w:rPr>
        <w:t xml:space="preserve">, steadily coincident </w:t>
      </w:r>
      <w:r w:rsidR="00374812">
        <w:rPr>
          <w:rFonts w:ascii="Georgia" w:hAnsi="Georgia" w:cs="Times New Roman"/>
          <w:lang w:val="en-US"/>
        </w:rPr>
        <w:t>other side.</w:t>
      </w:r>
      <w:r w:rsidR="00BE5959">
        <w:rPr>
          <w:rStyle w:val="Funotenzeichen"/>
          <w:rFonts w:ascii="Georgia" w:hAnsi="Georgia" w:cs="Times New Roman"/>
          <w:lang w:val="en-US"/>
        </w:rPr>
        <w:footnoteReference w:id="23"/>
      </w:r>
      <w:r w:rsidR="00374812">
        <w:rPr>
          <w:rFonts w:ascii="Georgia" w:hAnsi="Georgia" w:cs="Times New Roman"/>
          <w:lang w:val="en-US"/>
        </w:rPr>
        <w:t xml:space="preserve"> </w:t>
      </w:r>
      <w:r w:rsidR="00810B91">
        <w:rPr>
          <w:rFonts w:ascii="Georgia" w:hAnsi="Georgia" w:cs="Times New Roman"/>
          <w:lang w:val="en-US"/>
        </w:rPr>
        <w:t xml:space="preserve">These are instances, to make it short, where one </w:t>
      </w:r>
      <w:r w:rsidR="00706188">
        <w:rPr>
          <w:rFonts w:ascii="Georgia" w:hAnsi="Georgia" w:cs="Times New Roman"/>
          <w:lang w:val="en-US"/>
        </w:rPr>
        <w:t xml:space="preserve">saw, has seen, </w:t>
      </w:r>
      <w:r w:rsidR="00810B91">
        <w:rPr>
          <w:rFonts w:ascii="Georgia" w:hAnsi="Georgia" w:cs="Times New Roman"/>
          <w:lang w:val="en-US"/>
        </w:rPr>
        <w:t xml:space="preserve">sees </w:t>
      </w:r>
      <w:r w:rsidR="00706188">
        <w:rPr>
          <w:rFonts w:ascii="Georgia" w:hAnsi="Georgia" w:cs="Times New Roman"/>
          <w:lang w:val="en-US"/>
        </w:rPr>
        <w:t xml:space="preserve">(and </w:t>
      </w:r>
      <w:r w:rsidR="00AB21D0">
        <w:rPr>
          <w:rFonts w:ascii="Georgia" w:hAnsi="Georgia" w:cs="Times New Roman"/>
          <w:lang w:val="en-US"/>
        </w:rPr>
        <w:t xml:space="preserve">properly </w:t>
      </w:r>
      <w:r w:rsidR="00706188">
        <w:rPr>
          <w:rFonts w:ascii="Georgia" w:hAnsi="Georgia" w:cs="Times New Roman"/>
          <w:lang w:val="en-US"/>
        </w:rPr>
        <w:t xml:space="preserve">will see) </w:t>
      </w:r>
      <w:r w:rsidR="00810B91">
        <w:rPr>
          <w:rFonts w:ascii="Georgia" w:hAnsi="Georgia" w:cs="Times New Roman"/>
          <w:lang w:val="en-US"/>
        </w:rPr>
        <w:t>the weak (or weakest) use public violence</w:t>
      </w:r>
      <w:r w:rsidR="009D3FBC">
        <w:rPr>
          <w:rFonts w:ascii="Georgia" w:hAnsi="Georgia" w:cs="Times New Roman"/>
          <w:lang w:val="en-US"/>
        </w:rPr>
        <w:t xml:space="preserve"> (against police or military forces</w:t>
      </w:r>
      <w:r w:rsidR="00F331F4">
        <w:rPr>
          <w:rFonts w:ascii="Georgia" w:hAnsi="Georgia" w:cs="Times New Roman"/>
          <w:lang w:val="en-US"/>
        </w:rPr>
        <w:t>, and instances of societal establishment</w:t>
      </w:r>
      <w:r w:rsidR="009D3FBC">
        <w:rPr>
          <w:rFonts w:ascii="Georgia" w:hAnsi="Georgia" w:cs="Times New Roman"/>
          <w:lang w:val="en-US"/>
        </w:rPr>
        <w:t>)</w:t>
      </w:r>
      <w:r w:rsidR="00255F9B">
        <w:rPr>
          <w:rFonts w:ascii="Georgia" w:hAnsi="Georgia" w:cs="Times New Roman"/>
          <w:lang w:val="en-US"/>
        </w:rPr>
        <w:t xml:space="preserve">, otherwise a whole community or nation, perhaps the whole mankind use a </w:t>
      </w:r>
      <w:r w:rsidR="009D3FBC">
        <w:rPr>
          <w:rFonts w:ascii="Georgia" w:hAnsi="Georgia" w:cs="Times New Roman"/>
          <w:lang w:val="en-US"/>
        </w:rPr>
        <w:t>persistent – immediate and coincident</w:t>
      </w:r>
      <w:r w:rsidR="00F331F4">
        <w:rPr>
          <w:rFonts w:ascii="Georgia" w:hAnsi="Georgia" w:cs="Times New Roman"/>
          <w:lang w:val="en-US"/>
        </w:rPr>
        <w:t xml:space="preserve">, as a matter-of-fact </w:t>
      </w:r>
      <w:r w:rsidR="00F331F4">
        <w:rPr>
          <w:rFonts w:ascii="Georgia" w:hAnsi="Georgia" w:cs="Times New Roman"/>
          <w:lang w:val="en-US"/>
        </w:rPr>
        <w:lastRenderedPageBreak/>
        <w:t>non-latent</w:t>
      </w:r>
      <w:r w:rsidR="009D3FBC">
        <w:rPr>
          <w:rFonts w:ascii="Georgia" w:hAnsi="Georgia" w:cs="Times New Roman"/>
          <w:lang w:val="en-US"/>
        </w:rPr>
        <w:t xml:space="preserve"> – gap </w:t>
      </w:r>
      <w:r w:rsidR="00255F9B">
        <w:rPr>
          <w:rFonts w:ascii="Georgia" w:hAnsi="Georgia" w:cs="Times New Roman"/>
          <w:lang w:val="en-US"/>
        </w:rPr>
        <w:t xml:space="preserve">between public and private life in order to introduce a census (not simply a censorship) </w:t>
      </w:r>
      <w:r w:rsidR="009D3FBC">
        <w:rPr>
          <w:rFonts w:ascii="Georgia" w:hAnsi="Georgia" w:cs="Times New Roman"/>
          <w:lang w:val="en-US"/>
        </w:rPr>
        <w:t>reading</w:t>
      </w:r>
      <w:r w:rsidR="00F331F4">
        <w:rPr>
          <w:rFonts w:ascii="Georgia" w:hAnsi="Georgia" w:cs="Times New Roman"/>
          <w:lang w:val="en-US"/>
        </w:rPr>
        <w:t>,</w:t>
      </w:r>
      <w:r w:rsidR="009D3FBC">
        <w:rPr>
          <w:rFonts w:ascii="Georgia" w:hAnsi="Georgia" w:cs="Times New Roman"/>
          <w:lang w:val="en-US"/>
        </w:rPr>
        <w:t xml:space="preserve"> and </w:t>
      </w:r>
      <w:r w:rsidR="00706188">
        <w:rPr>
          <w:rFonts w:ascii="Georgia" w:hAnsi="Georgia" w:cs="Times New Roman"/>
          <w:lang w:val="en-US"/>
        </w:rPr>
        <w:t xml:space="preserve">consequently </w:t>
      </w:r>
      <w:r w:rsidR="009D3FBC">
        <w:rPr>
          <w:rFonts w:ascii="Georgia" w:hAnsi="Georgia" w:cs="Times New Roman"/>
          <w:lang w:val="en-US"/>
        </w:rPr>
        <w:t>sorting out</w:t>
      </w:r>
      <w:r w:rsidR="00F331F4">
        <w:rPr>
          <w:rFonts w:ascii="Georgia" w:hAnsi="Georgia" w:cs="Times New Roman"/>
          <w:lang w:val="en-US"/>
        </w:rPr>
        <w:t>,</w:t>
      </w:r>
      <w:r w:rsidR="009D3FBC">
        <w:rPr>
          <w:rFonts w:ascii="Georgia" w:hAnsi="Georgia" w:cs="Times New Roman"/>
          <w:lang w:val="en-US"/>
        </w:rPr>
        <w:t xml:space="preserve"> any person against h</w:t>
      </w:r>
      <w:r w:rsidR="0052267F">
        <w:rPr>
          <w:rFonts w:ascii="Georgia" w:hAnsi="Georgia" w:cs="Times New Roman"/>
          <w:lang w:val="en-US"/>
        </w:rPr>
        <w:t>er</w:t>
      </w:r>
      <w:r w:rsidR="009D3FBC">
        <w:rPr>
          <w:rFonts w:ascii="Georgia" w:hAnsi="Georgia" w:cs="Times New Roman"/>
          <w:lang w:val="en-US"/>
        </w:rPr>
        <w:t xml:space="preserve"> societal affiliation. </w:t>
      </w:r>
      <w:r w:rsidR="00374812">
        <w:rPr>
          <w:rFonts w:ascii="Georgia" w:hAnsi="Georgia" w:cs="Times New Roman"/>
          <w:lang w:val="en-US"/>
        </w:rPr>
        <w:t xml:space="preserve">  </w:t>
      </w:r>
    </w:p>
    <w:p w14:paraId="0CA9D5B0" w14:textId="77777777" w:rsidR="00E84BDB" w:rsidRDefault="00E84BDB" w:rsidP="002B5A4A">
      <w:pPr>
        <w:spacing w:after="0" w:line="360" w:lineRule="auto"/>
        <w:rPr>
          <w:rFonts w:ascii="Georgia" w:hAnsi="Georgia" w:cs="Times New Roman"/>
          <w:lang w:val="en-US"/>
        </w:rPr>
      </w:pPr>
    </w:p>
    <w:p w14:paraId="609FA77B" w14:textId="5D2A0434" w:rsidR="009522A6" w:rsidRDefault="007725E4" w:rsidP="009522A6">
      <w:pPr>
        <w:spacing w:after="0" w:line="360" w:lineRule="auto"/>
        <w:jc w:val="center"/>
        <w:rPr>
          <w:rFonts w:ascii="Georgia" w:hAnsi="Georgia" w:cs="Times New Roman"/>
          <w:lang w:val="en-US"/>
        </w:rPr>
      </w:pPr>
      <w:r>
        <w:rPr>
          <w:rFonts w:ascii="Georgia" w:hAnsi="Georgia" w:cs="Times New Roman"/>
          <w:lang w:val="en-US"/>
        </w:rPr>
        <w:t>[</w:t>
      </w:r>
      <w:r w:rsidR="009522A6">
        <w:rPr>
          <w:rFonts w:ascii="Georgia" w:hAnsi="Georgia" w:cs="Times New Roman"/>
          <w:lang w:val="en-US"/>
        </w:rPr>
        <w:t>2</w:t>
      </w:r>
      <w:r>
        <w:rPr>
          <w:rFonts w:ascii="Georgia" w:hAnsi="Georgia" w:cs="Times New Roman"/>
          <w:lang w:val="en-US"/>
        </w:rPr>
        <w:t>]</w:t>
      </w:r>
    </w:p>
    <w:p w14:paraId="32B48D3A" w14:textId="77777777" w:rsidR="0052267F" w:rsidRDefault="0052267F" w:rsidP="002B5A4A">
      <w:pPr>
        <w:spacing w:after="0" w:line="360" w:lineRule="auto"/>
        <w:rPr>
          <w:rFonts w:ascii="Georgia" w:hAnsi="Georgia" w:cs="Times New Roman"/>
          <w:lang w:val="en-US"/>
        </w:rPr>
      </w:pPr>
    </w:p>
    <w:p w14:paraId="3D8840FF" w14:textId="0272A5DF" w:rsidR="00CB0A7E" w:rsidRDefault="00E84BDB" w:rsidP="002B5A4A">
      <w:pPr>
        <w:spacing w:after="0" w:line="360" w:lineRule="auto"/>
        <w:rPr>
          <w:rFonts w:ascii="Georgia" w:hAnsi="Georgia" w:cs="Times New Roman"/>
          <w:lang w:val="en-US"/>
        </w:rPr>
      </w:pPr>
      <w:r>
        <w:rPr>
          <w:rFonts w:ascii="Georgia" w:hAnsi="Georgia" w:cs="Times New Roman"/>
          <w:lang w:val="en-US"/>
        </w:rPr>
        <w:t>This said,</w:t>
      </w:r>
      <w:r w:rsidR="008D697E">
        <w:rPr>
          <w:rFonts w:ascii="Georgia" w:hAnsi="Georgia" w:cs="Times New Roman"/>
          <w:lang w:val="en-US"/>
        </w:rPr>
        <w:t xml:space="preserve"> the modern world or globalization is located </w:t>
      </w:r>
      <w:r w:rsidR="00F331F4">
        <w:rPr>
          <w:rFonts w:ascii="Georgia" w:hAnsi="Georgia" w:cs="Times New Roman"/>
          <w:lang w:val="en-US"/>
        </w:rPr>
        <w:t xml:space="preserve">(once more) </w:t>
      </w:r>
      <w:r w:rsidR="008D697E">
        <w:rPr>
          <w:rFonts w:ascii="Georgia" w:hAnsi="Georgia" w:cs="Times New Roman"/>
          <w:lang w:val="en-US"/>
        </w:rPr>
        <w:t xml:space="preserve">within a common </w:t>
      </w:r>
      <w:r w:rsidR="008D697E" w:rsidRPr="00C65557">
        <w:rPr>
          <w:rFonts w:ascii="Georgia" w:hAnsi="Georgia" w:cs="Times New Roman"/>
          <w:i/>
          <w:iCs/>
          <w:lang w:val="en-US"/>
        </w:rPr>
        <w:t>field</w:t>
      </w:r>
      <w:r w:rsidR="008D697E">
        <w:rPr>
          <w:rFonts w:ascii="Georgia" w:hAnsi="Georgia" w:cs="Times New Roman"/>
          <w:lang w:val="en-US"/>
        </w:rPr>
        <w:t xml:space="preserve">. </w:t>
      </w:r>
      <w:r w:rsidR="00DD6666">
        <w:rPr>
          <w:rFonts w:ascii="Georgia" w:hAnsi="Georgia" w:cs="Times New Roman"/>
          <w:lang w:val="en-US"/>
        </w:rPr>
        <w:t xml:space="preserve">The introduction at this place is following two tasks, already overwritten in the headline. First, as the main part the so-called »social tie« will be explained, how it behaves in modern society, and which political burden it </w:t>
      </w:r>
      <w:proofErr w:type="gramStart"/>
      <w:r w:rsidR="00DD6666">
        <w:rPr>
          <w:rFonts w:ascii="Georgia" w:hAnsi="Georgia" w:cs="Times New Roman"/>
          <w:lang w:val="en-US"/>
        </w:rPr>
        <w:t>has to</w:t>
      </w:r>
      <w:proofErr w:type="gramEnd"/>
      <w:r w:rsidR="00DD6666">
        <w:rPr>
          <w:rFonts w:ascii="Georgia" w:hAnsi="Georgia" w:cs="Times New Roman"/>
          <w:lang w:val="en-US"/>
        </w:rPr>
        <w:t xml:space="preserve"> bear. Second, the question will be met to investigate into the Chinese present and ask if the Chinese society has experienced the beginnings of the modern form of the tie, its mechanism, </w:t>
      </w:r>
      <w:r w:rsidR="009522A6">
        <w:rPr>
          <w:rFonts w:ascii="Georgia" w:hAnsi="Georgia" w:cs="Times New Roman"/>
          <w:lang w:val="en-US"/>
        </w:rPr>
        <w:t xml:space="preserve">in the nineties </w:t>
      </w:r>
      <w:proofErr w:type="gramStart"/>
      <w:r w:rsidR="00DD6666">
        <w:rPr>
          <w:rFonts w:ascii="Georgia" w:hAnsi="Georgia" w:cs="Times New Roman"/>
          <w:lang w:val="en-US"/>
        </w:rPr>
        <w:t>in order to</w:t>
      </w:r>
      <w:proofErr w:type="gramEnd"/>
      <w:r w:rsidR="00DD6666">
        <w:rPr>
          <w:rFonts w:ascii="Georgia" w:hAnsi="Georgia" w:cs="Times New Roman"/>
          <w:lang w:val="en-US"/>
        </w:rPr>
        <w:t xml:space="preserve"> unfold its own form and principle. </w:t>
      </w:r>
      <w:r w:rsidR="00D45685">
        <w:rPr>
          <w:rFonts w:ascii="Georgia" w:hAnsi="Georgia" w:cs="Times New Roman"/>
          <w:lang w:val="en-US"/>
        </w:rPr>
        <w:t xml:space="preserve">Even if the question </w:t>
      </w:r>
      <w:proofErr w:type="gramStart"/>
      <w:r w:rsidR="00D45685">
        <w:rPr>
          <w:rFonts w:ascii="Georgia" w:hAnsi="Georgia" w:cs="Times New Roman"/>
          <w:lang w:val="en-US"/>
        </w:rPr>
        <w:t>has to</w:t>
      </w:r>
      <w:proofErr w:type="gramEnd"/>
      <w:r w:rsidR="00D45685">
        <w:rPr>
          <w:rFonts w:ascii="Georgia" w:hAnsi="Georgia" w:cs="Times New Roman"/>
          <w:lang w:val="en-US"/>
        </w:rPr>
        <w:t xml:space="preserve"> be affirmed, the proof is not so easy. </w:t>
      </w:r>
      <w:proofErr w:type="gramStart"/>
      <w:r w:rsidR="00D45685">
        <w:rPr>
          <w:rFonts w:ascii="Georgia" w:hAnsi="Georgia" w:cs="Times New Roman"/>
          <w:lang w:val="en-US"/>
        </w:rPr>
        <w:t>Indicative</w:t>
      </w:r>
      <w:proofErr w:type="gramEnd"/>
      <w:r w:rsidR="00D45685">
        <w:rPr>
          <w:rFonts w:ascii="Georgia" w:hAnsi="Georgia" w:cs="Times New Roman"/>
          <w:lang w:val="en-US"/>
        </w:rPr>
        <w:t xml:space="preserve"> are several articles which will be exhibited, otherwise the main task will be to provide the insights of the field, how it constitutes and how it operates. The cardinal hypothesis should be that the whole Western world including the US and </w:t>
      </w:r>
      <w:r w:rsidR="009D11C6">
        <w:rPr>
          <w:rFonts w:ascii="Georgia" w:hAnsi="Georgia" w:cs="Times New Roman"/>
          <w:lang w:val="en-US"/>
        </w:rPr>
        <w:t xml:space="preserve">the entire European region </w:t>
      </w:r>
      <w:r w:rsidR="00D45685">
        <w:rPr>
          <w:rFonts w:ascii="Georgia" w:hAnsi="Georgia" w:cs="Times New Roman"/>
          <w:lang w:val="en-US"/>
        </w:rPr>
        <w:t xml:space="preserve">have developed a well-understood and concomitant form of social tie mechanism, operative and </w:t>
      </w:r>
      <w:proofErr w:type="gramStart"/>
      <w:r w:rsidR="00D45685">
        <w:rPr>
          <w:rFonts w:ascii="Georgia" w:hAnsi="Georgia" w:cs="Times New Roman"/>
          <w:lang w:val="en-US"/>
        </w:rPr>
        <w:t>more or less effective</w:t>
      </w:r>
      <w:proofErr w:type="gramEnd"/>
      <w:r w:rsidR="00D45685">
        <w:rPr>
          <w:rFonts w:ascii="Georgia" w:hAnsi="Georgia" w:cs="Times New Roman"/>
          <w:lang w:val="en-US"/>
        </w:rPr>
        <w:t xml:space="preserve">, i.e., ‘proficient’ to replace and penetrate the </w:t>
      </w:r>
      <w:r w:rsidR="009D11C6">
        <w:rPr>
          <w:rFonts w:ascii="Georgia" w:hAnsi="Georgia" w:cs="Times New Roman"/>
          <w:lang w:val="en-US"/>
        </w:rPr>
        <w:t xml:space="preserve">full-scale </w:t>
      </w:r>
      <w:r w:rsidR="00D45685">
        <w:rPr>
          <w:rFonts w:ascii="Georgia" w:hAnsi="Georgia" w:cs="Times New Roman"/>
          <w:lang w:val="en-US"/>
        </w:rPr>
        <w:t xml:space="preserve">social and political hierarchy from the bottom, the mentioned infrastructure, up to the highest executive positions. </w:t>
      </w:r>
      <w:proofErr w:type="spellStart"/>
      <w:r w:rsidR="009D11C6">
        <w:rPr>
          <w:rFonts w:ascii="Georgia" w:hAnsi="Georgia" w:cs="Times New Roman"/>
          <w:lang w:val="en-US"/>
        </w:rPr>
        <w:t>Sc</w:t>
      </w:r>
      <w:r w:rsidR="00CF28FE">
        <w:rPr>
          <w:rFonts w:ascii="Georgia" w:hAnsi="Georgia" w:cs="Times New Roman"/>
          <w:lang w:val="en-US"/>
        </w:rPr>
        <w:t>il</w:t>
      </w:r>
      <w:proofErr w:type="spellEnd"/>
      <w:r w:rsidR="00EB084C">
        <w:rPr>
          <w:rFonts w:ascii="Georgia" w:hAnsi="Georgia" w:cs="Times New Roman"/>
          <w:lang w:val="en-US"/>
        </w:rPr>
        <w:t xml:space="preserve">., </w:t>
      </w:r>
      <w:r w:rsidR="009D11C6">
        <w:rPr>
          <w:rFonts w:ascii="Georgia" w:hAnsi="Georgia" w:cs="Times New Roman"/>
          <w:lang w:val="en-US"/>
        </w:rPr>
        <w:t xml:space="preserve">this should have consequences. </w:t>
      </w:r>
      <w:proofErr w:type="gramStart"/>
      <w:r w:rsidR="00D45685">
        <w:rPr>
          <w:rFonts w:ascii="Georgia" w:hAnsi="Georgia" w:cs="Times New Roman"/>
          <w:lang w:val="en-US"/>
        </w:rPr>
        <w:t>In order to</w:t>
      </w:r>
      <w:proofErr w:type="gramEnd"/>
      <w:r w:rsidR="00D45685">
        <w:rPr>
          <w:rFonts w:ascii="Georgia" w:hAnsi="Georgia" w:cs="Times New Roman"/>
          <w:lang w:val="en-US"/>
        </w:rPr>
        <w:t xml:space="preserve"> understand it, one must give up some </w:t>
      </w:r>
      <w:r w:rsidR="009522A6">
        <w:rPr>
          <w:rFonts w:ascii="Georgia" w:hAnsi="Georgia" w:cs="Times New Roman"/>
          <w:lang w:val="en-US"/>
        </w:rPr>
        <w:t>well-known and steadily confirmed tenets, or sidings, of Western philosophy, in particular the fundamentals of individualism</w:t>
      </w:r>
      <w:r w:rsidR="00CF28FE">
        <w:rPr>
          <w:rFonts w:ascii="Georgia" w:hAnsi="Georgia" w:cs="Times New Roman"/>
          <w:lang w:val="en-US"/>
        </w:rPr>
        <w:t xml:space="preserve"> (these fundamentals are overriding those which are responsible for interpretation of human rights within the liberalism context)</w:t>
      </w:r>
      <w:r w:rsidR="009522A6">
        <w:rPr>
          <w:rFonts w:ascii="Georgia" w:hAnsi="Georgia" w:cs="Times New Roman"/>
          <w:lang w:val="en-US"/>
        </w:rPr>
        <w:t xml:space="preserve">. According to this opinion, the subject is identical to itself because it exists within an ultimately self-enclosed sphere. There is no-one capable of </w:t>
      </w:r>
      <w:proofErr w:type="spellStart"/>
      <w:r w:rsidR="009522A6">
        <w:rPr>
          <w:rFonts w:ascii="Georgia" w:hAnsi="Georgia" w:cs="Times New Roman"/>
          <w:lang w:val="en-US"/>
        </w:rPr>
        <w:t>ingressing</w:t>
      </w:r>
      <w:proofErr w:type="spellEnd"/>
      <w:r w:rsidR="009522A6">
        <w:rPr>
          <w:rFonts w:ascii="Georgia" w:hAnsi="Georgia" w:cs="Times New Roman"/>
          <w:lang w:val="en-US"/>
        </w:rPr>
        <w:t xml:space="preserve"> (permeating or penetrating) into the </w:t>
      </w:r>
      <w:r w:rsidR="00741D44">
        <w:rPr>
          <w:rFonts w:ascii="Georgia" w:hAnsi="Georgia" w:cs="Times New Roman"/>
          <w:lang w:val="en-US"/>
        </w:rPr>
        <w:t>(</w:t>
      </w:r>
      <w:r w:rsidR="00741D44">
        <w:rPr>
          <w:rFonts w:ascii="Georgia" w:hAnsi="Georgia" w:cs="Times New Roman"/>
          <w:lang w:val="en-US"/>
        </w:rPr>
        <w:sym w:font="Symbol" w:char="F0B1"/>
      </w:r>
      <w:r w:rsidR="00741D44">
        <w:rPr>
          <w:rFonts w:ascii="Georgia" w:hAnsi="Georgia" w:cs="Times New Roman"/>
          <w:lang w:val="en-US"/>
        </w:rPr>
        <w:t xml:space="preserve"> ultimate) </w:t>
      </w:r>
      <w:r w:rsidR="009522A6">
        <w:rPr>
          <w:rFonts w:ascii="Georgia" w:hAnsi="Georgia" w:cs="Times New Roman"/>
          <w:lang w:val="en-US"/>
        </w:rPr>
        <w:t xml:space="preserve">personal sphere of another one. Therefore, allegedly, anyone has his own </w:t>
      </w:r>
      <w:r w:rsidR="0052267F">
        <w:rPr>
          <w:rFonts w:ascii="Georgia" w:hAnsi="Georgia" w:cs="Times New Roman"/>
          <w:lang w:val="en-US"/>
        </w:rPr>
        <w:t xml:space="preserve">(proper and personal) </w:t>
      </w:r>
      <w:r w:rsidR="009522A6">
        <w:rPr>
          <w:rFonts w:ascii="Georgia" w:hAnsi="Georgia" w:cs="Times New Roman"/>
          <w:lang w:val="en-US"/>
        </w:rPr>
        <w:t>thoughts, feelings, impressions, vernacular or cerebral impulses</w:t>
      </w:r>
      <w:r w:rsidR="00EB084C">
        <w:rPr>
          <w:rFonts w:ascii="Georgia" w:hAnsi="Georgia" w:cs="Times New Roman"/>
          <w:lang w:val="en-US"/>
        </w:rPr>
        <w:t>, stimulations</w:t>
      </w:r>
      <w:r w:rsidR="00741D44">
        <w:rPr>
          <w:rFonts w:ascii="Georgia" w:hAnsi="Georgia" w:cs="Times New Roman"/>
          <w:lang w:val="en-US"/>
        </w:rPr>
        <w:t>, will(s) and intention(s) responsible for his actions</w:t>
      </w:r>
      <w:r w:rsidR="009522A6">
        <w:rPr>
          <w:rFonts w:ascii="Georgia" w:hAnsi="Georgia" w:cs="Times New Roman"/>
          <w:lang w:val="en-US"/>
        </w:rPr>
        <w:t>. Correspondingly, the energy everyone is dependent from</w:t>
      </w:r>
      <w:r w:rsidR="000D5281">
        <w:rPr>
          <w:rFonts w:ascii="Georgia" w:hAnsi="Georgia" w:cs="Times New Roman"/>
          <w:lang w:val="en-US"/>
        </w:rPr>
        <w:t xml:space="preserve"> is only material</w:t>
      </w:r>
      <w:r w:rsidR="00C8244B">
        <w:rPr>
          <w:rFonts w:ascii="Georgia" w:hAnsi="Georgia" w:cs="Times New Roman"/>
          <w:lang w:val="en-US"/>
        </w:rPr>
        <w:t xml:space="preserve">, </w:t>
      </w:r>
      <w:proofErr w:type="spellStart"/>
      <w:r w:rsidR="00C8244B" w:rsidRPr="00741D44">
        <w:rPr>
          <w:rFonts w:ascii="Georgia" w:hAnsi="Georgia" w:cs="Times New Roman"/>
          <w:i/>
          <w:iCs/>
          <w:lang w:val="en-US"/>
        </w:rPr>
        <w:t>materia</w:t>
      </w:r>
      <w:proofErr w:type="spellEnd"/>
      <w:r w:rsidR="00C8244B" w:rsidRPr="00741D44">
        <w:rPr>
          <w:rFonts w:ascii="Georgia" w:hAnsi="Georgia" w:cs="Times New Roman"/>
          <w:i/>
          <w:iCs/>
          <w:lang w:val="en-US"/>
        </w:rPr>
        <w:t xml:space="preserve"> </w:t>
      </w:r>
      <w:proofErr w:type="spellStart"/>
      <w:r w:rsidR="00741D44" w:rsidRPr="00741D44">
        <w:rPr>
          <w:rFonts w:ascii="Georgia" w:hAnsi="Georgia" w:cs="Times New Roman"/>
          <w:i/>
          <w:iCs/>
          <w:lang w:val="en-US"/>
        </w:rPr>
        <w:t>ipsa</w:t>
      </w:r>
      <w:proofErr w:type="spellEnd"/>
      <w:r w:rsidR="00741D44">
        <w:rPr>
          <w:rFonts w:ascii="Georgia" w:hAnsi="Georgia" w:cs="Times New Roman"/>
          <w:lang w:val="en-US"/>
        </w:rPr>
        <w:t xml:space="preserve">, </w:t>
      </w:r>
      <w:r w:rsidR="000D5281">
        <w:rPr>
          <w:rFonts w:ascii="Georgia" w:hAnsi="Georgia" w:cs="Times New Roman"/>
          <w:lang w:val="en-US"/>
        </w:rPr>
        <w:t>or the neurophysiological (</w:t>
      </w:r>
      <w:proofErr w:type="spellStart"/>
      <w:r w:rsidR="000D5281">
        <w:rPr>
          <w:rFonts w:ascii="Georgia" w:hAnsi="Georgia" w:cs="Times New Roman"/>
          <w:lang w:val="en-US"/>
        </w:rPr>
        <w:t>physico</w:t>
      </w:r>
      <w:proofErr w:type="spellEnd"/>
      <w:r w:rsidR="000D5281">
        <w:rPr>
          <w:rFonts w:ascii="Georgia" w:hAnsi="Georgia" w:cs="Times New Roman"/>
          <w:lang w:val="en-US"/>
        </w:rPr>
        <w:t xml:space="preserve">-chemical) stratum forever different to the impact of </w:t>
      </w:r>
      <w:r w:rsidR="00C8244B">
        <w:rPr>
          <w:rFonts w:ascii="Georgia" w:hAnsi="Georgia" w:cs="Times New Roman"/>
          <w:lang w:val="en-US"/>
        </w:rPr>
        <w:t xml:space="preserve">»individual« </w:t>
      </w:r>
      <w:r w:rsidR="000D5281">
        <w:rPr>
          <w:rFonts w:ascii="Georgia" w:hAnsi="Georgia" w:cs="Times New Roman"/>
          <w:lang w:val="en-US"/>
        </w:rPr>
        <w:t>senses, thinking, representation</w:t>
      </w:r>
      <w:r w:rsidR="00C8244B">
        <w:rPr>
          <w:rFonts w:ascii="Georgia" w:hAnsi="Georgia" w:cs="Times New Roman"/>
          <w:lang w:val="en-US"/>
        </w:rPr>
        <w:t xml:space="preserve"> (</w:t>
      </w:r>
      <w:proofErr w:type="spellStart"/>
      <w:r w:rsidR="00C8244B" w:rsidRPr="00C8244B">
        <w:rPr>
          <w:rFonts w:ascii="Georgia" w:hAnsi="Georgia" w:cs="Times New Roman"/>
          <w:i/>
          <w:iCs/>
          <w:lang w:val="en-US"/>
        </w:rPr>
        <w:t>Vorstellung</w:t>
      </w:r>
      <w:proofErr w:type="spellEnd"/>
      <w:r w:rsidR="00C8244B">
        <w:rPr>
          <w:rFonts w:ascii="Georgia" w:hAnsi="Georgia" w:cs="Times New Roman"/>
          <w:lang w:val="en-US"/>
        </w:rPr>
        <w:t>)</w:t>
      </w:r>
      <w:r w:rsidR="000D5281">
        <w:rPr>
          <w:rFonts w:ascii="Georgia" w:hAnsi="Georgia" w:cs="Times New Roman"/>
          <w:lang w:val="en-US"/>
        </w:rPr>
        <w:t>. In other words, the inner life is absolutely (</w:t>
      </w:r>
      <w:r w:rsidR="000D5281" w:rsidRPr="00C8244B">
        <w:rPr>
          <w:rFonts w:ascii="Georgia" w:hAnsi="Georgia" w:cs="Times New Roman"/>
          <w:i/>
          <w:iCs/>
          <w:lang w:val="en-US"/>
        </w:rPr>
        <w:t xml:space="preserve">in </w:t>
      </w:r>
      <w:proofErr w:type="spellStart"/>
      <w:r w:rsidR="000D5281" w:rsidRPr="00C8244B">
        <w:rPr>
          <w:rFonts w:ascii="Georgia" w:hAnsi="Georgia" w:cs="Times New Roman"/>
          <w:i/>
          <w:iCs/>
          <w:lang w:val="en-US"/>
        </w:rPr>
        <w:t>ultimum</w:t>
      </w:r>
      <w:proofErr w:type="spellEnd"/>
      <w:r w:rsidR="000D5281">
        <w:rPr>
          <w:rFonts w:ascii="Georgia" w:hAnsi="Georgia" w:cs="Times New Roman"/>
          <w:lang w:val="en-US"/>
        </w:rPr>
        <w:t>) personal, »subjective« in the proper sense, and the external versus the internal realm encompasses a full hiatus, i.e., the division of a two-fold</w:t>
      </w:r>
      <w:r w:rsidR="00CB0A7E">
        <w:rPr>
          <w:rFonts w:ascii="Georgia" w:hAnsi="Georgia" w:cs="Times New Roman"/>
          <w:lang w:val="en-US"/>
        </w:rPr>
        <w:t>, binary</w:t>
      </w:r>
      <w:r w:rsidR="000D5281">
        <w:rPr>
          <w:rFonts w:ascii="Georgia" w:hAnsi="Georgia" w:cs="Times New Roman"/>
          <w:lang w:val="en-US"/>
        </w:rPr>
        <w:t xml:space="preserve"> sphere</w:t>
      </w:r>
      <w:r w:rsidR="00CB0A7E">
        <w:rPr>
          <w:rFonts w:ascii="Georgia" w:hAnsi="Georgia" w:cs="Times New Roman"/>
          <w:lang w:val="en-US"/>
        </w:rPr>
        <w:t>, even if coincident or, as per interpretation, evolving simultan</w:t>
      </w:r>
      <w:r w:rsidR="00C8244B">
        <w:rPr>
          <w:rFonts w:ascii="Georgia" w:hAnsi="Georgia" w:cs="Times New Roman"/>
          <w:lang w:val="en-US"/>
        </w:rPr>
        <w:t>e</w:t>
      </w:r>
      <w:r w:rsidR="00CB0A7E">
        <w:rPr>
          <w:rFonts w:ascii="Georgia" w:hAnsi="Georgia" w:cs="Times New Roman"/>
          <w:lang w:val="en-US"/>
        </w:rPr>
        <w:t>ously</w:t>
      </w:r>
      <w:r w:rsidR="00C8244B">
        <w:rPr>
          <w:rFonts w:ascii="Georgia" w:hAnsi="Georgia" w:cs="Times New Roman"/>
          <w:lang w:val="en-US"/>
        </w:rPr>
        <w:t>: otherwise, there is no other consciousness, no other being to evaluate and to state.</w:t>
      </w:r>
      <w:r w:rsidR="000D5281">
        <w:rPr>
          <w:rFonts w:ascii="Georgia" w:hAnsi="Georgia" w:cs="Times New Roman"/>
          <w:lang w:val="en-US"/>
        </w:rPr>
        <w:t xml:space="preserve"> Accordingly, a human being needs his </w:t>
      </w:r>
      <w:r w:rsidR="00563E80">
        <w:rPr>
          <w:rFonts w:ascii="Georgia" w:hAnsi="Georgia" w:cs="Times New Roman"/>
          <w:lang w:val="en-US"/>
        </w:rPr>
        <w:t xml:space="preserve">or her </w:t>
      </w:r>
      <w:r w:rsidR="000D5281">
        <w:rPr>
          <w:rFonts w:ascii="Georgia" w:hAnsi="Georgia" w:cs="Times New Roman"/>
          <w:lang w:val="en-US"/>
        </w:rPr>
        <w:t xml:space="preserve">senses </w:t>
      </w:r>
      <w:proofErr w:type="gramStart"/>
      <w:r w:rsidR="000D5281">
        <w:rPr>
          <w:rFonts w:ascii="Georgia" w:hAnsi="Georgia" w:cs="Times New Roman"/>
          <w:lang w:val="en-US"/>
        </w:rPr>
        <w:t>in order to</w:t>
      </w:r>
      <w:proofErr w:type="gramEnd"/>
      <w:r w:rsidR="000D5281">
        <w:rPr>
          <w:rFonts w:ascii="Georgia" w:hAnsi="Georgia" w:cs="Times New Roman"/>
          <w:lang w:val="en-US"/>
        </w:rPr>
        <w:t xml:space="preserve"> perceive the figure of a </w:t>
      </w:r>
      <w:r w:rsidR="00B51E05">
        <w:rPr>
          <w:rFonts w:ascii="Georgia" w:hAnsi="Georgia" w:cs="Times New Roman"/>
          <w:lang w:val="en-US"/>
        </w:rPr>
        <w:t>kin and</w:t>
      </w:r>
      <w:r w:rsidR="000D5281">
        <w:rPr>
          <w:rFonts w:ascii="Georgia" w:hAnsi="Georgia" w:cs="Times New Roman"/>
          <w:lang w:val="en-US"/>
        </w:rPr>
        <w:t xml:space="preserve"> must use his communicative means to express ones will, thoughts, sensations. </w:t>
      </w:r>
      <w:r w:rsidR="00C8244B">
        <w:rPr>
          <w:rFonts w:ascii="Georgia" w:hAnsi="Georgia" w:cs="Times New Roman"/>
          <w:lang w:val="en-US"/>
        </w:rPr>
        <w:t xml:space="preserve">(The inner life of an animal, if domesticated or not, is totally excluded from </w:t>
      </w:r>
      <w:r w:rsidR="00415B6A">
        <w:rPr>
          <w:rFonts w:ascii="Georgia" w:hAnsi="Georgia" w:cs="Times New Roman"/>
          <w:lang w:val="en-US"/>
        </w:rPr>
        <w:t xml:space="preserve">direct, non-emphatic </w:t>
      </w:r>
      <w:r w:rsidR="00C8244B">
        <w:rPr>
          <w:rFonts w:ascii="Georgia" w:hAnsi="Georgia" w:cs="Times New Roman"/>
          <w:lang w:val="en-US"/>
        </w:rPr>
        <w:t xml:space="preserve">senseful perception). </w:t>
      </w:r>
      <w:r w:rsidR="00CB0A7E">
        <w:rPr>
          <w:rFonts w:ascii="Georgia" w:hAnsi="Georgia" w:cs="Times New Roman"/>
          <w:lang w:val="en-US"/>
        </w:rPr>
        <w:t xml:space="preserve">The origins of this doctrine, apparently the bedrock of mankind, reach back into its first </w:t>
      </w:r>
      <w:r w:rsidR="00CB0A7E">
        <w:rPr>
          <w:rFonts w:ascii="Georgia" w:hAnsi="Georgia" w:cs="Times New Roman"/>
          <w:lang w:val="en-US"/>
        </w:rPr>
        <w:lastRenderedPageBreak/>
        <w:t>beginnings</w:t>
      </w:r>
      <w:r w:rsidR="00C8244B">
        <w:rPr>
          <w:rFonts w:ascii="Georgia" w:hAnsi="Georgia" w:cs="Times New Roman"/>
          <w:lang w:val="en-US"/>
        </w:rPr>
        <w:t xml:space="preserve">, the main current of evolution leading into the history of the so-called </w:t>
      </w:r>
      <w:r w:rsidR="0052267F">
        <w:rPr>
          <w:rFonts w:ascii="Georgia" w:hAnsi="Georgia" w:cs="Times New Roman"/>
          <w:lang w:val="en-US"/>
        </w:rPr>
        <w:t>›</w:t>
      </w:r>
      <w:r w:rsidR="00C8244B">
        <w:rPr>
          <w:rFonts w:ascii="Georgia" w:hAnsi="Georgia" w:cs="Times New Roman"/>
          <w:lang w:val="en-US"/>
        </w:rPr>
        <w:t>homo sapiens</w:t>
      </w:r>
      <w:r w:rsidR="0052267F">
        <w:rPr>
          <w:rFonts w:ascii="Georgia" w:hAnsi="Georgia" w:cs="Times New Roman"/>
          <w:lang w:val="en-US"/>
        </w:rPr>
        <w:t>‹</w:t>
      </w:r>
      <w:r w:rsidR="00C8244B">
        <w:rPr>
          <w:rFonts w:ascii="Georgia" w:hAnsi="Georgia" w:cs="Times New Roman"/>
          <w:lang w:val="en-US"/>
        </w:rPr>
        <w:t xml:space="preserve">. </w:t>
      </w:r>
      <w:r w:rsidR="00CB0A7E">
        <w:rPr>
          <w:rFonts w:ascii="Georgia" w:hAnsi="Georgia" w:cs="Times New Roman"/>
          <w:lang w:val="en-US"/>
        </w:rPr>
        <w:t xml:space="preserve">In any case, the antiquity is already witnessing or promulgating the burden of the division (hiatus) without profound questioning into the correctness. Religion will not be touched here, because </w:t>
      </w:r>
      <w:r w:rsidR="00AC7C91">
        <w:rPr>
          <w:rFonts w:ascii="Georgia" w:hAnsi="Georgia" w:cs="Times New Roman"/>
          <w:lang w:val="en-US"/>
        </w:rPr>
        <w:t xml:space="preserve">(innermost or absolutely, by first instance) </w:t>
      </w:r>
      <w:r w:rsidR="00CB0A7E">
        <w:rPr>
          <w:rFonts w:ascii="Georgia" w:hAnsi="Georgia" w:cs="Times New Roman"/>
          <w:lang w:val="en-US"/>
        </w:rPr>
        <w:t xml:space="preserve">secular doctrines will not be resolved by </w:t>
      </w:r>
      <w:r w:rsidR="00CB0A7E" w:rsidRPr="00C8244B">
        <w:rPr>
          <w:rFonts w:ascii="Georgia" w:hAnsi="Georgia" w:cs="Times New Roman"/>
          <w:i/>
          <w:iCs/>
          <w:lang w:val="en-US"/>
        </w:rPr>
        <w:t>sacra</w:t>
      </w:r>
      <w:r w:rsidR="00CB0A7E">
        <w:rPr>
          <w:rFonts w:ascii="Georgia" w:hAnsi="Georgia" w:cs="Times New Roman"/>
          <w:lang w:val="en-US"/>
        </w:rPr>
        <w:t xml:space="preserve"> or religious beliefs. </w:t>
      </w:r>
    </w:p>
    <w:p w14:paraId="048F475B" w14:textId="77777777" w:rsidR="007E3771" w:rsidRDefault="007E3771" w:rsidP="002B5A4A">
      <w:pPr>
        <w:spacing w:after="0" w:line="360" w:lineRule="auto"/>
        <w:rPr>
          <w:rFonts w:ascii="Georgia" w:hAnsi="Georgia" w:cs="Times New Roman"/>
          <w:lang w:val="en-US"/>
        </w:rPr>
      </w:pPr>
    </w:p>
    <w:p w14:paraId="3A40133B" w14:textId="33858483" w:rsidR="00CB0A7E" w:rsidRDefault="00140D68" w:rsidP="002B5A4A">
      <w:pPr>
        <w:spacing w:after="0" w:line="360" w:lineRule="auto"/>
        <w:rPr>
          <w:rFonts w:ascii="Georgia" w:hAnsi="Georgia" w:cs="Times New Roman"/>
          <w:lang w:val="en-US"/>
        </w:rPr>
      </w:pPr>
      <w:r>
        <w:rPr>
          <w:rFonts w:ascii="Georgia" w:hAnsi="Georgia" w:cs="Times New Roman"/>
          <w:lang w:val="en-US"/>
        </w:rPr>
        <w:t xml:space="preserve">Contrary to this still prevailing opinion, the </w:t>
      </w:r>
      <w:r w:rsidR="00415B6A">
        <w:rPr>
          <w:rFonts w:ascii="Georgia" w:hAnsi="Georgia" w:cs="Times New Roman"/>
          <w:lang w:val="en-US"/>
        </w:rPr>
        <w:t xml:space="preserve">first deduction from non-individualism </w:t>
      </w:r>
      <w:r>
        <w:rPr>
          <w:rFonts w:ascii="Georgia" w:hAnsi="Georgia" w:cs="Times New Roman"/>
          <w:lang w:val="en-US"/>
        </w:rPr>
        <w:t xml:space="preserve">forming </w:t>
      </w:r>
      <w:r w:rsidR="00415B6A">
        <w:rPr>
          <w:rFonts w:ascii="Georgia" w:hAnsi="Georgia" w:cs="Times New Roman"/>
          <w:lang w:val="en-US"/>
        </w:rPr>
        <w:t xml:space="preserve">the very basis of </w:t>
      </w:r>
      <w:r w:rsidR="00E77673">
        <w:rPr>
          <w:rFonts w:ascii="Georgia" w:hAnsi="Georgia" w:cs="Times New Roman"/>
          <w:lang w:val="en-US"/>
        </w:rPr>
        <w:t>(</w:t>
      </w:r>
      <w:proofErr w:type="spellStart"/>
      <w:r w:rsidR="00E77673">
        <w:rPr>
          <w:rFonts w:ascii="Georgia" w:hAnsi="Georgia" w:cs="Times New Roman"/>
          <w:lang w:val="en-US"/>
        </w:rPr>
        <w:t>i</w:t>
      </w:r>
      <w:proofErr w:type="spellEnd"/>
      <w:r w:rsidR="00E77673">
        <w:rPr>
          <w:rFonts w:ascii="Georgia" w:hAnsi="Georgia" w:cs="Times New Roman"/>
          <w:lang w:val="en-US"/>
        </w:rPr>
        <w:t xml:space="preserve">) </w:t>
      </w:r>
      <w:r w:rsidR="00415B6A">
        <w:rPr>
          <w:rFonts w:ascii="Georgia" w:hAnsi="Georgia" w:cs="Times New Roman"/>
          <w:lang w:val="en-US"/>
        </w:rPr>
        <w:t xml:space="preserve">subjectivity, </w:t>
      </w:r>
      <w:r w:rsidR="00E77673">
        <w:rPr>
          <w:rFonts w:ascii="Georgia" w:hAnsi="Georgia" w:cs="Times New Roman"/>
          <w:lang w:val="en-US"/>
        </w:rPr>
        <w:t xml:space="preserve">(ii) </w:t>
      </w:r>
      <w:r w:rsidR="00415B6A">
        <w:rPr>
          <w:rFonts w:ascii="Georgia" w:hAnsi="Georgia" w:cs="Times New Roman"/>
          <w:lang w:val="en-US"/>
        </w:rPr>
        <w:t xml:space="preserve">the political community, and </w:t>
      </w:r>
      <w:r w:rsidR="00E77673">
        <w:rPr>
          <w:rFonts w:ascii="Georgia" w:hAnsi="Georgia" w:cs="Times New Roman"/>
          <w:lang w:val="en-US"/>
        </w:rPr>
        <w:t xml:space="preserve">(iii) </w:t>
      </w:r>
      <w:r w:rsidR="00415B6A">
        <w:rPr>
          <w:rFonts w:ascii="Georgia" w:hAnsi="Georgia" w:cs="Times New Roman"/>
          <w:lang w:val="en-US"/>
        </w:rPr>
        <w:t xml:space="preserve">the intercourse or real </w:t>
      </w:r>
      <w:r w:rsidR="00EC2F29">
        <w:rPr>
          <w:rFonts w:ascii="Georgia" w:hAnsi="Georgia" w:cs="Times New Roman"/>
          <w:lang w:val="en-US"/>
        </w:rPr>
        <w:t xml:space="preserve">energetical </w:t>
      </w:r>
      <w:r w:rsidR="00415B6A">
        <w:rPr>
          <w:rFonts w:ascii="Georgia" w:hAnsi="Georgia" w:cs="Times New Roman"/>
          <w:lang w:val="en-US"/>
        </w:rPr>
        <w:t xml:space="preserve">traffic as constituent of any </w:t>
      </w:r>
      <w:r w:rsidR="0052267F">
        <w:rPr>
          <w:rFonts w:ascii="Georgia" w:hAnsi="Georgia" w:cs="Times New Roman"/>
          <w:lang w:val="en-US"/>
        </w:rPr>
        <w:t>mental</w:t>
      </w:r>
      <w:r w:rsidR="00B07669">
        <w:rPr>
          <w:rFonts w:ascii="Georgia" w:hAnsi="Georgia" w:cs="Times New Roman"/>
          <w:lang w:val="en-US"/>
        </w:rPr>
        <w:t>,</w:t>
      </w:r>
      <w:r w:rsidR="0052267F">
        <w:rPr>
          <w:rFonts w:ascii="Georgia" w:hAnsi="Georgia" w:cs="Times New Roman"/>
          <w:lang w:val="en-US"/>
        </w:rPr>
        <w:t xml:space="preserve"> </w:t>
      </w:r>
      <w:r w:rsidR="00B07669">
        <w:rPr>
          <w:rFonts w:ascii="Georgia" w:hAnsi="Georgia" w:cs="Times New Roman"/>
          <w:lang w:val="en-US"/>
        </w:rPr>
        <w:t>»</w:t>
      </w:r>
      <w:r w:rsidR="0052267F">
        <w:rPr>
          <w:rFonts w:ascii="Georgia" w:hAnsi="Georgia" w:cs="Times New Roman"/>
          <w:lang w:val="en-US"/>
        </w:rPr>
        <w:t>nonmaterial</w:t>
      </w:r>
      <w:r w:rsidR="00B07669">
        <w:rPr>
          <w:rFonts w:ascii="Georgia" w:hAnsi="Georgia" w:cs="Times New Roman"/>
          <w:lang w:val="en-US"/>
        </w:rPr>
        <w:t>«</w:t>
      </w:r>
      <w:r w:rsidR="0052267F">
        <w:rPr>
          <w:rFonts w:ascii="Georgia" w:hAnsi="Georgia" w:cs="Times New Roman"/>
          <w:lang w:val="en-US"/>
        </w:rPr>
        <w:t xml:space="preserve"> or </w:t>
      </w:r>
      <w:r w:rsidR="00B07669">
        <w:rPr>
          <w:rFonts w:ascii="Georgia" w:hAnsi="Georgia" w:cs="Times New Roman"/>
          <w:lang w:val="en-US"/>
        </w:rPr>
        <w:t xml:space="preserve">proper </w:t>
      </w:r>
      <w:r w:rsidR="00415B6A">
        <w:rPr>
          <w:rFonts w:ascii="Georgia" w:hAnsi="Georgia" w:cs="Times New Roman"/>
          <w:lang w:val="en-US"/>
        </w:rPr>
        <w:t>representation and communication is a peculiar cross</w:t>
      </w:r>
      <w:r w:rsidR="00B07669">
        <w:rPr>
          <w:rFonts w:ascii="Georgia" w:hAnsi="Georgia" w:cs="Times New Roman"/>
          <w:lang w:val="en-US"/>
        </w:rPr>
        <w:t>-</w:t>
      </w:r>
      <w:r w:rsidR="00415B6A">
        <w:rPr>
          <w:rFonts w:ascii="Georgia" w:hAnsi="Georgia" w:cs="Times New Roman"/>
          <w:lang w:val="en-US"/>
        </w:rPr>
        <w:t>relation.</w:t>
      </w:r>
      <w:r>
        <w:rPr>
          <w:rStyle w:val="Funotenzeichen"/>
          <w:rFonts w:ascii="Georgia" w:hAnsi="Georgia" w:cs="Times New Roman"/>
          <w:lang w:val="en-US"/>
        </w:rPr>
        <w:footnoteReference w:id="24"/>
      </w:r>
      <w:r w:rsidR="00415B6A">
        <w:rPr>
          <w:rFonts w:ascii="Georgia" w:hAnsi="Georgia" w:cs="Times New Roman"/>
          <w:lang w:val="en-US"/>
        </w:rPr>
        <w:t xml:space="preserve"> It should have been the wild ancestor, not the domesticated one (farmer, breeder</w:t>
      </w:r>
      <w:r w:rsidR="00B920D8">
        <w:rPr>
          <w:rFonts w:ascii="Georgia" w:hAnsi="Georgia" w:cs="Times New Roman"/>
          <w:lang w:val="en-US"/>
        </w:rPr>
        <w:t>, first guardian or soldier</w:t>
      </w:r>
      <w:r w:rsidR="00415B6A">
        <w:rPr>
          <w:rFonts w:ascii="Georgia" w:hAnsi="Georgia" w:cs="Times New Roman"/>
          <w:lang w:val="en-US"/>
        </w:rPr>
        <w:t>) who has laid the fundamentals of mankind: the constituencies of a so-called rational animal who is</w:t>
      </w:r>
      <w:r w:rsidR="00E77673">
        <w:rPr>
          <w:rFonts w:ascii="Georgia" w:hAnsi="Georgia" w:cs="Times New Roman"/>
          <w:lang w:val="en-US"/>
        </w:rPr>
        <w:t xml:space="preserve"> – </w:t>
      </w:r>
      <w:r w:rsidR="001021A7">
        <w:rPr>
          <w:rFonts w:ascii="Georgia" w:hAnsi="Georgia" w:cs="Times New Roman"/>
          <w:lang w:val="en-US"/>
        </w:rPr>
        <w:t xml:space="preserve">pursuant to </w:t>
      </w:r>
      <w:r w:rsidR="00E77673">
        <w:rPr>
          <w:rFonts w:ascii="Georgia" w:hAnsi="Georgia" w:cs="Times New Roman"/>
          <w:lang w:val="en-US"/>
        </w:rPr>
        <w:t>a special slyness, false simulation or disguise – i</w:t>
      </w:r>
      <w:r w:rsidR="00415B6A">
        <w:rPr>
          <w:rFonts w:ascii="Georgia" w:hAnsi="Georgia" w:cs="Times New Roman"/>
          <w:lang w:val="en-US"/>
        </w:rPr>
        <w:t>nca</w:t>
      </w:r>
      <w:r w:rsidR="00B07669">
        <w:rPr>
          <w:rFonts w:ascii="Georgia" w:hAnsi="Georgia" w:cs="Times New Roman"/>
          <w:lang w:val="en-US"/>
        </w:rPr>
        <w:t>p</w:t>
      </w:r>
      <w:r w:rsidR="00415B6A">
        <w:rPr>
          <w:rFonts w:ascii="Georgia" w:hAnsi="Georgia" w:cs="Times New Roman"/>
          <w:lang w:val="en-US"/>
        </w:rPr>
        <w:t xml:space="preserve">able of sensing and immediately having insight into the thoughts of another being. (To make objections short, there are beings, perhaps mutants, who really are not capable, but the </w:t>
      </w:r>
      <w:r w:rsidR="00726DAD">
        <w:rPr>
          <w:rFonts w:ascii="Georgia" w:hAnsi="Georgia" w:cs="Times New Roman"/>
          <w:lang w:val="en-US"/>
        </w:rPr>
        <w:t xml:space="preserve">vast </w:t>
      </w:r>
      <w:r w:rsidR="00415B6A">
        <w:rPr>
          <w:rFonts w:ascii="Georgia" w:hAnsi="Georgia" w:cs="Times New Roman"/>
          <w:lang w:val="en-US"/>
        </w:rPr>
        <w:t xml:space="preserve">majority, the main current of generations </w:t>
      </w:r>
      <w:r w:rsidR="009F6A67">
        <w:rPr>
          <w:rFonts w:ascii="Georgia" w:hAnsi="Georgia" w:cs="Times New Roman"/>
          <w:lang w:val="en-US"/>
        </w:rPr>
        <w:t>does</w:t>
      </w:r>
      <w:r w:rsidR="00415B6A">
        <w:rPr>
          <w:rFonts w:ascii="Georgia" w:hAnsi="Georgia" w:cs="Times New Roman"/>
          <w:lang w:val="en-US"/>
        </w:rPr>
        <w:t xml:space="preserve"> not belong to</w:t>
      </w:r>
      <w:r w:rsidR="00B07669">
        <w:rPr>
          <w:rFonts w:ascii="Georgia" w:hAnsi="Georgia" w:cs="Times New Roman"/>
          <w:lang w:val="en-US"/>
        </w:rPr>
        <w:t xml:space="preserve">. </w:t>
      </w:r>
      <w:r w:rsidR="00E77673">
        <w:rPr>
          <w:rFonts w:ascii="Georgia" w:hAnsi="Georgia" w:cs="Times New Roman"/>
          <w:lang w:val="en-US"/>
        </w:rPr>
        <w:t xml:space="preserve">In addition, </w:t>
      </w:r>
      <w:r w:rsidR="00B07669">
        <w:rPr>
          <w:rFonts w:ascii="Georgia" w:hAnsi="Georgia" w:cs="Times New Roman"/>
          <w:lang w:val="en-US"/>
        </w:rPr>
        <w:t>superiority, social hierarchy, the historical ranks up to »aristocracy« and »kingdom« should</w:t>
      </w:r>
      <w:r w:rsidR="00E77673">
        <w:rPr>
          <w:rFonts w:ascii="Georgia" w:hAnsi="Georgia" w:cs="Times New Roman"/>
          <w:lang w:val="en-US"/>
        </w:rPr>
        <w:t xml:space="preserve"> have been </w:t>
      </w:r>
      <w:r w:rsidR="00B07669">
        <w:rPr>
          <w:rFonts w:ascii="Georgia" w:hAnsi="Georgia" w:cs="Times New Roman"/>
          <w:lang w:val="en-US"/>
        </w:rPr>
        <w:t xml:space="preserve">in the core and not only nutshell, i.e., </w:t>
      </w:r>
      <w:r w:rsidR="00E77673">
        <w:rPr>
          <w:rFonts w:ascii="Georgia" w:hAnsi="Georgia" w:cs="Times New Roman"/>
          <w:lang w:val="en-US"/>
        </w:rPr>
        <w:t xml:space="preserve">within </w:t>
      </w:r>
      <w:r w:rsidR="00B07669">
        <w:rPr>
          <w:rFonts w:ascii="Georgia" w:hAnsi="Georgia" w:cs="Times New Roman"/>
          <w:lang w:val="en-US"/>
        </w:rPr>
        <w:t xml:space="preserve">the realm of highest tension, </w:t>
      </w:r>
      <w:r w:rsidR="00E77673">
        <w:rPr>
          <w:rFonts w:ascii="Georgia" w:hAnsi="Georgia" w:cs="Times New Roman"/>
          <w:lang w:val="en-US"/>
        </w:rPr>
        <w:t>d</w:t>
      </w:r>
      <w:r w:rsidR="00B07669">
        <w:rPr>
          <w:rFonts w:ascii="Georgia" w:hAnsi="Georgia" w:cs="Times New Roman"/>
          <w:lang w:val="en-US"/>
        </w:rPr>
        <w:t xml:space="preserve">ependent from the </w:t>
      </w:r>
      <w:r w:rsidR="00E77673">
        <w:rPr>
          <w:rFonts w:ascii="Georgia" w:hAnsi="Georgia" w:cs="Times New Roman"/>
          <w:lang w:val="en-US"/>
        </w:rPr>
        <w:t xml:space="preserve">ever more inborn </w:t>
      </w:r>
      <w:r w:rsidR="00B07669">
        <w:rPr>
          <w:rFonts w:ascii="Georgia" w:hAnsi="Georgia" w:cs="Times New Roman"/>
          <w:lang w:val="en-US"/>
        </w:rPr>
        <w:t>faculty to handle</w:t>
      </w:r>
      <w:r w:rsidR="00E77673">
        <w:rPr>
          <w:rFonts w:ascii="Georgia" w:hAnsi="Georgia" w:cs="Times New Roman"/>
          <w:lang w:val="en-US"/>
        </w:rPr>
        <w:t xml:space="preserve"> and manage the </w:t>
      </w:r>
      <w:r w:rsidR="00B07669">
        <w:rPr>
          <w:rFonts w:ascii="Georgia" w:hAnsi="Georgia" w:cs="Times New Roman"/>
          <w:lang w:val="en-US"/>
        </w:rPr>
        <w:sym w:font="Symbol" w:char="F0B1"/>
      </w:r>
      <w:r w:rsidR="00B07669">
        <w:rPr>
          <w:rFonts w:ascii="Georgia" w:hAnsi="Georgia" w:cs="Times New Roman"/>
          <w:lang w:val="en-US"/>
        </w:rPr>
        <w:t xml:space="preserve"> enclosed condition: struggle</w:t>
      </w:r>
      <w:r w:rsidR="001021A7">
        <w:rPr>
          <w:rFonts w:ascii="Georgia" w:hAnsi="Georgia" w:cs="Times New Roman"/>
          <w:lang w:val="en-US"/>
        </w:rPr>
        <w:t xml:space="preserve">, </w:t>
      </w:r>
      <w:r w:rsidR="00B07669">
        <w:rPr>
          <w:rFonts w:ascii="Georgia" w:hAnsi="Georgia" w:cs="Times New Roman"/>
          <w:lang w:val="en-US"/>
        </w:rPr>
        <w:t>appertaining strife</w:t>
      </w:r>
      <w:r w:rsidR="001021A7">
        <w:rPr>
          <w:rFonts w:ascii="Georgia" w:hAnsi="Georgia" w:cs="Times New Roman"/>
          <w:lang w:val="en-US"/>
        </w:rPr>
        <w:t xml:space="preserve">, and conflict </w:t>
      </w:r>
      <w:r w:rsidR="00A73594">
        <w:rPr>
          <w:rFonts w:ascii="Georgia" w:hAnsi="Georgia" w:cs="Times New Roman"/>
          <w:lang w:val="en-US"/>
        </w:rPr>
        <w:t>conceal the very program of mankind</w:t>
      </w:r>
      <w:r w:rsidR="00415B6A">
        <w:rPr>
          <w:rFonts w:ascii="Georgia" w:hAnsi="Georgia" w:cs="Times New Roman"/>
          <w:lang w:val="en-US"/>
        </w:rPr>
        <w:t xml:space="preserve">). Following this main claim, the energy field becomes the crucial part of explanation. It would </w:t>
      </w:r>
      <w:r w:rsidR="007E3771">
        <w:rPr>
          <w:rFonts w:ascii="Georgia" w:hAnsi="Georgia" w:cs="Times New Roman"/>
          <w:lang w:val="en-US"/>
        </w:rPr>
        <w:t xml:space="preserve">not </w:t>
      </w:r>
      <w:r w:rsidR="00415B6A">
        <w:rPr>
          <w:rFonts w:ascii="Georgia" w:hAnsi="Georgia" w:cs="Times New Roman"/>
          <w:lang w:val="en-US"/>
        </w:rPr>
        <w:t xml:space="preserve">help to </w:t>
      </w:r>
      <w:r w:rsidR="001021A7">
        <w:rPr>
          <w:rFonts w:ascii="Georgia" w:hAnsi="Georgia" w:cs="Times New Roman"/>
          <w:lang w:val="en-US"/>
        </w:rPr>
        <w:t xml:space="preserve">immediately </w:t>
      </w:r>
      <w:r w:rsidR="00415B6A">
        <w:rPr>
          <w:rFonts w:ascii="Georgia" w:hAnsi="Georgia" w:cs="Times New Roman"/>
          <w:lang w:val="en-US"/>
        </w:rPr>
        <w:t>rely on physics, even if</w:t>
      </w:r>
      <w:r w:rsidR="007E3771">
        <w:rPr>
          <w:rFonts w:ascii="Georgia" w:hAnsi="Georgia" w:cs="Times New Roman"/>
          <w:lang w:val="en-US"/>
        </w:rPr>
        <w:t>, per example, a model analysis of entropy in the acoustical domain should provide good insights into how the energy behaves analogously within the cerebral condition.</w:t>
      </w:r>
      <w:r w:rsidR="007E3771">
        <w:rPr>
          <w:rStyle w:val="Funotenzeichen"/>
          <w:rFonts w:ascii="Georgia" w:hAnsi="Georgia" w:cs="Times New Roman"/>
          <w:lang w:val="en-US"/>
        </w:rPr>
        <w:footnoteReference w:id="25"/>
      </w:r>
      <w:r w:rsidR="007E3771">
        <w:rPr>
          <w:rFonts w:ascii="Georgia" w:hAnsi="Georgia" w:cs="Times New Roman"/>
          <w:lang w:val="en-US"/>
        </w:rPr>
        <w:t xml:space="preserve"> Each subject or individual, as it is ‘only’ part of a constant dynamic field, maintains and receives coincidently a portion of energy shared, in the end, by the whole living mankind.</w:t>
      </w:r>
      <w:r w:rsidR="00D76FF8">
        <w:rPr>
          <w:rStyle w:val="Funotenzeichen"/>
          <w:rFonts w:ascii="Georgia" w:hAnsi="Georgia" w:cs="Times New Roman"/>
          <w:lang w:val="en-US"/>
        </w:rPr>
        <w:footnoteReference w:id="26"/>
      </w:r>
      <w:r w:rsidR="007E3771">
        <w:rPr>
          <w:rFonts w:ascii="Georgia" w:hAnsi="Georgia" w:cs="Times New Roman"/>
          <w:lang w:val="en-US"/>
        </w:rPr>
        <w:t xml:space="preserve"> Therefore</w:t>
      </w:r>
      <w:r w:rsidR="00294133">
        <w:rPr>
          <w:rFonts w:ascii="Georgia" w:hAnsi="Georgia" w:cs="Times New Roman"/>
          <w:lang w:val="en-US"/>
        </w:rPr>
        <w:t>,</w:t>
      </w:r>
      <w:r w:rsidR="007E3771">
        <w:rPr>
          <w:rFonts w:ascii="Georgia" w:hAnsi="Georgia" w:cs="Times New Roman"/>
          <w:lang w:val="en-US"/>
        </w:rPr>
        <w:t xml:space="preserve"> no one </w:t>
      </w:r>
      <w:r w:rsidR="00294133">
        <w:rPr>
          <w:rFonts w:ascii="Georgia" w:hAnsi="Georgia" w:cs="Times New Roman"/>
          <w:lang w:val="en-US"/>
        </w:rPr>
        <w:t>can cut</w:t>
      </w:r>
      <w:r w:rsidR="007E3771">
        <w:rPr>
          <w:rFonts w:ascii="Georgia" w:hAnsi="Georgia" w:cs="Times New Roman"/>
          <w:lang w:val="en-US"/>
        </w:rPr>
        <w:t xml:space="preserve"> off himself into an absolute, fully shadowed island, where no one, whether familiar</w:t>
      </w:r>
      <w:r w:rsidR="001021A7">
        <w:rPr>
          <w:rFonts w:ascii="Georgia" w:hAnsi="Georgia" w:cs="Times New Roman"/>
          <w:lang w:val="en-US"/>
        </w:rPr>
        <w:t>, acquaint</w:t>
      </w:r>
      <w:r w:rsidR="007E3771">
        <w:rPr>
          <w:rFonts w:ascii="Georgia" w:hAnsi="Georgia" w:cs="Times New Roman"/>
          <w:lang w:val="en-US"/>
        </w:rPr>
        <w:t xml:space="preserve"> or not, should not be able to be aware of his perceptions, thoughts, even personal history</w:t>
      </w:r>
      <w:r w:rsidR="001021A7">
        <w:rPr>
          <w:rFonts w:ascii="Georgia" w:hAnsi="Georgia" w:cs="Times New Roman"/>
          <w:lang w:val="en-US"/>
        </w:rPr>
        <w:t>, his stimuli and spontaneous mindset</w:t>
      </w:r>
      <w:r w:rsidR="007E3771">
        <w:rPr>
          <w:rFonts w:ascii="Georgia" w:hAnsi="Georgia" w:cs="Times New Roman"/>
          <w:lang w:val="en-US"/>
        </w:rPr>
        <w:t xml:space="preserve">. </w:t>
      </w:r>
      <w:r w:rsidR="004C0337">
        <w:rPr>
          <w:rFonts w:ascii="Georgia" w:hAnsi="Georgia" w:cs="Times New Roman"/>
          <w:lang w:val="en-US"/>
        </w:rPr>
        <w:t xml:space="preserve">To put it otherwise, the subject – or individual – is not the very center of a permanently moving orbital sphere, which, taken together in sum and/or product with any other </w:t>
      </w:r>
      <w:r w:rsidR="00294133">
        <w:rPr>
          <w:rFonts w:ascii="Georgia" w:hAnsi="Georgia" w:cs="Times New Roman"/>
          <w:lang w:val="en-US"/>
        </w:rPr>
        <w:t xml:space="preserve">(living and coincident) </w:t>
      </w:r>
      <w:r w:rsidR="004C0337">
        <w:rPr>
          <w:rFonts w:ascii="Georgia" w:hAnsi="Georgia" w:cs="Times New Roman"/>
          <w:lang w:val="en-US"/>
        </w:rPr>
        <w:t>center</w:t>
      </w:r>
      <w:r w:rsidR="001021A7">
        <w:rPr>
          <w:rFonts w:ascii="Georgia" w:hAnsi="Georgia" w:cs="Times New Roman"/>
          <w:lang w:val="en-US"/>
        </w:rPr>
        <w:t xml:space="preserve"> alike, i.e., </w:t>
      </w:r>
      <w:r w:rsidR="004C0337">
        <w:rPr>
          <w:rFonts w:ascii="Georgia" w:hAnsi="Georgia" w:cs="Times New Roman"/>
          <w:lang w:val="en-US"/>
        </w:rPr>
        <w:t xml:space="preserve">underlying the same condition, makes up the common and (allegedly) well-known </w:t>
      </w:r>
      <w:r w:rsidR="001021A7">
        <w:rPr>
          <w:rFonts w:ascii="Georgia" w:hAnsi="Georgia" w:cs="Times New Roman"/>
          <w:lang w:val="en-US"/>
        </w:rPr>
        <w:t xml:space="preserve">(well-knit) </w:t>
      </w:r>
      <w:r w:rsidR="004C0337">
        <w:rPr>
          <w:rFonts w:ascii="Georgia" w:hAnsi="Georgia" w:cs="Times New Roman"/>
          <w:lang w:val="en-US"/>
        </w:rPr>
        <w:t xml:space="preserve">world. This, as the outward externalization of his real condition, is only the result of abstraction – and the very </w:t>
      </w:r>
      <w:r w:rsidR="004C0337">
        <w:rPr>
          <w:rFonts w:ascii="Georgia" w:hAnsi="Georgia" w:cs="Times New Roman"/>
          <w:lang w:val="en-US"/>
        </w:rPr>
        <w:lastRenderedPageBreak/>
        <w:t xml:space="preserve">force of </w:t>
      </w:r>
      <w:r w:rsidR="00A73594">
        <w:rPr>
          <w:rFonts w:ascii="Georgia" w:hAnsi="Georgia" w:cs="Times New Roman"/>
          <w:lang w:val="en-US"/>
        </w:rPr>
        <w:sym w:font="Symbol" w:char="F0B1"/>
      </w:r>
      <w:r w:rsidR="00A73594">
        <w:rPr>
          <w:rFonts w:ascii="Georgia" w:hAnsi="Georgia" w:cs="Times New Roman"/>
          <w:lang w:val="en-US"/>
        </w:rPr>
        <w:t xml:space="preserve"> scientific </w:t>
      </w:r>
      <w:r w:rsidR="004C0337">
        <w:rPr>
          <w:rFonts w:ascii="Georgia" w:hAnsi="Georgia" w:cs="Times New Roman"/>
          <w:lang w:val="en-US"/>
        </w:rPr>
        <w:t xml:space="preserve">neutralization having guided the rationality of mankind since the antiquities </w:t>
      </w:r>
      <w:r w:rsidR="00E67023">
        <w:rPr>
          <w:rFonts w:ascii="Georgia" w:hAnsi="Georgia" w:cs="Times New Roman"/>
          <w:lang w:val="en-US"/>
        </w:rPr>
        <w:t>–</w:t>
      </w:r>
      <w:r w:rsidR="004C0337">
        <w:rPr>
          <w:rFonts w:ascii="Georgia" w:hAnsi="Georgia" w:cs="Times New Roman"/>
          <w:lang w:val="en-US"/>
        </w:rPr>
        <w:t xml:space="preserve"> </w:t>
      </w:r>
      <w:r w:rsidR="00E67023">
        <w:rPr>
          <w:rFonts w:ascii="Georgia" w:hAnsi="Georgia" w:cs="Times New Roman"/>
          <w:lang w:val="en-US"/>
        </w:rPr>
        <w:t>of conduct, convention and mutual, eventually simultaneously agreed upon mindset, interpretation, i.e., in this restricted sense, understanding. Instead of, the neutral (neutrality</w:t>
      </w:r>
      <w:r w:rsidR="00A313C4">
        <w:rPr>
          <w:rFonts w:ascii="Georgia" w:hAnsi="Georgia" w:cs="Times New Roman"/>
          <w:lang w:val="en-US"/>
        </w:rPr>
        <w:t>-</w:t>
      </w:r>
      <w:r w:rsidR="00E67023">
        <w:rPr>
          <w:rFonts w:ascii="Georgia" w:hAnsi="Georgia" w:cs="Times New Roman"/>
          <w:lang w:val="en-US"/>
        </w:rPr>
        <w:t>intended) systematics of individualism</w:t>
      </w:r>
      <w:r w:rsidR="00E41803">
        <w:rPr>
          <w:rFonts w:ascii="Georgia" w:hAnsi="Georgia" w:cs="Times New Roman"/>
          <w:lang w:val="en-US"/>
        </w:rPr>
        <w:t xml:space="preserve"> – </w:t>
      </w:r>
      <w:proofErr w:type="gramStart"/>
      <w:r w:rsidR="00E41803">
        <w:rPr>
          <w:rFonts w:ascii="Georgia" w:hAnsi="Georgia" w:cs="Times New Roman"/>
          <w:lang w:val="en-US"/>
        </w:rPr>
        <w:t>in particular within</w:t>
      </w:r>
      <w:proofErr w:type="gramEnd"/>
      <w:r w:rsidR="00E41803">
        <w:rPr>
          <w:rFonts w:ascii="Georgia" w:hAnsi="Georgia" w:cs="Times New Roman"/>
          <w:lang w:val="en-US"/>
        </w:rPr>
        <w:t xml:space="preserve"> the region of rationality or rational individualism – have </w:t>
      </w:r>
      <w:r w:rsidR="00E67023">
        <w:rPr>
          <w:rFonts w:ascii="Georgia" w:hAnsi="Georgia" w:cs="Times New Roman"/>
          <w:lang w:val="en-US"/>
        </w:rPr>
        <w:t>to be abandoned to settle the correct understanding with the conditions and properties of the field</w:t>
      </w:r>
      <w:r w:rsidR="00294133">
        <w:rPr>
          <w:rFonts w:ascii="Georgia" w:hAnsi="Georgia" w:cs="Times New Roman"/>
          <w:lang w:val="en-US"/>
        </w:rPr>
        <w:t xml:space="preserve">. </w:t>
      </w:r>
      <w:r w:rsidR="00A313C4">
        <w:rPr>
          <w:rFonts w:ascii="Georgia" w:hAnsi="Georgia" w:cs="Times New Roman"/>
          <w:lang w:val="en-US"/>
        </w:rPr>
        <w:t xml:space="preserve">In consequence, the </w:t>
      </w:r>
      <w:r w:rsidR="00294133">
        <w:rPr>
          <w:rFonts w:ascii="Georgia" w:hAnsi="Georgia" w:cs="Times New Roman"/>
          <w:lang w:val="en-US"/>
        </w:rPr>
        <w:t>real, existing energy field</w:t>
      </w:r>
      <w:r w:rsidR="00A313C4">
        <w:rPr>
          <w:rFonts w:ascii="Georgia" w:hAnsi="Georgia" w:cs="Times New Roman"/>
          <w:lang w:val="en-US"/>
        </w:rPr>
        <w:t xml:space="preserve">, lending everyone his thoughts, feelings, situational findings, and any nexus (connection or </w:t>
      </w:r>
      <w:r w:rsidR="00A313C4" w:rsidRPr="00A313C4">
        <w:rPr>
          <w:rFonts w:ascii="Georgia" w:hAnsi="Georgia" w:cs="Times New Roman"/>
          <w:i/>
          <w:iCs/>
          <w:lang w:val="en-US"/>
        </w:rPr>
        <w:t>Anschluss</w:t>
      </w:r>
      <w:r w:rsidR="00A313C4">
        <w:rPr>
          <w:rFonts w:ascii="Georgia" w:hAnsi="Georgia" w:cs="Times New Roman"/>
          <w:lang w:val="en-US"/>
        </w:rPr>
        <w:t xml:space="preserve">) he might create and sustain to another one, </w:t>
      </w:r>
      <w:r w:rsidR="00294133">
        <w:rPr>
          <w:rFonts w:ascii="Georgia" w:hAnsi="Georgia" w:cs="Times New Roman"/>
          <w:lang w:val="en-US"/>
        </w:rPr>
        <w:t xml:space="preserve">must take over the systematics </w:t>
      </w:r>
      <w:r w:rsidR="009263CD">
        <w:rPr>
          <w:rFonts w:ascii="Georgia" w:hAnsi="Georgia" w:cs="Times New Roman"/>
          <w:lang w:val="en-US"/>
        </w:rPr>
        <w:t xml:space="preserve">from the utmost fundamental infrastructure up to the most peculiar, seemingly personal (or idiosyncratic) ideas or representations (of humans): the logical chaining is not, as immediately obvious, typological, even less gender-kind-like, but corresponding to the disclosure, exploitation, analysis of the field. </w:t>
      </w:r>
      <w:r w:rsidR="00726DAD">
        <w:rPr>
          <w:rFonts w:ascii="Georgia" w:hAnsi="Georgia" w:cs="Times New Roman"/>
          <w:lang w:val="en-US"/>
        </w:rPr>
        <w:t xml:space="preserve">In </w:t>
      </w:r>
      <w:proofErr w:type="spellStart"/>
      <w:r w:rsidR="00726DAD" w:rsidRPr="00726DAD">
        <w:rPr>
          <w:rFonts w:ascii="Georgia" w:hAnsi="Georgia" w:cs="Times New Roman"/>
          <w:i/>
          <w:iCs/>
          <w:lang w:val="en-US"/>
        </w:rPr>
        <w:t>recte</w:t>
      </w:r>
      <w:proofErr w:type="spellEnd"/>
      <w:r w:rsidR="00726DAD">
        <w:rPr>
          <w:rFonts w:ascii="Georgia" w:hAnsi="Georgia" w:cs="Times New Roman"/>
          <w:lang w:val="en-US"/>
        </w:rPr>
        <w:t xml:space="preserve"> (or perpendicular) position, the first one to resolve, resp. the very conclusive resolution. </w:t>
      </w:r>
      <w:r w:rsidR="009263CD">
        <w:rPr>
          <w:rFonts w:ascii="Georgia" w:hAnsi="Georgia" w:cs="Times New Roman"/>
          <w:lang w:val="en-US"/>
        </w:rPr>
        <w:t>As will be seen, this does not exclude</w:t>
      </w:r>
      <w:r w:rsidR="00726DAD">
        <w:rPr>
          <w:rFonts w:ascii="Georgia" w:hAnsi="Georgia" w:cs="Times New Roman"/>
          <w:lang w:val="en-US"/>
        </w:rPr>
        <w:t>,</w:t>
      </w:r>
      <w:r w:rsidR="009263CD">
        <w:rPr>
          <w:rFonts w:ascii="Georgia" w:hAnsi="Georgia" w:cs="Times New Roman"/>
          <w:lang w:val="en-US"/>
        </w:rPr>
        <w:t xml:space="preserve"> </w:t>
      </w:r>
      <w:r w:rsidR="00590BC1">
        <w:rPr>
          <w:rFonts w:ascii="Georgia" w:hAnsi="Georgia" w:cs="Times New Roman"/>
          <w:lang w:val="en-US"/>
        </w:rPr>
        <w:t>that proper nodes (cores or centers)</w:t>
      </w:r>
      <w:r w:rsidR="009263CD">
        <w:rPr>
          <w:rFonts w:ascii="Georgia" w:hAnsi="Georgia" w:cs="Times New Roman"/>
          <w:lang w:val="en-US"/>
        </w:rPr>
        <w:t xml:space="preserve"> do possess subordinating power, </w:t>
      </w:r>
      <w:r w:rsidR="00590BC1">
        <w:rPr>
          <w:rFonts w:ascii="Georgia" w:hAnsi="Georgia" w:cs="Times New Roman"/>
          <w:lang w:val="en-US"/>
        </w:rPr>
        <w:t xml:space="preserve">but in first instance it will have to be explored how the </w:t>
      </w:r>
      <w:r w:rsidR="00A313C4">
        <w:rPr>
          <w:rFonts w:ascii="Georgia" w:hAnsi="Georgia" w:cs="Times New Roman"/>
          <w:lang w:val="en-US"/>
        </w:rPr>
        <w:t xml:space="preserve">real </w:t>
      </w:r>
      <w:r w:rsidR="00590BC1">
        <w:rPr>
          <w:rFonts w:ascii="Georgia" w:hAnsi="Georgia" w:cs="Times New Roman"/>
          <w:lang w:val="en-US"/>
        </w:rPr>
        <w:t xml:space="preserve">constituencies </w:t>
      </w:r>
      <w:r w:rsidR="0032196F">
        <w:rPr>
          <w:rFonts w:ascii="Georgia" w:hAnsi="Georgia" w:cs="Times New Roman"/>
          <w:lang w:val="en-US"/>
        </w:rPr>
        <w:t>behave</w:t>
      </w:r>
      <w:r w:rsidR="00590BC1">
        <w:rPr>
          <w:rFonts w:ascii="Georgia" w:hAnsi="Georgia" w:cs="Times New Roman"/>
          <w:lang w:val="en-US"/>
        </w:rPr>
        <w:t xml:space="preserve">, cores against peripheries, </w:t>
      </w:r>
      <w:r w:rsidR="00590BC1">
        <w:rPr>
          <w:rFonts w:ascii="Georgia" w:hAnsi="Georgia" w:cs="Times New Roman"/>
          <w:lang w:val="en-US"/>
        </w:rPr>
        <w:sym w:font="Symbol" w:char="F0B1"/>
      </w:r>
      <w:r w:rsidR="00590BC1">
        <w:rPr>
          <w:rFonts w:ascii="Georgia" w:hAnsi="Georgia" w:cs="Times New Roman"/>
          <w:lang w:val="en-US"/>
        </w:rPr>
        <w:t xml:space="preserve"> subject(s) against groups and non-groups, assemblies, sheared or not and providing a current, against others </w:t>
      </w:r>
      <w:r w:rsidR="0032196F">
        <w:rPr>
          <w:rFonts w:ascii="Georgia" w:hAnsi="Georgia" w:cs="Times New Roman"/>
          <w:lang w:val="en-US"/>
        </w:rPr>
        <w:t>on firm, consolidated, non-accidental grounds, finally even nations against other policies</w:t>
      </w:r>
      <w:r w:rsidR="00F3594E">
        <w:rPr>
          <w:rFonts w:ascii="Georgia" w:hAnsi="Georgia" w:cs="Times New Roman"/>
          <w:lang w:val="en-US"/>
        </w:rPr>
        <w:t xml:space="preserve"> (politeia)</w:t>
      </w:r>
      <w:r w:rsidR="0032196F">
        <w:rPr>
          <w:rFonts w:ascii="Georgia" w:hAnsi="Georgia" w:cs="Times New Roman"/>
          <w:lang w:val="en-US"/>
        </w:rPr>
        <w:t xml:space="preserve">, nations </w:t>
      </w:r>
      <w:r w:rsidR="008A25FE">
        <w:rPr>
          <w:rFonts w:ascii="Georgia" w:hAnsi="Georgia" w:cs="Times New Roman"/>
          <w:lang w:val="en-US"/>
        </w:rPr>
        <w:t>(or Colossae</w:t>
      </w:r>
      <w:r w:rsidR="00DE3D7A">
        <w:rPr>
          <w:rFonts w:ascii="Georgia" w:hAnsi="Georgia" w:cs="Times New Roman"/>
          <w:lang w:val="en-US"/>
        </w:rPr>
        <w:t>-</w:t>
      </w:r>
      <w:proofErr w:type="spellStart"/>
      <w:r w:rsidR="00DE3D7A">
        <w:rPr>
          <w:rFonts w:ascii="Georgia" w:hAnsi="Georgia" w:cs="Times New Roman"/>
          <w:lang w:val="en-US"/>
        </w:rPr>
        <w:t>toruses</w:t>
      </w:r>
      <w:proofErr w:type="spellEnd"/>
      <w:r w:rsidR="008A25FE">
        <w:rPr>
          <w:rFonts w:ascii="Georgia" w:hAnsi="Georgia" w:cs="Times New Roman"/>
          <w:lang w:val="en-US"/>
        </w:rPr>
        <w:t xml:space="preserve">) </w:t>
      </w:r>
      <w:r w:rsidR="0032196F">
        <w:rPr>
          <w:rFonts w:ascii="Georgia" w:hAnsi="Georgia" w:cs="Times New Roman"/>
          <w:lang w:val="en-US"/>
        </w:rPr>
        <w:t xml:space="preserve">themselves. The </w:t>
      </w:r>
      <w:r w:rsidR="00F3594E">
        <w:rPr>
          <w:rFonts w:ascii="Georgia" w:hAnsi="Georgia" w:cs="Times New Roman"/>
          <w:lang w:val="en-US"/>
        </w:rPr>
        <w:t>›</w:t>
      </w:r>
      <w:r w:rsidR="0032196F">
        <w:rPr>
          <w:rFonts w:ascii="Georgia" w:hAnsi="Georgia" w:cs="Times New Roman"/>
          <w:lang w:val="en-US"/>
        </w:rPr>
        <w:t>subject</w:t>
      </w:r>
      <w:r w:rsidR="00F3594E">
        <w:rPr>
          <w:rFonts w:ascii="Georgia" w:hAnsi="Georgia" w:cs="Times New Roman"/>
          <w:lang w:val="en-US"/>
        </w:rPr>
        <w:t>‹</w:t>
      </w:r>
      <w:r w:rsidR="0032196F">
        <w:rPr>
          <w:rFonts w:ascii="Georgia" w:hAnsi="Georgia" w:cs="Times New Roman"/>
          <w:lang w:val="en-US"/>
        </w:rPr>
        <w:t xml:space="preserve">, then, is seen </w:t>
      </w:r>
      <w:r w:rsidR="00F3594E">
        <w:rPr>
          <w:rFonts w:ascii="Georgia" w:hAnsi="Georgia" w:cs="Times New Roman"/>
          <w:lang w:val="en-US"/>
        </w:rPr>
        <w:t xml:space="preserve">necessarily </w:t>
      </w:r>
      <w:r w:rsidR="0032196F">
        <w:rPr>
          <w:rFonts w:ascii="Georgia" w:hAnsi="Georgia" w:cs="Times New Roman"/>
          <w:lang w:val="en-US"/>
        </w:rPr>
        <w:t xml:space="preserve">from a peculiar perspective, no longer under the sole condition of </w:t>
      </w:r>
      <w:r w:rsidR="00E41803">
        <w:rPr>
          <w:rFonts w:ascii="Georgia" w:hAnsi="Georgia" w:cs="Times New Roman"/>
          <w:lang w:val="en-US"/>
        </w:rPr>
        <w:t xml:space="preserve">outward </w:t>
      </w:r>
      <w:r w:rsidR="0032196F">
        <w:rPr>
          <w:rFonts w:ascii="Georgia" w:hAnsi="Georgia" w:cs="Times New Roman"/>
          <w:lang w:val="en-US"/>
        </w:rPr>
        <w:t>externalization</w:t>
      </w:r>
      <w:r w:rsidR="00F3594E">
        <w:rPr>
          <w:rFonts w:ascii="Georgia" w:hAnsi="Georgia" w:cs="Times New Roman"/>
          <w:lang w:val="en-US"/>
        </w:rPr>
        <w:t xml:space="preserve">, equivalent to the individual, </w:t>
      </w:r>
      <w:r w:rsidR="0032196F">
        <w:rPr>
          <w:rFonts w:ascii="Georgia" w:hAnsi="Georgia" w:cs="Times New Roman"/>
          <w:lang w:val="en-US"/>
        </w:rPr>
        <w:t>but immediately evolving f</w:t>
      </w:r>
      <w:r w:rsidR="00F3594E">
        <w:rPr>
          <w:rFonts w:ascii="Georgia" w:hAnsi="Georgia" w:cs="Times New Roman"/>
          <w:lang w:val="en-US"/>
        </w:rPr>
        <w:t xml:space="preserve">rom </w:t>
      </w:r>
      <w:r w:rsidR="0032196F">
        <w:rPr>
          <w:rFonts w:ascii="Georgia" w:hAnsi="Georgia" w:cs="Times New Roman"/>
          <w:lang w:val="en-US"/>
        </w:rPr>
        <w:t xml:space="preserve">perceiving the energy field, every being coincidently included (subjected) and procreated (the emerging factor): the very symbol of this coincidence is the </w:t>
      </w:r>
      <w:r w:rsidR="0032196F">
        <w:rPr>
          <w:rFonts w:ascii="Georgia" w:hAnsi="Georgia" w:cs="Times New Roman"/>
          <w:lang w:val="en-US"/>
        </w:rPr>
        <w:sym w:font="Symbol" w:char="F0B1"/>
      </w:r>
      <w:r w:rsidR="00F3594E">
        <w:rPr>
          <w:rFonts w:ascii="Georgia" w:hAnsi="Georgia" w:cs="Times New Roman"/>
          <w:lang w:val="en-US"/>
        </w:rPr>
        <w:t xml:space="preserve"> </w:t>
      </w:r>
      <w:r w:rsidR="0032196F">
        <w:rPr>
          <w:rFonts w:ascii="Georgia" w:hAnsi="Georgia" w:cs="Times New Roman"/>
          <w:lang w:val="en-US"/>
        </w:rPr>
        <w:t xml:space="preserve">factor, already used and inserted into the following schemata. </w:t>
      </w:r>
      <w:r w:rsidR="00E41803">
        <w:rPr>
          <w:rFonts w:ascii="Georgia" w:hAnsi="Georgia" w:cs="Times New Roman"/>
          <w:lang w:val="en-US"/>
        </w:rPr>
        <w:t xml:space="preserve">To make the claim once more, the subject is no longer divided into his or her psychic life, </w:t>
      </w:r>
      <w:proofErr w:type="spellStart"/>
      <w:r w:rsidR="00E41803">
        <w:rPr>
          <w:rFonts w:ascii="Georgia" w:hAnsi="Georgia" w:cs="Times New Roman"/>
          <w:lang w:val="en-US"/>
        </w:rPr>
        <w:t>inner</w:t>
      </w:r>
      <w:r w:rsidR="00E747D9">
        <w:rPr>
          <w:rFonts w:ascii="Georgia" w:hAnsi="Georgia" w:cs="Times New Roman"/>
          <w:lang w:val="en-US"/>
        </w:rPr>
        <w:t>ly</w:t>
      </w:r>
      <w:r w:rsidR="00E41803">
        <w:rPr>
          <w:rFonts w:ascii="Georgia" w:hAnsi="Georgia" w:cs="Times New Roman"/>
          <w:lang w:val="en-US"/>
        </w:rPr>
        <w:t>ness</w:t>
      </w:r>
      <w:proofErr w:type="spellEnd"/>
      <w:r w:rsidR="00E41803">
        <w:rPr>
          <w:rFonts w:ascii="Georgia" w:hAnsi="Georgia" w:cs="Times New Roman"/>
          <w:lang w:val="en-US"/>
        </w:rPr>
        <w:t xml:space="preserve"> or simple inner sense (according to Kant) </w:t>
      </w:r>
      <w:r w:rsidR="00E41803" w:rsidRPr="00E747D9">
        <w:rPr>
          <w:rFonts w:ascii="Georgia" w:hAnsi="Georgia" w:cs="Times New Roman"/>
          <w:i/>
          <w:iCs/>
          <w:lang w:val="en-US"/>
        </w:rPr>
        <w:t>versus</w:t>
      </w:r>
      <w:r w:rsidR="00E41803">
        <w:rPr>
          <w:rFonts w:ascii="Georgia" w:hAnsi="Georgia" w:cs="Times New Roman"/>
          <w:lang w:val="en-US"/>
        </w:rPr>
        <w:t xml:space="preserve"> his outward existence as figure, bod</w:t>
      </w:r>
      <w:r w:rsidR="00E747D9">
        <w:rPr>
          <w:rFonts w:ascii="Georgia" w:hAnsi="Georgia" w:cs="Times New Roman"/>
          <w:lang w:val="en-US"/>
        </w:rPr>
        <w:t xml:space="preserve">ily </w:t>
      </w:r>
      <w:r w:rsidR="00525BE7">
        <w:rPr>
          <w:rFonts w:ascii="Georgia" w:hAnsi="Georgia" w:cs="Times New Roman"/>
          <w:lang w:val="en-US"/>
        </w:rPr>
        <w:t>extension,</w:t>
      </w:r>
      <w:r w:rsidR="00E747D9">
        <w:rPr>
          <w:rFonts w:ascii="Georgia" w:hAnsi="Georgia" w:cs="Times New Roman"/>
          <w:lang w:val="en-US"/>
        </w:rPr>
        <w:t xml:space="preserve"> </w:t>
      </w:r>
      <w:r w:rsidR="00E41803">
        <w:rPr>
          <w:rFonts w:ascii="Georgia" w:hAnsi="Georgia" w:cs="Times New Roman"/>
          <w:lang w:val="en-US"/>
        </w:rPr>
        <w:t>and source of physical communication (gestures included</w:t>
      </w:r>
      <w:r w:rsidR="00E747D9">
        <w:rPr>
          <w:rFonts w:ascii="Georgia" w:hAnsi="Georgia" w:cs="Times New Roman"/>
          <w:lang w:val="en-US"/>
        </w:rPr>
        <w:t xml:space="preserve">) but evolving in the region in-between. Consequently, there must be neurological, or non-acoustical, non-sensory (or retina-bound) communication, even if, as per condition, not non-physical (quite to the contrary: so far not explored or asserted. A human, even a mutant, </w:t>
      </w:r>
      <w:r w:rsidR="006162B1">
        <w:rPr>
          <w:rFonts w:ascii="Georgia" w:hAnsi="Georgia" w:cs="Times New Roman"/>
          <w:lang w:val="en-US"/>
        </w:rPr>
        <w:t>can perceive</w:t>
      </w:r>
      <w:r w:rsidR="00E747D9">
        <w:rPr>
          <w:rFonts w:ascii="Georgia" w:hAnsi="Georgia" w:cs="Times New Roman"/>
          <w:lang w:val="en-US"/>
        </w:rPr>
        <w:t xml:space="preserve"> </w:t>
      </w:r>
      <w:r w:rsidR="005C62CE">
        <w:rPr>
          <w:rFonts w:ascii="Georgia" w:hAnsi="Georgia" w:cs="Times New Roman"/>
          <w:lang w:val="en-US"/>
        </w:rPr>
        <w:t xml:space="preserve">(a) </w:t>
      </w:r>
      <w:r w:rsidR="00525BE7">
        <w:rPr>
          <w:rFonts w:ascii="Georgia" w:hAnsi="Georgia" w:cs="Times New Roman"/>
          <w:lang w:val="en-US"/>
        </w:rPr>
        <w:t xml:space="preserve">as-if-bodily regular </w:t>
      </w:r>
      <w:r w:rsidR="00E747D9">
        <w:rPr>
          <w:rFonts w:ascii="Georgia" w:hAnsi="Georgia" w:cs="Times New Roman"/>
          <w:lang w:val="en-US"/>
        </w:rPr>
        <w:t xml:space="preserve">movements within this exhibited energy field, </w:t>
      </w:r>
      <w:r w:rsidR="005C62CE">
        <w:rPr>
          <w:rFonts w:ascii="Georgia" w:hAnsi="Georgia" w:cs="Times New Roman"/>
          <w:lang w:val="en-US"/>
        </w:rPr>
        <w:t xml:space="preserve">(b) </w:t>
      </w:r>
      <w:r w:rsidR="00E747D9">
        <w:rPr>
          <w:rFonts w:ascii="Georgia" w:hAnsi="Georgia" w:cs="Times New Roman"/>
          <w:lang w:val="en-US"/>
        </w:rPr>
        <w:t>non-acoustical</w:t>
      </w:r>
      <w:r w:rsidR="00525BE7">
        <w:rPr>
          <w:rFonts w:ascii="Georgia" w:hAnsi="Georgia" w:cs="Times New Roman"/>
          <w:lang w:val="en-US"/>
        </w:rPr>
        <w:t>,</w:t>
      </w:r>
      <w:r w:rsidR="00E747D9">
        <w:rPr>
          <w:rFonts w:ascii="Georgia" w:hAnsi="Georgia" w:cs="Times New Roman"/>
          <w:lang w:val="en-US"/>
        </w:rPr>
        <w:t xml:space="preserve"> </w:t>
      </w:r>
      <w:proofErr w:type="gramStart"/>
      <w:r w:rsidR="00525BE7">
        <w:rPr>
          <w:rFonts w:ascii="Georgia" w:hAnsi="Georgia" w:cs="Times New Roman"/>
          <w:lang w:val="en-US"/>
        </w:rPr>
        <w:t>absolute</w:t>
      </w:r>
      <w:r w:rsidR="008A25FE">
        <w:rPr>
          <w:rFonts w:ascii="Georgia" w:hAnsi="Georgia" w:cs="Times New Roman"/>
          <w:lang w:val="en-US"/>
        </w:rPr>
        <w:t>ly</w:t>
      </w:r>
      <w:r w:rsidR="00525BE7">
        <w:rPr>
          <w:rFonts w:ascii="Georgia" w:hAnsi="Georgia" w:cs="Times New Roman"/>
          <w:lang w:val="en-US"/>
        </w:rPr>
        <w:t xml:space="preserve"> distinctive</w:t>
      </w:r>
      <w:proofErr w:type="gramEnd"/>
      <w:r w:rsidR="00525BE7">
        <w:rPr>
          <w:rFonts w:ascii="Georgia" w:hAnsi="Georgia" w:cs="Times New Roman"/>
          <w:lang w:val="en-US"/>
        </w:rPr>
        <w:t xml:space="preserve"> </w:t>
      </w:r>
      <w:r w:rsidR="00E747D9">
        <w:rPr>
          <w:rFonts w:ascii="Georgia" w:hAnsi="Georgia" w:cs="Times New Roman"/>
          <w:lang w:val="en-US"/>
        </w:rPr>
        <w:t>speech,</w:t>
      </w:r>
      <w:r w:rsidR="00525BE7">
        <w:rPr>
          <w:rStyle w:val="Funotenzeichen"/>
          <w:rFonts w:ascii="Georgia" w:hAnsi="Georgia" w:cs="Times New Roman"/>
          <w:lang w:val="en-US"/>
        </w:rPr>
        <w:footnoteReference w:id="27"/>
      </w:r>
      <w:r w:rsidR="00E747D9">
        <w:rPr>
          <w:rFonts w:ascii="Georgia" w:hAnsi="Georgia" w:cs="Times New Roman"/>
          <w:lang w:val="en-US"/>
        </w:rPr>
        <w:t xml:space="preserve"> as already mentioned, and </w:t>
      </w:r>
      <w:r w:rsidR="005C62CE">
        <w:rPr>
          <w:rFonts w:ascii="Georgia" w:hAnsi="Georgia" w:cs="Times New Roman"/>
          <w:lang w:val="en-US"/>
        </w:rPr>
        <w:t xml:space="preserve">(c) </w:t>
      </w:r>
      <w:r w:rsidR="00E747D9">
        <w:rPr>
          <w:rFonts w:ascii="Georgia" w:hAnsi="Georgia" w:cs="Times New Roman"/>
          <w:lang w:val="en-US"/>
        </w:rPr>
        <w:t>perceiv</w:t>
      </w:r>
      <w:r w:rsidR="006162B1">
        <w:rPr>
          <w:rFonts w:ascii="Georgia" w:hAnsi="Georgia" w:cs="Times New Roman"/>
          <w:lang w:val="en-US"/>
        </w:rPr>
        <w:t>e</w:t>
      </w:r>
      <w:r w:rsidR="00E747D9">
        <w:rPr>
          <w:rFonts w:ascii="Georgia" w:hAnsi="Georgia" w:cs="Times New Roman"/>
          <w:lang w:val="en-US"/>
        </w:rPr>
        <w:t xml:space="preserve"> consciousness as a source of energy everywhere and profoundly</w:t>
      </w:r>
      <w:r w:rsidR="006162B1">
        <w:rPr>
          <w:rFonts w:ascii="Georgia" w:hAnsi="Georgia" w:cs="Times New Roman"/>
          <w:lang w:val="en-US"/>
        </w:rPr>
        <w:t xml:space="preserve">. If he or she does melt it too, </w:t>
      </w:r>
      <w:r w:rsidR="005C62CE">
        <w:rPr>
          <w:rFonts w:ascii="Georgia" w:hAnsi="Georgia" w:cs="Times New Roman"/>
          <w:lang w:val="en-US"/>
        </w:rPr>
        <w:t xml:space="preserve">and in which degree, </w:t>
      </w:r>
      <w:r w:rsidR="006162B1">
        <w:rPr>
          <w:rFonts w:ascii="Georgia" w:hAnsi="Georgia" w:cs="Times New Roman"/>
          <w:lang w:val="en-US"/>
        </w:rPr>
        <w:t>is an issue of secondary order</w:t>
      </w:r>
      <w:r w:rsidR="00E747D9">
        <w:rPr>
          <w:rFonts w:ascii="Georgia" w:hAnsi="Georgia" w:cs="Times New Roman"/>
          <w:lang w:val="en-US"/>
        </w:rPr>
        <w:t>).</w:t>
      </w:r>
      <w:r w:rsidR="00E67023">
        <w:rPr>
          <w:rFonts w:ascii="Georgia" w:hAnsi="Georgia" w:cs="Times New Roman"/>
          <w:lang w:val="en-US"/>
        </w:rPr>
        <w:t xml:space="preserve">  </w:t>
      </w:r>
      <w:r w:rsidR="007E3771">
        <w:rPr>
          <w:rFonts w:ascii="Georgia" w:hAnsi="Georgia" w:cs="Times New Roman"/>
          <w:lang w:val="en-US"/>
        </w:rPr>
        <w:t xml:space="preserve"> </w:t>
      </w:r>
      <w:r w:rsidR="00415B6A">
        <w:rPr>
          <w:rFonts w:ascii="Georgia" w:hAnsi="Georgia" w:cs="Times New Roman"/>
          <w:lang w:val="en-US"/>
        </w:rPr>
        <w:t xml:space="preserve">  </w:t>
      </w:r>
    </w:p>
    <w:p w14:paraId="620D41AB" w14:textId="77777777" w:rsidR="00CB0A7E" w:rsidRDefault="00CB0A7E" w:rsidP="002B5A4A">
      <w:pPr>
        <w:spacing w:after="0" w:line="360" w:lineRule="auto"/>
        <w:rPr>
          <w:rFonts w:ascii="Georgia" w:hAnsi="Georgia" w:cs="Times New Roman"/>
          <w:lang w:val="en-US"/>
        </w:rPr>
      </w:pPr>
    </w:p>
    <w:p w14:paraId="50105B4B" w14:textId="20CBE821" w:rsidR="00DD6666" w:rsidRDefault="00C34446" w:rsidP="002B5A4A">
      <w:pPr>
        <w:spacing w:after="0" w:line="360" w:lineRule="auto"/>
        <w:rPr>
          <w:rFonts w:ascii="Georgia" w:hAnsi="Georgia" w:cs="Times New Roman"/>
          <w:lang w:val="en-US"/>
        </w:rPr>
      </w:pPr>
      <w:r>
        <w:rPr>
          <w:rFonts w:ascii="Georgia" w:hAnsi="Georgia" w:cs="Times New Roman"/>
          <w:lang w:val="en-US"/>
        </w:rPr>
        <w:t xml:space="preserve">(1) </w:t>
      </w:r>
      <w:r w:rsidR="00C8244B">
        <w:rPr>
          <w:rFonts w:ascii="Georgia" w:hAnsi="Georgia" w:cs="Times New Roman"/>
          <w:lang w:val="en-US"/>
        </w:rPr>
        <w:t>›</w:t>
      </w:r>
      <w:r w:rsidR="00E747D9">
        <w:rPr>
          <w:rFonts w:ascii="Georgia" w:hAnsi="Georgia" w:cs="Times New Roman"/>
          <w:lang w:val="en-US"/>
        </w:rPr>
        <w:sym w:font="Symbol" w:char="F024"/>
      </w:r>
      <w:r w:rsidR="00E747D9" w:rsidRPr="00E747D9">
        <w:rPr>
          <w:rFonts w:ascii="Georgia" w:hAnsi="Georgia" w:cs="Times New Roman"/>
          <w:i/>
          <w:iCs/>
          <w:lang w:val="en-US"/>
        </w:rPr>
        <w:t>x</w:t>
      </w:r>
      <w:r w:rsidR="00E747D9">
        <w:rPr>
          <w:rFonts w:ascii="Georgia" w:hAnsi="Georgia" w:cs="Times New Roman"/>
          <w:lang w:val="en-US"/>
        </w:rPr>
        <w:sym w:font="Symbol" w:char="F022"/>
      </w:r>
      <w:r w:rsidR="00E747D9" w:rsidRPr="00E747D9">
        <w:rPr>
          <w:rFonts w:ascii="Georgia" w:hAnsi="Georgia" w:cs="Times New Roman"/>
          <w:i/>
          <w:iCs/>
          <w:lang w:val="en-US"/>
        </w:rPr>
        <w:t>y</w:t>
      </w:r>
      <w:r w:rsidR="00E747D9">
        <w:rPr>
          <w:rFonts w:ascii="Georgia" w:hAnsi="Georgia" w:cs="Times New Roman"/>
          <w:lang w:val="en-US"/>
        </w:rPr>
        <w:t xml:space="preserve"> </w:t>
      </w:r>
      <w:r w:rsidR="00C8244B">
        <w:rPr>
          <w:rFonts w:ascii="Georgia" w:hAnsi="Georgia" w:cs="Times New Roman"/>
          <w:lang w:val="en-US"/>
        </w:rPr>
        <w:sym w:font="Symbol" w:char="F0B1"/>
      </w:r>
      <w:r w:rsidR="00C8244B">
        <w:rPr>
          <w:rFonts w:ascii="Georgia" w:hAnsi="Georgia" w:cs="Times New Roman"/>
          <w:lang w:val="en-US"/>
        </w:rPr>
        <w:sym w:font="Symbol" w:char="F05B"/>
      </w:r>
      <w:r w:rsidR="00E747D9">
        <w:rPr>
          <w:rFonts w:ascii="Georgia" w:hAnsi="Georgia" w:cs="Times New Roman"/>
          <w:lang w:val="en-US"/>
        </w:rPr>
        <w:sym w:font="Symbol" w:char="F046"/>
      </w:r>
      <w:r w:rsidR="00E747D9" w:rsidRPr="00E747D9">
        <w:rPr>
          <w:rFonts w:ascii="Georgia" w:hAnsi="Georgia" w:cs="Times New Roman"/>
          <w:i/>
          <w:iCs/>
          <w:lang w:val="en-US"/>
        </w:rPr>
        <w:t>x</w:t>
      </w:r>
      <w:r w:rsidR="00C8244B">
        <w:rPr>
          <w:rFonts w:ascii="Georgia" w:hAnsi="Georgia" w:cs="Times New Roman"/>
          <w:lang w:val="en-US"/>
        </w:rPr>
        <w:sym w:font="Symbol" w:char="F05D"/>
      </w:r>
      <w:r w:rsidR="00C8244B">
        <w:rPr>
          <w:rFonts w:ascii="Georgia" w:hAnsi="Georgia" w:cs="Times New Roman"/>
          <w:lang w:val="en-US"/>
        </w:rPr>
        <w:sym w:font="Symbol" w:char="F0B1"/>
      </w:r>
      <w:r w:rsidR="00C8244B">
        <w:rPr>
          <w:rFonts w:ascii="Georgia" w:hAnsi="Georgia" w:cs="Times New Roman"/>
          <w:lang w:val="en-US"/>
        </w:rPr>
        <w:sym w:font="Symbol" w:char="F05B"/>
      </w:r>
      <w:r w:rsidR="00E747D9">
        <w:rPr>
          <w:rFonts w:ascii="Georgia" w:hAnsi="Georgia" w:cs="Times New Roman"/>
          <w:lang w:val="en-US"/>
        </w:rPr>
        <w:sym w:font="Symbol" w:char="F059"/>
      </w:r>
      <w:r w:rsidR="00E747D9" w:rsidRPr="00E747D9">
        <w:rPr>
          <w:rFonts w:ascii="Georgia" w:hAnsi="Georgia" w:cs="Times New Roman"/>
          <w:i/>
          <w:iCs/>
          <w:lang w:val="en-US"/>
        </w:rPr>
        <w:t>y</w:t>
      </w:r>
      <w:r w:rsidR="00C8244B">
        <w:rPr>
          <w:rFonts w:ascii="Georgia" w:hAnsi="Georgia" w:cs="Times New Roman"/>
          <w:lang w:val="en-US"/>
        </w:rPr>
        <w:sym w:font="Symbol" w:char="F05D"/>
      </w:r>
      <w:r w:rsidR="00C8244B">
        <w:rPr>
          <w:rFonts w:ascii="Georgia" w:hAnsi="Georgia" w:cs="Times New Roman"/>
          <w:lang w:val="en-US"/>
        </w:rPr>
        <w:t xml:space="preserve"> </w:t>
      </w:r>
      <w:r w:rsidR="00E747D9">
        <w:rPr>
          <w:rFonts w:ascii="Georgia" w:hAnsi="Georgia" w:cs="Times New Roman"/>
          <w:lang w:val="en-US"/>
        </w:rPr>
        <w:sym w:font="Symbol" w:char="F02D"/>
      </w:r>
      <w:r w:rsidR="00C8244B">
        <w:rPr>
          <w:rFonts w:ascii="Georgia" w:hAnsi="Georgia" w:cs="Times New Roman"/>
          <w:lang w:val="en-US"/>
        </w:rPr>
        <w:t xml:space="preserve"> (</w:t>
      </w:r>
      <w:r w:rsidR="00E747D9">
        <w:rPr>
          <w:rFonts w:ascii="Georgia" w:hAnsi="Georgia" w:cs="Times New Roman"/>
          <w:lang w:val="en-US"/>
        </w:rPr>
        <w:sym w:font="Symbol" w:char="F046"/>
      </w:r>
      <w:r w:rsidR="00E747D9">
        <w:rPr>
          <w:rFonts w:ascii="Georgia" w:hAnsi="Georgia" w:cs="Times New Roman"/>
          <w:lang w:val="en-US"/>
        </w:rPr>
        <w:sym w:font="Symbol" w:char="F059"/>
      </w:r>
      <w:proofErr w:type="spellStart"/>
      <w:r w:rsidRPr="00C34446">
        <w:rPr>
          <w:rFonts w:ascii="Georgia" w:hAnsi="Georgia" w:cs="Times New Roman"/>
          <w:i/>
          <w:iCs/>
          <w:lang w:val="en-US"/>
        </w:rPr>
        <w:t>xy</w:t>
      </w:r>
      <w:proofErr w:type="spellEnd"/>
      <w:r w:rsidR="00C8244B">
        <w:rPr>
          <w:rFonts w:ascii="Georgia" w:hAnsi="Georgia" w:cs="Times New Roman"/>
          <w:lang w:val="en-US"/>
        </w:rPr>
        <w:t>/</w:t>
      </w:r>
      <w:r w:rsidR="00E747D9">
        <w:rPr>
          <w:rFonts w:ascii="Georgia" w:hAnsi="Georgia" w:cs="Times New Roman"/>
          <w:lang w:val="en-US"/>
        </w:rPr>
        <w:sym w:font="Symbol" w:char="F0B1"/>
      </w:r>
      <w:r w:rsidR="00125CB8">
        <w:rPr>
          <w:rFonts w:ascii="Georgia" w:hAnsi="Georgia" w:cs="Times New Roman"/>
          <w:lang w:val="en-US"/>
        </w:rPr>
        <w:sym w:font="Symbol" w:char="F047"/>
      </w:r>
      <w:proofErr w:type="gramStart"/>
      <w:r w:rsidR="00E747D9" w:rsidRPr="00E747D9">
        <w:rPr>
          <w:rFonts w:ascii="Georgia" w:hAnsi="Georgia" w:cs="Times New Roman"/>
          <w:i/>
          <w:iCs/>
          <w:lang w:val="en-US"/>
        </w:rPr>
        <w:t>z</w:t>
      </w:r>
      <w:r w:rsidR="00C8244B">
        <w:rPr>
          <w:rFonts w:ascii="Georgia" w:hAnsi="Georgia" w:cs="Times New Roman"/>
          <w:lang w:val="en-US"/>
        </w:rPr>
        <w:t>)‹</w:t>
      </w:r>
      <w:proofErr w:type="gramEnd"/>
      <w:r w:rsidR="00CB0A7E">
        <w:rPr>
          <w:rFonts w:ascii="Georgia" w:hAnsi="Georgia" w:cs="Times New Roman"/>
          <w:lang w:val="en-US"/>
        </w:rPr>
        <w:t xml:space="preserve"> </w:t>
      </w:r>
      <w:r w:rsidR="000D5281">
        <w:rPr>
          <w:rFonts w:ascii="Georgia" w:hAnsi="Georgia" w:cs="Times New Roman"/>
          <w:lang w:val="en-US"/>
        </w:rPr>
        <w:t xml:space="preserve"> </w:t>
      </w:r>
    </w:p>
    <w:p w14:paraId="4F888F7F" w14:textId="000C539A" w:rsidR="00F3594E" w:rsidRDefault="00F3594E" w:rsidP="002B5A4A">
      <w:pPr>
        <w:spacing w:after="0" w:line="360" w:lineRule="auto"/>
        <w:rPr>
          <w:rFonts w:ascii="Georgia" w:hAnsi="Georgia" w:cs="Times New Roman"/>
          <w:lang w:val="en-US"/>
        </w:rPr>
      </w:pPr>
    </w:p>
    <w:p w14:paraId="7490E823" w14:textId="7D4B58CE" w:rsidR="00A673E7" w:rsidRDefault="00F3594E" w:rsidP="002B5A4A">
      <w:pPr>
        <w:spacing w:after="0" w:line="360" w:lineRule="auto"/>
        <w:rPr>
          <w:rFonts w:ascii="Georgia" w:hAnsi="Georgia" w:cs="Times New Roman"/>
          <w:lang w:val="en-US"/>
        </w:rPr>
      </w:pPr>
      <w:r>
        <w:rPr>
          <w:rFonts w:ascii="Georgia" w:hAnsi="Georgia" w:cs="Times New Roman"/>
          <w:lang w:val="en-US"/>
        </w:rPr>
        <w:lastRenderedPageBreak/>
        <w:t xml:space="preserve">This first schema should mean, </w:t>
      </w:r>
      <w:r w:rsidR="00C34446">
        <w:rPr>
          <w:rFonts w:ascii="Georgia" w:hAnsi="Georgia" w:cs="Times New Roman"/>
          <w:lang w:val="en-US"/>
        </w:rPr>
        <w:t xml:space="preserve">there is a subject, an </w:t>
      </w:r>
      <w:r w:rsidR="00C34446" w:rsidRPr="00A9584D">
        <w:rPr>
          <w:rFonts w:ascii="Georgia" w:hAnsi="Georgia" w:cs="Times New Roman"/>
          <w:i/>
          <w:iCs/>
          <w:lang w:val="en-US"/>
        </w:rPr>
        <w:t>x</w:t>
      </w:r>
      <w:r w:rsidR="00C34446">
        <w:rPr>
          <w:rFonts w:ascii="Georgia" w:hAnsi="Georgia" w:cs="Times New Roman"/>
          <w:lang w:val="en-US"/>
        </w:rPr>
        <w:t xml:space="preserve">, appertaining to a function </w:t>
      </w:r>
      <w:r w:rsidR="00C34446">
        <w:rPr>
          <w:rFonts w:ascii="Georgia" w:hAnsi="Georgia" w:cs="Times New Roman"/>
          <w:lang w:val="en-US"/>
        </w:rPr>
        <w:sym w:font="Symbol" w:char="F046"/>
      </w:r>
      <w:r w:rsidR="00C34446">
        <w:rPr>
          <w:rFonts w:ascii="Georgia" w:hAnsi="Georgia" w:cs="Times New Roman"/>
          <w:lang w:val="en-US"/>
        </w:rPr>
        <w:t xml:space="preserve">, at least his or </w:t>
      </w:r>
      <w:r w:rsidR="00EB7E64">
        <w:rPr>
          <w:rFonts w:ascii="Georgia" w:hAnsi="Georgia" w:cs="Times New Roman"/>
          <w:lang w:val="en-US"/>
        </w:rPr>
        <w:t xml:space="preserve">her </w:t>
      </w:r>
      <w:r w:rsidR="00C34446">
        <w:rPr>
          <w:rFonts w:ascii="Georgia" w:hAnsi="Georgia" w:cs="Times New Roman"/>
          <w:lang w:val="en-US"/>
        </w:rPr>
        <w:t xml:space="preserve">consciousness, forming a product with all other subjects </w:t>
      </w:r>
      <w:r w:rsidR="00C34446" w:rsidRPr="00A9584D">
        <w:rPr>
          <w:rFonts w:ascii="Georgia" w:hAnsi="Georgia" w:cs="Times New Roman"/>
          <w:i/>
          <w:iCs/>
          <w:lang w:val="en-US"/>
        </w:rPr>
        <w:t>y</w:t>
      </w:r>
      <w:r w:rsidR="00C34446">
        <w:rPr>
          <w:rFonts w:ascii="Georgia" w:hAnsi="Georgia" w:cs="Times New Roman"/>
          <w:lang w:val="en-US"/>
        </w:rPr>
        <w:t xml:space="preserve">, appertaining to a function </w:t>
      </w:r>
      <w:r w:rsidR="00C34446">
        <w:rPr>
          <w:rFonts w:ascii="Georgia" w:hAnsi="Georgia" w:cs="Times New Roman"/>
          <w:lang w:val="en-US"/>
        </w:rPr>
        <w:sym w:font="Symbol" w:char="F059"/>
      </w:r>
      <w:r w:rsidR="00C34446">
        <w:rPr>
          <w:rFonts w:ascii="Georgia" w:hAnsi="Georgia" w:cs="Times New Roman"/>
          <w:lang w:val="en-US"/>
        </w:rPr>
        <w:t>, at least their consciousness,</w:t>
      </w:r>
      <w:r w:rsidR="00DE3D7A">
        <w:rPr>
          <w:rStyle w:val="Funotenzeichen"/>
          <w:rFonts w:ascii="Georgia" w:hAnsi="Georgia" w:cs="Times New Roman"/>
          <w:lang w:val="en-US"/>
        </w:rPr>
        <w:footnoteReference w:id="28"/>
      </w:r>
      <w:r w:rsidR="00C34446">
        <w:rPr>
          <w:rFonts w:ascii="Georgia" w:hAnsi="Georgia" w:cs="Times New Roman"/>
          <w:lang w:val="en-US"/>
        </w:rPr>
        <w:t xml:space="preserve"> from which a peculiar proportion, or relation</w:t>
      </w:r>
      <w:r w:rsidR="00A9584D">
        <w:rPr>
          <w:rFonts w:ascii="Georgia" w:hAnsi="Georgia" w:cs="Times New Roman"/>
          <w:lang w:val="en-US"/>
        </w:rPr>
        <w:t>,</w:t>
      </w:r>
      <w:r w:rsidR="00C34446">
        <w:rPr>
          <w:rFonts w:ascii="Georgia" w:hAnsi="Georgia" w:cs="Times New Roman"/>
          <w:lang w:val="en-US"/>
        </w:rPr>
        <w:t xml:space="preserve"> is subtracted, i.e.</w:t>
      </w:r>
      <w:r w:rsidR="00A9584D">
        <w:rPr>
          <w:rFonts w:ascii="Georgia" w:hAnsi="Georgia" w:cs="Times New Roman"/>
          <w:lang w:val="en-US"/>
        </w:rPr>
        <w:t>,</w:t>
      </w:r>
      <w:r w:rsidR="00C34446">
        <w:rPr>
          <w:rFonts w:ascii="Georgia" w:hAnsi="Georgia" w:cs="Times New Roman"/>
          <w:lang w:val="en-US"/>
        </w:rPr>
        <w:t xml:space="preserve"> the immediate product of the last ones versus a function </w:t>
      </w:r>
      <w:r w:rsidR="00125CB8">
        <w:rPr>
          <w:rFonts w:ascii="Georgia" w:hAnsi="Georgia" w:cs="Times New Roman"/>
          <w:lang w:val="en-US"/>
        </w:rPr>
        <w:sym w:font="Symbol" w:char="F047"/>
      </w:r>
      <w:r w:rsidR="00C34446">
        <w:rPr>
          <w:rFonts w:ascii="Georgia" w:hAnsi="Georgia" w:cs="Times New Roman"/>
          <w:lang w:val="en-US"/>
        </w:rPr>
        <w:t xml:space="preserve">, appertaining to (non-quantified) </w:t>
      </w:r>
      <w:r w:rsidR="00C34446" w:rsidRPr="00A9584D">
        <w:rPr>
          <w:rFonts w:ascii="Georgia" w:hAnsi="Georgia" w:cs="Times New Roman"/>
          <w:i/>
          <w:iCs/>
          <w:lang w:val="en-US"/>
        </w:rPr>
        <w:t>z</w:t>
      </w:r>
      <w:r w:rsidR="00C34446">
        <w:rPr>
          <w:rFonts w:ascii="Georgia" w:hAnsi="Georgia" w:cs="Times New Roman"/>
          <w:lang w:val="en-US"/>
        </w:rPr>
        <w:t>, and put into or coupled with indifference.</w:t>
      </w:r>
      <w:r w:rsidR="00A9584D">
        <w:rPr>
          <w:rFonts w:ascii="Georgia" w:hAnsi="Georgia" w:cs="Times New Roman"/>
          <w:lang w:val="en-US"/>
        </w:rPr>
        <w:t xml:space="preserve"> If taken for reality, the schema is rough (or still imprecise) because (</w:t>
      </w:r>
      <w:proofErr w:type="spellStart"/>
      <w:r w:rsidR="00A9584D">
        <w:rPr>
          <w:rFonts w:ascii="Georgia" w:hAnsi="Georgia" w:cs="Times New Roman"/>
          <w:lang w:val="en-US"/>
        </w:rPr>
        <w:t>i</w:t>
      </w:r>
      <w:proofErr w:type="spellEnd"/>
      <w:r w:rsidR="00A9584D">
        <w:rPr>
          <w:rFonts w:ascii="Georgia" w:hAnsi="Georgia" w:cs="Times New Roman"/>
          <w:lang w:val="en-US"/>
        </w:rPr>
        <w:t xml:space="preserve">) the </w:t>
      </w:r>
      <w:r w:rsidR="00A9584D">
        <w:rPr>
          <w:rFonts w:ascii="Georgia" w:hAnsi="Georgia" w:cs="Times New Roman"/>
          <w:lang w:val="en-US"/>
        </w:rPr>
        <w:sym w:font="Symbol" w:char="F024"/>
      </w:r>
      <w:r w:rsidR="00A9584D" w:rsidRPr="00E747D9">
        <w:rPr>
          <w:rFonts w:ascii="Georgia" w:hAnsi="Georgia" w:cs="Times New Roman"/>
          <w:i/>
          <w:iCs/>
          <w:lang w:val="en-US"/>
        </w:rPr>
        <w:t>x</w:t>
      </w:r>
      <w:r w:rsidR="00A9584D">
        <w:rPr>
          <w:rFonts w:ascii="Georgia" w:hAnsi="Georgia" w:cs="Times New Roman"/>
          <w:i/>
          <w:iCs/>
          <w:lang w:val="en-US"/>
        </w:rPr>
        <w:t xml:space="preserve"> </w:t>
      </w:r>
      <w:r w:rsidR="00A9584D">
        <w:rPr>
          <w:rFonts w:ascii="Georgia" w:hAnsi="Georgia" w:cs="Times New Roman"/>
          <w:lang w:val="en-US"/>
        </w:rPr>
        <w:t xml:space="preserve">may be a sole subject up to a couple of or even </w:t>
      </w:r>
      <w:r w:rsidR="00A367F9">
        <w:rPr>
          <w:rFonts w:ascii="Georgia" w:hAnsi="Georgia" w:cs="Times New Roman"/>
          <w:lang w:val="en-US"/>
        </w:rPr>
        <w:t xml:space="preserve">the </w:t>
      </w:r>
      <w:r w:rsidR="00A9584D">
        <w:rPr>
          <w:rFonts w:ascii="Georgia" w:hAnsi="Georgia" w:cs="Times New Roman"/>
          <w:lang w:val="en-US"/>
        </w:rPr>
        <w:t xml:space="preserve">center of a fascicle; (ii) the </w:t>
      </w:r>
      <w:r w:rsidR="00A9584D">
        <w:rPr>
          <w:rFonts w:ascii="Georgia" w:hAnsi="Georgia" w:cs="Times New Roman"/>
          <w:lang w:val="en-US"/>
        </w:rPr>
        <w:sym w:font="Symbol" w:char="F022"/>
      </w:r>
      <w:r w:rsidR="00A9584D" w:rsidRPr="00E747D9">
        <w:rPr>
          <w:rFonts w:ascii="Georgia" w:hAnsi="Georgia" w:cs="Times New Roman"/>
          <w:i/>
          <w:iCs/>
          <w:lang w:val="en-US"/>
        </w:rPr>
        <w:t>y</w:t>
      </w:r>
      <w:r w:rsidR="00A9584D">
        <w:rPr>
          <w:rFonts w:ascii="Georgia" w:hAnsi="Georgia" w:cs="Times New Roman"/>
          <w:i/>
          <w:iCs/>
          <w:lang w:val="en-US"/>
        </w:rPr>
        <w:t xml:space="preserve"> </w:t>
      </w:r>
      <w:r w:rsidR="00A9584D">
        <w:rPr>
          <w:rFonts w:ascii="Georgia" w:hAnsi="Georgia" w:cs="Times New Roman"/>
          <w:lang w:val="en-US"/>
        </w:rPr>
        <w:t xml:space="preserve">is vague against the implication or not of the </w:t>
      </w:r>
      <w:r w:rsidR="00A9584D" w:rsidRPr="00A9584D">
        <w:rPr>
          <w:rFonts w:ascii="Georgia" w:hAnsi="Georgia" w:cs="Times New Roman"/>
          <w:i/>
          <w:iCs/>
          <w:lang w:val="en-US"/>
        </w:rPr>
        <w:t>z</w:t>
      </w:r>
      <w:r w:rsidR="00A9584D">
        <w:rPr>
          <w:rFonts w:ascii="Georgia" w:hAnsi="Georgia" w:cs="Times New Roman"/>
          <w:lang w:val="en-US"/>
        </w:rPr>
        <w:t xml:space="preserve"> (explanation follows); (iii) in the difference </w:t>
      </w:r>
      <w:r w:rsidR="00DE3D7A">
        <w:rPr>
          <w:rFonts w:ascii="Georgia" w:hAnsi="Georgia" w:cs="Times New Roman"/>
          <w:lang w:val="en-US"/>
        </w:rPr>
        <w:t xml:space="preserve">(or subtraction) </w:t>
      </w:r>
      <w:r w:rsidR="00A9584D">
        <w:rPr>
          <w:rFonts w:ascii="Georgia" w:hAnsi="Georgia" w:cs="Times New Roman"/>
          <w:lang w:val="en-US"/>
        </w:rPr>
        <w:t xml:space="preserve">term the immediate product needs explanation about the meaning of </w:t>
      </w:r>
      <w:r w:rsidR="00A9584D">
        <w:rPr>
          <w:rFonts w:ascii="Georgia" w:hAnsi="Georgia" w:cs="Times New Roman"/>
          <w:lang w:val="en-US"/>
        </w:rPr>
        <w:sym w:font="Symbol" w:char="F0B1"/>
      </w:r>
      <w:r w:rsidR="00A9584D">
        <w:rPr>
          <w:rFonts w:ascii="Georgia" w:hAnsi="Georgia" w:cs="Times New Roman"/>
          <w:lang w:val="en-US"/>
        </w:rPr>
        <w:t xml:space="preserve"> versus its implementation with </w:t>
      </w:r>
      <w:r w:rsidR="00EB7E64">
        <w:rPr>
          <w:rFonts w:ascii="Georgia" w:hAnsi="Georgia" w:cs="Times New Roman"/>
          <w:lang w:val="en-US"/>
        </w:rPr>
        <w:sym w:font="Symbol" w:char="F047"/>
      </w:r>
      <w:r w:rsidR="00A5469B" w:rsidRPr="00E747D9">
        <w:rPr>
          <w:rFonts w:ascii="Georgia" w:hAnsi="Georgia" w:cs="Times New Roman"/>
          <w:i/>
          <w:iCs/>
          <w:lang w:val="en-US"/>
        </w:rPr>
        <w:t>z</w:t>
      </w:r>
      <w:r w:rsidR="00A5469B">
        <w:rPr>
          <w:rFonts w:ascii="Georgia" w:hAnsi="Georgia" w:cs="Times New Roman"/>
          <w:i/>
          <w:iCs/>
          <w:lang w:val="en-US"/>
        </w:rPr>
        <w:t>.</w:t>
      </w:r>
      <w:r w:rsidR="00A5469B">
        <w:rPr>
          <w:rFonts w:ascii="Georgia" w:hAnsi="Georgia" w:cs="Times New Roman"/>
          <w:lang w:val="en-US"/>
        </w:rPr>
        <w:t xml:space="preserve"> Nevertheless, perhaps one will have grasped what (1) means: the opposition or alternation of a singular versus collective function (taken in its widest sense as finally encompassing the whole consciousness) exhibited against the steady rest of energetical loss versus that portion of consciousness (or functionality) not included within the first product. I.e., th</w:t>
      </w:r>
      <w:r w:rsidR="00A7494A">
        <w:rPr>
          <w:rFonts w:ascii="Georgia" w:hAnsi="Georgia" w:cs="Times New Roman"/>
          <w:lang w:val="en-US"/>
        </w:rPr>
        <w:t xml:space="preserve">e </w:t>
      </w:r>
      <w:r w:rsidR="00A5469B">
        <w:rPr>
          <w:rFonts w:ascii="Georgia" w:hAnsi="Georgia" w:cs="Times New Roman"/>
          <w:lang w:val="en-US"/>
        </w:rPr>
        <w:t xml:space="preserve">last term is lent from entropy theory, </w:t>
      </w:r>
      <w:r w:rsidR="00E53BB8">
        <w:rPr>
          <w:rFonts w:ascii="Georgia" w:hAnsi="Georgia" w:cs="Times New Roman"/>
          <w:lang w:val="en-US"/>
        </w:rPr>
        <w:t xml:space="preserve">it means that peculiar amount of energy which must diffuse within the process of communication, </w:t>
      </w:r>
      <w:proofErr w:type="gramStart"/>
      <w:r w:rsidR="00E53BB8">
        <w:rPr>
          <w:rFonts w:ascii="Georgia" w:hAnsi="Georgia" w:cs="Times New Roman"/>
          <w:lang w:val="en-US"/>
        </w:rPr>
        <w:t>intercourse</w:t>
      </w:r>
      <w:proofErr w:type="gramEnd"/>
      <w:r w:rsidR="00E53BB8">
        <w:rPr>
          <w:rFonts w:ascii="Georgia" w:hAnsi="Georgia" w:cs="Times New Roman"/>
          <w:lang w:val="en-US"/>
        </w:rPr>
        <w:t xml:space="preserve"> or encounter, and which necessarily leads to a lowering of the energy state communicated or transgressed. (Within the physical calculus it is responsible for the understanding of the heights). As premised, the situation is more complicated: the </w:t>
      </w:r>
      <w:r w:rsidR="00E53BB8">
        <w:rPr>
          <w:rFonts w:ascii="Georgia" w:hAnsi="Georgia" w:cs="Times New Roman"/>
          <w:lang w:val="en-US"/>
        </w:rPr>
        <w:sym w:font="Symbol" w:char="F0B1"/>
      </w:r>
      <w:r w:rsidR="00E53BB8">
        <w:rPr>
          <w:rFonts w:ascii="Georgia" w:hAnsi="Georgia" w:cs="Times New Roman"/>
          <w:lang w:val="en-US"/>
        </w:rPr>
        <w:t xml:space="preserve"> symbolizes direct opposition, therefore at any instance either </w:t>
      </w:r>
      <w:r w:rsidR="00E53BB8">
        <w:rPr>
          <w:rFonts w:ascii="Georgia" w:hAnsi="Georgia" w:cs="Times New Roman"/>
          <w:lang w:val="en-US"/>
        </w:rPr>
        <w:sym w:font="Symbol" w:char="F046"/>
      </w:r>
      <w:r w:rsidR="00E53BB8" w:rsidRPr="00E747D9">
        <w:rPr>
          <w:rFonts w:ascii="Georgia" w:hAnsi="Georgia" w:cs="Times New Roman"/>
          <w:i/>
          <w:iCs/>
          <w:lang w:val="en-US"/>
        </w:rPr>
        <w:t>x</w:t>
      </w:r>
      <w:r w:rsidR="00E53BB8">
        <w:rPr>
          <w:rFonts w:ascii="Georgia" w:hAnsi="Georgia" w:cs="Times New Roman"/>
          <w:i/>
          <w:iCs/>
          <w:lang w:val="en-US"/>
        </w:rPr>
        <w:t xml:space="preserve"> </w:t>
      </w:r>
      <w:r w:rsidR="00E53BB8">
        <w:rPr>
          <w:rFonts w:ascii="Georgia" w:hAnsi="Georgia" w:cs="Times New Roman"/>
          <w:lang w:val="en-US"/>
        </w:rPr>
        <w:t xml:space="preserve">is plus and </w:t>
      </w:r>
      <w:r w:rsidR="00E53BB8">
        <w:rPr>
          <w:rFonts w:ascii="Georgia" w:hAnsi="Georgia" w:cs="Times New Roman"/>
          <w:lang w:val="en-US"/>
        </w:rPr>
        <w:sym w:font="Symbol" w:char="F059"/>
      </w:r>
      <w:r w:rsidR="00E53BB8" w:rsidRPr="00E747D9">
        <w:rPr>
          <w:rFonts w:ascii="Georgia" w:hAnsi="Georgia" w:cs="Times New Roman"/>
          <w:i/>
          <w:iCs/>
          <w:lang w:val="en-US"/>
        </w:rPr>
        <w:t>y</w:t>
      </w:r>
      <w:r w:rsidR="00E53BB8">
        <w:rPr>
          <w:rFonts w:ascii="Georgia" w:hAnsi="Georgia" w:cs="Times New Roman"/>
          <w:lang w:val="en-US"/>
        </w:rPr>
        <w:t xml:space="preserve"> minus, or the reverse. </w:t>
      </w:r>
      <w:r w:rsidR="00A673E7">
        <w:rPr>
          <w:rFonts w:ascii="Georgia" w:hAnsi="Georgia" w:cs="Times New Roman"/>
          <w:lang w:val="en-US"/>
        </w:rPr>
        <w:t>In addition, the product is correct, however, it needs implication of the productive negation. As available in computation,</w:t>
      </w:r>
      <w:r w:rsidR="00A673E7">
        <w:rPr>
          <w:rStyle w:val="Funotenzeichen"/>
          <w:rFonts w:ascii="Georgia" w:hAnsi="Georgia" w:cs="Times New Roman"/>
          <w:lang w:val="en-US"/>
        </w:rPr>
        <w:footnoteReference w:id="29"/>
      </w:r>
      <w:r w:rsidR="00A673E7">
        <w:rPr>
          <w:rFonts w:ascii="Georgia" w:hAnsi="Georgia" w:cs="Times New Roman"/>
          <w:lang w:val="en-US"/>
        </w:rPr>
        <w:t xml:space="preserve"> the sign </w:t>
      </w:r>
      <w:r w:rsidR="00A673E7">
        <w:rPr>
          <w:rFonts w:ascii="Georgia" w:hAnsi="Georgia" w:cs="Times New Roman"/>
          <w:lang w:val="en-US"/>
        </w:rPr>
        <w:sym w:font="Symbol" w:char="F040"/>
      </w:r>
      <w:r w:rsidR="00A673E7">
        <w:rPr>
          <w:rFonts w:ascii="Georgia" w:hAnsi="Georgia" w:cs="Times New Roman"/>
          <w:lang w:val="en-US"/>
        </w:rPr>
        <w:t xml:space="preserve"> should mean equivalence (or equivalence class), but now it must bear also the constitutive negation melt into </w:t>
      </w:r>
      <w:r w:rsidR="00235E8A">
        <w:rPr>
          <w:rFonts w:ascii="Georgia" w:hAnsi="Georgia" w:cs="Times New Roman"/>
          <w:lang w:val="en-US"/>
        </w:rPr>
        <w:t xml:space="preserve">(or regularly fused with) </w:t>
      </w:r>
      <w:r w:rsidR="00A673E7">
        <w:rPr>
          <w:rFonts w:ascii="Georgia" w:hAnsi="Georgia" w:cs="Times New Roman"/>
          <w:lang w:val="en-US"/>
        </w:rPr>
        <w:t>the relational symbol. (Presumably, there is no need of clarification, it is full-scale antonymous or polar negation</w:t>
      </w:r>
      <w:r w:rsidR="006162B1">
        <w:rPr>
          <w:rFonts w:ascii="Georgia" w:hAnsi="Georgia" w:cs="Times New Roman"/>
          <w:lang w:val="en-US"/>
        </w:rPr>
        <w:t xml:space="preserve">, already mentioned above in connection with, </w:t>
      </w:r>
      <w:proofErr w:type="spellStart"/>
      <w:r w:rsidR="006162B1">
        <w:rPr>
          <w:rFonts w:ascii="Georgia" w:hAnsi="Georgia" w:cs="Times New Roman"/>
          <w:lang w:val="en-US"/>
        </w:rPr>
        <w:t>p.e.</w:t>
      </w:r>
      <w:proofErr w:type="spellEnd"/>
      <w:r w:rsidR="006162B1">
        <w:rPr>
          <w:rFonts w:ascii="Georgia" w:hAnsi="Georgia" w:cs="Times New Roman"/>
          <w:lang w:val="en-US"/>
        </w:rPr>
        <w:t>, ›non-material‹ vs. ›immaterial‹</w:t>
      </w:r>
      <w:r w:rsidR="00A673E7">
        <w:rPr>
          <w:rFonts w:ascii="Georgia" w:hAnsi="Georgia" w:cs="Times New Roman"/>
          <w:lang w:val="en-US"/>
        </w:rPr>
        <w:t>).</w:t>
      </w:r>
      <w:r w:rsidR="005C62CE">
        <w:rPr>
          <w:rStyle w:val="Funotenzeichen"/>
          <w:rFonts w:ascii="Georgia" w:hAnsi="Georgia" w:cs="Times New Roman"/>
          <w:lang w:val="en-US"/>
        </w:rPr>
        <w:footnoteReference w:id="30"/>
      </w:r>
      <w:r w:rsidR="00A673E7">
        <w:rPr>
          <w:rFonts w:ascii="Georgia" w:hAnsi="Georgia" w:cs="Times New Roman"/>
          <w:lang w:val="en-US"/>
        </w:rPr>
        <w:t xml:space="preserve"> Further, as the energy field permits anyone to behave not only with his true function, acoustical speech and </w:t>
      </w:r>
      <w:proofErr w:type="spellStart"/>
      <w:r w:rsidR="00A673E7">
        <w:rPr>
          <w:rFonts w:ascii="Georgia" w:hAnsi="Georgia" w:cs="Times New Roman"/>
          <w:lang w:val="en-US"/>
        </w:rPr>
        <w:t>physico</w:t>
      </w:r>
      <w:proofErr w:type="spellEnd"/>
      <w:r w:rsidR="00A673E7">
        <w:rPr>
          <w:rFonts w:ascii="Georgia" w:hAnsi="Georgia" w:cs="Times New Roman"/>
          <w:lang w:val="en-US"/>
        </w:rPr>
        <w:t>-chemical body, but also with a double or a peculiar personal representative, something like an energetically bound dummy (</w:t>
      </w:r>
      <w:r w:rsidR="0058097F">
        <w:rPr>
          <w:rFonts w:ascii="Georgia" w:hAnsi="Georgia" w:cs="Times New Roman"/>
          <w:lang w:val="en-US"/>
        </w:rPr>
        <w:t xml:space="preserve">in German something like the </w:t>
      </w:r>
      <w:proofErr w:type="spellStart"/>
      <w:r w:rsidR="00A673E7" w:rsidRPr="0058097F">
        <w:rPr>
          <w:rFonts w:ascii="Georgia" w:hAnsi="Georgia" w:cs="Times New Roman"/>
          <w:i/>
          <w:iCs/>
          <w:lang w:val="en-US"/>
        </w:rPr>
        <w:t>Attrappe</w:t>
      </w:r>
      <w:proofErr w:type="spellEnd"/>
      <w:r w:rsidR="007440D5" w:rsidRPr="007440D5">
        <w:rPr>
          <w:rFonts w:ascii="Georgia" w:hAnsi="Georgia" w:cs="Times New Roman"/>
          <w:lang w:val="en-US"/>
        </w:rPr>
        <w:t xml:space="preserve"> or </w:t>
      </w:r>
      <w:r w:rsidR="007440D5">
        <w:rPr>
          <w:rFonts w:ascii="Georgia" w:hAnsi="Georgia" w:cs="Times New Roman"/>
          <w:i/>
          <w:iCs/>
          <w:lang w:val="en-US"/>
        </w:rPr>
        <w:t>Doppelgänger</w:t>
      </w:r>
      <w:r w:rsidR="00A673E7">
        <w:rPr>
          <w:rFonts w:ascii="Georgia" w:hAnsi="Georgia" w:cs="Times New Roman"/>
          <w:lang w:val="en-US"/>
        </w:rPr>
        <w:t>),</w:t>
      </w:r>
      <w:r w:rsidR="00B5302E">
        <w:rPr>
          <w:rStyle w:val="Funotenzeichen"/>
          <w:rFonts w:ascii="Georgia" w:hAnsi="Georgia" w:cs="Times New Roman"/>
          <w:lang w:val="en-US"/>
        </w:rPr>
        <w:footnoteReference w:id="31"/>
      </w:r>
      <w:r w:rsidR="00A673E7">
        <w:rPr>
          <w:rFonts w:ascii="Georgia" w:hAnsi="Georgia" w:cs="Times New Roman"/>
          <w:lang w:val="en-US"/>
        </w:rPr>
        <w:t xml:space="preserve"> the </w:t>
      </w:r>
      <w:r w:rsidR="00A673E7">
        <w:rPr>
          <w:rFonts w:ascii="Georgia" w:hAnsi="Georgia" w:cs="Times New Roman"/>
          <w:lang w:val="en-US"/>
        </w:rPr>
        <w:sym w:font="Symbol" w:char="F040"/>
      </w:r>
      <w:r w:rsidR="00A673E7">
        <w:rPr>
          <w:rFonts w:ascii="Georgia" w:hAnsi="Georgia" w:cs="Times New Roman"/>
          <w:lang w:val="en-US"/>
        </w:rPr>
        <w:t xml:space="preserve"> relations deserve a multiplication according to the unfolding of the social role: normal or standard behavior with bod</w:t>
      </w:r>
      <w:r w:rsidR="0058097F">
        <w:rPr>
          <w:rFonts w:ascii="Georgia" w:hAnsi="Georgia" w:cs="Times New Roman"/>
          <w:lang w:val="en-US"/>
        </w:rPr>
        <w:t>il</w:t>
      </w:r>
      <w:r w:rsidR="00A673E7">
        <w:rPr>
          <w:rFonts w:ascii="Georgia" w:hAnsi="Georgia" w:cs="Times New Roman"/>
          <w:lang w:val="en-US"/>
        </w:rPr>
        <w:t xml:space="preserve">y representations and acoustical speech, </w:t>
      </w:r>
      <w:r w:rsidR="0058097F">
        <w:rPr>
          <w:rFonts w:ascii="Georgia" w:hAnsi="Georgia" w:cs="Times New Roman"/>
          <w:lang w:val="en-US"/>
        </w:rPr>
        <w:t xml:space="preserve">identity according to the civic or state-controlled conditions, </w:t>
      </w:r>
      <w:r w:rsidR="00A673E7">
        <w:rPr>
          <w:rFonts w:ascii="Georgia" w:hAnsi="Georgia" w:cs="Times New Roman"/>
          <w:lang w:val="en-US"/>
        </w:rPr>
        <w:t xml:space="preserve">or non-standard with the energetical dummy, its </w:t>
      </w:r>
      <w:r w:rsidR="00A673E7">
        <w:rPr>
          <w:rFonts w:ascii="Georgia" w:hAnsi="Georgia" w:cs="Times New Roman"/>
          <w:lang w:val="en-US"/>
        </w:rPr>
        <w:lastRenderedPageBreak/>
        <w:t xml:space="preserve">peculiar role </w:t>
      </w:r>
      <w:r w:rsidR="00A7494A">
        <w:rPr>
          <w:rFonts w:ascii="Georgia" w:hAnsi="Georgia" w:cs="Times New Roman"/>
          <w:lang w:val="en-US"/>
        </w:rPr>
        <w:t xml:space="preserve">and manners </w:t>
      </w:r>
      <w:r w:rsidR="00A673E7">
        <w:rPr>
          <w:rFonts w:ascii="Georgia" w:hAnsi="Georgia" w:cs="Times New Roman"/>
          <w:lang w:val="en-US"/>
        </w:rPr>
        <w:t>(allowing broad disguise of one’s person</w:t>
      </w:r>
      <w:r w:rsidR="007440D5">
        <w:rPr>
          <w:rFonts w:ascii="Georgia" w:hAnsi="Georgia" w:cs="Times New Roman"/>
          <w:lang w:val="en-US"/>
        </w:rPr>
        <w:t xml:space="preserve"> inclu</w:t>
      </w:r>
      <w:r w:rsidR="00FA6043">
        <w:rPr>
          <w:rFonts w:ascii="Georgia" w:hAnsi="Georgia" w:cs="Times New Roman"/>
          <w:lang w:val="en-US"/>
        </w:rPr>
        <w:t>d</w:t>
      </w:r>
      <w:r w:rsidR="007440D5">
        <w:rPr>
          <w:rFonts w:ascii="Georgia" w:hAnsi="Georgia" w:cs="Times New Roman"/>
          <w:lang w:val="en-US"/>
        </w:rPr>
        <w:t>ing the conditions of character</w:t>
      </w:r>
      <w:r w:rsidR="00A673E7">
        <w:rPr>
          <w:rFonts w:ascii="Georgia" w:hAnsi="Georgia" w:cs="Times New Roman"/>
          <w:lang w:val="en-US"/>
        </w:rPr>
        <w:t>). The next step of schematization will therefor</w:t>
      </w:r>
      <w:r w:rsidR="0058097F">
        <w:rPr>
          <w:rFonts w:ascii="Georgia" w:hAnsi="Georgia" w:cs="Times New Roman"/>
          <w:lang w:val="en-US"/>
        </w:rPr>
        <w:t>e</w:t>
      </w:r>
      <w:r w:rsidR="00A673E7">
        <w:rPr>
          <w:rFonts w:ascii="Georgia" w:hAnsi="Georgia" w:cs="Times New Roman"/>
          <w:lang w:val="en-US"/>
        </w:rPr>
        <w:t xml:space="preserve"> be</w:t>
      </w:r>
    </w:p>
    <w:p w14:paraId="3D74C9BE" w14:textId="77777777" w:rsidR="00A673E7" w:rsidRDefault="00A673E7" w:rsidP="002B5A4A">
      <w:pPr>
        <w:spacing w:after="0" w:line="360" w:lineRule="auto"/>
        <w:rPr>
          <w:rFonts w:ascii="Georgia" w:hAnsi="Georgia" w:cs="Times New Roman"/>
          <w:lang w:val="en-US"/>
        </w:rPr>
      </w:pPr>
    </w:p>
    <w:p w14:paraId="672BBD7E" w14:textId="763812AC" w:rsidR="002378DA" w:rsidRDefault="00A673E7" w:rsidP="002B5A4A">
      <w:pPr>
        <w:spacing w:after="0" w:line="360" w:lineRule="auto"/>
        <w:rPr>
          <w:rFonts w:ascii="Georgia" w:hAnsi="Georgia" w:cs="Times New Roman"/>
          <w:lang w:val="en-US"/>
        </w:rPr>
      </w:pPr>
      <w:r w:rsidRPr="00125CB8">
        <w:rPr>
          <w:rFonts w:ascii="Georgia" w:hAnsi="Georgia" w:cs="Times New Roman"/>
          <w:lang w:val="en-US"/>
        </w:rPr>
        <w:t xml:space="preserve">(2)  </w:t>
      </w:r>
      <w:r w:rsidR="00A9584D" w:rsidRPr="00125CB8">
        <w:rPr>
          <w:rFonts w:ascii="Georgia" w:hAnsi="Georgia" w:cs="Times New Roman"/>
          <w:lang w:val="en-US"/>
        </w:rPr>
        <w:t xml:space="preserve">   </w:t>
      </w:r>
      <w:r w:rsidR="002378DA" w:rsidRPr="00125CB8">
        <w:rPr>
          <w:rFonts w:ascii="Cambria Math" w:hAnsi="Cambria Math" w:cs="Times New Roman"/>
          <w:lang w:val="en-US"/>
        </w:rPr>
        <w:t>›</w:t>
      </w:r>
      <w:r w:rsidR="00125CB8" w:rsidRPr="00125CB8">
        <w:rPr>
          <w:rFonts w:ascii="Cambria Math" w:hAnsi="Cambria Math"/>
        </w:rPr>
        <w:sym w:font="Symbol" w:char="F024"/>
      </w:r>
      <m:oMath>
        <m:r>
          <w:rPr>
            <w:rFonts w:ascii="Cambria Math" w:hAnsi="Cambria Math"/>
            <w:i/>
          </w:rPr>
          <w:sym w:font="Symbol" w:char="F0A3"/>
        </m:r>
        <m:nary>
          <m:naryPr>
            <m:chr m:val="∑"/>
            <m:limLoc m:val="subSup"/>
            <m:ctrlPr>
              <w:rPr>
                <w:rFonts w:ascii="Cambria Math" w:hAnsi="Cambria Math"/>
                <w:i/>
              </w:rPr>
            </m:ctrlPr>
          </m:naryPr>
          <m:sub>
            <m:r>
              <w:rPr>
                <w:rFonts w:ascii="Cambria Math" w:hAnsi="Cambria Math"/>
                <w:lang w:val="en-US"/>
              </w:rPr>
              <m:t>1</m:t>
            </m:r>
          </m:sub>
          <m:sup>
            <m:r>
              <m:rPr>
                <m:sty m:val="p"/>
              </m:rPr>
              <w:rPr>
                <w:rFonts w:ascii="Cambria Math" w:hAnsi="Cambria Math"/>
                <w:lang w:val="en-US"/>
              </w:rPr>
              <m:t>n</m:t>
            </m:r>
          </m:sup>
          <m:e>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r>
              <w:rPr>
                <w:rFonts w:ascii="Cambria Math" w:hAnsi="Cambria Math" w:cs="Times New Roman"/>
                <w:lang w:val="en-US"/>
              </w:rPr>
              <m:t xml:space="preserve"> </m:t>
            </m:r>
          </m:e>
        </m:nary>
      </m:oMath>
      <w:r w:rsidR="00125CB8" w:rsidRPr="00125CB8">
        <w:rPr>
          <w:rFonts w:ascii="Cambria Math" w:hAnsi="Cambria Math"/>
        </w:rPr>
        <w:sym w:font="Symbol" w:char="F024"/>
      </w:r>
      <w:r w:rsidR="00125CB8" w:rsidRPr="00125CB8">
        <w:rPr>
          <w:rFonts w:ascii="Cambria Math" w:hAnsi="Cambria Math"/>
        </w:rPr>
        <w:sym w:font="Symbol" w:char="F03E"/>
      </w:r>
      <m:oMath>
        <m:nary>
          <m:naryPr>
            <m:chr m:val="∑"/>
            <m:limLoc m:val="subSup"/>
            <m:ctrlPr>
              <w:rPr>
                <w:rFonts w:ascii="Cambria Math" w:hAnsi="Cambria Math"/>
                <w:i/>
              </w:rPr>
            </m:ctrlPr>
          </m:naryPr>
          <m:sub>
            <m:r>
              <w:rPr>
                <w:rFonts w:ascii="Cambria Math" w:hAnsi="Cambria Math"/>
                <w:lang w:val="en-US"/>
              </w:rPr>
              <m:t>1</m:t>
            </m:r>
          </m:sub>
          <m:sup>
            <m:r>
              <m:rPr>
                <m:sty m:val="p"/>
              </m:rPr>
              <w:rPr>
                <w:rFonts w:ascii="Cambria Math" w:hAnsi="Cambria Math"/>
                <w:lang w:val="en-US"/>
              </w:rPr>
              <m:t>m</m:t>
            </m:r>
          </m:sup>
          <m:e>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e>
        </m:nary>
        <m:r>
          <w:rPr>
            <w:rFonts w:ascii="Cambria Math" w:hAnsi="Cambria Math"/>
            <w:lang w:val="en-US"/>
          </w:rPr>
          <m:t xml:space="preserve"> </m:t>
        </m:r>
      </m:oMath>
      <w:r w:rsidR="00125CB8" w:rsidRPr="00125CB8">
        <w:rPr>
          <w:rFonts w:ascii="Cambria Math" w:hAnsi="Cambria Math"/>
        </w:rPr>
        <w:sym w:font="Symbol" w:char="F024"/>
      </w:r>
      <m:oMath>
        <m:r>
          <w:rPr>
            <w:rFonts w:ascii="Cambria Math" w:hAnsi="Cambria Math"/>
            <w:i/>
          </w:rPr>
          <w:sym w:font="Symbol" w:char="F0A3"/>
        </m:r>
        <m:nary>
          <m:naryPr>
            <m:chr m:val="∑"/>
            <m:limLoc m:val="subSup"/>
            <m:ctrlPr>
              <w:rPr>
                <w:rFonts w:ascii="Cambria Math" w:hAnsi="Cambria Math"/>
                <w:i/>
              </w:rPr>
            </m:ctrlPr>
          </m:naryPr>
          <m:sub>
            <m:r>
              <w:rPr>
                <w:rFonts w:ascii="Cambria Math" w:hAnsi="Cambria Math"/>
                <w:lang w:val="en-US"/>
              </w:rPr>
              <m:t>1</m:t>
            </m:r>
          </m:sub>
          <m:sup>
            <m:r>
              <m:rPr>
                <m:sty m:val="p"/>
              </m:rPr>
              <w:rPr>
                <w:rFonts w:ascii="Cambria Math" w:hAnsi="Cambria Math"/>
                <w:lang w:val="en-US"/>
              </w:rPr>
              <m:t>o</m:t>
            </m:r>
          </m:sup>
          <m:e>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e>
        </m:nary>
        <m:r>
          <m:rPr>
            <m:sty m:val="p"/>
          </m:rPr>
          <w:rPr>
            <w:rFonts w:ascii="Cambria Math" w:hAnsi="Cambria Math"/>
          </w:rPr>
          <w:sym w:font="Symbol" w:char="F024"/>
        </m:r>
        <m:r>
          <m:rPr>
            <m:sty m:val="p"/>
          </m:rPr>
          <w:rPr>
            <w:rFonts w:ascii="Cambria Math" w:hAnsi="Cambria Math"/>
          </w:rPr>
          <w:sym w:font="Symbol" w:char="F03E"/>
        </m:r>
        <m:nary>
          <m:naryPr>
            <m:chr m:val="∑"/>
            <m:limLoc m:val="subSup"/>
            <m:ctrlPr>
              <w:rPr>
                <w:rFonts w:ascii="Cambria Math" w:hAnsi="Cambria Math"/>
                <w:i/>
              </w:rPr>
            </m:ctrlPr>
          </m:naryPr>
          <m:sub>
            <m:r>
              <w:rPr>
                <w:rFonts w:ascii="Cambria Math" w:hAnsi="Cambria Math"/>
                <w:lang w:val="en-US"/>
              </w:rPr>
              <m:t>1</m:t>
            </m:r>
          </m:sub>
          <m:sup>
            <m:r>
              <m:rPr>
                <m:sty m:val="p"/>
              </m:rPr>
              <w:rPr>
                <w:rFonts w:ascii="Cambria Math" w:hAnsi="Cambria Math"/>
                <w:lang w:val="en-US"/>
              </w:rPr>
              <m:t>p</m:t>
            </m:r>
          </m:sup>
          <m:e>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e>
        </m:nary>
        <m:r>
          <w:rPr>
            <w:rFonts w:ascii="Cambria Math" w:hAnsi="Cambria Math"/>
            <w:lang w:val="en-US"/>
          </w:rPr>
          <m:t xml:space="preserve"> </m:t>
        </m:r>
      </m:oMath>
      <w:r w:rsidR="00125CB8" w:rsidRPr="00125CB8">
        <w:rPr>
          <w:rFonts w:ascii="Cambria Math" w:eastAsiaTheme="minorEastAsia" w:hAnsi="Cambria Math"/>
        </w:rPr>
        <w:sym w:font="Symbol" w:char="F022"/>
      </w:r>
      <m:oMath>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1</m:t>
            </m:r>
          </m:den>
        </m:f>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0</m:t>
            </m:r>
          </m:den>
        </m:f>
      </m:oMath>
      <w:r w:rsidR="00125CB8" w:rsidRPr="00125CB8">
        <w:rPr>
          <w:rFonts w:ascii="Cambria Math" w:eastAsiaTheme="minorEastAsia" w:hAnsi="Cambria Math"/>
          <w:lang w:val="en-US"/>
        </w:rPr>
        <w:t xml:space="preserve"> </w:t>
      </w:r>
      <w:r w:rsidR="009942CC" w:rsidRPr="00125CB8">
        <w:rPr>
          <w:rFonts w:ascii="Cambria Math" w:hAnsi="Cambria Math" w:cs="Times New Roman"/>
          <w:lang w:val="en-US"/>
        </w:rPr>
        <w:t>(</w:t>
      </w:r>
      <w:r w:rsidR="002378DA" w:rsidRPr="00125CB8">
        <w:rPr>
          <w:rFonts w:ascii="Cambria Math" w:hAnsi="Cambria Math" w:cs="Times New Roman"/>
          <w:lang w:val="en-US"/>
        </w:rPr>
        <w:sym w:font="Symbol" w:char="F0B1"/>
      </w:r>
      <w:r w:rsidR="009942CC" w:rsidRPr="00125CB8">
        <w:rPr>
          <w:rFonts w:ascii="Cambria Math" w:hAnsi="Cambria Math" w:cs="Times New Roman"/>
          <w:lang w:val="en-US"/>
        </w:rPr>
        <w:t>)</w:t>
      </w:r>
      <w:r w:rsidR="009942CC" w:rsidRPr="00125CB8">
        <w:rPr>
          <w:rFonts w:ascii="Cambria Math" w:hAnsi="Cambria Math" w:cs="Times New Roman"/>
          <w:lang w:val="en-US"/>
        </w:rPr>
        <w:sym w:font="Symbol" w:char="F07B"/>
      </w:r>
      <w:r w:rsidR="002378DA" w:rsidRPr="00125CB8">
        <w:rPr>
          <w:rFonts w:ascii="Cambria Math" w:hAnsi="Cambria Math" w:cs="Times New Roman"/>
          <w:lang w:val="en-US"/>
        </w:rPr>
        <w:sym w:font="Symbol" w:char="F05B"/>
      </w:r>
      <w:r w:rsidR="002378DA" w:rsidRPr="00125CB8">
        <w:rPr>
          <w:rFonts w:ascii="Cambria Math" w:hAnsi="Cambria Math" w:cs="Times New Roman"/>
          <w:lang w:val="en-US"/>
        </w:rPr>
        <w:t>(</w:t>
      </w:r>
      <w:r w:rsidR="002378DA" w:rsidRPr="00125CB8">
        <w:rPr>
          <w:rFonts w:ascii="Cambria Math" w:hAnsi="Cambria Math" w:cs="Times New Roman"/>
          <w:lang w:val="en-US"/>
        </w:rPr>
        <w:sym w:font="Symbol" w:char="F07C"/>
      </w:r>
      <w:r w:rsidR="002378DA" w:rsidRPr="00125CB8">
        <w:rPr>
          <w:rFonts w:ascii="Cambria Math" w:hAnsi="Cambria Math" w:cs="Times New Roman"/>
          <w:lang w:val="en-US"/>
        </w:rPr>
        <w:sym w:font="Symbol" w:char="F07C"/>
      </w:r>
      <w:r w:rsidR="009745E0">
        <w:rPr>
          <w:rFonts w:ascii="Cambria Math" w:hAnsi="Cambria Math" w:cs="Times New Roman"/>
          <w:lang w:val="en-US"/>
        </w:rPr>
        <w:t xml:space="preserve"> </w:t>
      </w:r>
      <w:r w:rsidR="00125CB8" w:rsidRPr="00125CB8">
        <w:rPr>
          <w:rFonts w:ascii="Cambria Math" w:hAnsi="Cambria Math" w:cs="Times New Roman"/>
          <w:lang w:val="en-US"/>
        </w:rPr>
        <w:sym w:font="Symbol" w:char="F046"/>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oMath>
      <w:r w:rsidR="002378DA" w:rsidRPr="00125CB8">
        <w:rPr>
          <w:rFonts w:ascii="Cambria Math" w:hAnsi="Cambria Math" w:cs="Times New Roman"/>
          <w:lang w:val="en-US"/>
        </w:rPr>
        <w:t xml:space="preserve"> </w:t>
      </w:r>
      <w:r w:rsidR="002378DA" w:rsidRPr="00125CB8">
        <w:rPr>
          <w:rFonts w:ascii="Cambria Math" w:hAnsi="Cambria Math" w:cs="Times New Roman"/>
          <w:lang w:val="en-US"/>
        </w:rPr>
        <w:sym w:font="Symbol" w:char="F040"/>
      </w:r>
      <w:r w:rsidR="002378DA" w:rsidRPr="00125CB8">
        <w:rPr>
          <w:rFonts w:ascii="Cambria Math" w:hAnsi="Cambria Math" w:cs="Times New Roman"/>
          <w:lang w:val="en-US"/>
        </w:rPr>
        <w:t xml:space="preserve"> </w:t>
      </w:r>
      <w:r w:rsidR="00125CB8" w:rsidRPr="00125CB8">
        <w:rPr>
          <w:rFonts w:ascii="Cambria Math" w:hAnsi="Cambria Math" w:cs="Times New Roman"/>
          <w:lang w:val="en-US"/>
        </w:rPr>
        <w:sym w:font="Symbol" w:char="F059"/>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oMath>
      <w:r w:rsidR="009745E0">
        <w:rPr>
          <w:rFonts w:ascii="Cambria Math" w:eastAsiaTheme="minorEastAsia" w:hAnsi="Cambria Math" w:cs="Times New Roman"/>
          <w:lang w:val="en-US"/>
        </w:rPr>
        <w:t xml:space="preserve"> </w:t>
      </w:r>
      <w:r w:rsidR="002378DA" w:rsidRPr="00125CB8">
        <w:rPr>
          <w:rFonts w:ascii="Cambria Math" w:hAnsi="Cambria Math" w:cs="Times New Roman"/>
          <w:lang w:val="en-US"/>
        </w:rPr>
        <w:sym w:font="Symbol" w:char="F07C"/>
      </w:r>
      <w:r w:rsidR="002378DA" w:rsidRPr="00125CB8">
        <w:rPr>
          <w:rFonts w:ascii="Cambria Math" w:hAnsi="Cambria Math" w:cs="Times New Roman"/>
          <w:lang w:val="en-US"/>
        </w:rPr>
        <w:sym w:font="Symbol" w:char="F07C"/>
      </w:r>
      <w:r w:rsidR="002378DA" w:rsidRPr="00125CB8">
        <w:rPr>
          <w:rFonts w:ascii="Cambria Math" w:hAnsi="Cambria Math" w:cs="Times New Roman"/>
          <w:lang w:val="en-US"/>
        </w:rPr>
        <w:t>)(</w:t>
      </w:r>
      <w:r w:rsidR="002378DA" w:rsidRPr="00125CB8">
        <w:rPr>
          <w:rFonts w:ascii="Cambria Math" w:hAnsi="Cambria Math" w:cs="Times New Roman"/>
          <w:lang w:val="en-US"/>
        </w:rPr>
        <w:sym w:font="Symbol" w:char="F07C"/>
      </w:r>
      <w:r w:rsidR="002378DA" w:rsidRPr="00125CB8">
        <w:rPr>
          <w:rFonts w:ascii="Cambria Math" w:hAnsi="Cambria Math" w:cs="Times New Roman"/>
          <w:lang w:val="en-US"/>
        </w:rPr>
        <w:sym w:font="Symbol" w:char="F07C"/>
      </w:r>
      <w:r w:rsidR="009745E0">
        <w:rPr>
          <w:rFonts w:ascii="Cambria Math" w:hAnsi="Cambria Math" w:cs="Times New Roman"/>
          <w:lang w:val="en-US"/>
        </w:rPr>
        <w:t xml:space="preserve"> </w:t>
      </w:r>
      <w:r w:rsidR="00125CB8" w:rsidRPr="00125CB8">
        <w:rPr>
          <w:rFonts w:ascii="Cambria Math" w:hAnsi="Cambria Math" w:cs="Times New Roman"/>
          <w:lang w:val="en-US"/>
        </w:rPr>
        <w:sym w:font="Symbol" w:char="F048"/>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oMath>
      <w:r w:rsidR="00125CB8" w:rsidRPr="00125CB8">
        <w:rPr>
          <w:rFonts w:ascii="Cambria Math" w:hAnsi="Cambria Math" w:cs="Times New Roman"/>
          <w:lang w:val="en-US"/>
        </w:rPr>
        <w:t xml:space="preserve"> </w:t>
      </w:r>
      <w:r w:rsidR="002378DA" w:rsidRPr="00125CB8">
        <w:rPr>
          <w:rFonts w:ascii="Cambria Math" w:hAnsi="Cambria Math" w:cs="Times New Roman"/>
          <w:lang w:val="en-US"/>
        </w:rPr>
        <w:sym w:font="Symbol" w:char="F040"/>
      </w:r>
      <w:r w:rsidR="002378DA" w:rsidRPr="00125CB8">
        <w:rPr>
          <w:rFonts w:ascii="Cambria Math" w:hAnsi="Cambria Math" w:cs="Times New Roman"/>
          <w:lang w:val="en-US"/>
        </w:rPr>
        <w:t xml:space="preserve"> </w:t>
      </w:r>
      <w:r w:rsidR="00125CB8" w:rsidRPr="00125CB8">
        <w:rPr>
          <w:rFonts w:ascii="Cambria Math" w:hAnsi="Cambria Math" w:cs="Times New Roman"/>
          <w:lang w:val="en-US"/>
        </w:rPr>
        <w:sym w:font="Symbol" w:char="F049"/>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oMath>
      <w:r w:rsidR="009745E0">
        <w:rPr>
          <w:rFonts w:ascii="Cambria Math" w:eastAsiaTheme="minorEastAsia" w:hAnsi="Cambria Math" w:cs="Times New Roman"/>
          <w:lang w:val="en-US"/>
        </w:rPr>
        <w:t xml:space="preserve"> </w:t>
      </w:r>
      <w:r w:rsidR="002378DA" w:rsidRPr="00125CB8">
        <w:rPr>
          <w:rFonts w:ascii="Cambria Math" w:hAnsi="Cambria Math" w:cs="Times New Roman"/>
          <w:lang w:val="en-US"/>
        </w:rPr>
        <w:sym w:font="Symbol" w:char="F07C"/>
      </w:r>
      <w:r w:rsidR="002378DA" w:rsidRPr="00125CB8">
        <w:rPr>
          <w:rFonts w:ascii="Cambria Math" w:hAnsi="Cambria Math" w:cs="Times New Roman"/>
          <w:lang w:val="en-US"/>
        </w:rPr>
        <w:sym w:font="Symbol" w:char="F07C"/>
      </w:r>
      <w:r w:rsidR="002378DA" w:rsidRPr="00125CB8">
        <w:rPr>
          <w:rFonts w:ascii="Cambria Math" w:hAnsi="Cambria Math" w:cs="Times New Roman"/>
          <w:lang w:val="en-US"/>
        </w:rPr>
        <w:t>)</w:t>
      </w:r>
      <w:r w:rsidR="002378DA" w:rsidRPr="00125CB8">
        <w:rPr>
          <w:rFonts w:ascii="Cambria Math" w:hAnsi="Cambria Math" w:cs="Times New Roman"/>
          <w:lang w:val="en-US"/>
        </w:rPr>
        <w:sym w:font="Symbol" w:char="F05D"/>
      </w:r>
      <w:proofErr w:type="spellStart"/>
      <w:r w:rsidR="00125CB8">
        <w:rPr>
          <w:rFonts w:ascii="Cambria Math" w:hAnsi="Cambria Math" w:cs="Times New Roman"/>
          <w:i/>
          <w:iCs/>
          <w:vertAlign w:val="subscript"/>
          <w:lang w:val="en-US"/>
        </w:rPr>
        <w:t>i</w:t>
      </w:r>
      <w:proofErr w:type="spellEnd"/>
      <w:r w:rsidR="002378DA" w:rsidRPr="00125CB8">
        <w:rPr>
          <w:rFonts w:ascii="Cambria Math" w:hAnsi="Cambria Math" w:cs="Times New Roman"/>
          <w:lang w:val="en-US"/>
        </w:rPr>
        <w:t xml:space="preserve"> </w:t>
      </w:r>
      <w:r w:rsidR="0058097F" w:rsidRPr="00125CB8">
        <w:rPr>
          <w:rFonts w:ascii="Cambria Math" w:hAnsi="Cambria Math" w:cs="Times New Roman"/>
          <w:lang w:val="en-US"/>
        </w:rPr>
        <w:sym w:font="Symbol" w:char="F040"/>
      </w:r>
      <w:r w:rsidR="0058097F" w:rsidRPr="00125CB8">
        <w:rPr>
          <w:rFonts w:ascii="Cambria Math" w:hAnsi="Cambria Math" w:cs="Times New Roman"/>
          <w:lang w:val="en-US"/>
        </w:rPr>
        <w:t xml:space="preserve"> </w:t>
      </w:r>
      <w:r w:rsidR="0058097F" w:rsidRPr="00125CB8">
        <w:rPr>
          <w:rFonts w:ascii="Cambria Math" w:hAnsi="Cambria Math" w:cs="Times New Roman"/>
          <w:lang w:val="en-US"/>
        </w:rPr>
        <w:sym w:font="Symbol" w:char="F05B"/>
      </w:r>
      <w:r w:rsidR="0058097F" w:rsidRPr="00125CB8">
        <w:rPr>
          <w:rFonts w:ascii="Cambria Math" w:hAnsi="Cambria Math" w:cs="Times New Roman"/>
          <w:lang w:val="en-US"/>
        </w:rPr>
        <w:t>(</w:t>
      </w:r>
      <w:r w:rsidR="0058097F" w:rsidRPr="00125CB8">
        <w:rPr>
          <w:rFonts w:ascii="Cambria Math" w:hAnsi="Cambria Math" w:cs="Times New Roman"/>
          <w:lang w:val="en-US"/>
        </w:rPr>
        <w:sym w:font="Symbol" w:char="F07C"/>
      </w:r>
      <w:r w:rsidR="0058097F" w:rsidRPr="00125CB8">
        <w:rPr>
          <w:rFonts w:ascii="Cambria Math" w:hAnsi="Cambria Math" w:cs="Times New Roman"/>
          <w:lang w:val="en-US"/>
        </w:rPr>
        <w:sym w:font="Symbol" w:char="F07C"/>
      </w:r>
      <w:r w:rsidR="009745E0">
        <w:rPr>
          <w:rFonts w:ascii="Cambria Math" w:hAnsi="Cambria Math" w:cs="Times New Roman"/>
          <w:lang w:val="en-US"/>
        </w:rPr>
        <w:t xml:space="preserve"> </w:t>
      </w:r>
      <w:r w:rsidR="00125CB8" w:rsidRPr="00125CB8">
        <w:rPr>
          <w:rFonts w:ascii="Cambria Math" w:hAnsi="Cambria Math" w:cs="Times New Roman"/>
          <w:lang w:val="en-US"/>
        </w:rPr>
        <w:sym w:font="Symbol" w:char="F04B"/>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oMath>
      <w:r w:rsidR="0058097F" w:rsidRPr="00125CB8">
        <w:rPr>
          <w:rFonts w:ascii="Cambria Math" w:hAnsi="Cambria Math" w:cs="Times New Roman"/>
          <w:lang w:val="en-US"/>
        </w:rPr>
        <w:t xml:space="preserve"> </w:t>
      </w:r>
      <w:r w:rsidR="0058097F" w:rsidRPr="00125CB8">
        <w:rPr>
          <w:rFonts w:ascii="Cambria Math" w:hAnsi="Cambria Math" w:cs="Times New Roman"/>
          <w:lang w:val="en-US"/>
        </w:rPr>
        <w:sym w:font="Symbol" w:char="F040"/>
      </w:r>
      <w:r w:rsidR="00125CB8" w:rsidRPr="00125CB8">
        <w:rPr>
          <w:rFonts w:ascii="Cambria Math" w:hAnsi="Cambria Math" w:cs="Times New Roman"/>
          <w:lang w:val="en-US"/>
        </w:rPr>
        <w:t xml:space="preserve"> </w:t>
      </w:r>
      <w:r w:rsidR="00125CB8" w:rsidRPr="00125CB8">
        <w:rPr>
          <w:rFonts w:ascii="Cambria Math" w:hAnsi="Cambria Math" w:cs="Times New Roman"/>
          <w:lang w:val="en-US"/>
        </w:rPr>
        <w:sym w:font="Symbol" w:char="F04C"/>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oMath>
      <w:r w:rsidR="0058097F" w:rsidRPr="00125CB8">
        <w:rPr>
          <w:rFonts w:ascii="Cambria Math" w:hAnsi="Cambria Math" w:cs="Times New Roman"/>
          <w:lang w:val="en-US"/>
        </w:rPr>
        <w:t xml:space="preserve"> </w:t>
      </w:r>
      <w:r w:rsidR="0058097F" w:rsidRPr="00125CB8">
        <w:rPr>
          <w:rFonts w:ascii="Cambria Math" w:hAnsi="Cambria Math" w:cs="Times New Roman"/>
          <w:lang w:val="en-US"/>
        </w:rPr>
        <w:sym w:font="Symbol" w:char="F07C"/>
      </w:r>
      <w:r w:rsidR="0058097F" w:rsidRPr="00125CB8">
        <w:rPr>
          <w:rFonts w:ascii="Cambria Math" w:hAnsi="Cambria Math" w:cs="Times New Roman"/>
          <w:lang w:val="en-US"/>
        </w:rPr>
        <w:sym w:font="Symbol" w:char="F07C"/>
      </w:r>
      <w:r w:rsidR="0058097F" w:rsidRPr="00125CB8">
        <w:rPr>
          <w:rFonts w:ascii="Cambria Math" w:hAnsi="Cambria Math" w:cs="Times New Roman"/>
          <w:lang w:val="en-US"/>
        </w:rPr>
        <w:t>)(</w:t>
      </w:r>
      <w:r w:rsidR="0058097F" w:rsidRPr="00125CB8">
        <w:rPr>
          <w:rFonts w:ascii="Cambria Math" w:hAnsi="Cambria Math" w:cs="Times New Roman"/>
          <w:lang w:val="en-US"/>
        </w:rPr>
        <w:sym w:font="Symbol" w:char="F07C"/>
      </w:r>
      <w:r w:rsidR="0058097F" w:rsidRPr="00125CB8">
        <w:rPr>
          <w:rFonts w:ascii="Cambria Math" w:hAnsi="Cambria Math" w:cs="Times New Roman"/>
          <w:lang w:val="en-US"/>
        </w:rPr>
        <w:sym w:font="Symbol" w:char="F07C"/>
      </w:r>
      <w:r w:rsidR="009745E0">
        <w:rPr>
          <w:rFonts w:ascii="Cambria Math" w:hAnsi="Cambria Math" w:cs="Times New Roman"/>
          <w:lang w:val="en-US"/>
        </w:rPr>
        <w:t xml:space="preserve"> </w:t>
      </w:r>
      <w:r w:rsidR="00125CB8" w:rsidRPr="00125CB8">
        <w:rPr>
          <w:rFonts w:ascii="Cambria Math" w:hAnsi="Cambria Math" w:cs="Times New Roman"/>
          <w:lang w:val="en-US"/>
        </w:rPr>
        <w:sym w:font="Symbol" w:char="F04D"/>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oMath>
      <w:r w:rsidR="0058097F" w:rsidRPr="00125CB8">
        <w:rPr>
          <w:rFonts w:ascii="Cambria Math" w:hAnsi="Cambria Math" w:cs="Times New Roman"/>
          <w:lang w:val="en-US"/>
        </w:rPr>
        <w:t xml:space="preserve"> </w:t>
      </w:r>
      <w:r w:rsidR="0058097F" w:rsidRPr="00125CB8">
        <w:rPr>
          <w:rFonts w:ascii="Cambria Math" w:hAnsi="Cambria Math" w:cs="Times New Roman"/>
          <w:lang w:val="en-US"/>
        </w:rPr>
        <w:sym w:font="Symbol" w:char="F040"/>
      </w:r>
      <w:r w:rsidR="00125CB8" w:rsidRPr="00125CB8">
        <w:rPr>
          <w:rFonts w:ascii="Cambria Math" w:hAnsi="Cambria Math" w:cs="Times New Roman"/>
          <w:lang w:val="en-US"/>
        </w:rPr>
        <w:t xml:space="preserve"> </w:t>
      </w:r>
      <w:r w:rsidR="00125CB8" w:rsidRPr="00125CB8">
        <w:rPr>
          <w:rFonts w:ascii="Cambria Math" w:hAnsi="Cambria Math" w:cs="Times New Roman"/>
          <w:lang w:val="en-US"/>
        </w:rPr>
        <w:sym w:font="Symbol" w:char="F04E"/>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r>
          <w:rPr>
            <w:rFonts w:ascii="Cambria Math" w:hAnsi="Cambria Math" w:cs="Times New Roman"/>
            <w:lang w:val="en-US"/>
          </w:rPr>
          <m:t xml:space="preserve"> </m:t>
        </m:r>
      </m:oMath>
      <w:r w:rsidR="0058097F" w:rsidRPr="00125CB8">
        <w:rPr>
          <w:rFonts w:ascii="Cambria Math" w:hAnsi="Cambria Math" w:cs="Times New Roman"/>
          <w:lang w:val="en-US"/>
        </w:rPr>
        <w:sym w:font="Symbol" w:char="F07C"/>
      </w:r>
      <w:r w:rsidR="0058097F" w:rsidRPr="00125CB8">
        <w:rPr>
          <w:rFonts w:ascii="Cambria Math" w:hAnsi="Cambria Math" w:cs="Times New Roman"/>
          <w:lang w:val="en-US"/>
        </w:rPr>
        <w:sym w:font="Symbol" w:char="F07C"/>
      </w:r>
      <w:r w:rsidR="0058097F" w:rsidRPr="00125CB8">
        <w:rPr>
          <w:rFonts w:ascii="Cambria Math" w:hAnsi="Cambria Math" w:cs="Times New Roman"/>
          <w:lang w:val="en-US"/>
        </w:rPr>
        <w:t>)</w:t>
      </w:r>
      <w:r w:rsidR="0058097F" w:rsidRPr="00125CB8">
        <w:rPr>
          <w:rFonts w:ascii="Cambria Math" w:hAnsi="Cambria Math" w:cs="Times New Roman"/>
          <w:lang w:val="en-US"/>
        </w:rPr>
        <w:sym w:font="Symbol" w:char="F05D"/>
      </w:r>
      <w:r w:rsidR="00125CB8">
        <w:rPr>
          <w:rFonts w:ascii="Cambria Math" w:hAnsi="Cambria Math" w:cs="Times New Roman"/>
          <w:vertAlign w:val="subscript"/>
          <w:lang w:val="en-US"/>
        </w:rPr>
        <w:t>c</w:t>
      </w:r>
      <w:r w:rsidR="009942CC" w:rsidRPr="00125CB8">
        <w:rPr>
          <w:rFonts w:ascii="Cambria Math" w:hAnsi="Cambria Math" w:cs="Times New Roman"/>
          <w:lang w:val="en-US"/>
        </w:rPr>
        <w:sym w:font="Symbol" w:char="F07D"/>
      </w:r>
      <w:r w:rsidR="0058097F" w:rsidRPr="00125CB8">
        <w:rPr>
          <w:rFonts w:ascii="Cambria Math" w:hAnsi="Cambria Math" w:cs="Times New Roman"/>
          <w:lang w:val="en-US"/>
        </w:rPr>
        <w:t xml:space="preserve"> </w:t>
      </w:r>
      <w:r w:rsidR="0058097F" w:rsidRPr="00125CB8">
        <w:rPr>
          <w:rFonts w:ascii="Cambria Math" w:hAnsi="Cambria Math" w:cs="Times New Roman"/>
          <w:lang w:val="en-US"/>
        </w:rPr>
        <w:sym w:font="Symbol" w:char="F02D"/>
      </w:r>
      <w:r w:rsidR="00637AA6" w:rsidRPr="00125CB8">
        <w:rPr>
          <w:rFonts w:ascii="Cambria Math" w:hAnsi="Cambria Math" w:cs="Times New Roman"/>
          <w:lang w:val="en-US"/>
        </w:rPr>
        <w:t xml:space="preserve"> </w:t>
      </w:r>
      <w:r w:rsidR="002378DA" w:rsidRPr="00125CB8">
        <w:rPr>
          <w:rFonts w:ascii="Cambria Math" w:hAnsi="Cambria Math" w:cs="Times New Roman"/>
          <w:lang w:val="en-US"/>
        </w:rPr>
        <w:t>(</w:t>
      </w:r>
      <w:r w:rsidR="009D5872">
        <w:rPr>
          <w:rFonts w:ascii="Cambria Math" w:hAnsi="Cambria Math" w:cs="Times New Roman"/>
          <w:lang w:val="en-US"/>
        </w:rPr>
        <w:t>(</w:t>
      </w:r>
      <w:proofErr w:type="spellStart"/>
      <w:r w:rsidR="00125CB8" w:rsidRPr="00125CB8">
        <w:rPr>
          <w:rFonts w:ascii="Cambria Math" w:hAnsi="Cambria Math" w:cs="Times New Roman"/>
          <w:i/>
          <w:iCs/>
          <w:lang w:val="en-US"/>
        </w:rPr>
        <w:t>ic</w:t>
      </w:r>
      <w:proofErr w:type="spellEnd"/>
      <w:r w:rsidR="009D5872" w:rsidRPr="009D5872">
        <w:rPr>
          <w:rFonts w:ascii="Cambria Math" w:hAnsi="Cambria Math" w:cs="Times New Roman"/>
          <w:lang w:val="en-US"/>
        </w:rPr>
        <w:t>)</w:t>
      </w:r>
      <w:r w:rsidR="00F46417" w:rsidRPr="00F46417">
        <w:rPr>
          <w:rFonts w:ascii="Cambria Math" w:hAnsi="Cambria Math" w:cs="Times New Roman"/>
          <w:vertAlign w:val="superscript"/>
          <w:lang w:val="en-US"/>
        </w:rPr>
        <w:t>-</w:t>
      </w:r>
      <w:r w:rsidR="00125CB8" w:rsidRPr="00125CB8">
        <w:rPr>
          <w:rFonts w:ascii="Cambria Math" w:hAnsi="Cambria Math" w:cs="Times New Roman"/>
          <w:vertAlign w:val="superscript"/>
          <w:lang w:val="en-US"/>
        </w:rPr>
        <w:t>1n</w:t>
      </w:r>
      <w:r w:rsidR="002378DA" w:rsidRPr="00125CB8">
        <w:rPr>
          <w:rFonts w:ascii="Cambria Math" w:hAnsi="Cambria Math" w:cs="Times New Roman"/>
          <w:lang w:val="en-US"/>
        </w:rPr>
        <w:t>/</w:t>
      </w:r>
      <w:r w:rsidR="003C13EC">
        <w:rPr>
          <w:rFonts w:ascii="Cambria Math" w:hAnsi="Cambria Math" w:cs="Times New Roman"/>
          <w:lang w:val="en-US"/>
        </w:rPr>
        <w:sym w:font="Symbol" w:char="F0B1"/>
      </w:r>
      <w:r w:rsidR="00125CB8" w:rsidRPr="00125CB8">
        <w:rPr>
          <w:rFonts w:ascii="Cambria Math" w:hAnsi="Cambria Math" w:cs="Times New Roman"/>
          <w:lang w:val="en-US"/>
        </w:rPr>
        <w:sym w:font="Symbol" w:char="F047"/>
      </w:r>
      <m:oMath>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1</m:t>
            </m:r>
          </m:den>
        </m:f>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0</m:t>
            </m:r>
          </m:den>
        </m:f>
      </m:oMath>
      <w:r w:rsidR="002378DA">
        <w:rPr>
          <w:rFonts w:ascii="Georgia" w:hAnsi="Georgia" w:cs="Times New Roman"/>
          <w:lang w:val="en-US"/>
        </w:rPr>
        <w:t xml:space="preserve"> )‹</w:t>
      </w:r>
    </w:p>
    <w:p w14:paraId="7BC584F0" w14:textId="082B9ED5" w:rsidR="00DD6666" w:rsidRDefault="00DD6666" w:rsidP="002B5A4A">
      <w:pPr>
        <w:spacing w:after="0" w:line="360" w:lineRule="auto"/>
        <w:rPr>
          <w:rFonts w:ascii="Georgia" w:hAnsi="Georgia" w:cs="Times New Roman"/>
          <w:lang w:val="en-US"/>
        </w:rPr>
      </w:pPr>
    </w:p>
    <w:p w14:paraId="0C790C93" w14:textId="667DA2C4" w:rsidR="00125CB8" w:rsidRDefault="00125CB8" w:rsidP="002B5A4A">
      <w:pPr>
        <w:spacing w:after="0" w:line="360" w:lineRule="auto"/>
        <w:rPr>
          <w:rFonts w:ascii="Cambria Math" w:hAnsi="Cambria Math" w:cs="Times New Roman"/>
          <w:lang w:val="en-US"/>
        </w:rPr>
      </w:pPr>
      <w:r w:rsidRPr="003C13EC">
        <w:rPr>
          <w:rFonts w:ascii="Georgia" w:hAnsi="Georgia" w:cs="Times New Roman"/>
          <w:lang w:val="en-US"/>
        </w:rPr>
        <w:t xml:space="preserve">Presumably, this formula will need explanation. So far, </w:t>
      </w:r>
      <w:r w:rsidRPr="003C13EC">
        <w:rPr>
          <w:rFonts w:ascii="Georgia" w:hAnsi="Georgia" w:cs="Times New Roman"/>
          <w:lang w:val="en-US"/>
        </w:rPr>
        <w:sym w:font="Symbol" w:char="F024"/>
      </w:r>
      <w:r w:rsidR="003C13EC" w:rsidRPr="003C13EC">
        <w:rPr>
          <w:rFonts w:ascii="Georgia" w:hAnsi="Georgia" w:cs="Times New Roman"/>
          <w:lang w:val="en-US"/>
        </w:rPr>
        <w:t>,</w:t>
      </w:r>
      <w:r w:rsidRPr="003C13EC">
        <w:rPr>
          <w:rFonts w:ascii="Georgia" w:hAnsi="Georgia" w:cs="Times New Roman"/>
          <w:lang w:val="en-US"/>
        </w:rPr>
        <w:sym w:font="Symbol" w:char="F022"/>
      </w:r>
      <w:r w:rsidR="003C13EC" w:rsidRPr="003C13EC">
        <w:rPr>
          <w:rFonts w:ascii="Georgia" w:hAnsi="Georgia" w:cs="Times New Roman"/>
          <w:lang w:val="en-US"/>
        </w:rPr>
        <w:t xml:space="preserve"> </w:t>
      </w:r>
      <w:r w:rsidRPr="003C13EC">
        <w:rPr>
          <w:rFonts w:ascii="Georgia" w:hAnsi="Georgia" w:cs="Times New Roman"/>
          <w:lang w:val="en-US"/>
        </w:rPr>
        <w:t>have been complemented by using the sum symbol</w:t>
      </w:r>
      <w:r w:rsidR="003C13EC" w:rsidRPr="003C13EC">
        <w:rPr>
          <w:rFonts w:ascii="Georgia" w:hAnsi="Georgia" w:cs="Times New Roman"/>
          <w:lang w:val="en-US"/>
        </w:rPr>
        <w:t>; accordingly</w:t>
      </w:r>
      <w:r w:rsidR="003C13EC">
        <w:rPr>
          <w:rFonts w:ascii="Georgia" w:hAnsi="Georgia" w:cs="Times New Roman"/>
          <w:lang w:val="en-US"/>
        </w:rPr>
        <w:t xml:space="preserve">, </w:t>
      </w:r>
      <w:r w:rsidR="00885A25" w:rsidRPr="00125CB8">
        <w:rPr>
          <w:rFonts w:ascii="Cambria Math" w:hAnsi="Cambria Math"/>
        </w:rPr>
        <w:sym w:font="Symbol" w:char="F024"/>
      </w:r>
      <m:oMath>
        <m:r>
          <w:rPr>
            <w:rFonts w:ascii="Cambria Math" w:hAnsi="Cambria Math"/>
            <w:i/>
          </w:rPr>
          <w:sym w:font="Symbol" w:char="F0A3"/>
        </m:r>
        <m:nary>
          <m:naryPr>
            <m:chr m:val="∑"/>
            <m:limLoc m:val="subSup"/>
            <m:ctrlPr>
              <w:rPr>
                <w:rFonts w:ascii="Cambria Math" w:hAnsi="Cambria Math"/>
                <w:i/>
              </w:rPr>
            </m:ctrlPr>
          </m:naryPr>
          <m:sub>
            <m:r>
              <w:rPr>
                <w:rFonts w:ascii="Cambria Math" w:hAnsi="Cambria Math"/>
                <w:lang w:val="en-US"/>
              </w:rPr>
              <m:t>1</m:t>
            </m:r>
          </m:sub>
          <m:sup>
            <m:r>
              <m:rPr>
                <m:sty m:val="p"/>
              </m:rPr>
              <w:rPr>
                <w:rFonts w:ascii="Cambria Math" w:hAnsi="Cambria Math"/>
                <w:lang w:val="en-US"/>
              </w:rPr>
              <m:t>n</m:t>
            </m:r>
          </m:sup>
          <m:e>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r>
              <w:rPr>
                <w:rFonts w:ascii="Cambria Math" w:hAnsi="Cambria Math" w:cs="Times New Roman"/>
                <w:lang w:val="en-US"/>
              </w:rPr>
              <m:t xml:space="preserve"> </m:t>
            </m:r>
          </m:e>
        </m:nary>
      </m:oMath>
      <w:r w:rsidR="003C13EC" w:rsidRPr="003C13EC">
        <w:rPr>
          <w:rFonts w:ascii="Georgia" w:eastAsiaTheme="minorEastAsia" w:hAnsi="Georgia"/>
          <w:lang w:val="en-US"/>
        </w:rPr>
        <w:t xml:space="preserve">means there is some, at least one single </w:t>
      </w:r>
      <w:r w:rsidR="003C13EC" w:rsidRPr="00D54A8B">
        <w:rPr>
          <w:rFonts w:ascii="Georgia" w:eastAsiaTheme="minorEastAsia" w:hAnsi="Georgia"/>
          <w:i/>
          <w:iCs/>
          <w:lang w:val="en-US"/>
        </w:rPr>
        <w:t>x</w:t>
      </w:r>
      <w:r w:rsidR="00D54A8B">
        <w:rPr>
          <w:rFonts w:ascii="Georgia" w:eastAsiaTheme="minorEastAsia" w:hAnsi="Georgia"/>
          <w:lang w:val="en-US"/>
        </w:rPr>
        <w:t xml:space="preserve"> (</w:t>
      </w:r>
      <w:r w:rsidR="00885A25" w:rsidRPr="00885A25">
        <w:rPr>
          <w:rFonts w:ascii="Georgia" w:eastAsiaTheme="minorEastAsia" w:hAnsi="Georgia"/>
          <w:lang w:val="en-US"/>
        </w:rPr>
        <w:t>now</w:t>
      </w:r>
      <w:r w:rsidR="00885A25">
        <w:rPr>
          <w:rFonts w:ascii="Georgia" w:eastAsiaTheme="minorEastAsia" w:hAnsi="Georgia"/>
          <w:lang w:val="en-US"/>
        </w:rPr>
        <w:t xml:space="preserve"> properly </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oMath>
      <w:r w:rsidR="00885A25">
        <w:rPr>
          <w:rFonts w:ascii="Georgia" w:eastAsiaTheme="minorEastAsia" w:hAnsi="Georgia"/>
          <w:vertAlign w:val="subscript"/>
          <w:lang w:val="en-US"/>
        </w:rPr>
        <w:t xml:space="preserve"> </w:t>
      </w:r>
      <w:r w:rsidR="004854E7">
        <w:rPr>
          <w:rFonts w:ascii="Georgia" w:eastAsiaTheme="minorEastAsia" w:hAnsi="Georgia"/>
          <w:vertAlign w:val="subscript"/>
          <w:lang w:val="en-US"/>
        </w:rPr>
        <w:t xml:space="preserve"> </w:t>
      </w:r>
      <w:r w:rsidR="004854E7" w:rsidRPr="004854E7">
        <w:rPr>
          <w:rFonts w:ascii="Georgia" w:eastAsiaTheme="minorEastAsia" w:hAnsi="Georgia"/>
          <w:lang w:val="en-US"/>
        </w:rPr>
        <w:t xml:space="preserve">as the </w:t>
      </w:r>
      <w:r w:rsidR="004854E7">
        <w:rPr>
          <w:rFonts w:ascii="Georgia" w:eastAsiaTheme="minorEastAsia" w:hAnsi="Georgia"/>
          <w:lang w:val="en-US"/>
        </w:rPr>
        <w:t xml:space="preserve">»normal« </w:t>
      </w:r>
      <w:r w:rsidR="004854E7" w:rsidRPr="004854E7">
        <w:rPr>
          <w:rFonts w:ascii="Georgia" w:eastAsiaTheme="minorEastAsia" w:hAnsi="Georgia"/>
          <w:lang w:val="en-US"/>
        </w:rPr>
        <w:t>non</w:t>
      </w:r>
      <w:r w:rsidR="004854E7">
        <w:rPr>
          <w:rFonts w:ascii="Georgia" w:eastAsiaTheme="minorEastAsia" w:hAnsi="Georgia"/>
          <w:lang w:val="en-US"/>
        </w:rPr>
        <w:t>-</w:t>
      </w:r>
      <w:r w:rsidR="004854E7" w:rsidRPr="004854E7">
        <w:rPr>
          <w:rFonts w:ascii="Georgia" w:eastAsiaTheme="minorEastAsia" w:hAnsi="Georgia"/>
          <w:lang w:val="en-US"/>
        </w:rPr>
        <w:t xml:space="preserve">dummy or </w:t>
      </w:r>
      <w:r w:rsidR="00D54A8B">
        <w:rPr>
          <w:rFonts w:ascii="Georgia" w:eastAsiaTheme="minorEastAsia" w:hAnsi="Georgia"/>
          <w:lang w:val="en-US"/>
        </w:rPr>
        <w:t>non-</w:t>
      </w:r>
      <w:r w:rsidR="004854E7" w:rsidRPr="004854E7">
        <w:rPr>
          <w:rFonts w:ascii="Georgia" w:eastAsiaTheme="minorEastAsia" w:hAnsi="Georgia"/>
          <w:lang w:val="en-US"/>
        </w:rPr>
        <w:t>marionette of himself</w:t>
      </w:r>
      <w:r w:rsidR="009D5872">
        <w:rPr>
          <w:rFonts w:ascii="Georgia" w:eastAsiaTheme="minorEastAsia" w:hAnsi="Georgia"/>
          <w:lang w:val="en-US"/>
        </w:rPr>
        <w:t xml:space="preserve">, </w:t>
      </w:r>
      <w:r w:rsidR="00D54A8B">
        <w:rPr>
          <w:rFonts w:ascii="Georgia" w:eastAsiaTheme="minorEastAsia" w:hAnsi="Georgia"/>
          <w:lang w:val="en-US"/>
        </w:rPr>
        <w:t xml:space="preserve">both within </w:t>
      </w:r>
      <w:r w:rsidR="009D5872">
        <w:rPr>
          <w:rFonts w:ascii="Georgia" w:eastAsiaTheme="minorEastAsia" w:hAnsi="Georgia"/>
          <w:lang w:val="en-US"/>
        </w:rPr>
        <w:t>the</w:t>
      </w:r>
      <w:r w:rsidR="00D54A8B">
        <w:rPr>
          <w:rFonts w:ascii="Georgia" w:eastAsiaTheme="minorEastAsia" w:hAnsi="Georgia"/>
          <w:lang w:val="en-US"/>
        </w:rPr>
        <w:t xml:space="preserve"> scalar </w:t>
      </w:r>
      <w:r w:rsidR="009D5872">
        <w:rPr>
          <w:rFonts w:ascii="Georgia" w:eastAsiaTheme="minorEastAsia" w:hAnsi="Georgia"/>
          <w:lang w:val="en-US"/>
        </w:rPr>
        <w:t xml:space="preserve"> </w:t>
      </w:r>
      <w:r w:rsidR="00D54A8B">
        <w:rPr>
          <w:rFonts w:ascii="Georgia" w:eastAsiaTheme="minorEastAsia" w:hAnsi="Georgia"/>
          <w:lang w:val="en-US"/>
        </w:rPr>
        <w:sym w:font="Symbol" w:char="F0B1"/>
      </w:r>
      <w:r w:rsidR="00D54A8B">
        <w:rPr>
          <w:rFonts w:ascii="Georgia" w:eastAsiaTheme="minorEastAsia" w:hAnsi="Georgia"/>
          <w:lang w:val="en-US"/>
        </w:rPr>
        <w:t xml:space="preserve"> </w:t>
      </w:r>
      <w:r w:rsidR="009D5872">
        <w:rPr>
          <w:rFonts w:ascii="Georgia" w:eastAsiaTheme="minorEastAsia" w:hAnsi="Georgia"/>
          <w:lang w:val="en-US"/>
        </w:rPr>
        <w:t>energetic representative</w:t>
      </w:r>
      <w:r w:rsidR="004854E7" w:rsidRPr="004854E7">
        <w:rPr>
          <w:rFonts w:ascii="Georgia" w:eastAsiaTheme="minorEastAsia" w:hAnsi="Georgia"/>
          <w:lang w:val="en-US"/>
        </w:rPr>
        <w:t>)</w:t>
      </w:r>
      <w:r w:rsidR="003C13EC" w:rsidRPr="003C13EC">
        <w:rPr>
          <w:rFonts w:ascii="Georgia" w:eastAsiaTheme="minorEastAsia" w:hAnsi="Georgia"/>
          <w:lang w:val="en-US"/>
        </w:rPr>
        <w:t xml:space="preserve">, </w:t>
      </w:r>
      <w:r w:rsidR="009D5872">
        <w:rPr>
          <w:rFonts w:ascii="Georgia" w:eastAsiaTheme="minorEastAsia" w:hAnsi="Georgia"/>
          <w:lang w:val="en-US"/>
        </w:rPr>
        <w:t xml:space="preserve">whereby </w:t>
      </w:r>
      <w:r w:rsidR="003C13EC" w:rsidRPr="003C13EC">
        <w:rPr>
          <w:rFonts w:ascii="Georgia" w:eastAsiaTheme="minorEastAsia" w:hAnsi="Georgia"/>
          <w:lang w:val="en-US"/>
        </w:rPr>
        <w:t xml:space="preserve">the symbol </w:t>
      </w:r>
      <m:oMath>
        <m:nary>
          <m:naryPr>
            <m:chr m:val="∑"/>
            <m:limLoc m:val="subSup"/>
            <m:ctrlPr>
              <w:rPr>
                <w:rFonts w:ascii="Cambria Math" w:hAnsi="Cambria Math"/>
                <w:i/>
              </w:rPr>
            </m:ctrlPr>
          </m:naryPr>
          <m:sub>
            <m:r>
              <w:rPr>
                <w:rFonts w:ascii="Cambria Math" w:hAnsi="Cambria Math"/>
                <w:lang w:val="en-US"/>
              </w:rPr>
              <m:t>1</m:t>
            </m:r>
          </m:sub>
          <m:sup>
            <m:r>
              <m:rPr>
                <m:sty m:val="p"/>
              </m:rPr>
              <w:rPr>
                <w:rFonts w:ascii="Cambria Math" w:hAnsi="Cambria Math"/>
                <w:lang w:val="en-US"/>
              </w:rPr>
              <m:t>n</m:t>
            </m:r>
          </m:sup>
          <m:e>
            <m:r>
              <w:rPr>
                <w:rFonts w:ascii="Cambria Math" w:hAnsi="Cambria Math" w:cs="Times New Roman"/>
                <w:lang w:val="en-US"/>
              </w:rPr>
              <m:t xml:space="preserve"> </m:t>
            </m:r>
          </m:e>
        </m:nary>
        <m:r>
          <m:rPr>
            <m:sty m:val="p"/>
          </m:rPr>
          <w:rPr>
            <w:rFonts w:ascii="Cambria Math" w:hAnsi="Cambria Math"/>
            <w:lang w:val="en-US"/>
          </w:rPr>
          <m:t>means</m:t>
        </m:r>
      </m:oMath>
      <w:r w:rsidR="003C13EC" w:rsidRPr="003C13EC">
        <w:rPr>
          <w:rFonts w:ascii="Georgia" w:eastAsiaTheme="minorEastAsia" w:hAnsi="Georgia"/>
          <w:lang w:val="en-US"/>
        </w:rPr>
        <w:t>, the single one can be counted up into a fascicle of 2 or more, however less or different from</w:t>
      </w:r>
      <w:r w:rsidR="003C13EC">
        <w:rPr>
          <w:rFonts w:ascii="Cambria Math" w:eastAsiaTheme="minorEastAsia" w:hAnsi="Cambria Math"/>
          <w:lang w:val="en-US"/>
        </w:rPr>
        <w:t xml:space="preserve"> </w:t>
      </w:r>
      <w:r w:rsidR="003C13EC">
        <w:rPr>
          <w:rFonts w:ascii="Cambria Math" w:eastAsiaTheme="minorEastAsia" w:hAnsi="Cambria Math"/>
          <w:lang w:val="en-US"/>
        </w:rPr>
        <w:sym w:font="Symbol" w:char="F024"/>
      </w:r>
      <w:r w:rsidR="003C13EC">
        <w:rPr>
          <w:rFonts w:ascii="Cambria Math" w:eastAsiaTheme="minorEastAsia" w:hAnsi="Cambria Math"/>
          <w:lang w:val="en-US"/>
        </w:rPr>
        <w:sym w:font="Symbol" w:char="F03E"/>
      </w:r>
      <m:oMath>
        <m:nary>
          <m:naryPr>
            <m:chr m:val="∑"/>
            <m:limLoc m:val="subSup"/>
            <m:ctrlPr>
              <w:rPr>
                <w:rFonts w:ascii="Cambria Math" w:hAnsi="Cambria Math"/>
                <w:i/>
              </w:rPr>
            </m:ctrlPr>
          </m:naryPr>
          <m:sub>
            <m:r>
              <w:rPr>
                <w:rFonts w:ascii="Cambria Math" w:hAnsi="Cambria Math"/>
                <w:lang w:val="en-US"/>
              </w:rPr>
              <m:t>1</m:t>
            </m:r>
          </m:sub>
          <m:sup>
            <m:r>
              <m:rPr>
                <m:sty m:val="p"/>
              </m:rPr>
              <w:rPr>
                <w:rFonts w:ascii="Cambria Math" w:hAnsi="Cambria Math"/>
                <w:lang w:val="en-US"/>
              </w:rPr>
              <m:t>m</m:t>
            </m:r>
          </m:sup>
          <m:e>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e>
        </m:nary>
      </m:oMath>
      <w:r w:rsidR="003C13EC">
        <w:rPr>
          <w:rFonts w:ascii="Cambria Math" w:eastAsiaTheme="minorEastAsia" w:hAnsi="Cambria Math"/>
          <w:lang w:val="en-US"/>
        </w:rPr>
        <w:t xml:space="preserve"> </w:t>
      </w:r>
      <w:r w:rsidR="003C13EC" w:rsidRPr="003C13EC">
        <w:rPr>
          <w:rFonts w:ascii="Georgia" w:eastAsiaTheme="minorEastAsia" w:hAnsi="Georgia"/>
          <w:lang w:val="en-US"/>
        </w:rPr>
        <w:t xml:space="preserve">which must mean more than 1. Both symbols, as easily to grasp, cover the range between the standard </w:t>
      </w:r>
      <w:r w:rsidR="003C13EC" w:rsidRPr="003C13EC">
        <w:rPr>
          <w:rFonts w:ascii="Georgia" w:eastAsiaTheme="minorEastAsia" w:hAnsi="Georgia"/>
          <w:lang w:val="en-US"/>
        </w:rPr>
        <w:sym w:font="Symbol" w:char="F024"/>
      </w:r>
      <w:r w:rsidR="003C13EC" w:rsidRPr="003C13EC">
        <w:rPr>
          <w:rFonts w:ascii="Georgia" w:eastAsiaTheme="minorEastAsia" w:hAnsi="Georgia"/>
          <w:lang w:val="en-US"/>
        </w:rPr>
        <w:t xml:space="preserve"> versus </w:t>
      </w:r>
      <w:r w:rsidR="003C13EC" w:rsidRPr="003C13EC">
        <w:rPr>
          <w:rFonts w:ascii="Georgia" w:eastAsiaTheme="minorEastAsia" w:hAnsi="Georgia"/>
          <w:lang w:val="en-US"/>
        </w:rPr>
        <w:sym w:font="Symbol" w:char="F022"/>
      </w:r>
      <w:r w:rsidR="003C13EC" w:rsidRPr="003C13EC">
        <w:rPr>
          <w:rFonts w:ascii="Georgia" w:eastAsiaTheme="minorEastAsia" w:hAnsi="Georgia"/>
          <w:lang w:val="en-US"/>
        </w:rPr>
        <w:t xml:space="preserve">. Then </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oMath>
      <w:r w:rsidR="003C13EC" w:rsidRPr="003C13EC">
        <w:rPr>
          <w:rFonts w:ascii="Georgia" w:eastAsiaTheme="minorEastAsia" w:hAnsi="Georgia"/>
          <w:lang w:val="en-US"/>
        </w:rPr>
        <w:t xml:space="preserve"> means the normal or standard token (givenness) of the bodily </w:t>
      </w:r>
      <w:r w:rsidR="00235E8A">
        <w:rPr>
          <w:rFonts w:ascii="Georgia" w:eastAsiaTheme="minorEastAsia" w:hAnsi="Georgia"/>
          <w:lang w:val="en-US"/>
        </w:rPr>
        <w:t xml:space="preserve">(conventionally outward or external) </w:t>
      </w:r>
      <w:r w:rsidR="003C13EC" w:rsidRPr="003C13EC">
        <w:rPr>
          <w:rFonts w:ascii="Georgia" w:eastAsiaTheme="minorEastAsia" w:hAnsi="Georgia"/>
          <w:lang w:val="en-US"/>
        </w:rPr>
        <w:t xml:space="preserve">individual, </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oMath>
      <w:r w:rsidR="003C13EC" w:rsidRPr="003C13EC">
        <w:rPr>
          <w:rFonts w:ascii="Georgia" w:eastAsiaTheme="minorEastAsia" w:hAnsi="Georgia"/>
          <w:lang w:val="en-US"/>
        </w:rPr>
        <w:t xml:space="preserve"> his counterpart in the energy field, i.e.</w:t>
      </w:r>
      <w:r w:rsidR="00954C69">
        <w:rPr>
          <w:rFonts w:ascii="Georgia" w:eastAsiaTheme="minorEastAsia" w:hAnsi="Georgia"/>
          <w:lang w:val="en-US"/>
        </w:rPr>
        <w:t>,</w:t>
      </w:r>
      <w:r w:rsidR="003C13EC" w:rsidRPr="003C13EC">
        <w:rPr>
          <w:rFonts w:ascii="Georgia" w:eastAsiaTheme="minorEastAsia" w:hAnsi="Georgia"/>
          <w:lang w:val="en-US"/>
        </w:rPr>
        <w:t xml:space="preserve"> the dummy (or energetic representative</w:t>
      </w:r>
      <w:r w:rsidR="00043454">
        <w:rPr>
          <w:rFonts w:ascii="Georgia" w:eastAsiaTheme="minorEastAsia" w:hAnsi="Georgia"/>
          <w:lang w:val="en-US"/>
        </w:rPr>
        <w:t>, the actor or simulator, as one will</w:t>
      </w:r>
      <w:r w:rsidR="00ED4AB2">
        <w:rPr>
          <w:rFonts w:ascii="Georgia" w:eastAsiaTheme="minorEastAsia" w:hAnsi="Georgia"/>
          <w:lang w:val="en-US"/>
        </w:rPr>
        <w:t xml:space="preserve">. </w:t>
      </w:r>
      <w:proofErr w:type="spellStart"/>
      <w:r w:rsidR="009D5872">
        <w:rPr>
          <w:rFonts w:ascii="Georgia" w:eastAsiaTheme="minorEastAsia" w:hAnsi="Georgia"/>
          <w:lang w:val="en-US"/>
        </w:rPr>
        <w:t>Scil</w:t>
      </w:r>
      <w:proofErr w:type="spellEnd"/>
      <w:r w:rsidR="009D5872">
        <w:rPr>
          <w:rFonts w:ascii="Georgia" w:eastAsiaTheme="minorEastAsia" w:hAnsi="Georgia"/>
          <w:lang w:val="en-US"/>
        </w:rPr>
        <w:t xml:space="preserve">., </w:t>
      </w:r>
      <w:r w:rsidR="00ED4AB2">
        <w:rPr>
          <w:rFonts w:ascii="Georgia" w:eastAsiaTheme="minorEastAsia" w:hAnsi="Georgia"/>
          <w:lang w:val="en-US"/>
        </w:rPr>
        <w:t>the energy field is spinning or encompassing on both sides, i.e., it is not equivalent with the dummy or double side</w:t>
      </w:r>
      <w:r w:rsidR="008F1517">
        <w:rPr>
          <w:rFonts w:ascii="Georgia" w:eastAsiaTheme="minorEastAsia" w:hAnsi="Georgia"/>
          <w:lang w:val="en-US"/>
        </w:rPr>
        <w:t xml:space="preserve">. Of course, as the </w:t>
      </w:r>
      <m:oMath>
        <m:f>
          <m:fPr>
            <m:ctrlPr>
              <w:rPr>
                <w:rFonts w:ascii="Cambria Math" w:hAnsi="Cambria Math" w:cs="Times New Roman"/>
                <w:i/>
                <w:lang w:val="en-US"/>
              </w:rPr>
            </m:ctrlPr>
          </m:fPr>
          <m:num>
            <m:r>
              <w:rPr>
                <w:rFonts w:ascii="Cambria Math" w:hAnsi="Cambria Math" w:cs="Times New Roman"/>
                <w:lang w:val="en-US"/>
              </w:rPr>
              <m:t>...</m:t>
            </m:r>
          </m:num>
          <m:den>
            <m:r>
              <w:rPr>
                <w:rFonts w:ascii="Cambria Math" w:hAnsi="Cambria Math" w:cs="Times New Roman"/>
                <w:lang w:val="en-US"/>
              </w:rPr>
              <m:t>0</m:t>
            </m:r>
          </m:den>
        </m:f>
        <m:r>
          <w:rPr>
            <w:rFonts w:ascii="Cambria Math" w:hAnsi="Cambria Math" w:cs="Times New Roman"/>
            <w:lang w:val="en-US"/>
          </w:rPr>
          <m:t>-</m:t>
        </m:r>
      </m:oMath>
      <w:r w:rsidR="008F1517">
        <w:rPr>
          <w:rFonts w:ascii="Georgia" w:eastAsiaTheme="minorEastAsia" w:hAnsi="Georgia"/>
          <w:lang w:val="en-US"/>
        </w:rPr>
        <w:t xml:space="preserve">component, the </w:t>
      </w:r>
      <w:proofErr w:type="spellStart"/>
      <w:r w:rsidR="008F1517" w:rsidRPr="008F1517">
        <w:rPr>
          <w:rFonts w:ascii="Georgia" w:eastAsiaTheme="minorEastAsia" w:hAnsi="Georgia"/>
          <w:i/>
          <w:iCs/>
          <w:lang w:val="en-US"/>
        </w:rPr>
        <w:t>attrappe</w:t>
      </w:r>
      <w:proofErr w:type="spellEnd"/>
      <w:r w:rsidR="008F1517">
        <w:rPr>
          <w:rFonts w:ascii="Georgia" w:eastAsiaTheme="minorEastAsia" w:hAnsi="Georgia"/>
          <w:lang w:val="en-US"/>
        </w:rPr>
        <w:t xml:space="preserve"> or energetical double-goer, might fuse or be coincident with the ‘real’ acting, </w:t>
      </w:r>
      <w:r w:rsidR="00D54A8B">
        <w:rPr>
          <w:rFonts w:ascii="Georgia" w:eastAsiaTheme="minorEastAsia" w:hAnsi="Georgia"/>
          <w:lang w:val="en-US"/>
        </w:rPr>
        <w:t xml:space="preserve">normally </w:t>
      </w:r>
      <w:r w:rsidR="008F1517">
        <w:rPr>
          <w:rFonts w:ascii="Georgia" w:eastAsiaTheme="minorEastAsia" w:hAnsi="Georgia"/>
          <w:lang w:val="en-US"/>
        </w:rPr>
        <w:t xml:space="preserve">speaking </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oMath>
      <w:r w:rsidR="008F1517">
        <w:rPr>
          <w:rFonts w:ascii="Georgia" w:eastAsiaTheme="minorEastAsia" w:hAnsi="Georgia"/>
          <w:lang w:val="en-US"/>
        </w:rPr>
        <w:t xml:space="preserve">, its </w:t>
      </w:r>
      <w:r w:rsidR="00D54A8B">
        <w:rPr>
          <w:rFonts w:ascii="Georgia" w:eastAsiaTheme="minorEastAsia" w:hAnsi="Georgia"/>
          <w:lang w:val="en-US"/>
        </w:rPr>
        <w:t xml:space="preserve">pending </w:t>
      </w:r>
      <w:r w:rsidR="008F1517">
        <w:rPr>
          <w:rFonts w:ascii="Georgia" w:eastAsiaTheme="minorEastAsia" w:hAnsi="Georgia"/>
          <w:lang w:val="en-US"/>
        </w:rPr>
        <w:t>fascicle, there are intermediate values to expect, however the constitutive difference should be 1 against 0</w:t>
      </w:r>
      <w:r w:rsidR="003C13EC" w:rsidRPr="003C13EC">
        <w:rPr>
          <w:rFonts w:ascii="Georgia" w:eastAsiaTheme="minorEastAsia" w:hAnsi="Georgia"/>
          <w:lang w:val="en-US"/>
        </w:rPr>
        <w:t>).</w:t>
      </w:r>
      <w:r w:rsidR="00043454">
        <w:rPr>
          <w:rFonts w:ascii="Georgia" w:eastAsiaTheme="minorEastAsia" w:hAnsi="Georgia"/>
          <w:lang w:val="en-US"/>
        </w:rPr>
        <w:t xml:space="preserve"> The formula then must signify the basic situation of necessary conscious behavior: the focal (or polar) condition is obligatory, i.e.</w:t>
      </w:r>
      <w:r w:rsidR="00954C69">
        <w:rPr>
          <w:rFonts w:ascii="Georgia" w:eastAsiaTheme="minorEastAsia" w:hAnsi="Georgia"/>
          <w:lang w:val="en-US"/>
        </w:rPr>
        <w:t>,</w:t>
      </w:r>
      <w:r w:rsidR="00043454">
        <w:rPr>
          <w:rFonts w:ascii="Georgia" w:eastAsiaTheme="minorEastAsia" w:hAnsi="Georgia"/>
          <w:lang w:val="en-US"/>
        </w:rPr>
        <w:t xml:space="preserve"> there is no real expression of consciousness, any coupled function, which could evade the energetical condition. Hence, </w:t>
      </w:r>
      <w:proofErr w:type="gramStart"/>
      <w:r w:rsidR="004854E7">
        <w:rPr>
          <w:rFonts w:ascii="Georgia" w:eastAsiaTheme="minorEastAsia" w:hAnsi="Georgia"/>
          <w:lang w:val="en-US"/>
        </w:rPr>
        <w:t>everywhere</w:t>
      </w:r>
      <w:proofErr w:type="gramEnd"/>
      <w:r w:rsidR="00043454">
        <w:rPr>
          <w:rFonts w:ascii="Georgia" w:eastAsiaTheme="minorEastAsia" w:hAnsi="Georgia"/>
          <w:lang w:val="en-US"/>
        </w:rPr>
        <w:t xml:space="preserve"> and always the single mind encounters a counter-fascicle, at least within the dummy or simulator region,</w:t>
      </w:r>
      <w:r w:rsidR="00954C69">
        <w:rPr>
          <w:rFonts w:ascii="Georgia" w:eastAsiaTheme="minorEastAsia" w:hAnsi="Georgia"/>
          <w:lang w:val="en-US"/>
        </w:rPr>
        <w:t xml:space="preserve"> but it seems necessary to write a product of his peculiar interplay of the </w:t>
      </w:r>
      <m:oMath>
        <m:f>
          <m:fPr>
            <m:ctrlPr>
              <w:rPr>
                <w:rFonts w:ascii="Cambria Math" w:hAnsi="Cambria Math" w:cs="Times New Roman"/>
                <w:i/>
                <w:lang w:val="en-US"/>
              </w:rPr>
            </m:ctrlPr>
          </m:fPr>
          <m:num>
            <m:r>
              <w:rPr>
                <w:rFonts w:ascii="Cambria Math" w:hAnsi="Cambria Math" w:cs="Times New Roman"/>
                <w:lang w:val="en-US"/>
              </w:rPr>
              <m:t>...</m:t>
            </m:r>
          </m:num>
          <m:den>
            <m:r>
              <w:rPr>
                <w:rFonts w:ascii="Cambria Math" w:hAnsi="Cambria Math" w:cs="Times New Roman"/>
                <w:lang w:val="en-US"/>
              </w:rPr>
              <m:t>1</m:t>
            </m:r>
          </m:den>
        </m:f>
        <m:r>
          <w:rPr>
            <w:rFonts w:ascii="Cambria Math" w:hAnsi="Cambria Math" w:cs="Times New Roman"/>
            <w:lang w:val="en-US"/>
          </w:rPr>
          <m:t>-</m:t>
        </m:r>
      </m:oMath>
      <w:r w:rsidR="00954C69">
        <w:rPr>
          <w:rFonts w:ascii="Georgia" w:eastAsiaTheme="minorEastAsia" w:hAnsi="Georgia"/>
          <w:lang w:val="en-US"/>
        </w:rPr>
        <w:t xml:space="preserve"> versus</w:t>
      </w:r>
      <w:r w:rsidR="00257401">
        <w:rPr>
          <w:rFonts w:ascii="Georgia" w:eastAsiaTheme="minorEastAsia" w:hAnsi="Georgia"/>
          <w:lang w:val="en-US"/>
        </w:rPr>
        <w:t xml:space="preserve"> </w:t>
      </w:r>
      <m:oMath>
        <m:f>
          <m:fPr>
            <m:ctrlPr>
              <w:rPr>
                <w:rFonts w:ascii="Cambria Math" w:hAnsi="Cambria Math" w:cs="Times New Roman"/>
                <w:i/>
                <w:lang w:val="en-US"/>
              </w:rPr>
            </m:ctrlPr>
          </m:fPr>
          <m:num>
            <m:r>
              <w:rPr>
                <w:rFonts w:ascii="Cambria Math" w:hAnsi="Cambria Math" w:cs="Times New Roman"/>
                <w:lang w:val="en-US"/>
              </w:rPr>
              <m:t>...</m:t>
            </m:r>
          </m:num>
          <m:den>
            <m:r>
              <w:rPr>
                <w:rFonts w:ascii="Cambria Math" w:hAnsi="Cambria Math" w:cs="Times New Roman"/>
                <w:lang w:val="en-US"/>
              </w:rPr>
              <m:t>0</m:t>
            </m:r>
          </m:den>
        </m:f>
        <m:r>
          <w:rPr>
            <w:rFonts w:ascii="Cambria Math" w:hAnsi="Cambria Math" w:cs="Times New Roman"/>
            <w:lang w:val="en-US"/>
          </w:rPr>
          <m:t>-</m:t>
        </m:r>
      </m:oMath>
      <w:r w:rsidR="00954C69">
        <w:rPr>
          <w:rFonts w:ascii="Georgia" w:eastAsiaTheme="minorEastAsia" w:hAnsi="Georgia"/>
          <w:lang w:val="en-US"/>
        </w:rPr>
        <w:t>region (performance) versus the same product ev</w:t>
      </w:r>
      <w:proofErr w:type="spellStart"/>
      <w:r w:rsidR="00954C69">
        <w:rPr>
          <w:rFonts w:ascii="Georgia" w:eastAsiaTheme="minorEastAsia" w:hAnsi="Georgia"/>
          <w:lang w:val="en-US"/>
        </w:rPr>
        <w:t>olving</w:t>
      </w:r>
      <w:proofErr w:type="spellEnd"/>
      <w:r w:rsidR="00954C69">
        <w:rPr>
          <w:rFonts w:ascii="Georgia" w:eastAsiaTheme="minorEastAsia" w:hAnsi="Georgia"/>
          <w:lang w:val="en-US"/>
        </w:rPr>
        <w:t xml:space="preserve"> from the plural fascicle. Both products are indexed by </w:t>
      </w:r>
      <w:proofErr w:type="spellStart"/>
      <w:r w:rsidR="00954C69" w:rsidRPr="00954C69">
        <w:rPr>
          <w:rFonts w:ascii="Georgia" w:eastAsiaTheme="minorEastAsia" w:hAnsi="Georgia"/>
          <w:i/>
          <w:iCs/>
          <w:lang w:val="en-US"/>
        </w:rPr>
        <w:t>i</w:t>
      </w:r>
      <w:proofErr w:type="spellEnd"/>
      <w:r w:rsidR="00954C69">
        <w:rPr>
          <w:rFonts w:ascii="Georgia" w:eastAsiaTheme="minorEastAsia" w:hAnsi="Georgia"/>
          <w:lang w:val="en-US"/>
        </w:rPr>
        <w:t xml:space="preserve"> versus </w:t>
      </w:r>
      <w:r w:rsidR="00954C69" w:rsidRPr="00954C69">
        <w:rPr>
          <w:rFonts w:ascii="Georgia" w:eastAsiaTheme="minorEastAsia" w:hAnsi="Georgia"/>
          <w:i/>
          <w:iCs/>
          <w:lang w:val="en-US"/>
        </w:rPr>
        <w:t>c</w:t>
      </w:r>
      <w:r w:rsidR="00954C69">
        <w:rPr>
          <w:rFonts w:ascii="Georgia" w:eastAsiaTheme="minorEastAsia" w:hAnsi="Georgia"/>
          <w:lang w:val="en-US"/>
        </w:rPr>
        <w:t xml:space="preserve"> (for individual versus collective). (As one sees, the difference is, against the </w:t>
      </w:r>
      <w:r w:rsidR="00235E8A">
        <w:rPr>
          <w:rFonts w:ascii="Georgia" w:eastAsiaTheme="minorEastAsia" w:hAnsi="Georgia"/>
          <w:lang w:val="en-US"/>
        </w:rPr>
        <w:t xml:space="preserve">still </w:t>
      </w:r>
      <w:proofErr w:type="spellStart"/>
      <w:r w:rsidR="00954C69">
        <w:rPr>
          <w:rFonts w:ascii="Georgia" w:eastAsiaTheme="minorEastAsia" w:hAnsi="Georgia"/>
          <w:lang w:val="en-US"/>
        </w:rPr>
        <w:t>neutralistic</w:t>
      </w:r>
      <w:proofErr w:type="spellEnd"/>
      <w:r w:rsidR="00954C69">
        <w:rPr>
          <w:rFonts w:ascii="Georgia" w:eastAsiaTheme="minorEastAsia" w:hAnsi="Georgia"/>
          <w:lang w:val="en-US"/>
        </w:rPr>
        <w:t xml:space="preserve"> thinking of sociologists like Durkheim, at once written in polar terms).</w:t>
      </w:r>
      <w:r w:rsidR="0012745F">
        <w:rPr>
          <w:rStyle w:val="Funotenzeichen"/>
          <w:rFonts w:ascii="Georgia" w:eastAsiaTheme="minorEastAsia" w:hAnsi="Georgia"/>
          <w:lang w:val="en-US"/>
        </w:rPr>
        <w:footnoteReference w:id="32"/>
      </w:r>
      <w:r w:rsidR="00954C69">
        <w:rPr>
          <w:rFonts w:ascii="Georgia" w:eastAsiaTheme="minorEastAsia" w:hAnsi="Georgia"/>
          <w:lang w:val="en-US"/>
        </w:rPr>
        <w:t xml:space="preserve"> Then the complex symbol </w:t>
      </w:r>
      <w:r w:rsidR="00954C69">
        <w:rPr>
          <w:rFonts w:ascii="Georgia" w:eastAsiaTheme="minorEastAsia" w:hAnsi="Georgia"/>
          <w:lang w:val="en-US"/>
        </w:rPr>
        <w:sym w:font="Symbol" w:char="F07C"/>
      </w:r>
      <w:r w:rsidR="00954C69">
        <w:rPr>
          <w:rFonts w:ascii="Georgia" w:eastAsiaTheme="minorEastAsia" w:hAnsi="Georgia"/>
          <w:lang w:val="en-US"/>
        </w:rPr>
        <w:sym w:font="Symbol" w:char="F07C"/>
      </w:r>
      <w:r w:rsidR="00954C69">
        <w:rPr>
          <w:rFonts w:ascii="Georgia" w:eastAsiaTheme="minorEastAsia" w:hAnsi="Georgia"/>
          <w:lang w:val="en-US"/>
        </w:rPr>
        <w:t xml:space="preserve"> </w:t>
      </w:r>
      <w:r w:rsidR="00954C69">
        <w:rPr>
          <w:rFonts w:ascii="Georgia" w:eastAsiaTheme="minorEastAsia" w:hAnsi="Georgia"/>
          <w:lang w:val="en-US"/>
        </w:rPr>
        <w:sym w:font="Symbol" w:char="F040"/>
      </w:r>
      <w:r w:rsidR="00954C69">
        <w:rPr>
          <w:rFonts w:ascii="Georgia" w:eastAsiaTheme="minorEastAsia" w:hAnsi="Georgia"/>
          <w:lang w:val="en-US"/>
        </w:rPr>
        <w:t xml:space="preserve"> </w:t>
      </w:r>
      <w:r w:rsidR="00954C69">
        <w:rPr>
          <w:rFonts w:ascii="Georgia" w:eastAsiaTheme="minorEastAsia" w:hAnsi="Georgia"/>
          <w:lang w:val="en-US"/>
        </w:rPr>
        <w:sym w:font="Symbol" w:char="F07C"/>
      </w:r>
      <w:r w:rsidR="00954C69">
        <w:rPr>
          <w:rFonts w:ascii="Georgia" w:eastAsiaTheme="minorEastAsia" w:hAnsi="Georgia"/>
          <w:lang w:val="en-US"/>
        </w:rPr>
        <w:sym w:font="Symbol" w:char="F07C"/>
      </w:r>
      <w:r w:rsidR="00954C69">
        <w:rPr>
          <w:rFonts w:ascii="Georgia" w:eastAsiaTheme="minorEastAsia" w:hAnsi="Georgia"/>
          <w:lang w:val="en-US"/>
        </w:rPr>
        <w:t xml:space="preserve">, as mentioned, does not mean simple equivalence (or equivalence class) but the alternation and interplay of the polar antipodes. </w:t>
      </w:r>
      <w:r w:rsidR="00EB7E64">
        <w:rPr>
          <w:rFonts w:ascii="Georgia" w:eastAsiaTheme="minorEastAsia" w:hAnsi="Georgia"/>
          <w:lang w:val="en-US"/>
        </w:rPr>
        <w:t xml:space="preserve">It should mean </w:t>
      </w:r>
      <w:r w:rsidR="00EB7E64">
        <w:rPr>
          <w:rFonts w:ascii="Georgia" w:eastAsiaTheme="minorEastAsia" w:hAnsi="Georgia"/>
          <w:lang w:val="en-US"/>
        </w:rPr>
        <w:lastRenderedPageBreak/>
        <w:t>real life, and a</w:t>
      </w:r>
      <w:r w:rsidR="00954C69">
        <w:rPr>
          <w:rFonts w:ascii="Georgia" w:eastAsiaTheme="minorEastAsia" w:hAnsi="Georgia"/>
          <w:lang w:val="en-US"/>
        </w:rPr>
        <w:t>ccordingly negation is involved</w:t>
      </w:r>
      <w:r w:rsidR="004407D8">
        <w:rPr>
          <w:rFonts w:ascii="Georgia" w:eastAsiaTheme="minorEastAsia" w:hAnsi="Georgia"/>
          <w:lang w:val="en-US"/>
        </w:rPr>
        <w:t xml:space="preserve">, </w:t>
      </w:r>
      <w:r w:rsidR="00954C69">
        <w:rPr>
          <w:rFonts w:ascii="Georgia" w:eastAsiaTheme="minorEastAsia" w:hAnsi="Georgia"/>
          <w:lang w:val="en-US"/>
        </w:rPr>
        <w:t xml:space="preserve">its peculiar expression should be the </w:t>
      </w:r>
      <w:r w:rsidR="00954C69">
        <w:rPr>
          <w:rFonts w:ascii="Georgia" w:eastAsiaTheme="minorEastAsia" w:hAnsi="Georgia"/>
          <w:lang w:val="en-US"/>
        </w:rPr>
        <w:sym w:font="Symbol" w:char="F0B1"/>
      </w:r>
      <w:r w:rsidR="000A4C8F">
        <w:rPr>
          <w:rFonts w:ascii="Georgia" w:eastAsiaTheme="minorEastAsia" w:hAnsi="Georgia"/>
          <w:lang w:val="en-US"/>
        </w:rPr>
        <w:t xml:space="preserve"> </w:t>
      </w:r>
      <w:r w:rsidR="00954C69">
        <w:rPr>
          <w:rFonts w:ascii="Georgia" w:eastAsiaTheme="minorEastAsia" w:hAnsi="Georgia"/>
          <w:lang w:val="en-US"/>
        </w:rPr>
        <w:t>alternance. Both antipodes re</w:t>
      </w:r>
      <w:r w:rsidR="004407D8">
        <w:rPr>
          <w:rFonts w:ascii="Georgia" w:eastAsiaTheme="minorEastAsia" w:hAnsi="Georgia"/>
          <w:lang w:val="en-US"/>
        </w:rPr>
        <w:t xml:space="preserve">- </w:t>
      </w:r>
      <w:proofErr w:type="gramStart"/>
      <w:r w:rsidR="004407D8">
        <w:rPr>
          <w:rFonts w:ascii="Georgia" w:eastAsiaTheme="minorEastAsia" w:hAnsi="Georgia"/>
          <w:lang w:val="en-US"/>
        </w:rPr>
        <w:t>or</w:t>
      </w:r>
      <w:proofErr w:type="gramEnd"/>
      <w:r w:rsidR="004407D8">
        <w:rPr>
          <w:rFonts w:ascii="Georgia" w:eastAsiaTheme="minorEastAsia" w:hAnsi="Georgia"/>
          <w:lang w:val="en-US"/>
        </w:rPr>
        <w:t xml:space="preserve"> inter</w:t>
      </w:r>
      <w:r w:rsidR="00954C69">
        <w:rPr>
          <w:rFonts w:ascii="Georgia" w:eastAsiaTheme="minorEastAsia" w:hAnsi="Georgia"/>
          <w:lang w:val="en-US"/>
        </w:rPr>
        <w:t>act within an ultimate, non-</w:t>
      </w:r>
      <w:r w:rsidR="00ED4AB2">
        <w:rPr>
          <w:rFonts w:ascii="Georgia" w:eastAsiaTheme="minorEastAsia" w:hAnsi="Georgia"/>
          <w:lang w:val="en-US"/>
        </w:rPr>
        <w:t xml:space="preserve">defeasible </w:t>
      </w:r>
      <w:r w:rsidR="00954C69">
        <w:rPr>
          <w:rFonts w:ascii="Georgia" w:eastAsiaTheme="minorEastAsia" w:hAnsi="Georgia"/>
          <w:lang w:val="en-US"/>
        </w:rPr>
        <w:t xml:space="preserve">opposition. The </w:t>
      </w:r>
      <w:r w:rsidR="00954C69">
        <w:rPr>
          <w:rFonts w:ascii="Georgia" w:eastAsiaTheme="minorEastAsia" w:hAnsi="Georgia"/>
          <w:lang w:val="en-US"/>
        </w:rPr>
        <w:sym w:font="Symbol" w:char="F07C"/>
      </w:r>
      <w:r w:rsidR="00954C69">
        <w:rPr>
          <w:rFonts w:ascii="Georgia" w:eastAsiaTheme="minorEastAsia" w:hAnsi="Georgia"/>
          <w:lang w:val="en-US"/>
        </w:rPr>
        <w:sym w:font="Symbol" w:char="F07C"/>
      </w:r>
      <w:r w:rsidR="00954C69">
        <w:rPr>
          <w:rFonts w:ascii="Georgia" w:eastAsiaTheme="minorEastAsia" w:hAnsi="Georgia"/>
          <w:lang w:val="en-US"/>
        </w:rPr>
        <w:t xml:space="preserve"> signifies the complete sphere, not simply the peripheric meaning which could be grasped by a simple stroke. </w:t>
      </w:r>
      <w:r w:rsidR="007742D5" w:rsidRPr="004407D8">
        <w:rPr>
          <w:rFonts w:ascii="Georgia" w:eastAsiaTheme="minorEastAsia" w:hAnsi="Georgia"/>
          <w:lang w:val="en-US"/>
        </w:rPr>
        <w:t>Then t</w:t>
      </w:r>
      <w:r w:rsidR="00954C69" w:rsidRPr="004407D8">
        <w:rPr>
          <w:rFonts w:ascii="Georgia" w:eastAsiaTheme="minorEastAsia" w:hAnsi="Georgia"/>
          <w:lang w:val="en-US"/>
        </w:rPr>
        <w:t>he</w:t>
      </w:r>
      <w:r w:rsidR="006117C5" w:rsidRPr="004407D8">
        <w:rPr>
          <w:rFonts w:ascii="Georgia" w:eastAsiaTheme="minorEastAsia" w:hAnsi="Georgia"/>
          <w:lang w:val="en-US"/>
        </w:rPr>
        <w:t xml:space="preserve"> symbol</w:t>
      </w:r>
      <w:r w:rsidR="00954C69" w:rsidRPr="004407D8">
        <w:rPr>
          <w:rFonts w:ascii="Georgia" w:eastAsiaTheme="minorEastAsia" w:hAnsi="Georgia"/>
          <w:lang w:val="en-US"/>
        </w:rPr>
        <w:t xml:space="preserve"> </w:t>
      </w:r>
      <w:r w:rsidR="00954C69" w:rsidRPr="004407D8">
        <w:rPr>
          <w:rFonts w:ascii="Georgia" w:hAnsi="Georgia" w:cs="Times New Roman"/>
          <w:lang w:val="en-US"/>
        </w:rPr>
        <w:sym w:font="Symbol" w:char="F07C"/>
      </w:r>
      <w:r w:rsidR="00954C69" w:rsidRPr="004407D8">
        <w:rPr>
          <w:rFonts w:ascii="Georgia" w:hAnsi="Georgia" w:cs="Times New Roman"/>
          <w:lang w:val="en-US"/>
        </w:rPr>
        <w:sym w:font="Symbol" w:char="F07C"/>
      </w:r>
      <w:r w:rsidR="004407D8">
        <w:rPr>
          <w:rFonts w:ascii="Georgia" w:hAnsi="Georgia" w:cs="Times New Roman"/>
          <w:lang w:val="en-US"/>
        </w:rPr>
        <w:t xml:space="preserve"> </w:t>
      </w:r>
      <w:r w:rsidR="00954C69" w:rsidRPr="004407D8">
        <w:rPr>
          <w:rFonts w:ascii="Georgia" w:hAnsi="Georgia" w:cs="Times New Roman"/>
          <w:lang w:val="en-US"/>
        </w:rPr>
        <w:sym w:font="Symbol" w:char="F046"/>
      </w:r>
      <w:r w:rsidR="007742D5" w:rsidRPr="004407D8">
        <w:rPr>
          <w:rFonts w:ascii="Georgia" w:hAnsi="Georgia" w:cs="Times New Roman"/>
          <w:lang w:val="en-US"/>
        </w:rPr>
        <w:t>(</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oMath>
      <w:r w:rsidR="007742D5" w:rsidRPr="004407D8">
        <w:rPr>
          <w:rFonts w:ascii="Georgia" w:hAnsi="Georgia" w:cs="Times New Roman"/>
          <w:lang w:val="en-US"/>
        </w:rPr>
        <w:t>)</w:t>
      </w:r>
      <w:r w:rsidR="00954C69" w:rsidRPr="004407D8">
        <w:rPr>
          <w:rFonts w:ascii="Georgia" w:hAnsi="Georgia" w:cs="Times New Roman"/>
          <w:lang w:val="en-US"/>
        </w:rPr>
        <w:t xml:space="preserve"> </w:t>
      </w:r>
      <w:r w:rsidR="00954C69" w:rsidRPr="004407D8">
        <w:rPr>
          <w:rFonts w:ascii="Georgia" w:hAnsi="Georgia" w:cs="Times New Roman"/>
          <w:lang w:val="en-US"/>
        </w:rPr>
        <w:sym w:font="Symbol" w:char="F040"/>
      </w:r>
      <w:r w:rsidR="00954C69" w:rsidRPr="004407D8">
        <w:rPr>
          <w:rFonts w:ascii="Georgia" w:hAnsi="Georgia" w:cs="Times New Roman"/>
          <w:lang w:val="en-US"/>
        </w:rPr>
        <w:t xml:space="preserve"> </w:t>
      </w:r>
      <w:r w:rsidR="00954C69" w:rsidRPr="004407D8">
        <w:rPr>
          <w:rFonts w:ascii="Georgia" w:hAnsi="Georgia" w:cs="Times New Roman"/>
          <w:lang w:val="en-US"/>
        </w:rPr>
        <w:sym w:font="Symbol" w:char="F059"/>
      </w:r>
      <w:r w:rsidR="007742D5" w:rsidRPr="004407D8">
        <w:rPr>
          <w:rFonts w:ascii="Georgia" w:hAnsi="Georgia" w:cs="Times New Roman"/>
          <w:lang w:val="en-US"/>
        </w:rPr>
        <w:t>(</w:t>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oMath>
      <w:r w:rsidR="007742D5" w:rsidRPr="004407D8">
        <w:rPr>
          <w:rFonts w:ascii="Georgia" w:hAnsi="Georgia" w:cs="Times New Roman"/>
          <w:lang w:val="en-US"/>
        </w:rPr>
        <w:t>)</w:t>
      </w:r>
      <w:r w:rsidR="004407D8">
        <w:rPr>
          <w:rFonts w:ascii="Georgia" w:hAnsi="Georgia" w:cs="Times New Roman"/>
          <w:lang w:val="en-US"/>
        </w:rPr>
        <w:t xml:space="preserve"> </w:t>
      </w:r>
      <w:r w:rsidR="00954C69" w:rsidRPr="004407D8">
        <w:rPr>
          <w:rFonts w:ascii="Georgia" w:hAnsi="Georgia" w:cs="Times New Roman"/>
          <w:lang w:val="en-US"/>
        </w:rPr>
        <w:sym w:font="Symbol" w:char="F07C"/>
      </w:r>
      <w:r w:rsidR="00954C69" w:rsidRPr="004407D8">
        <w:rPr>
          <w:rFonts w:ascii="Georgia" w:hAnsi="Georgia" w:cs="Times New Roman"/>
          <w:lang w:val="en-US"/>
        </w:rPr>
        <w:sym w:font="Symbol" w:char="F07C"/>
      </w:r>
      <w:r w:rsidR="007742D5" w:rsidRPr="004407D8">
        <w:rPr>
          <w:rFonts w:ascii="Georgia" w:hAnsi="Georgia" w:cs="Times New Roman"/>
          <w:lang w:val="en-US"/>
        </w:rPr>
        <w:t>, brackets included</w:t>
      </w:r>
      <w:r w:rsidR="004407D8">
        <w:rPr>
          <w:rFonts w:ascii="Georgia" w:hAnsi="Georgia" w:cs="Times New Roman"/>
          <w:lang w:val="en-US"/>
        </w:rPr>
        <w:t xml:space="preserve"> (and normally omitted)</w:t>
      </w:r>
      <w:r w:rsidR="007742D5" w:rsidRPr="004407D8">
        <w:rPr>
          <w:rFonts w:ascii="Georgia" w:hAnsi="Georgia" w:cs="Times New Roman"/>
          <w:lang w:val="en-US"/>
        </w:rPr>
        <w:t>,</w:t>
      </w:r>
      <w:r w:rsidR="00954C69" w:rsidRPr="004407D8">
        <w:rPr>
          <w:rFonts w:ascii="Georgia" w:hAnsi="Georgia" w:cs="Times New Roman"/>
          <w:lang w:val="en-US"/>
        </w:rPr>
        <w:t xml:space="preserve"> </w:t>
      </w:r>
      <w:r w:rsidR="00795047" w:rsidRPr="004407D8">
        <w:rPr>
          <w:rFonts w:ascii="Georgia" w:hAnsi="Georgia" w:cs="Times New Roman"/>
          <w:lang w:val="en-US"/>
        </w:rPr>
        <w:t xml:space="preserve">means a real </w:t>
      </w:r>
      <w:proofErr w:type="spellStart"/>
      <w:r w:rsidR="00795047" w:rsidRPr="004407D8">
        <w:rPr>
          <w:rFonts w:ascii="Georgia" w:hAnsi="Georgia" w:cs="Times New Roman"/>
          <w:lang w:val="en-US"/>
        </w:rPr>
        <w:t>polaric</w:t>
      </w:r>
      <w:proofErr w:type="spellEnd"/>
      <w:r w:rsidR="00795047" w:rsidRPr="004407D8">
        <w:rPr>
          <w:rFonts w:ascii="Georgia" w:hAnsi="Georgia" w:cs="Times New Roman"/>
          <w:lang w:val="en-US"/>
        </w:rPr>
        <w:t xml:space="preserve"> interplay even if the function </w:t>
      </w:r>
      <w:r w:rsidR="00795047" w:rsidRPr="004407D8">
        <w:rPr>
          <w:rFonts w:ascii="Georgia" w:hAnsi="Georgia" w:cs="Times New Roman"/>
          <w:lang w:val="en-US"/>
        </w:rPr>
        <w:sym w:font="Symbol" w:char="F046"/>
      </w:r>
      <w:r w:rsidR="00795047" w:rsidRPr="004407D8">
        <w:rPr>
          <w:rFonts w:ascii="Georgia" w:hAnsi="Georgia" w:cs="Times New Roman"/>
          <w:lang w:val="en-US"/>
        </w:rPr>
        <w:t xml:space="preserve"> versus </w:t>
      </w:r>
      <w:r w:rsidR="00795047" w:rsidRPr="004407D8">
        <w:rPr>
          <w:rFonts w:ascii="Georgia" w:hAnsi="Georgia" w:cs="Times New Roman"/>
          <w:lang w:val="en-US"/>
        </w:rPr>
        <w:sym w:font="Symbol" w:char="F059"/>
      </w:r>
      <w:r w:rsidR="00795047" w:rsidRPr="004407D8">
        <w:rPr>
          <w:rFonts w:ascii="Georgia" w:hAnsi="Georgia" w:cs="Times New Roman"/>
          <w:lang w:val="en-US"/>
        </w:rPr>
        <w:t xml:space="preserve"> conceptually, as per notional content, do not involve a polar opposition. The formula captures the energetic situation. </w:t>
      </w:r>
      <w:r w:rsidR="007742D5" w:rsidRPr="004407D8">
        <w:rPr>
          <w:rFonts w:ascii="Georgia" w:hAnsi="Georgia" w:cs="Times New Roman"/>
          <w:lang w:val="en-US"/>
        </w:rPr>
        <w:t xml:space="preserve">In any case, real complexity should allow that the functions of the </w:t>
      </w:r>
      <m:oMath>
        <m:f>
          <m:fPr>
            <m:ctrlPr>
              <w:rPr>
                <w:rFonts w:ascii="Cambria Math" w:hAnsi="Cambria Math" w:cs="Times New Roman"/>
                <w:i/>
                <w:lang w:val="en-US"/>
              </w:rPr>
            </m:ctrlPr>
          </m:fPr>
          <m:num>
            <m:r>
              <w:rPr>
                <w:rFonts w:ascii="Cambria Math" w:hAnsi="Cambria Math" w:cs="Times New Roman"/>
                <w:lang w:val="en-US"/>
              </w:rPr>
              <m:t>...</m:t>
            </m:r>
          </m:num>
          <m:den>
            <m:r>
              <w:rPr>
                <w:rFonts w:ascii="Cambria Math" w:hAnsi="Cambria Math" w:cs="Times New Roman"/>
                <w:lang w:val="en-US"/>
              </w:rPr>
              <m:t>1</m:t>
            </m:r>
          </m:den>
        </m:f>
        <m:r>
          <w:rPr>
            <w:rFonts w:ascii="Cambria Math" w:hAnsi="Cambria Math" w:cs="Times New Roman"/>
            <w:lang w:val="en-US"/>
          </w:rPr>
          <m:t xml:space="preserve">- </m:t>
        </m:r>
      </m:oMath>
      <w:r w:rsidR="007742D5" w:rsidRPr="004407D8">
        <w:rPr>
          <w:rFonts w:ascii="Georgia" w:hAnsi="Georgia" w:cs="Times New Roman"/>
          <w:lang w:val="en-US"/>
        </w:rPr>
        <w:t xml:space="preserve">versus </w:t>
      </w:r>
      <m:oMath>
        <m:f>
          <m:fPr>
            <m:ctrlPr>
              <w:rPr>
                <w:rFonts w:ascii="Cambria Math" w:hAnsi="Cambria Math" w:cs="Times New Roman"/>
                <w:i/>
                <w:lang w:val="en-US"/>
              </w:rPr>
            </m:ctrlPr>
          </m:fPr>
          <m:num>
            <m:r>
              <w:rPr>
                <w:rFonts w:ascii="Cambria Math" w:hAnsi="Cambria Math" w:cs="Times New Roman"/>
                <w:lang w:val="en-US"/>
              </w:rPr>
              <m:t>...</m:t>
            </m:r>
          </m:num>
          <m:den>
            <m:r>
              <w:rPr>
                <w:rFonts w:ascii="Cambria Math" w:hAnsi="Cambria Math" w:cs="Times New Roman"/>
                <w:lang w:val="en-US"/>
              </w:rPr>
              <m:t>0</m:t>
            </m:r>
          </m:den>
        </m:f>
        <m:r>
          <w:rPr>
            <w:rFonts w:ascii="Cambria Math" w:hAnsi="Cambria Math" w:cs="Times New Roman"/>
            <w:lang w:val="en-US"/>
          </w:rPr>
          <m:t>-</m:t>
        </m:r>
      </m:oMath>
      <w:r w:rsidR="007742D5" w:rsidRPr="004407D8">
        <w:rPr>
          <w:rFonts w:ascii="Georgia" w:hAnsi="Georgia" w:cs="Times New Roman"/>
          <w:lang w:val="en-US"/>
        </w:rPr>
        <w:t>region are not identical, in the formula they are rowed up to express the upper tension. However, the digital accomplishment, counting per 0 versus 1, should be taken up and integrated because it seems more than correct to put the main alternative</w:t>
      </w:r>
      <w:r w:rsidR="005E386D">
        <w:rPr>
          <w:rFonts w:ascii="Georgia" w:hAnsi="Georgia" w:cs="Times New Roman"/>
          <w:lang w:val="en-US"/>
        </w:rPr>
        <w:t>, or basic schism,</w:t>
      </w:r>
      <w:r w:rsidR="007742D5" w:rsidRPr="004407D8">
        <w:rPr>
          <w:rFonts w:ascii="Georgia" w:hAnsi="Georgia" w:cs="Times New Roman"/>
          <w:lang w:val="en-US"/>
        </w:rPr>
        <w:t xml:space="preserve"> this way. Even more, it should allow the intercourse or quantum insertion, i.e.</w:t>
      </w:r>
      <w:r w:rsidR="00D30B75" w:rsidRPr="004407D8">
        <w:rPr>
          <w:rFonts w:ascii="Georgia" w:hAnsi="Georgia" w:cs="Times New Roman"/>
          <w:lang w:val="en-US"/>
        </w:rPr>
        <w:t>,</w:t>
      </w:r>
      <w:r w:rsidR="007742D5" w:rsidRPr="004407D8">
        <w:rPr>
          <w:rFonts w:ascii="Georgia" w:hAnsi="Georgia" w:cs="Times New Roman"/>
          <w:lang w:val="en-US"/>
        </w:rPr>
        <w:t xml:space="preserve"> the real person is not fully bodily as his energetical dummy is not completely 0-like</w:t>
      </w:r>
      <w:r w:rsidR="008F1517" w:rsidRPr="004407D8">
        <w:rPr>
          <w:rFonts w:ascii="Georgia" w:hAnsi="Georgia" w:cs="Times New Roman"/>
          <w:lang w:val="en-US"/>
        </w:rPr>
        <w:t xml:space="preserve"> (merging with outward or sensually available energy)</w:t>
      </w:r>
      <w:r w:rsidR="007742D5" w:rsidRPr="004407D8">
        <w:rPr>
          <w:rFonts w:ascii="Georgia" w:hAnsi="Georgia" w:cs="Times New Roman"/>
          <w:lang w:val="en-US"/>
        </w:rPr>
        <w:t xml:space="preserve">. </w:t>
      </w:r>
      <w:r w:rsidR="00795047" w:rsidRPr="004407D8">
        <w:rPr>
          <w:rFonts w:ascii="Georgia" w:hAnsi="Georgia" w:cs="Times New Roman"/>
          <w:lang w:val="en-US"/>
        </w:rPr>
        <w:t>What follows</w:t>
      </w:r>
      <w:r w:rsidR="008F1517" w:rsidRPr="004407D8">
        <w:rPr>
          <w:rFonts w:ascii="Georgia" w:hAnsi="Georgia" w:cs="Times New Roman"/>
          <w:lang w:val="en-US"/>
        </w:rPr>
        <w:t xml:space="preserve"> (under §4)</w:t>
      </w:r>
      <w:r w:rsidR="00795047" w:rsidRPr="004407D8">
        <w:rPr>
          <w:rFonts w:ascii="Georgia" w:hAnsi="Georgia" w:cs="Times New Roman"/>
          <w:lang w:val="en-US"/>
        </w:rPr>
        <w:t>, will be the question how the mentioned mechanism, the census versus reward ‘tie’</w:t>
      </w:r>
      <w:r w:rsidR="006117C5" w:rsidRPr="004407D8">
        <w:rPr>
          <w:rFonts w:ascii="Georgia" w:hAnsi="Georgia" w:cs="Times New Roman"/>
          <w:lang w:val="en-US"/>
        </w:rPr>
        <w:t>,</w:t>
      </w:r>
      <w:r w:rsidR="00795047" w:rsidRPr="004407D8">
        <w:rPr>
          <w:rFonts w:ascii="Georgia" w:hAnsi="Georgia" w:cs="Times New Roman"/>
          <w:lang w:val="en-US"/>
        </w:rPr>
        <w:t xml:space="preserve"> having thoroughly reconstituted the societies of the Western world (and perhaps by far a wider range within the living mankind), </w:t>
      </w:r>
      <w:r w:rsidR="00D30B75" w:rsidRPr="004407D8">
        <w:rPr>
          <w:rFonts w:ascii="Georgia" w:hAnsi="Georgia" w:cs="Times New Roman"/>
          <w:lang w:val="en-US"/>
        </w:rPr>
        <w:t xml:space="preserve">can </w:t>
      </w:r>
      <w:r w:rsidR="00795047" w:rsidRPr="004407D8">
        <w:rPr>
          <w:rFonts w:ascii="Georgia" w:hAnsi="Georgia" w:cs="Times New Roman"/>
          <w:lang w:val="en-US"/>
        </w:rPr>
        <w:t xml:space="preserve">be inserted into (2). As one sees, the periphery (or spherical) expression is coupled with brackets </w:t>
      </w:r>
      <w:proofErr w:type="gramStart"/>
      <w:r w:rsidR="00795047" w:rsidRPr="004407D8">
        <w:rPr>
          <w:rFonts w:ascii="Georgia" w:hAnsi="Georgia" w:cs="Times New Roman"/>
          <w:lang w:val="en-US"/>
        </w:rPr>
        <w:t>in order to</w:t>
      </w:r>
      <w:proofErr w:type="gramEnd"/>
      <w:r w:rsidR="00795047" w:rsidRPr="004407D8">
        <w:rPr>
          <w:rFonts w:ascii="Georgia" w:hAnsi="Georgia" w:cs="Times New Roman"/>
          <w:lang w:val="en-US"/>
        </w:rPr>
        <w:t xml:space="preserve"> express the specific product. The whole interplay from both sides, as mentioned, must be confronted (once more) with the subtraction of (</w:t>
      </w:r>
      <w:proofErr w:type="spellStart"/>
      <w:r w:rsidR="00795047" w:rsidRPr="004407D8">
        <w:rPr>
          <w:rFonts w:ascii="Georgia" w:hAnsi="Georgia" w:cs="Times New Roman"/>
          <w:lang w:val="en-US"/>
        </w:rPr>
        <w:t>i</w:t>
      </w:r>
      <w:proofErr w:type="spellEnd"/>
      <w:r w:rsidR="00795047" w:rsidRPr="004407D8">
        <w:rPr>
          <w:rFonts w:ascii="Georgia" w:hAnsi="Georgia" w:cs="Times New Roman"/>
          <w:lang w:val="en-US"/>
        </w:rPr>
        <w:t xml:space="preserve">) the energy loss always active versus (ii) the overall indifference of the encompassing consciousness as the concomitant or coincident whole. It should include the </w:t>
      </w:r>
      <m:oMath>
        <m:f>
          <m:fPr>
            <m:ctrlPr>
              <w:rPr>
                <w:rFonts w:ascii="Cambria Math" w:hAnsi="Cambria Math" w:cs="Times New Roman"/>
                <w:i/>
                <w:lang w:val="en-US"/>
              </w:rPr>
            </m:ctrlPr>
          </m:fPr>
          <m:num>
            <m:r>
              <w:rPr>
                <w:rFonts w:ascii="Cambria Math" w:hAnsi="Cambria Math" w:cs="Times New Roman"/>
                <w:lang w:val="en-US"/>
              </w:rPr>
              <m:t>...</m:t>
            </m:r>
          </m:num>
          <m:den>
            <m:r>
              <w:rPr>
                <w:rFonts w:ascii="Cambria Math" w:hAnsi="Cambria Math" w:cs="Times New Roman"/>
                <w:lang w:val="en-US"/>
              </w:rPr>
              <m:t>1</m:t>
            </m:r>
          </m:den>
        </m:f>
        <m:r>
          <w:rPr>
            <w:rFonts w:ascii="Cambria Math" w:hAnsi="Cambria Math" w:cs="Times New Roman"/>
            <w:lang w:val="en-US"/>
          </w:rPr>
          <m:t>-</m:t>
        </m:r>
      </m:oMath>
      <w:r w:rsidR="00795047" w:rsidRPr="004407D8">
        <w:rPr>
          <w:rFonts w:ascii="Georgia" w:hAnsi="Georgia" w:cs="Times New Roman"/>
          <w:lang w:val="en-US"/>
        </w:rPr>
        <w:t xml:space="preserve"> versus </w:t>
      </w:r>
      <m:oMath>
        <m:f>
          <m:fPr>
            <m:ctrlPr>
              <w:rPr>
                <w:rFonts w:ascii="Cambria Math" w:hAnsi="Cambria Math" w:cs="Times New Roman"/>
                <w:i/>
                <w:lang w:val="en-US"/>
              </w:rPr>
            </m:ctrlPr>
          </m:fPr>
          <m:num>
            <m:r>
              <w:rPr>
                <w:rFonts w:ascii="Cambria Math" w:hAnsi="Cambria Math" w:cs="Times New Roman"/>
                <w:lang w:val="en-US"/>
              </w:rPr>
              <m:t>...</m:t>
            </m:r>
          </m:num>
          <m:den>
            <m:r>
              <w:rPr>
                <w:rFonts w:ascii="Cambria Math" w:hAnsi="Cambria Math" w:cs="Times New Roman"/>
                <w:lang w:val="en-US"/>
              </w:rPr>
              <m:t>0</m:t>
            </m:r>
          </m:den>
        </m:f>
      </m:oMath>
      <w:r w:rsidR="00795047" w:rsidRPr="004407D8">
        <w:rPr>
          <w:rFonts w:ascii="Georgia" w:hAnsi="Georgia" w:cs="Times New Roman"/>
          <w:lang w:val="en-US"/>
        </w:rPr>
        <w:t>-di</w:t>
      </w:r>
      <w:proofErr w:type="spellStart"/>
      <w:r w:rsidR="006117C5" w:rsidRPr="004407D8">
        <w:rPr>
          <w:rFonts w:ascii="Georgia" w:hAnsi="Georgia" w:cs="Times New Roman"/>
          <w:lang w:val="en-US"/>
        </w:rPr>
        <w:t>f</w:t>
      </w:r>
      <w:r w:rsidR="00795047" w:rsidRPr="004407D8">
        <w:rPr>
          <w:rFonts w:ascii="Georgia" w:hAnsi="Georgia" w:cs="Times New Roman"/>
          <w:lang w:val="en-US"/>
        </w:rPr>
        <w:t>ference</w:t>
      </w:r>
      <w:proofErr w:type="spellEnd"/>
      <w:r w:rsidR="00795047" w:rsidRPr="004407D8">
        <w:rPr>
          <w:rFonts w:ascii="Georgia" w:hAnsi="Georgia" w:cs="Times New Roman"/>
          <w:lang w:val="en-US"/>
        </w:rPr>
        <w:t xml:space="preserve"> (of energetical region), however it should be sufficient to use once more the</w:t>
      </w:r>
      <w:r w:rsidR="00D30B75" w:rsidRPr="004407D8">
        <w:rPr>
          <w:rFonts w:ascii="Georgia" w:hAnsi="Georgia" w:cs="Times New Roman"/>
          <w:lang w:val="en-US"/>
        </w:rPr>
        <w:t xml:space="preserve"> traditional</w:t>
      </w:r>
      <w:r w:rsidR="00795047" w:rsidRPr="004407D8">
        <w:rPr>
          <w:rFonts w:ascii="Georgia" w:hAnsi="Georgia" w:cs="Times New Roman"/>
          <w:lang w:val="en-US"/>
        </w:rPr>
        <w:t xml:space="preserve"> </w:t>
      </w:r>
      <w:r w:rsidR="00795047" w:rsidRPr="004407D8">
        <w:rPr>
          <w:rFonts w:ascii="Georgia" w:hAnsi="Georgia" w:cs="Times New Roman"/>
          <w:lang w:val="en-US"/>
        </w:rPr>
        <w:sym w:font="Symbol" w:char="F022"/>
      </w:r>
      <w:r w:rsidR="006117C5" w:rsidRPr="004407D8">
        <w:rPr>
          <w:rFonts w:ascii="Georgia" w:hAnsi="Georgia" w:cs="Times New Roman"/>
          <w:lang w:val="en-US"/>
        </w:rPr>
        <w:t xml:space="preserve"> </w:t>
      </w:r>
      <w:r w:rsidR="00795047" w:rsidRPr="004407D8">
        <w:rPr>
          <w:rFonts w:ascii="Georgia" w:hAnsi="Georgia" w:cs="Times New Roman"/>
          <w:lang w:val="en-US"/>
        </w:rPr>
        <w:t>symbol to capture its reality.</w:t>
      </w:r>
      <w:r w:rsidR="003C13EC" w:rsidRPr="004407D8">
        <w:rPr>
          <w:rFonts w:ascii="Georgia" w:eastAsiaTheme="minorEastAsia" w:hAnsi="Georgia"/>
          <w:lang w:val="en-US"/>
        </w:rPr>
        <w:t xml:space="preserve"> </w:t>
      </w:r>
      <w:r w:rsidR="000A4C8F" w:rsidRPr="004407D8">
        <w:rPr>
          <w:rFonts w:ascii="Georgia" w:eastAsiaTheme="minorEastAsia" w:hAnsi="Georgia"/>
          <w:lang w:val="en-US"/>
        </w:rPr>
        <w:t xml:space="preserve">Then </w:t>
      </w:r>
      <w:r w:rsidR="00D30B75" w:rsidRPr="004407D8">
        <w:rPr>
          <w:rFonts w:ascii="Georgia" w:eastAsiaTheme="minorEastAsia" w:hAnsi="Georgia"/>
          <w:lang w:val="en-US"/>
        </w:rPr>
        <w:t>(</w:t>
      </w:r>
      <w:proofErr w:type="spellStart"/>
      <w:r w:rsidR="000A4C8F" w:rsidRPr="004407D8">
        <w:rPr>
          <w:rFonts w:ascii="Georgia" w:hAnsi="Georgia" w:cs="Times New Roman"/>
          <w:i/>
          <w:iCs/>
          <w:lang w:val="en-US"/>
        </w:rPr>
        <w:t>ic</w:t>
      </w:r>
      <w:proofErr w:type="spellEnd"/>
      <w:r w:rsidR="00D30B75" w:rsidRPr="004407D8">
        <w:rPr>
          <w:rFonts w:ascii="Georgia" w:hAnsi="Georgia" w:cs="Times New Roman"/>
          <w:lang w:val="en-US"/>
        </w:rPr>
        <w:t>)</w:t>
      </w:r>
      <w:r w:rsidR="000A4C8F" w:rsidRPr="004407D8">
        <w:rPr>
          <w:rFonts w:ascii="Georgia" w:hAnsi="Georgia" w:cs="Times New Roman"/>
          <w:vertAlign w:val="superscript"/>
          <w:lang w:val="en-US"/>
        </w:rPr>
        <w:t>-1n</w:t>
      </w:r>
      <w:r w:rsidR="000A4C8F" w:rsidRPr="004407D8">
        <w:rPr>
          <w:rFonts w:ascii="Georgia" w:hAnsi="Georgia" w:cs="Times New Roman"/>
          <w:lang w:val="en-US"/>
        </w:rPr>
        <w:t xml:space="preserve"> at least expresses the product of the entire spheric encounter (or interplay) taken as a fraction with the possibility to accrue by grades. </w:t>
      </w:r>
      <w:r w:rsidR="000A4C8F" w:rsidRPr="004407D8">
        <w:rPr>
          <w:rFonts w:ascii="Georgia" w:hAnsi="Georgia" w:cs="Times New Roman"/>
          <w:lang w:val="en-US"/>
        </w:rPr>
        <w:sym w:font="Symbol" w:char="F0B1"/>
      </w:r>
      <w:r w:rsidR="000A4C8F" w:rsidRPr="004407D8">
        <w:rPr>
          <w:rFonts w:ascii="Georgia" w:hAnsi="Georgia" w:cs="Times New Roman"/>
          <w:lang w:val="en-US"/>
        </w:rPr>
        <w:t xml:space="preserve"> is written as a factor in advance,</w:t>
      </w:r>
      <w:r w:rsidR="006117C5" w:rsidRPr="004407D8">
        <w:rPr>
          <w:rFonts w:ascii="Georgia" w:hAnsi="Georgia" w:cs="Times New Roman"/>
          <w:lang w:val="en-US"/>
        </w:rPr>
        <w:t xml:space="preserve"> thereby </w:t>
      </w:r>
      <w:r w:rsidR="000A4C8F" w:rsidRPr="004407D8">
        <w:rPr>
          <w:rFonts w:ascii="Georgia" w:hAnsi="Georgia" w:cs="Times New Roman"/>
          <w:lang w:val="en-US"/>
        </w:rPr>
        <w:t xml:space="preserve">it is included within the expression of the </w:t>
      </w:r>
      <w:r w:rsidR="006117C5" w:rsidRPr="004407D8">
        <w:rPr>
          <w:rFonts w:ascii="Georgia" w:hAnsi="Georgia" w:cs="Times New Roman"/>
          <w:lang w:val="en-US"/>
        </w:rPr>
        <w:t>spheres,</w:t>
      </w:r>
      <w:r w:rsidR="000A4C8F" w:rsidRPr="004407D8">
        <w:rPr>
          <w:rFonts w:ascii="Georgia" w:hAnsi="Georgia" w:cs="Times New Roman"/>
          <w:lang w:val="en-US"/>
        </w:rPr>
        <w:t xml:space="preserve"> as necessary.</w:t>
      </w:r>
      <w:r w:rsidR="000A4C8F">
        <w:rPr>
          <w:rFonts w:ascii="Cambria Math" w:hAnsi="Cambria Math" w:cs="Times New Roman"/>
          <w:lang w:val="en-US"/>
        </w:rPr>
        <w:t xml:space="preserve"> </w:t>
      </w:r>
    </w:p>
    <w:p w14:paraId="7452F2E4" w14:textId="77777777" w:rsidR="000A4C8F" w:rsidRPr="000A4C8F" w:rsidRDefault="000A4C8F" w:rsidP="002B5A4A">
      <w:pPr>
        <w:spacing w:after="0" w:line="360" w:lineRule="auto"/>
        <w:rPr>
          <w:rFonts w:ascii="Georgia" w:hAnsi="Georgia" w:cs="Times New Roman"/>
          <w:lang w:val="en-US"/>
        </w:rPr>
      </w:pPr>
    </w:p>
    <w:p w14:paraId="62CA064F" w14:textId="24BD5A1D" w:rsidR="005117EC" w:rsidRPr="00AB21B1" w:rsidRDefault="00155D1E" w:rsidP="00D24999">
      <w:pPr>
        <w:spacing w:after="0" w:line="360" w:lineRule="auto"/>
        <w:jc w:val="center"/>
        <w:rPr>
          <w:rFonts w:ascii="Georgia" w:hAnsi="Georgia" w:cs="Times New Roman"/>
          <w:lang w:val="en-US"/>
        </w:rPr>
      </w:pPr>
      <w:r w:rsidRPr="00AB21B1">
        <w:rPr>
          <w:rFonts w:ascii="Georgia" w:hAnsi="Georgia" w:cs="Times New Roman"/>
          <w:lang w:val="en-US"/>
        </w:rPr>
        <w:t>[</w:t>
      </w:r>
      <w:r w:rsidR="00D24999" w:rsidRPr="00AB21B1">
        <w:rPr>
          <w:rFonts w:ascii="Georgia" w:hAnsi="Georgia" w:cs="Times New Roman"/>
          <w:lang w:val="en-US"/>
        </w:rPr>
        <w:t>3</w:t>
      </w:r>
      <w:r w:rsidRPr="00AB21B1">
        <w:rPr>
          <w:rFonts w:ascii="Georgia" w:hAnsi="Georgia" w:cs="Times New Roman"/>
          <w:lang w:val="en-US"/>
        </w:rPr>
        <w:t>]</w:t>
      </w:r>
    </w:p>
    <w:p w14:paraId="705CB5F5" w14:textId="77777777" w:rsidR="00155D1E" w:rsidRDefault="00155D1E" w:rsidP="002B5A4A">
      <w:pPr>
        <w:spacing w:after="0" w:line="360" w:lineRule="auto"/>
        <w:rPr>
          <w:rFonts w:ascii="Georgia" w:hAnsi="Georgia" w:cs="Times New Roman"/>
          <w:lang w:val="en-US"/>
        </w:rPr>
      </w:pPr>
    </w:p>
    <w:p w14:paraId="56D41ACD" w14:textId="06371220" w:rsidR="00AC4229" w:rsidRDefault="00CF7792" w:rsidP="002B5A4A">
      <w:pPr>
        <w:spacing w:after="0" w:line="360" w:lineRule="auto"/>
        <w:rPr>
          <w:rFonts w:ascii="Georgia" w:hAnsi="Georgia" w:cs="Times New Roman"/>
          <w:lang w:val="en-US"/>
        </w:rPr>
      </w:pPr>
      <w:r>
        <w:rPr>
          <w:rFonts w:ascii="Georgia" w:hAnsi="Georgia" w:cs="Times New Roman"/>
          <w:lang w:val="en-US"/>
        </w:rPr>
        <w:t xml:space="preserve">The question for the </w:t>
      </w:r>
      <w:r w:rsidR="00535123">
        <w:rPr>
          <w:rFonts w:ascii="Georgia" w:hAnsi="Georgia" w:cs="Times New Roman"/>
          <w:lang w:val="en-US"/>
        </w:rPr>
        <w:t>»</w:t>
      </w:r>
      <w:r>
        <w:rPr>
          <w:rFonts w:ascii="Georgia" w:hAnsi="Georgia" w:cs="Times New Roman"/>
          <w:lang w:val="en-US"/>
        </w:rPr>
        <w:t>social tie</w:t>
      </w:r>
      <w:r w:rsidR="00535123">
        <w:rPr>
          <w:rFonts w:ascii="Georgia" w:hAnsi="Georgia" w:cs="Times New Roman"/>
          <w:lang w:val="en-US"/>
        </w:rPr>
        <w:t>«</w:t>
      </w:r>
      <w:r>
        <w:rPr>
          <w:rFonts w:ascii="Georgia" w:hAnsi="Georgia" w:cs="Times New Roman"/>
          <w:lang w:val="en-US"/>
        </w:rPr>
        <w:t>, its fundamentals in modern society, may not pass some remark</w:t>
      </w:r>
      <w:r w:rsidR="00790BD0">
        <w:rPr>
          <w:rFonts w:ascii="Georgia" w:hAnsi="Georgia" w:cs="Times New Roman"/>
          <w:lang w:val="en-US"/>
        </w:rPr>
        <w:t>s</w:t>
      </w:r>
      <w:r>
        <w:rPr>
          <w:rFonts w:ascii="Georgia" w:hAnsi="Georgia" w:cs="Times New Roman"/>
          <w:lang w:val="en-US"/>
        </w:rPr>
        <w:t xml:space="preserve"> about </w:t>
      </w:r>
      <w:r w:rsidRPr="00321E18">
        <w:rPr>
          <w:rFonts w:ascii="Georgia" w:hAnsi="Georgia" w:cs="Times New Roman"/>
          <w:lang w:val="en-US"/>
        </w:rPr>
        <w:t>Habermas</w:t>
      </w:r>
      <w:r>
        <w:rPr>
          <w:rFonts w:ascii="Georgia" w:hAnsi="Georgia" w:cs="Times New Roman"/>
          <w:lang w:val="en-US"/>
        </w:rPr>
        <w:t>. According to his theoretical standpoint, methodological thinking, and intentions in connection with the pragmatically conceived discourse theory, the object is naïve.</w:t>
      </w:r>
      <w:r w:rsidR="00535123">
        <w:rPr>
          <w:rStyle w:val="Funotenzeichen"/>
          <w:rFonts w:ascii="Georgia" w:hAnsi="Georgia" w:cs="Times New Roman"/>
          <w:lang w:val="en-US"/>
        </w:rPr>
        <w:footnoteReference w:id="33"/>
      </w:r>
      <w:r>
        <w:rPr>
          <w:rFonts w:ascii="Georgia" w:hAnsi="Georgia" w:cs="Times New Roman"/>
          <w:lang w:val="en-US"/>
        </w:rPr>
        <w:t xml:space="preserve"> </w:t>
      </w:r>
      <w:r w:rsidR="00F37F68">
        <w:rPr>
          <w:rFonts w:ascii="Georgia" w:hAnsi="Georgia" w:cs="Times New Roman"/>
          <w:lang w:val="en-US"/>
        </w:rPr>
        <w:t xml:space="preserve">Social relationship is dependent from the historical input, the state of industrial </w:t>
      </w:r>
      <w:r w:rsidR="00F37F68">
        <w:rPr>
          <w:rFonts w:ascii="Georgia" w:hAnsi="Georgia" w:cs="Times New Roman"/>
          <w:lang w:val="en-US"/>
        </w:rPr>
        <w:lastRenderedPageBreak/>
        <w:t>evolution, the pressure it imposes upon the member of the society, and possible layers of non-available communication following from distortions of power stratification</w:t>
      </w:r>
      <w:r w:rsidR="00E51D8F">
        <w:rPr>
          <w:rFonts w:ascii="Georgia" w:hAnsi="Georgia" w:cs="Times New Roman"/>
          <w:lang w:val="en-US"/>
        </w:rPr>
        <w:t>(s)</w:t>
      </w:r>
      <w:r w:rsidR="00F37F68">
        <w:rPr>
          <w:rFonts w:ascii="Georgia" w:hAnsi="Georgia" w:cs="Times New Roman"/>
          <w:lang w:val="en-US"/>
        </w:rPr>
        <w:t xml:space="preserve"> which do not allow to address their covered levers. The social class is obliged to report the power field(s) to get rewarded and to have participation in the public and state affairs, so far not a novelty, </w:t>
      </w:r>
      <w:r w:rsidR="00F8125E">
        <w:rPr>
          <w:rFonts w:ascii="Georgia" w:hAnsi="Georgia" w:cs="Times New Roman"/>
          <w:lang w:val="en-US"/>
        </w:rPr>
        <w:t xml:space="preserve">and equally not the consequent appeal to emancipation or a steady mixture of a critical and emancipatory nominal value. The very clue of this </w:t>
      </w:r>
      <w:r w:rsidR="00790BD0">
        <w:rPr>
          <w:rFonts w:ascii="Georgia" w:hAnsi="Georgia" w:cs="Times New Roman"/>
          <w:lang w:val="en-US"/>
        </w:rPr>
        <w:t xml:space="preserve">approach with </w:t>
      </w:r>
      <w:r w:rsidR="00F8125E">
        <w:rPr>
          <w:rFonts w:ascii="Georgia" w:hAnsi="Georgia" w:cs="Times New Roman"/>
          <w:lang w:val="en-US"/>
        </w:rPr>
        <w:t>normative</w:t>
      </w:r>
      <w:r w:rsidR="00790BD0">
        <w:rPr>
          <w:rFonts w:ascii="Georgia" w:hAnsi="Georgia" w:cs="Times New Roman"/>
          <w:lang w:val="en-US"/>
        </w:rPr>
        <w:t xml:space="preserve"> affinity </w:t>
      </w:r>
      <w:r w:rsidR="00F8125E">
        <w:rPr>
          <w:rFonts w:ascii="Georgia" w:hAnsi="Georgia" w:cs="Times New Roman"/>
          <w:lang w:val="en-US"/>
        </w:rPr>
        <w:t>lies in the discourse which</w:t>
      </w:r>
      <w:r w:rsidR="00125405">
        <w:rPr>
          <w:rFonts w:ascii="Georgia" w:hAnsi="Georgia" w:cs="Times New Roman"/>
          <w:lang w:val="en-US"/>
        </w:rPr>
        <w:t>,</w:t>
      </w:r>
      <w:r w:rsidR="00F8125E">
        <w:rPr>
          <w:rFonts w:ascii="Georgia" w:hAnsi="Georgia" w:cs="Times New Roman"/>
          <w:lang w:val="en-US"/>
        </w:rPr>
        <w:t xml:space="preserve"> according to H.</w:t>
      </w:r>
      <w:r w:rsidR="00125405">
        <w:rPr>
          <w:rFonts w:ascii="Georgia" w:hAnsi="Georgia" w:cs="Times New Roman"/>
          <w:lang w:val="en-US"/>
        </w:rPr>
        <w:t>,</w:t>
      </w:r>
      <w:r w:rsidR="00F8125E">
        <w:rPr>
          <w:rFonts w:ascii="Georgia" w:hAnsi="Georgia" w:cs="Times New Roman"/>
          <w:lang w:val="en-US"/>
        </w:rPr>
        <w:t xml:space="preserve"> has quasi transcendental impact because it </w:t>
      </w:r>
      <w:r w:rsidR="00E51D8F">
        <w:rPr>
          <w:rFonts w:ascii="Georgia" w:hAnsi="Georgia" w:cs="Times New Roman"/>
          <w:lang w:val="en-US"/>
        </w:rPr>
        <w:t xml:space="preserve">must </w:t>
      </w:r>
      <w:r w:rsidR="00F8125E">
        <w:rPr>
          <w:rFonts w:ascii="Georgia" w:hAnsi="Georgia" w:cs="Times New Roman"/>
          <w:lang w:val="en-US"/>
        </w:rPr>
        <w:t xml:space="preserve">absorb the entire spectrum of the </w:t>
      </w:r>
      <w:r w:rsidR="001D2C20">
        <w:rPr>
          <w:rFonts w:ascii="Georgia" w:hAnsi="Georgia" w:cs="Times New Roman"/>
          <w:lang w:val="en-US"/>
        </w:rPr>
        <w:t>lifeworld</w:t>
      </w:r>
      <w:r w:rsidR="00F8125E">
        <w:rPr>
          <w:rFonts w:ascii="Georgia" w:hAnsi="Georgia" w:cs="Times New Roman"/>
          <w:lang w:val="en-US"/>
        </w:rPr>
        <w:t>, political, and societal engagement of the subject.</w:t>
      </w:r>
      <w:r w:rsidR="00226611">
        <w:rPr>
          <w:rStyle w:val="Funotenzeichen"/>
          <w:rFonts w:ascii="Georgia" w:hAnsi="Georgia" w:cs="Times New Roman"/>
          <w:lang w:val="en-US"/>
        </w:rPr>
        <w:footnoteReference w:id="34"/>
      </w:r>
      <w:r w:rsidR="00E51D8F">
        <w:rPr>
          <w:rFonts w:ascii="Georgia" w:hAnsi="Georgia" w:cs="Times New Roman"/>
          <w:lang w:val="en-US"/>
        </w:rPr>
        <w:t xml:space="preserve"> </w:t>
      </w:r>
      <w:r w:rsidR="00535123">
        <w:rPr>
          <w:rFonts w:ascii="Georgia" w:hAnsi="Georgia" w:cs="Times New Roman"/>
          <w:lang w:val="en-US"/>
        </w:rPr>
        <w:t>Otherwise,</w:t>
      </w:r>
      <w:r w:rsidR="00E51D8F">
        <w:rPr>
          <w:rFonts w:ascii="Georgia" w:hAnsi="Georgia" w:cs="Times New Roman"/>
          <w:lang w:val="en-US"/>
        </w:rPr>
        <w:t xml:space="preserve"> he knows that the subject (from the standpoint of legality) is really the subject (in the older, traditional sense</w:t>
      </w:r>
      <w:r w:rsidR="00D84C8E">
        <w:rPr>
          <w:rFonts w:ascii="Georgia" w:hAnsi="Georgia" w:cs="Times New Roman"/>
          <w:lang w:val="en-US"/>
        </w:rPr>
        <w:t xml:space="preserve">, i.e., the </w:t>
      </w:r>
      <w:proofErr w:type="spellStart"/>
      <w:r w:rsidR="00D84C8E" w:rsidRPr="00D84C8E">
        <w:rPr>
          <w:rFonts w:ascii="Georgia" w:hAnsi="Georgia" w:cs="Times New Roman"/>
          <w:i/>
          <w:iCs/>
          <w:lang w:val="en-US"/>
        </w:rPr>
        <w:t>Untertan</w:t>
      </w:r>
      <w:proofErr w:type="spellEnd"/>
      <w:r w:rsidR="00D84C8E">
        <w:rPr>
          <w:rFonts w:ascii="Georgia" w:hAnsi="Georgia" w:cs="Times New Roman"/>
          <w:lang w:val="en-US"/>
        </w:rPr>
        <w:t xml:space="preserve"> vs. </w:t>
      </w:r>
      <w:proofErr w:type="spellStart"/>
      <w:r w:rsidR="00D84C8E" w:rsidRPr="00D84C8E">
        <w:rPr>
          <w:rFonts w:ascii="Georgia" w:hAnsi="Georgia" w:cs="Times New Roman"/>
          <w:i/>
          <w:iCs/>
          <w:lang w:val="en-US"/>
        </w:rPr>
        <w:t>Obertan</w:t>
      </w:r>
      <w:proofErr w:type="spellEnd"/>
      <w:r w:rsidR="00E51D8F">
        <w:rPr>
          <w:rFonts w:ascii="Georgia" w:hAnsi="Georgia" w:cs="Times New Roman"/>
          <w:lang w:val="en-US"/>
        </w:rPr>
        <w:t xml:space="preserve">), but his normative endeavor obliges him to think of the subject mainly on the other (+) side as the actor within civic society, the bearer and impulse-giver of the public, the conscientious partner and maintainer of the discourse process which should be responsible for the best efforts and optimal results. </w:t>
      </w:r>
      <w:r w:rsidR="00125405">
        <w:rPr>
          <w:rFonts w:ascii="Georgia" w:hAnsi="Georgia" w:cs="Times New Roman"/>
          <w:lang w:val="en-US"/>
        </w:rPr>
        <w:t xml:space="preserve">Still a democracy in the old </w:t>
      </w:r>
      <w:r w:rsidR="00605D48">
        <w:rPr>
          <w:rFonts w:ascii="Georgia" w:hAnsi="Georgia" w:cs="Times New Roman"/>
          <w:lang w:val="en-US"/>
        </w:rPr>
        <w:t xml:space="preserve">(or classical) </w:t>
      </w:r>
      <w:r w:rsidR="00125405">
        <w:rPr>
          <w:rFonts w:ascii="Georgia" w:hAnsi="Georgia" w:cs="Times New Roman"/>
          <w:lang w:val="en-US"/>
        </w:rPr>
        <w:t xml:space="preserve">sense, where administration and power distribution depend from the civilian input without implications of societal origin or class (experience), and largely under the holistic condition (or even precarity) because the real circuits, </w:t>
      </w:r>
      <w:r w:rsidR="003D348D">
        <w:rPr>
          <w:rFonts w:ascii="Georgia" w:hAnsi="Georgia" w:cs="Times New Roman"/>
          <w:lang w:val="en-US"/>
        </w:rPr>
        <w:t xml:space="preserve">milieu mindsets and behaviors, double role expansion of incumbents and </w:t>
      </w:r>
      <w:r w:rsidR="00D74D97">
        <w:rPr>
          <w:rFonts w:ascii="Georgia" w:hAnsi="Georgia" w:cs="Times New Roman"/>
          <w:lang w:val="en-US"/>
        </w:rPr>
        <w:t xml:space="preserve">of </w:t>
      </w:r>
      <w:r w:rsidR="003D348D">
        <w:rPr>
          <w:rFonts w:ascii="Georgia" w:hAnsi="Georgia" w:cs="Times New Roman"/>
          <w:lang w:val="en-US"/>
        </w:rPr>
        <w:t xml:space="preserve">the average citizen, the so-called </w:t>
      </w:r>
      <w:proofErr w:type="spellStart"/>
      <w:r w:rsidR="003D348D" w:rsidRPr="003D348D">
        <w:rPr>
          <w:rFonts w:ascii="Georgia" w:hAnsi="Georgia" w:cs="Times New Roman"/>
          <w:i/>
          <w:iCs/>
          <w:lang w:val="en-US"/>
        </w:rPr>
        <w:t>Normalbürger</w:t>
      </w:r>
      <w:proofErr w:type="spellEnd"/>
      <w:r w:rsidR="003D348D">
        <w:rPr>
          <w:rFonts w:ascii="Georgia" w:hAnsi="Georgia" w:cs="Times New Roman"/>
          <w:lang w:val="en-US"/>
        </w:rPr>
        <w:t xml:space="preserve">, are overshadowed both by his preference for the reflexive mode and intentionally driven high abstraction, otherwise </w:t>
      </w:r>
      <w:r w:rsidR="00874E25">
        <w:rPr>
          <w:rFonts w:ascii="Georgia" w:hAnsi="Georgia" w:cs="Times New Roman"/>
          <w:lang w:val="en-US"/>
        </w:rPr>
        <w:t xml:space="preserve">by </w:t>
      </w:r>
      <w:r w:rsidR="003D348D">
        <w:rPr>
          <w:rFonts w:ascii="Georgia" w:hAnsi="Georgia" w:cs="Times New Roman"/>
          <w:lang w:val="en-US"/>
        </w:rPr>
        <w:t xml:space="preserve">the obligatory adoption, even absorption of linguistic behavior and the cleavage, which this deeply entrenched convention conveys. Civilians do </w:t>
      </w:r>
      <w:r w:rsidR="000B64FC">
        <w:rPr>
          <w:rFonts w:ascii="Georgia" w:hAnsi="Georgia" w:cs="Times New Roman"/>
          <w:lang w:val="en-US"/>
        </w:rPr>
        <w:t xml:space="preserve">alter </w:t>
      </w:r>
      <w:r w:rsidR="003D348D">
        <w:rPr>
          <w:rFonts w:ascii="Georgia" w:hAnsi="Georgia" w:cs="Times New Roman"/>
          <w:lang w:val="en-US"/>
        </w:rPr>
        <w:t>the</w:t>
      </w:r>
      <w:r w:rsidR="00605D48">
        <w:rPr>
          <w:rFonts w:ascii="Georgia" w:hAnsi="Georgia" w:cs="Times New Roman"/>
          <w:lang w:val="en-US"/>
        </w:rPr>
        <w:t>ir</w:t>
      </w:r>
      <w:r w:rsidR="003D348D">
        <w:rPr>
          <w:rFonts w:ascii="Georgia" w:hAnsi="Georgia" w:cs="Times New Roman"/>
          <w:lang w:val="en-US"/>
        </w:rPr>
        <w:t xml:space="preserve"> societal role, one as the official, the other as the mummy</w:t>
      </w:r>
      <w:r w:rsidR="00DE6222">
        <w:rPr>
          <w:rFonts w:ascii="Georgia" w:hAnsi="Georgia" w:cs="Times New Roman"/>
          <w:lang w:val="en-US"/>
        </w:rPr>
        <w:t xml:space="preserve">, </w:t>
      </w:r>
      <w:r w:rsidR="00605D48">
        <w:rPr>
          <w:rFonts w:ascii="Georgia" w:hAnsi="Georgia" w:cs="Times New Roman"/>
          <w:lang w:val="en-US"/>
        </w:rPr>
        <w:t>mock-up (</w:t>
      </w:r>
      <w:proofErr w:type="spellStart"/>
      <w:r w:rsidR="0039586A">
        <w:rPr>
          <w:rFonts w:ascii="Georgia" w:hAnsi="Georgia" w:cs="Times New Roman"/>
          <w:i/>
          <w:iCs/>
          <w:lang w:val="en-US"/>
        </w:rPr>
        <w:t>a</w:t>
      </w:r>
      <w:r w:rsidR="00605D48" w:rsidRPr="00605D48">
        <w:rPr>
          <w:rFonts w:ascii="Georgia" w:hAnsi="Georgia" w:cs="Times New Roman"/>
          <w:i/>
          <w:iCs/>
          <w:lang w:val="en-US"/>
        </w:rPr>
        <w:t>t</w:t>
      </w:r>
      <w:r w:rsidR="0039586A">
        <w:rPr>
          <w:rFonts w:ascii="Georgia" w:hAnsi="Georgia" w:cs="Times New Roman"/>
          <w:i/>
          <w:iCs/>
          <w:lang w:val="en-US"/>
        </w:rPr>
        <w:t>trappe</w:t>
      </w:r>
      <w:proofErr w:type="spellEnd"/>
      <w:r w:rsidR="00605D48">
        <w:rPr>
          <w:rFonts w:ascii="Georgia" w:hAnsi="Georgia" w:cs="Times New Roman"/>
          <w:lang w:val="en-US"/>
        </w:rPr>
        <w:t xml:space="preserve"> within the encompassing energy field)</w:t>
      </w:r>
      <w:r w:rsidR="00DE6222">
        <w:rPr>
          <w:rFonts w:ascii="Georgia" w:hAnsi="Georgia" w:cs="Times New Roman"/>
          <w:lang w:val="en-US"/>
        </w:rPr>
        <w:t xml:space="preserve"> or non-void </w:t>
      </w:r>
      <w:r w:rsidR="00DE6222">
        <w:rPr>
          <w:rFonts w:ascii="Georgia" w:hAnsi="Georgia" w:cs="Times New Roman"/>
          <w:lang w:val="en-US"/>
        </w:rPr>
        <w:lastRenderedPageBreak/>
        <w:t>(instead of the void) marionette</w:t>
      </w:r>
      <w:r w:rsidR="00605D48">
        <w:rPr>
          <w:rFonts w:ascii="Georgia" w:hAnsi="Georgia" w:cs="Times New Roman"/>
          <w:lang w:val="en-US"/>
        </w:rPr>
        <w:t>,</w:t>
      </w:r>
      <w:r w:rsidR="00DE6222">
        <w:rPr>
          <w:rStyle w:val="Funotenzeichen"/>
          <w:rFonts w:ascii="Georgia" w:hAnsi="Georgia" w:cs="Times New Roman"/>
          <w:lang w:val="en-US"/>
        </w:rPr>
        <w:footnoteReference w:id="35"/>
      </w:r>
      <w:r w:rsidR="00605D48">
        <w:rPr>
          <w:rFonts w:ascii="Georgia" w:hAnsi="Georgia" w:cs="Times New Roman"/>
          <w:lang w:val="en-US"/>
        </w:rPr>
        <w:t xml:space="preserve"> and this fact should influence the fundamentals of this theory. </w:t>
      </w:r>
      <w:r w:rsidR="00CD7945">
        <w:rPr>
          <w:rFonts w:ascii="Georgia" w:hAnsi="Georgia" w:cs="Times New Roman"/>
          <w:lang w:val="en-US"/>
        </w:rPr>
        <w:t>The development of this cleavage or double expansion of the social input has reached such a</w:t>
      </w:r>
      <w:r w:rsidR="00A92909">
        <w:rPr>
          <w:rFonts w:ascii="Georgia" w:hAnsi="Georgia" w:cs="Times New Roman"/>
          <w:lang w:val="en-US"/>
        </w:rPr>
        <w:t>n</w:t>
      </w:r>
      <w:r w:rsidR="00CD7945">
        <w:rPr>
          <w:rFonts w:ascii="Georgia" w:hAnsi="Georgia" w:cs="Times New Roman"/>
          <w:lang w:val="en-US"/>
        </w:rPr>
        <w:t xml:space="preserve"> </w:t>
      </w:r>
      <w:r w:rsidR="00193F35">
        <w:rPr>
          <w:rFonts w:ascii="Georgia" w:hAnsi="Georgia" w:cs="Times New Roman"/>
          <w:lang w:val="en-US"/>
        </w:rPr>
        <w:t xml:space="preserve">»electric« </w:t>
      </w:r>
      <w:r w:rsidR="00CD7945">
        <w:rPr>
          <w:rFonts w:ascii="Georgia" w:hAnsi="Georgia" w:cs="Times New Roman"/>
          <w:lang w:val="en-US"/>
        </w:rPr>
        <w:t>degree</w:t>
      </w:r>
      <w:r w:rsidR="00FC2CC9">
        <w:rPr>
          <w:rFonts w:ascii="Georgia" w:hAnsi="Georgia" w:cs="Times New Roman"/>
          <w:lang w:val="en-US"/>
        </w:rPr>
        <w:t xml:space="preserve"> </w:t>
      </w:r>
      <w:r w:rsidR="00CD7945">
        <w:rPr>
          <w:rFonts w:ascii="Georgia" w:hAnsi="Georgia" w:cs="Times New Roman"/>
          <w:lang w:val="en-US"/>
        </w:rPr>
        <w:t>that sometimes it is not easy to decide what reality depends on, or</w:t>
      </w:r>
      <w:r w:rsidR="000B64FC">
        <w:rPr>
          <w:rFonts w:ascii="Georgia" w:hAnsi="Georgia" w:cs="Times New Roman"/>
          <w:lang w:val="en-US"/>
        </w:rPr>
        <w:t xml:space="preserve"> how</w:t>
      </w:r>
      <w:r w:rsidR="00CD7945">
        <w:rPr>
          <w:rFonts w:ascii="Georgia" w:hAnsi="Georgia" w:cs="Times New Roman"/>
          <w:lang w:val="en-US"/>
        </w:rPr>
        <w:t xml:space="preserve"> the standard </w:t>
      </w:r>
      <w:r w:rsidR="009507AC">
        <w:rPr>
          <w:rFonts w:ascii="Georgia" w:hAnsi="Georgia" w:cs="Times New Roman"/>
          <w:lang w:val="en-US"/>
        </w:rPr>
        <w:t xml:space="preserve">must be confirmed </w:t>
      </w:r>
      <w:r w:rsidR="00A92909">
        <w:rPr>
          <w:rFonts w:ascii="Georgia" w:hAnsi="Georgia" w:cs="Times New Roman"/>
          <w:lang w:val="en-US"/>
        </w:rPr>
        <w:t>(versus transitus or normalization)</w:t>
      </w:r>
      <w:r w:rsidR="000B64FC">
        <w:rPr>
          <w:rFonts w:ascii="Georgia" w:hAnsi="Georgia" w:cs="Times New Roman"/>
          <w:lang w:val="en-US"/>
        </w:rPr>
        <w:t xml:space="preserve">. As societal developments extend by far beyond one generation – in the logic of Port-Royal one can already find a profound critique and rebuke of the then ruling nobility, quite equivalent to forecasting the final events of the next century </w:t>
      </w:r>
      <w:r w:rsidR="00FC2CC9">
        <w:rPr>
          <w:rFonts w:ascii="Georgia" w:hAnsi="Georgia" w:cs="Times New Roman"/>
          <w:lang w:val="en-US"/>
        </w:rPr>
        <w:t xml:space="preserve">– similar events are not excluded to balance these oscillations and steady shifting </w:t>
      </w:r>
      <w:r w:rsidR="00193F35">
        <w:rPr>
          <w:rFonts w:ascii="Georgia" w:hAnsi="Georgia" w:cs="Times New Roman"/>
          <w:lang w:val="en-US"/>
        </w:rPr>
        <w:t>sustained</w:t>
      </w:r>
      <w:r w:rsidR="0059202F">
        <w:rPr>
          <w:rFonts w:ascii="Georgia" w:hAnsi="Georgia" w:cs="Times New Roman"/>
          <w:lang w:val="en-US"/>
        </w:rPr>
        <w:t>, as it seems,</w:t>
      </w:r>
      <w:r w:rsidR="00193F35">
        <w:rPr>
          <w:rFonts w:ascii="Georgia" w:hAnsi="Georgia" w:cs="Times New Roman"/>
          <w:lang w:val="en-US"/>
        </w:rPr>
        <w:t xml:space="preserve"> </w:t>
      </w:r>
      <w:r w:rsidR="00FC2CC9">
        <w:rPr>
          <w:rFonts w:ascii="Georgia" w:hAnsi="Georgia" w:cs="Times New Roman"/>
          <w:lang w:val="en-US"/>
        </w:rPr>
        <w:t xml:space="preserve">with more or less </w:t>
      </w:r>
      <w:r w:rsidR="00D74D97">
        <w:rPr>
          <w:rFonts w:ascii="Georgia" w:hAnsi="Georgia" w:cs="Times New Roman"/>
          <w:lang w:val="en-US"/>
        </w:rPr>
        <w:sym w:font="Symbol" w:char="F0B1"/>
      </w:r>
      <w:r w:rsidR="00D74D97">
        <w:rPr>
          <w:rFonts w:ascii="Georgia" w:hAnsi="Georgia" w:cs="Times New Roman"/>
          <w:lang w:val="en-US"/>
        </w:rPr>
        <w:t xml:space="preserve"> popular </w:t>
      </w:r>
      <w:r w:rsidR="00FC2CC9">
        <w:rPr>
          <w:rFonts w:ascii="Georgia" w:hAnsi="Georgia" w:cs="Times New Roman"/>
          <w:lang w:val="en-US"/>
        </w:rPr>
        <w:t>pleasure i</w:t>
      </w:r>
      <w:r w:rsidR="00AC4229">
        <w:rPr>
          <w:rFonts w:ascii="Georgia" w:hAnsi="Georgia" w:cs="Times New Roman"/>
          <w:lang w:val="en-US"/>
        </w:rPr>
        <w:t xml:space="preserve">nput </w:t>
      </w:r>
      <w:r w:rsidR="00FC2CC9">
        <w:rPr>
          <w:rFonts w:ascii="Georgia" w:hAnsi="Georgia" w:cs="Times New Roman"/>
          <w:lang w:val="en-US"/>
        </w:rPr>
        <w:t xml:space="preserve">by reason of the clearance within the oscillation. </w:t>
      </w:r>
      <w:r w:rsidR="00AC4229">
        <w:rPr>
          <w:rFonts w:ascii="Georgia" w:hAnsi="Georgia" w:cs="Times New Roman"/>
          <w:lang w:val="en-US"/>
        </w:rPr>
        <w:t xml:space="preserve">(Even incumbents seem to like and promote it heavily). </w:t>
      </w:r>
      <w:r w:rsidR="000B64FC">
        <w:rPr>
          <w:rFonts w:ascii="Georgia" w:hAnsi="Georgia" w:cs="Times New Roman"/>
          <w:lang w:val="en-US"/>
        </w:rPr>
        <w:t>Be that as it may be (</w:t>
      </w:r>
      <w:r w:rsidR="009507AC">
        <w:rPr>
          <w:rFonts w:ascii="Georgia" w:hAnsi="Georgia" w:cs="Times New Roman"/>
          <w:lang w:val="en-US"/>
        </w:rPr>
        <w:t xml:space="preserve">still rather not </w:t>
      </w:r>
      <w:r w:rsidR="000B64FC">
        <w:rPr>
          <w:rFonts w:ascii="Georgia" w:hAnsi="Georgia" w:cs="Times New Roman"/>
          <w:lang w:val="en-US"/>
        </w:rPr>
        <w:t>to notice by observing the media), a</w:t>
      </w:r>
      <w:r w:rsidR="00605D48">
        <w:rPr>
          <w:rFonts w:ascii="Georgia" w:hAnsi="Georgia" w:cs="Times New Roman"/>
          <w:lang w:val="en-US"/>
        </w:rPr>
        <w:t xml:space="preserve">ccording to H., the best results </w:t>
      </w:r>
      <w:proofErr w:type="gramStart"/>
      <w:r w:rsidR="00A92909">
        <w:rPr>
          <w:rFonts w:ascii="Georgia" w:hAnsi="Georgia" w:cs="Times New Roman"/>
          <w:lang w:val="en-US"/>
        </w:rPr>
        <w:t xml:space="preserve">aforementioned </w:t>
      </w:r>
      <w:r w:rsidR="00790BD0">
        <w:rPr>
          <w:rFonts w:ascii="Georgia" w:hAnsi="Georgia" w:cs="Times New Roman"/>
          <w:lang w:val="en-US"/>
        </w:rPr>
        <w:t>have</w:t>
      </w:r>
      <w:proofErr w:type="gramEnd"/>
      <w:r w:rsidR="00790BD0">
        <w:rPr>
          <w:rFonts w:ascii="Georgia" w:hAnsi="Georgia" w:cs="Times New Roman"/>
          <w:lang w:val="en-US"/>
        </w:rPr>
        <w:t xml:space="preserve"> to be grasped in a post-metaphysical, non-objectivistic manner. </w:t>
      </w:r>
      <w:r w:rsidR="00A92909">
        <w:rPr>
          <w:rFonts w:ascii="Georgia" w:hAnsi="Georgia" w:cs="Times New Roman"/>
          <w:lang w:val="en-US"/>
        </w:rPr>
        <w:t>P</w:t>
      </w:r>
      <w:r w:rsidR="00E51D8F">
        <w:rPr>
          <w:rFonts w:ascii="Georgia" w:hAnsi="Georgia" w:cs="Times New Roman"/>
          <w:lang w:val="en-US"/>
        </w:rPr>
        <w:t xml:space="preserve">resumably, he overweighs by far the good-willing person </w:t>
      </w:r>
      <w:r w:rsidR="00790BD0">
        <w:rPr>
          <w:rFonts w:ascii="Georgia" w:hAnsi="Georgia" w:cs="Times New Roman"/>
          <w:lang w:val="en-US"/>
        </w:rPr>
        <w:t>[</w:t>
      </w:r>
      <w:r w:rsidR="00226611">
        <w:rPr>
          <w:rFonts w:ascii="Georgia" w:hAnsi="Georgia" w:cs="Times New Roman"/>
          <w:lang w:val="en-US"/>
        </w:rPr>
        <w:t xml:space="preserve">basically </w:t>
      </w:r>
      <w:r w:rsidR="00790BD0">
        <w:rPr>
          <w:rFonts w:ascii="Georgia" w:hAnsi="Georgia" w:cs="Times New Roman"/>
          <w:lang w:val="en-US"/>
        </w:rPr>
        <w:sym w:font="Symbol" w:char="F0B1"/>
      </w:r>
      <w:r w:rsidR="00790BD0">
        <w:rPr>
          <w:rFonts w:ascii="Georgia" w:hAnsi="Georgia" w:cs="Times New Roman"/>
          <w:lang w:val="en-US"/>
        </w:rPr>
        <w:t xml:space="preserve"> subject] </w:t>
      </w:r>
      <w:r w:rsidR="00E51D8F">
        <w:rPr>
          <w:rFonts w:ascii="Georgia" w:hAnsi="Georgia" w:cs="Times New Roman"/>
          <w:lang w:val="en-US"/>
        </w:rPr>
        <w:t xml:space="preserve">against the </w:t>
      </w:r>
      <w:r w:rsidR="00535123">
        <w:rPr>
          <w:rFonts w:ascii="Georgia" w:hAnsi="Georgia" w:cs="Times New Roman"/>
          <w:lang w:val="en-US"/>
        </w:rPr>
        <w:t>so-called »</w:t>
      </w:r>
      <w:r w:rsidR="00E51D8F">
        <w:rPr>
          <w:rFonts w:ascii="Georgia" w:hAnsi="Georgia" w:cs="Times New Roman"/>
          <w:lang w:val="en-US"/>
        </w:rPr>
        <w:t>strategic</w:t>
      </w:r>
      <w:r w:rsidR="00535123">
        <w:rPr>
          <w:rFonts w:ascii="Georgia" w:hAnsi="Georgia" w:cs="Times New Roman"/>
          <w:lang w:val="en-US"/>
        </w:rPr>
        <w:t>«</w:t>
      </w:r>
      <w:r w:rsidR="00E51D8F">
        <w:rPr>
          <w:rFonts w:ascii="Georgia" w:hAnsi="Georgia" w:cs="Times New Roman"/>
          <w:lang w:val="en-US"/>
        </w:rPr>
        <w:t xml:space="preserve"> one, hiding his true intentions </w:t>
      </w:r>
      <w:proofErr w:type="gramStart"/>
      <w:r w:rsidR="00E51D8F">
        <w:rPr>
          <w:rFonts w:ascii="Georgia" w:hAnsi="Georgia" w:cs="Times New Roman"/>
          <w:lang w:val="en-US"/>
        </w:rPr>
        <w:t>and,</w:t>
      </w:r>
      <w:proofErr w:type="gramEnd"/>
      <w:r w:rsidR="00E51D8F">
        <w:rPr>
          <w:rFonts w:ascii="Georgia" w:hAnsi="Georgia" w:cs="Times New Roman"/>
          <w:lang w:val="en-US"/>
        </w:rPr>
        <w:t xml:space="preserve"> as hypothesized here, capable of perceiving (‘reading’) and simulating the thoughts and intentions of his contemporaries, even his partners within the discourse</w:t>
      </w:r>
      <w:r w:rsidR="00535123">
        <w:rPr>
          <w:rFonts w:ascii="Georgia" w:hAnsi="Georgia" w:cs="Times New Roman"/>
          <w:lang w:val="en-US"/>
        </w:rPr>
        <w:t xml:space="preserve">. </w:t>
      </w:r>
      <w:r w:rsidR="009A2B95">
        <w:rPr>
          <w:rFonts w:ascii="Georgia" w:hAnsi="Georgia" w:cs="Times New Roman"/>
          <w:lang w:val="en-US"/>
        </w:rPr>
        <w:t xml:space="preserve">Under this premise, the difference becomes obligatory. </w:t>
      </w:r>
    </w:p>
    <w:p w14:paraId="1BD77CCA" w14:textId="77777777" w:rsidR="00AC4229" w:rsidRDefault="00AC4229" w:rsidP="002B5A4A">
      <w:pPr>
        <w:spacing w:after="0" w:line="360" w:lineRule="auto"/>
        <w:rPr>
          <w:rFonts w:ascii="Georgia" w:hAnsi="Georgia" w:cs="Times New Roman"/>
          <w:lang w:val="en-US"/>
        </w:rPr>
      </w:pPr>
    </w:p>
    <w:p w14:paraId="5E65C774" w14:textId="66463B7A" w:rsidR="00DD6666" w:rsidRDefault="009A2B95" w:rsidP="002B5A4A">
      <w:pPr>
        <w:spacing w:after="0" w:line="360" w:lineRule="auto"/>
        <w:rPr>
          <w:rFonts w:ascii="Georgia" w:hAnsi="Georgia" w:cs="Times New Roman"/>
          <w:lang w:val="en-US"/>
        </w:rPr>
      </w:pPr>
      <w:r>
        <w:rPr>
          <w:rFonts w:ascii="Georgia" w:hAnsi="Georgia" w:cs="Times New Roman"/>
          <w:lang w:val="en-US"/>
        </w:rPr>
        <w:t>“A system concept</w:t>
      </w:r>
      <w:r w:rsidR="001C01B9">
        <w:rPr>
          <w:rFonts w:ascii="Georgia" w:hAnsi="Georgia" w:cs="Times New Roman"/>
          <w:lang w:val="en-US"/>
        </w:rPr>
        <w:t xml:space="preserve"> appropriate for social science (and not only tailored to the </w:t>
      </w:r>
      <w:r w:rsidR="0059202F">
        <w:rPr>
          <w:rFonts w:ascii="Georgia" w:hAnsi="Georgia" w:cs="Times New Roman"/>
          <w:lang w:val="en-US"/>
        </w:rPr>
        <w:t>production</w:t>
      </w:r>
      <w:r w:rsidR="001C01B9">
        <w:rPr>
          <w:rFonts w:ascii="Georgia" w:hAnsi="Georgia" w:cs="Times New Roman"/>
          <w:lang w:val="en-US"/>
        </w:rPr>
        <w:t xml:space="preserve"> of strategies and organizations, i.e., the expansion of steering capacities) can therefore not be adopted from the general system theory</w:t>
      </w:r>
      <w:r w:rsidR="00AC76F1">
        <w:rPr>
          <w:rFonts w:ascii="Georgia" w:hAnsi="Georgia" w:cs="Times New Roman"/>
          <w:lang w:val="en-US"/>
        </w:rPr>
        <w:t xml:space="preserve"> [in particular according to </w:t>
      </w:r>
      <w:proofErr w:type="spellStart"/>
      <w:r w:rsidR="00AC76F1">
        <w:rPr>
          <w:rFonts w:ascii="Georgia" w:hAnsi="Georgia" w:cs="Times New Roman"/>
          <w:lang w:val="en-US"/>
        </w:rPr>
        <w:t>Luhmann</w:t>
      </w:r>
      <w:proofErr w:type="spellEnd"/>
      <w:r w:rsidR="00AC76F1">
        <w:rPr>
          <w:rFonts w:ascii="Georgia" w:hAnsi="Georgia" w:cs="Times New Roman"/>
          <w:lang w:val="en-US"/>
        </w:rPr>
        <w:t>]</w:t>
      </w:r>
      <w:r w:rsidR="001C01B9">
        <w:rPr>
          <w:rFonts w:ascii="Georgia" w:hAnsi="Georgia" w:cs="Times New Roman"/>
          <w:lang w:val="en-US"/>
        </w:rPr>
        <w:t>;</w:t>
      </w:r>
      <w:r w:rsidR="00790BD0">
        <w:rPr>
          <w:rStyle w:val="Funotenzeichen"/>
          <w:rFonts w:ascii="Georgia" w:hAnsi="Georgia" w:cs="Times New Roman"/>
          <w:lang w:val="en-US"/>
        </w:rPr>
        <w:footnoteReference w:id="36"/>
      </w:r>
      <w:r w:rsidR="001C01B9">
        <w:rPr>
          <w:rFonts w:ascii="Georgia" w:hAnsi="Georgia" w:cs="Times New Roman"/>
          <w:lang w:val="en-US"/>
        </w:rPr>
        <w:t xml:space="preserve"> it must be developed in connection with a theory of colloquial communication, which does </w:t>
      </w:r>
      <w:r w:rsidR="0059202F">
        <w:rPr>
          <w:rFonts w:ascii="Georgia" w:hAnsi="Georgia" w:cs="Times New Roman"/>
          <w:lang w:val="en-US"/>
        </w:rPr>
        <w:t xml:space="preserve">even more </w:t>
      </w:r>
      <w:r w:rsidR="001C01B9">
        <w:rPr>
          <w:rFonts w:ascii="Georgia" w:hAnsi="Georgia" w:cs="Times New Roman"/>
          <w:lang w:val="en-US"/>
        </w:rPr>
        <w:t>take into account the relationship of intersubjectivity and the relation between the identity of the I and the group.”</w:t>
      </w:r>
      <w:r w:rsidR="001C01B9">
        <w:rPr>
          <w:rStyle w:val="Funotenzeichen"/>
          <w:rFonts w:ascii="Georgia" w:hAnsi="Georgia" w:cs="Times New Roman"/>
          <w:lang w:val="en-US"/>
        </w:rPr>
        <w:footnoteReference w:id="37"/>
      </w:r>
      <w:r w:rsidR="001C01B9">
        <w:rPr>
          <w:rFonts w:ascii="Georgia" w:hAnsi="Georgia" w:cs="Times New Roman"/>
          <w:lang w:val="en-US"/>
        </w:rPr>
        <w:t xml:space="preserve"> What this system really has to take account of, </w:t>
      </w:r>
      <w:r w:rsidR="00AC4229">
        <w:rPr>
          <w:rFonts w:ascii="Georgia" w:hAnsi="Georgia" w:cs="Times New Roman"/>
          <w:lang w:val="en-US"/>
        </w:rPr>
        <w:t>primarily in the straight (</w:t>
      </w:r>
      <w:proofErr w:type="spellStart"/>
      <w:r w:rsidR="00AC4229" w:rsidRPr="00AC4229">
        <w:rPr>
          <w:rFonts w:ascii="Georgia" w:hAnsi="Georgia" w:cs="Times New Roman"/>
          <w:i/>
          <w:iCs/>
          <w:lang w:val="en-US"/>
        </w:rPr>
        <w:t>recte</w:t>
      </w:r>
      <w:proofErr w:type="spellEnd"/>
      <w:r w:rsidR="00AC4229">
        <w:rPr>
          <w:rFonts w:ascii="Georgia" w:hAnsi="Georgia" w:cs="Times New Roman"/>
          <w:lang w:val="en-US"/>
        </w:rPr>
        <w:t xml:space="preserve">) and not reflexive mode, </w:t>
      </w:r>
      <w:r w:rsidR="001C01B9">
        <w:rPr>
          <w:rFonts w:ascii="Georgia" w:hAnsi="Georgia" w:cs="Times New Roman"/>
          <w:lang w:val="en-US"/>
        </w:rPr>
        <w:t xml:space="preserve">is the </w:t>
      </w:r>
      <w:r w:rsidR="00AC4229">
        <w:rPr>
          <w:rFonts w:ascii="Georgia" w:hAnsi="Georgia" w:cs="Times New Roman"/>
          <w:lang w:val="en-US"/>
        </w:rPr>
        <w:t xml:space="preserve">modern, fully accomplished </w:t>
      </w:r>
      <w:r w:rsidR="001C01B9">
        <w:rPr>
          <w:rFonts w:ascii="Georgia" w:hAnsi="Georgia" w:cs="Times New Roman"/>
          <w:lang w:val="en-US"/>
        </w:rPr>
        <w:t>energy field, i.e.</w:t>
      </w:r>
      <w:r w:rsidR="00AC4229">
        <w:rPr>
          <w:rFonts w:ascii="Georgia" w:hAnsi="Georgia" w:cs="Times New Roman"/>
          <w:lang w:val="en-US"/>
        </w:rPr>
        <w:t>,</w:t>
      </w:r>
      <w:r w:rsidR="001C01B9">
        <w:rPr>
          <w:rFonts w:ascii="Georgia" w:hAnsi="Georgia" w:cs="Times New Roman"/>
          <w:lang w:val="en-US"/>
        </w:rPr>
        <w:t xml:space="preserve"> the</w:t>
      </w:r>
      <w:r w:rsidR="00AC76F1">
        <w:rPr>
          <w:rFonts w:ascii="Georgia" w:hAnsi="Georgia" w:cs="Times New Roman"/>
          <w:lang w:val="en-US"/>
        </w:rPr>
        <w:t xml:space="preserve"> very condition of societal nexus implying any effort and capability of thinking, sensing, perceiving. Pursuant to this </w:t>
      </w:r>
      <w:r w:rsidR="00AC4229">
        <w:rPr>
          <w:rFonts w:ascii="Georgia" w:hAnsi="Georgia" w:cs="Times New Roman"/>
          <w:lang w:val="en-US"/>
        </w:rPr>
        <w:t>(alter-)</w:t>
      </w:r>
      <w:r w:rsidR="00AC76F1">
        <w:rPr>
          <w:rFonts w:ascii="Georgia" w:hAnsi="Georgia" w:cs="Times New Roman"/>
          <w:lang w:val="en-US"/>
        </w:rPr>
        <w:t>premise, the subject is not capable of cutting of his consciousness from any other, and he must allow</w:t>
      </w:r>
      <w:r w:rsidR="00D64091">
        <w:rPr>
          <w:rFonts w:ascii="Georgia" w:hAnsi="Georgia" w:cs="Times New Roman"/>
          <w:lang w:val="en-US"/>
        </w:rPr>
        <w:t xml:space="preserve">, and endure, </w:t>
      </w:r>
      <w:r w:rsidR="00E0007D">
        <w:rPr>
          <w:rFonts w:ascii="Georgia" w:hAnsi="Georgia" w:cs="Times New Roman"/>
          <w:lang w:val="en-US"/>
        </w:rPr>
        <w:t>to be p</w:t>
      </w:r>
      <w:r w:rsidR="00AC76F1">
        <w:rPr>
          <w:rFonts w:ascii="Georgia" w:hAnsi="Georgia" w:cs="Times New Roman"/>
          <w:lang w:val="en-US"/>
        </w:rPr>
        <w:t>ermanent</w:t>
      </w:r>
      <w:r w:rsidR="00E0007D">
        <w:rPr>
          <w:rFonts w:ascii="Georgia" w:hAnsi="Georgia" w:cs="Times New Roman"/>
          <w:lang w:val="en-US"/>
        </w:rPr>
        <w:t xml:space="preserve">ly </w:t>
      </w:r>
      <w:r w:rsidR="00AC76F1">
        <w:rPr>
          <w:rFonts w:ascii="Georgia" w:hAnsi="Georgia" w:cs="Times New Roman"/>
          <w:lang w:val="en-US"/>
        </w:rPr>
        <w:t>perceived from others</w:t>
      </w:r>
      <w:r w:rsidR="00E0007D">
        <w:rPr>
          <w:rFonts w:ascii="Georgia" w:hAnsi="Georgia" w:cs="Times New Roman"/>
          <w:lang w:val="en-US"/>
        </w:rPr>
        <w:t xml:space="preserve"> (hence also intersected, repulsed, </w:t>
      </w:r>
      <w:proofErr w:type="spellStart"/>
      <w:r w:rsidR="00E0007D">
        <w:rPr>
          <w:rFonts w:ascii="Georgia" w:hAnsi="Georgia" w:cs="Times New Roman"/>
          <w:lang w:val="en-US"/>
        </w:rPr>
        <w:t>segre</w:t>
      </w:r>
      <w:proofErr w:type="spellEnd"/>
      <w:r w:rsidR="00E0007D">
        <w:rPr>
          <w:rFonts w:ascii="Georgia" w:hAnsi="Georgia" w:cs="Times New Roman"/>
          <w:lang w:val="en-US"/>
        </w:rPr>
        <w:t xml:space="preserve">- or integrated, submerged and/or stipulated as </w:t>
      </w:r>
      <w:r w:rsidR="001C0B96">
        <w:rPr>
          <w:rFonts w:ascii="Georgia" w:hAnsi="Georgia" w:cs="Times New Roman"/>
          <w:lang w:val="en-US"/>
        </w:rPr>
        <w:t>(</w:t>
      </w:r>
      <w:proofErr w:type="spellStart"/>
      <w:r w:rsidR="001C0B96">
        <w:rPr>
          <w:rFonts w:ascii="Georgia" w:hAnsi="Georgia" w:cs="Times New Roman"/>
          <w:lang w:val="en-US"/>
        </w:rPr>
        <w:t>i</w:t>
      </w:r>
      <w:proofErr w:type="spellEnd"/>
      <w:r w:rsidR="001C0B96">
        <w:rPr>
          <w:rFonts w:ascii="Georgia" w:hAnsi="Georgia" w:cs="Times New Roman"/>
          <w:lang w:val="en-US"/>
        </w:rPr>
        <w:t>)</w:t>
      </w:r>
      <w:r w:rsidR="0059202F">
        <w:rPr>
          <w:rFonts w:ascii="Georgia" w:hAnsi="Georgia" w:cs="Times New Roman"/>
          <w:lang w:val="en-US"/>
        </w:rPr>
        <w:t xml:space="preserve"> a</w:t>
      </w:r>
      <w:r w:rsidR="001C0B96">
        <w:rPr>
          <w:rFonts w:ascii="Georgia" w:hAnsi="Georgia" w:cs="Times New Roman"/>
          <w:lang w:val="en-US"/>
        </w:rPr>
        <w:t xml:space="preserve"> </w:t>
      </w:r>
      <w:r w:rsidR="00E0007D">
        <w:rPr>
          <w:rFonts w:ascii="Georgia" w:hAnsi="Georgia" w:cs="Times New Roman"/>
          <w:lang w:val="en-US"/>
        </w:rPr>
        <w:t>trial</w:t>
      </w:r>
      <w:r w:rsidR="00790BD0">
        <w:rPr>
          <w:rFonts w:ascii="Georgia" w:hAnsi="Georgia" w:cs="Times New Roman"/>
          <w:lang w:val="en-US"/>
        </w:rPr>
        <w:t xml:space="preserve">, </w:t>
      </w:r>
      <w:r w:rsidR="001C0B96">
        <w:rPr>
          <w:rFonts w:ascii="Georgia" w:hAnsi="Georgia" w:cs="Times New Roman"/>
          <w:lang w:val="en-US"/>
        </w:rPr>
        <w:t xml:space="preserve">(ii) </w:t>
      </w:r>
      <w:r w:rsidR="00790BD0">
        <w:rPr>
          <w:rFonts w:ascii="Georgia" w:hAnsi="Georgia" w:cs="Times New Roman"/>
          <w:lang w:val="en-US"/>
        </w:rPr>
        <w:t xml:space="preserve">effort or </w:t>
      </w:r>
      <w:r w:rsidR="001C0B96">
        <w:rPr>
          <w:rFonts w:ascii="Georgia" w:hAnsi="Georgia" w:cs="Times New Roman"/>
          <w:lang w:val="en-US"/>
        </w:rPr>
        <w:t xml:space="preserve">(iii) </w:t>
      </w:r>
      <w:r w:rsidR="00790BD0">
        <w:rPr>
          <w:rFonts w:ascii="Georgia" w:hAnsi="Georgia" w:cs="Times New Roman"/>
          <w:lang w:val="en-US"/>
        </w:rPr>
        <w:t>compulsory act</w:t>
      </w:r>
      <w:r w:rsidR="00E0007D">
        <w:rPr>
          <w:rFonts w:ascii="Georgia" w:hAnsi="Georgia" w:cs="Times New Roman"/>
          <w:lang w:val="en-US"/>
        </w:rPr>
        <w:t xml:space="preserve"> of being dominated</w:t>
      </w:r>
      <w:r w:rsidR="001F58E7">
        <w:rPr>
          <w:rFonts w:ascii="Georgia" w:hAnsi="Georgia" w:cs="Times New Roman"/>
          <w:lang w:val="en-US"/>
        </w:rPr>
        <w:t>: just before any communicative act is expressed, at least on the margin or limit</w:t>
      </w:r>
      <w:r w:rsidR="00E0007D">
        <w:rPr>
          <w:rFonts w:ascii="Georgia" w:hAnsi="Georgia" w:cs="Times New Roman"/>
          <w:lang w:val="en-US"/>
        </w:rPr>
        <w:t>)</w:t>
      </w:r>
      <w:r w:rsidR="00AC76F1">
        <w:rPr>
          <w:rFonts w:ascii="Georgia" w:hAnsi="Georgia" w:cs="Times New Roman"/>
          <w:lang w:val="en-US"/>
        </w:rPr>
        <w:t xml:space="preserve">. Then the traditional hiatus or spread in-between becomes crucial. Several sentences later H. writes: “From the </w:t>
      </w:r>
      <w:r w:rsidR="00AC76F1">
        <w:rPr>
          <w:rFonts w:ascii="Georgia" w:hAnsi="Georgia" w:cs="Times New Roman"/>
          <w:lang w:val="en-US"/>
        </w:rPr>
        <w:lastRenderedPageBreak/>
        <w:t xml:space="preserve">conceptual strategy of transcendental philosophy […] is following the proper constraint to think the social world as a </w:t>
      </w:r>
      <w:proofErr w:type="spellStart"/>
      <w:r w:rsidR="00AC76F1" w:rsidRPr="00AC76F1">
        <w:rPr>
          <w:rFonts w:ascii="Georgia" w:hAnsi="Georgia" w:cs="Times New Roman"/>
          <w:i/>
          <w:iCs/>
          <w:lang w:val="en-US"/>
        </w:rPr>
        <w:t>constitutum</w:t>
      </w:r>
      <w:proofErr w:type="spellEnd"/>
      <w:r w:rsidR="00AC76F1">
        <w:rPr>
          <w:rFonts w:ascii="Georgia" w:hAnsi="Georgia" w:cs="Times New Roman"/>
          <w:lang w:val="en-US"/>
        </w:rPr>
        <w:t xml:space="preserve"> in the same manner as the world of the common objects of possible experience.</w:t>
      </w:r>
      <w:r w:rsidR="00E0007D">
        <w:rPr>
          <w:rFonts w:ascii="Georgia" w:hAnsi="Georgia" w:cs="Times New Roman"/>
          <w:lang w:val="en-US"/>
        </w:rPr>
        <w:t>”</w:t>
      </w:r>
      <w:r w:rsidR="00AC76F1">
        <w:rPr>
          <w:rFonts w:ascii="Georgia" w:hAnsi="Georgia" w:cs="Times New Roman"/>
          <w:lang w:val="en-US"/>
        </w:rPr>
        <w:t xml:space="preserve"> If this does represent a constraint, it must i</w:t>
      </w:r>
      <w:r w:rsidR="001C0B96">
        <w:rPr>
          <w:rFonts w:ascii="Georgia" w:hAnsi="Georgia" w:cs="Times New Roman"/>
          <w:lang w:val="en-US"/>
        </w:rPr>
        <w:t xml:space="preserve">nclude </w:t>
      </w:r>
      <w:r w:rsidR="00AC76F1">
        <w:rPr>
          <w:rFonts w:ascii="Georgia" w:hAnsi="Georgia" w:cs="Times New Roman"/>
          <w:lang w:val="en-US"/>
        </w:rPr>
        <w:t>the constraints of being</w:t>
      </w:r>
      <w:r w:rsidR="00E0007D">
        <w:rPr>
          <w:rFonts w:ascii="Georgia" w:hAnsi="Georgia" w:cs="Times New Roman"/>
          <w:lang w:val="en-US"/>
        </w:rPr>
        <w:t xml:space="preserve"> </w:t>
      </w:r>
      <w:r w:rsidR="00E0007D">
        <w:rPr>
          <w:rFonts w:ascii="Georgia" w:hAnsi="Georgia" w:cs="Times New Roman"/>
          <w:lang w:val="en-US"/>
        </w:rPr>
        <w:sym w:font="Symbol" w:char="F0B1"/>
      </w:r>
      <w:r w:rsidR="00E0007D">
        <w:rPr>
          <w:rFonts w:ascii="Georgia" w:hAnsi="Georgia" w:cs="Times New Roman"/>
          <w:lang w:val="en-US"/>
        </w:rPr>
        <w:t xml:space="preserve"> </w:t>
      </w:r>
      <w:r w:rsidR="002873A3">
        <w:rPr>
          <w:rFonts w:ascii="Georgia" w:hAnsi="Georgia" w:cs="Times New Roman"/>
          <w:lang w:val="en-US"/>
        </w:rPr>
        <w:t xml:space="preserve">able </w:t>
      </w:r>
      <w:r w:rsidR="00AC76F1">
        <w:rPr>
          <w:rFonts w:ascii="Georgia" w:hAnsi="Georgia" w:cs="Times New Roman"/>
          <w:lang w:val="en-US"/>
        </w:rPr>
        <w:t xml:space="preserve">to unfold one’s energy with or without the impact of others, </w:t>
      </w:r>
      <w:r w:rsidR="00E0007D">
        <w:rPr>
          <w:rFonts w:ascii="Georgia" w:hAnsi="Georgia" w:cs="Times New Roman"/>
          <w:lang w:val="en-US"/>
        </w:rPr>
        <w:t xml:space="preserve">foremost </w:t>
      </w:r>
      <w:r w:rsidR="00AC76F1">
        <w:rPr>
          <w:rFonts w:ascii="Georgia" w:hAnsi="Georgia" w:cs="Times New Roman"/>
          <w:lang w:val="en-US"/>
        </w:rPr>
        <w:t xml:space="preserve">the cerebral one. </w:t>
      </w:r>
      <w:r w:rsidR="001C0B96">
        <w:rPr>
          <w:rFonts w:ascii="Georgia" w:hAnsi="Georgia" w:cs="Times New Roman"/>
          <w:lang w:val="en-US"/>
        </w:rPr>
        <w:t>In consequence, t</w:t>
      </w:r>
      <w:r w:rsidR="00AC76F1">
        <w:rPr>
          <w:rFonts w:ascii="Georgia" w:hAnsi="Georgia" w:cs="Times New Roman"/>
          <w:lang w:val="en-US"/>
        </w:rPr>
        <w:t>ranscend</w:t>
      </w:r>
      <w:r w:rsidR="00FF738D">
        <w:rPr>
          <w:rFonts w:ascii="Georgia" w:hAnsi="Georgia" w:cs="Times New Roman"/>
          <w:lang w:val="en-US"/>
        </w:rPr>
        <w:t>ent</w:t>
      </w:r>
      <w:r w:rsidR="00AC76F1">
        <w:rPr>
          <w:rFonts w:ascii="Georgia" w:hAnsi="Georgia" w:cs="Times New Roman"/>
          <w:lang w:val="en-US"/>
        </w:rPr>
        <w:t xml:space="preserve">ality should follow the logics of this implication, </w:t>
      </w:r>
      <w:r w:rsidR="00A92909">
        <w:rPr>
          <w:rFonts w:ascii="Georgia" w:hAnsi="Georgia" w:cs="Times New Roman"/>
          <w:lang w:val="en-US"/>
        </w:rPr>
        <w:t xml:space="preserve">especially </w:t>
      </w:r>
      <w:r w:rsidR="00AC76F1">
        <w:rPr>
          <w:rFonts w:ascii="Georgia" w:hAnsi="Georgia" w:cs="Times New Roman"/>
          <w:lang w:val="en-US"/>
        </w:rPr>
        <w:t>if the addresse</w:t>
      </w:r>
      <w:r w:rsidR="005061BF">
        <w:rPr>
          <w:rFonts w:ascii="Georgia" w:hAnsi="Georgia" w:cs="Times New Roman"/>
          <w:lang w:val="en-US"/>
        </w:rPr>
        <w:t>d</w:t>
      </w:r>
      <w:r w:rsidR="00AC76F1">
        <w:rPr>
          <w:rFonts w:ascii="Georgia" w:hAnsi="Georgia" w:cs="Times New Roman"/>
          <w:lang w:val="en-US"/>
        </w:rPr>
        <w:t xml:space="preserve"> so-called identities are underlying focal impact and if </w:t>
      </w:r>
      <w:r w:rsidR="005061BF">
        <w:rPr>
          <w:rFonts w:ascii="Georgia" w:hAnsi="Georgia" w:cs="Times New Roman"/>
          <w:lang w:val="en-US"/>
        </w:rPr>
        <w:t xml:space="preserve">they eventually merge, </w:t>
      </w:r>
      <w:r w:rsidR="009507AC">
        <w:rPr>
          <w:rFonts w:ascii="Georgia" w:hAnsi="Georgia" w:cs="Times New Roman"/>
          <w:lang w:val="en-US"/>
        </w:rPr>
        <w:t>intersect,</w:t>
      </w:r>
      <w:r w:rsidR="005061BF">
        <w:rPr>
          <w:rFonts w:ascii="Georgia" w:hAnsi="Georgia" w:cs="Times New Roman"/>
          <w:lang w:val="en-US"/>
        </w:rPr>
        <w:t xml:space="preserve"> or </w:t>
      </w:r>
      <w:r w:rsidR="00E0007D">
        <w:rPr>
          <w:rFonts w:ascii="Georgia" w:hAnsi="Georgia" w:cs="Times New Roman"/>
          <w:lang w:val="en-US"/>
        </w:rPr>
        <w:t>coincide</w:t>
      </w:r>
      <w:r w:rsidR="005061BF">
        <w:rPr>
          <w:rFonts w:ascii="Georgia" w:hAnsi="Georgia" w:cs="Times New Roman"/>
          <w:lang w:val="en-US"/>
        </w:rPr>
        <w:t xml:space="preserve"> with or without following pure affirmation or pure negation (negativity). Accordingly, a spectrum should express real intersubjectivity, values between 0 and 1, and the focal impact will allow to interpret curved (in fact </w:t>
      </w:r>
      <w:r w:rsidR="00E0007D">
        <w:rPr>
          <w:rFonts w:ascii="Georgia" w:hAnsi="Georgia" w:cs="Times New Roman"/>
          <w:lang w:val="en-US"/>
        </w:rPr>
        <w:t xml:space="preserve">steadily </w:t>
      </w:r>
      <w:r w:rsidR="005061BF">
        <w:rPr>
          <w:rFonts w:ascii="Georgia" w:hAnsi="Georgia" w:cs="Times New Roman"/>
          <w:lang w:val="en-US"/>
        </w:rPr>
        <w:t>looped) domination of one or the other side</w:t>
      </w:r>
      <w:r w:rsidR="00A92909">
        <w:rPr>
          <w:rFonts w:ascii="Georgia" w:hAnsi="Georgia" w:cs="Times New Roman"/>
          <w:lang w:val="en-US"/>
        </w:rPr>
        <w:t xml:space="preserve">: coinciding everywhere they, </w:t>
      </w:r>
      <w:r w:rsidR="00D832AB">
        <w:rPr>
          <w:rFonts w:ascii="Georgia" w:hAnsi="Georgia" w:cs="Times New Roman"/>
          <w:lang w:val="en-US"/>
        </w:rPr>
        <w:t xml:space="preserve">the others and </w:t>
      </w:r>
      <w:r w:rsidR="00A92909">
        <w:rPr>
          <w:rFonts w:ascii="Georgia" w:hAnsi="Georgia" w:cs="Times New Roman"/>
          <w:lang w:val="en-US"/>
        </w:rPr>
        <w:t xml:space="preserve">the </w:t>
      </w:r>
      <w:r w:rsidR="00D832AB">
        <w:rPr>
          <w:rFonts w:ascii="Georgia" w:hAnsi="Georgia" w:cs="Times New Roman"/>
          <w:lang w:val="en-US"/>
        </w:rPr>
        <w:t>(</w:t>
      </w:r>
      <w:r w:rsidR="00D832AB">
        <w:rPr>
          <w:rFonts w:ascii="Georgia" w:hAnsi="Georgia" w:cs="Times New Roman"/>
          <w:lang w:val="en-US"/>
        </w:rPr>
        <w:sym w:font="Symbol" w:char="F0B1"/>
      </w:r>
      <w:r w:rsidR="00D832AB">
        <w:rPr>
          <w:rFonts w:ascii="Georgia" w:hAnsi="Georgia" w:cs="Times New Roman"/>
          <w:lang w:val="en-US"/>
        </w:rPr>
        <w:t xml:space="preserve"> focal) </w:t>
      </w:r>
      <w:r w:rsidR="00A92909">
        <w:rPr>
          <w:rFonts w:ascii="Georgia" w:hAnsi="Georgia" w:cs="Times New Roman"/>
          <w:lang w:val="en-US"/>
        </w:rPr>
        <w:t>subject</w:t>
      </w:r>
      <w:r w:rsidR="005273F9">
        <w:rPr>
          <w:rFonts w:ascii="Georgia" w:hAnsi="Georgia" w:cs="Times New Roman"/>
          <w:lang w:val="en-US"/>
        </w:rPr>
        <w:t>,</w:t>
      </w:r>
      <w:r w:rsidR="00A92909">
        <w:rPr>
          <w:rFonts w:ascii="Georgia" w:hAnsi="Georgia" w:cs="Times New Roman"/>
          <w:lang w:val="en-US"/>
        </w:rPr>
        <w:t xml:space="preserve"> must</w:t>
      </w:r>
      <w:r w:rsidR="005273F9">
        <w:rPr>
          <w:rFonts w:ascii="Georgia" w:hAnsi="Georgia" w:cs="Times New Roman"/>
          <w:lang w:val="en-US"/>
        </w:rPr>
        <w:t xml:space="preserve">, </w:t>
      </w:r>
      <w:r w:rsidR="00A92909">
        <w:rPr>
          <w:rFonts w:ascii="Georgia" w:hAnsi="Georgia" w:cs="Times New Roman"/>
          <w:lang w:val="en-US"/>
        </w:rPr>
        <w:t xml:space="preserve">and is provided an interpretation within this spectrum, </w:t>
      </w:r>
      <w:proofErr w:type="spellStart"/>
      <w:r w:rsidR="00A92909">
        <w:rPr>
          <w:rFonts w:ascii="Georgia" w:hAnsi="Georgia" w:cs="Times New Roman"/>
          <w:lang w:val="en-US"/>
        </w:rPr>
        <w:t>scil</w:t>
      </w:r>
      <w:proofErr w:type="spellEnd"/>
      <w:r w:rsidR="00A92909">
        <w:rPr>
          <w:rFonts w:ascii="Georgia" w:hAnsi="Georgia" w:cs="Times New Roman"/>
          <w:lang w:val="en-US"/>
        </w:rPr>
        <w:t>.</w:t>
      </w:r>
      <w:r w:rsidR="00D832AB">
        <w:rPr>
          <w:rFonts w:ascii="Georgia" w:hAnsi="Georgia" w:cs="Times New Roman"/>
          <w:lang w:val="en-US"/>
        </w:rPr>
        <w:t>,</w:t>
      </w:r>
      <w:r w:rsidR="00A92909">
        <w:rPr>
          <w:rFonts w:ascii="Georgia" w:hAnsi="Georgia" w:cs="Times New Roman"/>
          <w:lang w:val="en-US"/>
        </w:rPr>
        <w:t xml:space="preserve"> the values can spread at the same time in different directions or incumbent orientations</w:t>
      </w:r>
      <w:r w:rsidR="005061BF">
        <w:rPr>
          <w:rFonts w:ascii="Georgia" w:hAnsi="Georgia" w:cs="Times New Roman"/>
          <w:lang w:val="en-US"/>
        </w:rPr>
        <w:t>. “</w:t>
      </w:r>
      <w:r w:rsidR="00E0007D">
        <w:rPr>
          <w:rFonts w:ascii="Georgia" w:hAnsi="Georgia" w:cs="Times New Roman"/>
          <w:lang w:val="en-US"/>
        </w:rPr>
        <w:t>Thus,</w:t>
      </w:r>
      <w:r w:rsidR="005061BF">
        <w:rPr>
          <w:rFonts w:ascii="Georgia" w:hAnsi="Georgia" w:cs="Times New Roman"/>
          <w:lang w:val="en-US"/>
        </w:rPr>
        <w:t xml:space="preserve"> subjects in large are dedicated to objective relationships, where socialized individuals encounter and act in communicative manner. The </w:t>
      </w:r>
      <w:r w:rsidR="00E0007D">
        <w:rPr>
          <w:rFonts w:ascii="Georgia" w:hAnsi="Georgia" w:cs="Times New Roman"/>
          <w:lang w:val="en-US"/>
        </w:rPr>
        <w:t>projective engenderment</w:t>
      </w:r>
      <w:r w:rsidR="005061BF">
        <w:rPr>
          <w:rFonts w:ascii="Georgia" w:hAnsi="Georgia" w:cs="Times New Roman"/>
          <w:lang w:val="en-US"/>
        </w:rPr>
        <w:t xml:space="preserve"> of subjects of higher degree is seeing back on a long tradition. Marx too did not always make obvious that the attributes </w:t>
      </w:r>
      <w:r w:rsidR="005C3A16">
        <w:rPr>
          <w:rFonts w:ascii="Georgia" w:hAnsi="Georgia" w:cs="Times New Roman"/>
          <w:lang w:val="en-US"/>
        </w:rPr>
        <w:t xml:space="preserve">coordinated with the social classes </w:t>
      </w:r>
      <w:r w:rsidR="005061BF">
        <w:rPr>
          <w:rFonts w:ascii="Georgia" w:hAnsi="Georgia" w:cs="Times New Roman"/>
          <w:lang w:val="en-US"/>
        </w:rPr>
        <w:t xml:space="preserve">(like class consciousness, class interest, class action) do not simply mean translations from the level of individual consciousness to a collective [one]. Rather they are titles for something which can produce itself only intersubjectively </w:t>
      </w:r>
      <w:r w:rsidR="005C3A16">
        <w:rPr>
          <w:rFonts w:ascii="Georgia" w:hAnsi="Georgia" w:cs="Times New Roman"/>
          <w:lang w:val="en-US"/>
        </w:rPr>
        <w:t>with</w:t>
      </w:r>
      <w:r w:rsidR="005061BF">
        <w:rPr>
          <w:rFonts w:ascii="Georgia" w:hAnsi="Georgia" w:cs="Times New Roman"/>
          <w:lang w:val="en-US"/>
        </w:rPr>
        <w:t xml:space="preserve">in consultations or </w:t>
      </w:r>
      <w:r w:rsidR="00E0007D">
        <w:rPr>
          <w:rFonts w:ascii="Georgia" w:hAnsi="Georgia" w:cs="Times New Roman"/>
          <w:lang w:val="en-US"/>
        </w:rPr>
        <w:t>cooperation</w:t>
      </w:r>
      <w:r w:rsidR="005061BF">
        <w:rPr>
          <w:rFonts w:ascii="Georgia" w:hAnsi="Georgia" w:cs="Times New Roman"/>
          <w:lang w:val="en-US"/>
        </w:rPr>
        <w:t xml:space="preserve"> of individuals living together.”</w:t>
      </w:r>
      <w:r w:rsidR="005061BF">
        <w:rPr>
          <w:rStyle w:val="Funotenzeichen"/>
          <w:rFonts w:ascii="Georgia" w:hAnsi="Georgia" w:cs="Times New Roman"/>
          <w:lang w:val="en-US"/>
        </w:rPr>
        <w:footnoteReference w:id="38"/>
      </w:r>
      <w:r w:rsidR="005061BF">
        <w:rPr>
          <w:rFonts w:ascii="Georgia" w:hAnsi="Georgia" w:cs="Times New Roman"/>
          <w:lang w:val="en-US"/>
        </w:rPr>
        <w:t xml:space="preserve"> </w:t>
      </w:r>
      <w:r w:rsidR="00E0007D">
        <w:rPr>
          <w:rFonts w:ascii="Georgia" w:hAnsi="Georgia" w:cs="Times New Roman"/>
          <w:lang w:val="en-US"/>
        </w:rPr>
        <w:t>As becomes clear here (and elsewhere), H.</w:t>
      </w:r>
      <w:r w:rsidR="005C3A16">
        <w:rPr>
          <w:rFonts w:ascii="Georgia" w:hAnsi="Georgia" w:cs="Times New Roman"/>
          <w:lang w:val="en-US"/>
        </w:rPr>
        <w:t xml:space="preserve"> reproduces the (traditional) hiatus. </w:t>
      </w:r>
      <w:r w:rsidR="001F58E7">
        <w:rPr>
          <w:rFonts w:ascii="Georgia" w:hAnsi="Georgia" w:cs="Times New Roman"/>
          <w:lang w:val="en-US"/>
        </w:rPr>
        <w:t xml:space="preserve">The constraint rests with the limit of the single consciousness </w:t>
      </w:r>
      <w:r w:rsidR="003A5FB1">
        <w:rPr>
          <w:rFonts w:ascii="Georgia" w:hAnsi="Georgia" w:cs="Times New Roman"/>
          <w:lang w:val="en-US"/>
        </w:rPr>
        <w:t>having contact to others and being able to notice them only by communicative acts, i.e.</w:t>
      </w:r>
      <w:r w:rsidR="001C0B96">
        <w:rPr>
          <w:rFonts w:ascii="Georgia" w:hAnsi="Georgia" w:cs="Times New Roman"/>
          <w:lang w:val="en-US"/>
        </w:rPr>
        <w:t>,</w:t>
      </w:r>
      <w:r w:rsidR="003A5FB1">
        <w:rPr>
          <w:rFonts w:ascii="Georgia" w:hAnsi="Georgia" w:cs="Times New Roman"/>
          <w:lang w:val="en-US"/>
        </w:rPr>
        <w:t xml:space="preserve"> speech, gestures or alike. Instead of, class, or group, consciousness should mean the spontaneous awareness of a collectively </w:t>
      </w:r>
      <w:r w:rsidR="00BF208A">
        <w:rPr>
          <w:rFonts w:ascii="Georgia" w:hAnsi="Georgia" w:cs="Times New Roman"/>
          <w:lang w:val="en-US"/>
        </w:rPr>
        <w:t xml:space="preserve">bound and </w:t>
      </w:r>
      <w:r w:rsidR="001C0B96">
        <w:rPr>
          <w:rFonts w:ascii="Georgia" w:hAnsi="Georgia" w:cs="Times New Roman"/>
          <w:lang w:val="en-US"/>
        </w:rPr>
        <w:t xml:space="preserve">sustained </w:t>
      </w:r>
      <w:r w:rsidR="003A5FB1">
        <w:rPr>
          <w:rFonts w:ascii="Georgia" w:hAnsi="Georgia" w:cs="Times New Roman"/>
          <w:lang w:val="en-US"/>
        </w:rPr>
        <w:t xml:space="preserve">consciousness integrated by the common </w:t>
      </w:r>
      <w:r w:rsidR="001C0B96">
        <w:rPr>
          <w:rFonts w:ascii="Georgia" w:hAnsi="Georgia" w:cs="Times New Roman"/>
          <w:lang w:val="en-US"/>
        </w:rPr>
        <w:t xml:space="preserve">(existential, non-abolishable or permanently present) </w:t>
      </w:r>
      <w:r w:rsidR="003A5FB1">
        <w:rPr>
          <w:rFonts w:ascii="Georgia" w:hAnsi="Georgia" w:cs="Times New Roman"/>
          <w:lang w:val="en-US"/>
        </w:rPr>
        <w:t xml:space="preserve">energy field (hence also perceived by others not </w:t>
      </w:r>
      <w:r w:rsidR="00BF208A">
        <w:rPr>
          <w:rFonts w:ascii="Georgia" w:hAnsi="Georgia" w:cs="Times New Roman"/>
          <w:lang w:val="en-US"/>
        </w:rPr>
        <w:t xml:space="preserve">necessarily </w:t>
      </w:r>
      <w:r w:rsidR="003A5FB1">
        <w:rPr>
          <w:rFonts w:ascii="Georgia" w:hAnsi="Georgia" w:cs="Times New Roman"/>
          <w:lang w:val="en-US"/>
        </w:rPr>
        <w:t>belonging to</w:t>
      </w:r>
      <w:r w:rsidR="001C0B96">
        <w:rPr>
          <w:rFonts w:ascii="Georgia" w:hAnsi="Georgia" w:cs="Times New Roman"/>
          <w:lang w:val="en-US"/>
        </w:rPr>
        <w:t xml:space="preserve"> group </w:t>
      </w:r>
      <w:r w:rsidR="001C0B96" w:rsidRPr="001C0B96">
        <w:rPr>
          <w:rFonts w:ascii="Georgia" w:hAnsi="Georgia" w:cs="Times New Roman"/>
          <w:i/>
          <w:iCs/>
          <w:lang w:val="en-US"/>
        </w:rPr>
        <w:t>x</w:t>
      </w:r>
      <w:r w:rsidR="001C0B96">
        <w:rPr>
          <w:rFonts w:ascii="Georgia" w:hAnsi="Georgia" w:cs="Times New Roman"/>
          <w:lang w:val="en-US"/>
        </w:rPr>
        <w:t xml:space="preserve"> or </w:t>
      </w:r>
      <w:r w:rsidR="001C0B96" w:rsidRPr="001C0B96">
        <w:rPr>
          <w:rFonts w:ascii="Georgia" w:hAnsi="Georgia" w:cs="Times New Roman"/>
          <w:i/>
          <w:iCs/>
          <w:lang w:val="en-US"/>
        </w:rPr>
        <w:t>y</w:t>
      </w:r>
      <w:r w:rsidR="001C0B96">
        <w:rPr>
          <w:rFonts w:ascii="Georgia" w:hAnsi="Georgia" w:cs="Times New Roman"/>
          <w:lang w:val="en-US"/>
        </w:rPr>
        <w:t xml:space="preserve">, identity </w:t>
      </w:r>
      <w:r w:rsidR="001C0B96" w:rsidRPr="001C0B96">
        <w:rPr>
          <w:rFonts w:ascii="Georgia" w:hAnsi="Georgia" w:cs="Times New Roman"/>
          <w:i/>
          <w:iCs/>
          <w:lang w:val="en-US"/>
        </w:rPr>
        <w:t>z</w:t>
      </w:r>
      <w:r w:rsidR="001C0B96" w:rsidRPr="001C0B96">
        <w:rPr>
          <w:rFonts w:ascii="Georgia" w:hAnsi="Georgia" w:cs="Times New Roman"/>
          <w:vertAlign w:val="subscript"/>
          <w:lang w:val="en-US"/>
        </w:rPr>
        <w:t>1</w:t>
      </w:r>
      <w:r w:rsidR="001C0B96">
        <w:rPr>
          <w:rFonts w:ascii="Georgia" w:hAnsi="Georgia" w:cs="Times New Roman"/>
          <w:lang w:val="en-US"/>
        </w:rPr>
        <w:t xml:space="preserve"> or </w:t>
      </w:r>
      <w:r w:rsidR="001C0B96" w:rsidRPr="001C0B96">
        <w:rPr>
          <w:rFonts w:ascii="Georgia" w:hAnsi="Georgia" w:cs="Times New Roman"/>
          <w:i/>
          <w:iCs/>
          <w:lang w:val="en-US"/>
        </w:rPr>
        <w:t>z</w:t>
      </w:r>
      <w:r w:rsidR="001C0B96" w:rsidRPr="001C0B96">
        <w:rPr>
          <w:rFonts w:ascii="Georgia" w:hAnsi="Georgia" w:cs="Times New Roman"/>
          <w:vertAlign w:val="subscript"/>
          <w:lang w:val="en-US"/>
        </w:rPr>
        <w:t>2</w:t>
      </w:r>
      <w:r w:rsidR="001C0B96">
        <w:rPr>
          <w:rFonts w:ascii="Georgia" w:hAnsi="Georgia" w:cs="Times New Roman"/>
          <w:lang w:val="en-US"/>
        </w:rPr>
        <w:t xml:space="preserve">, or commonality </w:t>
      </w:r>
      <w:r w:rsidR="001C0B96" w:rsidRPr="001C0B96">
        <w:rPr>
          <w:rFonts w:ascii="Georgia" w:hAnsi="Georgia" w:cs="Times New Roman"/>
          <w:i/>
          <w:iCs/>
          <w:lang w:val="en-US"/>
        </w:rPr>
        <w:sym w:font="Symbol" w:char="F061"/>
      </w:r>
      <w:r w:rsidR="001C0B96">
        <w:rPr>
          <w:rFonts w:ascii="Georgia" w:hAnsi="Georgia" w:cs="Times New Roman"/>
          <w:lang w:val="en-US"/>
        </w:rPr>
        <w:t xml:space="preserve"> versus </w:t>
      </w:r>
      <w:r w:rsidR="001C0B96" w:rsidRPr="001C0B96">
        <w:rPr>
          <w:rFonts w:ascii="Georgia" w:hAnsi="Georgia" w:cs="Times New Roman"/>
          <w:i/>
          <w:iCs/>
          <w:lang w:val="en-US"/>
        </w:rPr>
        <w:sym w:font="Symbol" w:char="F062"/>
      </w:r>
      <w:r w:rsidR="003A5FB1">
        <w:rPr>
          <w:rFonts w:ascii="Georgia" w:hAnsi="Georgia" w:cs="Times New Roman"/>
          <w:lang w:val="en-US"/>
        </w:rPr>
        <w:t xml:space="preserve">), </w:t>
      </w:r>
      <w:r w:rsidR="001C0B96">
        <w:rPr>
          <w:rFonts w:ascii="Georgia" w:hAnsi="Georgia" w:cs="Times New Roman"/>
          <w:lang w:val="en-US"/>
        </w:rPr>
        <w:t xml:space="preserve">and </w:t>
      </w:r>
      <w:r w:rsidR="003A5FB1">
        <w:rPr>
          <w:rFonts w:ascii="Georgia" w:hAnsi="Georgia" w:cs="Times New Roman"/>
          <w:lang w:val="en-US"/>
        </w:rPr>
        <w:t xml:space="preserve">being not dependent from the creation of a subject in large which should </w:t>
      </w:r>
      <w:r w:rsidR="00125151">
        <w:rPr>
          <w:rFonts w:ascii="Georgia" w:hAnsi="Georgia" w:cs="Times New Roman"/>
          <w:lang w:val="en-US"/>
        </w:rPr>
        <w:t xml:space="preserve">(only) </w:t>
      </w:r>
      <w:r w:rsidR="003A5FB1">
        <w:rPr>
          <w:rFonts w:ascii="Georgia" w:hAnsi="Georgia" w:cs="Times New Roman"/>
          <w:lang w:val="en-US"/>
        </w:rPr>
        <w:t xml:space="preserve">represent it. </w:t>
      </w:r>
      <w:r w:rsidR="00125151">
        <w:rPr>
          <w:rFonts w:ascii="Georgia" w:hAnsi="Georgia" w:cs="Times New Roman"/>
          <w:lang w:val="en-US"/>
        </w:rPr>
        <w:t xml:space="preserve">Indeed, </w:t>
      </w:r>
      <w:r w:rsidR="001C0B96">
        <w:rPr>
          <w:rFonts w:ascii="Georgia" w:hAnsi="Georgia" w:cs="Times New Roman"/>
          <w:lang w:val="en-US"/>
        </w:rPr>
        <w:t>under this premise also solidarity or labor division, the forerunners in sociology of the theoretical issue,</w:t>
      </w:r>
      <w:r w:rsidR="001C0B96">
        <w:rPr>
          <w:rStyle w:val="Funotenzeichen"/>
          <w:rFonts w:ascii="Georgia" w:hAnsi="Georgia" w:cs="Times New Roman"/>
          <w:lang w:val="en-US"/>
        </w:rPr>
        <w:footnoteReference w:id="39"/>
      </w:r>
      <w:r w:rsidR="001C0B96">
        <w:rPr>
          <w:rFonts w:ascii="Georgia" w:hAnsi="Georgia" w:cs="Times New Roman"/>
          <w:lang w:val="en-US"/>
        </w:rPr>
        <w:t xml:space="preserve"> will not be sufficient to reach the communicative traffic and real circuits capturing both the consciousness and the class member</w:t>
      </w:r>
      <w:r w:rsidR="00801500">
        <w:rPr>
          <w:rFonts w:ascii="Georgia" w:hAnsi="Georgia" w:cs="Times New Roman"/>
          <w:lang w:val="en-US"/>
        </w:rPr>
        <w:t xml:space="preserve"> (worker, employee vs. </w:t>
      </w:r>
      <w:r w:rsidR="005273F9">
        <w:rPr>
          <w:rFonts w:ascii="Georgia" w:hAnsi="Georgia" w:cs="Times New Roman"/>
          <w:lang w:val="en-US"/>
        </w:rPr>
        <w:t xml:space="preserve">chief executive </w:t>
      </w:r>
      <w:r w:rsidR="00801500">
        <w:rPr>
          <w:rFonts w:ascii="Georgia" w:hAnsi="Georgia" w:cs="Times New Roman"/>
          <w:lang w:val="en-US"/>
        </w:rPr>
        <w:t>or manager, vs. lawyer, clerk, incumbent</w:t>
      </w:r>
      <w:r w:rsidR="009018DE">
        <w:rPr>
          <w:rFonts w:ascii="Georgia" w:hAnsi="Georgia" w:cs="Times New Roman"/>
          <w:lang w:val="en-US"/>
        </w:rPr>
        <w:t>, …</w:t>
      </w:r>
      <w:r w:rsidR="00801500">
        <w:rPr>
          <w:rFonts w:ascii="Georgia" w:hAnsi="Georgia" w:cs="Times New Roman"/>
          <w:lang w:val="en-US"/>
        </w:rPr>
        <w:t xml:space="preserve">) within their effort to fulfill the executive exercises of being </w:t>
      </w:r>
      <w:r w:rsidR="00801500">
        <w:rPr>
          <w:rFonts w:ascii="Georgia" w:hAnsi="Georgia" w:cs="Times New Roman"/>
          <w:lang w:val="en-US"/>
        </w:rPr>
        <w:sym w:font="Symbol" w:char="F0B1"/>
      </w:r>
      <w:r w:rsidR="00801500">
        <w:rPr>
          <w:rFonts w:ascii="Georgia" w:hAnsi="Georgia" w:cs="Times New Roman"/>
          <w:lang w:val="en-US"/>
        </w:rPr>
        <w:t xml:space="preserve"> responsible, </w:t>
      </w:r>
      <w:r w:rsidR="00801500">
        <w:rPr>
          <w:rFonts w:ascii="Georgia" w:hAnsi="Georgia" w:cs="Times New Roman"/>
          <w:lang w:val="en-US"/>
        </w:rPr>
        <w:sym w:font="Symbol" w:char="F0B1"/>
      </w:r>
      <w:r w:rsidR="00801500">
        <w:rPr>
          <w:rFonts w:ascii="Georgia" w:hAnsi="Georgia" w:cs="Times New Roman"/>
          <w:lang w:val="en-US"/>
        </w:rPr>
        <w:t xml:space="preserve"> veridical, </w:t>
      </w:r>
      <w:r w:rsidR="005F043F">
        <w:rPr>
          <w:rFonts w:ascii="Georgia" w:hAnsi="Georgia" w:cs="Times New Roman"/>
          <w:lang w:val="en-US"/>
        </w:rPr>
        <w:sym w:font="Symbol" w:char="F0B1"/>
      </w:r>
      <w:r w:rsidR="005F043F">
        <w:rPr>
          <w:rFonts w:ascii="Georgia" w:hAnsi="Georgia" w:cs="Times New Roman"/>
          <w:lang w:val="en-US"/>
        </w:rPr>
        <w:t xml:space="preserve"> illusion-bound, </w:t>
      </w:r>
      <w:r w:rsidR="005F043F">
        <w:rPr>
          <w:rFonts w:ascii="Georgia" w:hAnsi="Georgia" w:cs="Times New Roman"/>
          <w:lang w:val="en-US"/>
        </w:rPr>
        <w:sym w:font="Symbol" w:char="F0B1"/>
      </w:r>
      <w:r w:rsidR="005F043F">
        <w:rPr>
          <w:rFonts w:ascii="Georgia" w:hAnsi="Georgia" w:cs="Times New Roman"/>
          <w:lang w:val="en-US"/>
        </w:rPr>
        <w:t xml:space="preserve"> discriminating</w:t>
      </w:r>
      <w:r w:rsidR="00B50082">
        <w:rPr>
          <w:rFonts w:ascii="Georgia" w:hAnsi="Georgia" w:cs="Times New Roman"/>
          <w:lang w:val="en-US"/>
        </w:rPr>
        <w:t xml:space="preserve"> (or </w:t>
      </w:r>
      <w:r w:rsidR="00B50082">
        <w:rPr>
          <w:rFonts w:ascii="Georgia" w:hAnsi="Georgia" w:cs="Times New Roman"/>
          <w:lang w:val="en-US"/>
        </w:rPr>
        <w:sym w:font="Symbol" w:char="F0B1"/>
      </w:r>
      <w:r w:rsidR="00B50082">
        <w:rPr>
          <w:rFonts w:ascii="Georgia" w:hAnsi="Georgia" w:cs="Times New Roman"/>
          <w:lang w:val="en-US"/>
        </w:rPr>
        <w:t xml:space="preserve"> solidary</w:t>
      </w:r>
      <w:r w:rsidR="009018DE">
        <w:rPr>
          <w:rFonts w:ascii="Georgia" w:hAnsi="Georgia" w:cs="Times New Roman"/>
          <w:lang w:val="en-US"/>
        </w:rPr>
        <w:t xml:space="preserve"> in the proper sense</w:t>
      </w:r>
      <w:r w:rsidR="00B50082">
        <w:rPr>
          <w:rFonts w:ascii="Georgia" w:hAnsi="Georgia" w:cs="Times New Roman"/>
          <w:lang w:val="en-US"/>
        </w:rPr>
        <w:t xml:space="preserve">), </w:t>
      </w:r>
      <w:r w:rsidR="00B50082">
        <w:rPr>
          <w:rFonts w:ascii="Georgia" w:hAnsi="Georgia" w:cs="Times New Roman"/>
          <w:lang w:val="en-US"/>
        </w:rPr>
        <w:sym w:font="Symbol" w:char="F0B1"/>
      </w:r>
      <w:r w:rsidR="00B50082">
        <w:rPr>
          <w:rFonts w:ascii="Georgia" w:hAnsi="Georgia" w:cs="Times New Roman"/>
          <w:lang w:val="en-US"/>
        </w:rPr>
        <w:t xml:space="preserve"> prepared to use societal violence</w:t>
      </w:r>
      <w:r w:rsidR="00125151">
        <w:rPr>
          <w:rFonts w:ascii="Georgia" w:hAnsi="Georgia" w:cs="Times New Roman"/>
          <w:lang w:val="en-US"/>
        </w:rPr>
        <w:t xml:space="preserve"> solely or in connection with others to enhance their standing within the societal hierarchy</w:t>
      </w:r>
      <w:r w:rsidR="005F043F">
        <w:rPr>
          <w:rFonts w:ascii="Georgia" w:hAnsi="Georgia" w:cs="Times New Roman"/>
          <w:lang w:val="en-US"/>
        </w:rPr>
        <w:t>).</w:t>
      </w:r>
      <w:r w:rsidR="00801500">
        <w:rPr>
          <w:rFonts w:ascii="Georgia" w:hAnsi="Georgia" w:cs="Times New Roman"/>
          <w:lang w:val="en-US"/>
        </w:rPr>
        <w:t xml:space="preserve"> </w:t>
      </w:r>
      <w:r w:rsidR="001C0B96">
        <w:rPr>
          <w:rFonts w:ascii="Georgia" w:hAnsi="Georgia" w:cs="Times New Roman"/>
          <w:lang w:val="en-US"/>
        </w:rPr>
        <w:t xml:space="preserve">  </w:t>
      </w:r>
      <w:r w:rsidR="003A5FB1">
        <w:rPr>
          <w:rFonts w:ascii="Georgia" w:hAnsi="Georgia" w:cs="Times New Roman"/>
          <w:lang w:val="en-US"/>
        </w:rPr>
        <w:t xml:space="preserve"> </w:t>
      </w:r>
      <w:r w:rsidR="005C3A16">
        <w:rPr>
          <w:rFonts w:ascii="Georgia" w:hAnsi="Georgia" w:cs="Times New Roman"/>
          <w:lang w:val="en-US"/>
        </w:rPr>
        <w:t xml:space="preserve">  </w:t>
      </w:r>
      <w:r w:rsidR="00E0007D">
        <w:rPr>
          <w:rFonts w:ascii="Georgia" w:hAnsi="Georgia" w:cs="Times New Roman"/>
          <w:lang w:val="en-US"/>
        </w:rPr>
        <w:t xml:space="preserve"> </w:t>
      </w:r>
      <w:r w:rsidR="005061BF">
        <w:rPr>
          <w:rFonts w:ascii="Georgia" w:hAnsi="Georgia" w:cs="Times New Roman"/>
          <w:lang w:val="en-US"/>
        </w:rPr>
        <w:t xml:space="preserve">   </w:t>
      </w:r>
      <w:r w:rsidR="00AC76F1">
        <w:rPr>
          <w:rFonts w:ascii="Georgia" w:hAnsi="Georgia" w:cs="Times New Roman"/>
          <w:lang w:val="en-US"/>
        </w:rPr>
        <w:t xml:space="preserve">  </w:t>
      </w:r>
      <w:r w:rsidR="001C01B9">
        <w:rPr>
          <w:rFonts w:ascii="Georgia" w:hAnsi="Georgia" w:cs="Times New Roman"/>
          <w:lang w:val="en-US"/>
        </w:rPr>
        <w:t xml:space="preserve"> </w:t>
      </w:r>
      <w:r w:rsidR="00F8125E">
        <w:rPr>
          <w:rFonts w:ascii="Georgia" w:hAnsi="Georgia" w:cs="Times New Roman"/>
          <w:lang w:val="en-US"/>
        </w:rPr>
        <w:t xml:space="preserve"> </w:t>
      </w:r>
      <w:r w:rsidR="00F37F68">
        <w:rPr>
          <w:rFonts w:ascii="Georgia" w:hAnsi="Georgia" w:cs="Times New Roman"/>
          <w:lang w:val="en-US"/>
        </w:rPr>
        <w:t xml:space="preserve"> </w:t>
      </w:r>
    </w:p>
    <w:p w14:paraId="70A501F4" w14:textId="2EE04735" w:rsidR="00CF7792" w:rsidRDefault="00CF7792" w:rsidP="002B5A4A">
      <w:pPr>
        <w:spacing w:after="0" w:line="360" w:lineRule="auto"/>
        <w:rPr>
          <w:rFonts w:ascii="Georgia" w:hAnsi="Georgia" w:cs="Times New Roman"/>
          <w:lang w:val="en-US"/>
        </w:rPr>
      </w:pPr>
    </w:p>
    <w:p w14:paraId="241090E5" w14:textId="6CCFBE78" w:rsidR="00916397" w:rsidRDefault="00C75AA1" w:rsidP="002B5A4A">
      <w:pPr>
        <w:spacing w:after="0" w:line="360" w:lineRule="auto"/>
        <w:rPr>
          <w:rFonts w:ascii="Georgia" w:hAnsi="Georgia" w:cs="Times New Roman"/>
          <w:lang w:val="en-US"/>
        </w:rPr>
      </w:pPr>
      <w:r>
        <w:rPr>
          <w:rFonts w:ascii="Georgia" w:hAnsi="Georgia" w:cs="Times New Roman"/>
          <w:lang w:val="en-US"/>
        </w:rPr>
        <w:t>Another issue is the projective engenderment (or generation) of ideas, representations, thoughts, or icons. H. is still following the</w:t>
      </w:r>
      <w:r w:rsidR="00AA03EF">
        <w:rPr>
          <w:rFonts w:ascii="Georgia" w:hAnsi="Georgia" w:cs="Times New Roman"/>
          <w:lang w:val="en-US"/>
        </w:rPr>
        <w:t xml:space="preserve"> notional reduction from a necessarily </w:t>
      </w:r>
      <w:r w:rsidR="002C78D3">
        <w:rPr>
          <w:rFonts w:ascii="Georgia" w:hAnsi="Georgia" w:cs="Times New Roman"/>
          <w:lang w:val="en-US"/>
        </w:rPr>
        <w:t xml:space="preserve">(at least) </w:t>
      </w:r>
      <w:r w:rsidR="00AA03EF">
        <w:rPr>
          <w:rFonts w:ascii="Georgia" w:hAnsi="Georgia" w:cs="Times New Roman"/>
          <w:lang w:val="en-US"/>
        </w:rPr>
        <w:t>two-level to a one-level base according to which the projecting result has not to be reckoned up</w:t>
      </w:r>
      <w:r w:rsidR="00D81367">
        <w:rPr>
          <w:rFonts w:ascii="Georgia" w:hAnsi="Georgia" w:cs="Times New Roman"/>
          <w:lang w:val="en-US"/>
        </w:rPr>
        <w:t xml:space="preserve"> with </w:t>
      </w:r>
      <w:r w:rsidR="00AA03EF">
        <w:rPr>
          <w:rFonts w:ascii="Georgia" w:hAnsi="Georgia" w:cs="Times New Roman"/>
          <w:lang w:val="en-US"/>
        </w:rPr>
        <w:t>the producing ground, and the reverse,</w:t>
      </w:r>
      <w:r w:rsidR="002C78D3">
        <w:rPr>
          <w:rStyle w:val="Funotenzeichen"/>
          <w:rFonts w:ascii="Georgia" w:hAnsi="Georgia" w:cs="Times New Roman"/>
          <w:lang w:val="en-US"/>
        </w:rPr>
        <w:footnoteReference w:id="40"/>
      </w:r>
      <w:r w:rsidR="00AA03EF">
        <w:rPr>
          <w:rFonts w:ascii="Georgia" w:hAnsi="Georgia" w:cs="Times New Roman"/>
          <w:lang w:val="en-US"/>
        </w:rPr>
        <w:t xml:space="preserve"> i.e., class consciousness, if it means the representative (mental) idea to reflect upon and actually spread over a peculiar population, can very well be measured, perceived and noticed from inside</w:t>
      </w:r>
      <w:r w:rsidR="002C78D3">
        <w:rPr>
          <w:rFonts w:ascii="Georgia" w:hAnsi="Georgia" w:cs="Times New Roman"/>
          <w:lang w:val="en-US"/>
        </w:rPr>
        <w:t xml:space="preserve">: not only a person involved, a so-called </w:t>
      </w:r>
      <w:r w:rsidR="00475E4A">
        <w:rPr>
          <w:rFonts w:ascii="Georgia" w:hAnsi="Georgia" w:cs="Times New Roman"/>
          <w:lang w:val="en-US"/>
        </w:rPr>
        <w:t>›</w:t>
      </w:r>
      <w:r w:rsidR="002C78D3">
        <w:rPr>
          <w:rFonts w:ascii="Georgia" w:hAnsi="Georgia" w:cs="Times New Roman"/>
          <w:lang w:val="en-US"/>
        </w:rPr>
        <w:t>participant</w:t>
      </w:r>
      <w:r w:rsidR="00475E4A">
        <w:rPr>
          <w:rFonts w:ascii="Georgia" w:hAnsi="Georgia" w:cs="Times New Roman"/>
          <w:lang w:val="en-US"/>
        </w:rPr>
        <w:t>‹</w:t>
      </w:r>
      <w:r w:rsidR="002C78D3">
        <w:rPr>
          <w:rFonts w:ascii="Georgia" w:hAnsi="Georgia" w:cs="Times New Roman"/>
          <w:lang w:val="en-US"/>
        </w:rPr>
        <w:t xml:space="preserve">, but also the </w:t>
      </w:r>
      <w:r w:rsidR="00475E4A">
        <w:rPr>
          <w:rFonts w:ascii="Georgia" w:hAnsi="Georgia" w:cs="Times New Roman"/>
          <w:lang w:val="en-US"/>
        </w:rPr>
        <w:t>›</w:t>
      </w:r>
      <w:r w:rsidR="002C78D3">
        <w:rPr>
          <w:rFonts w:ascii="Georgia" w:hAnsi="Georgia" w:cs="Times New Roman"/>
          <w:lang w:val="en-US"/>
        </w:rPr>
        <w:t>observer</w:t>
      </w:r>
      <w:r w:rsidR="00475E4A">
        <w:rPr>
          <w:rFonts w:ascii="Georgia" w:hAnsi="Georgia" w:cs="Times New Roman"/>
          <w:lang w:val="en-US"/>
        </w:rPr>
        <w:t>‹</w:t>
      </w:r>
      <w:r w:rsidR="002C78D3">
        <w:rPr>
          <w:rFonts w:ascii="Georgia" w:hAnsi="Georgia" w:cs="Times New Roman"/>
          <w:lang w:val="en-US"/>
        </w:rPr>
        <w:t xml:space="preserve"> maintaining contact with the obligatory energy field as existential base is not only capable of, but must </w:t>
      </w:r>
      <w:r w:rsidR="00475E4A">
        <w:rPr>
          <w:rFonts w:ascii="Georgia" w:hAnsi="Georgia" w:cs="Times New Roman"/>
          <w:lang w:val="en-US"/>
        </w:rPr>
        <w:t xml:space="preserve">thoroughly examine his situation, location and mindset in relation to any other node integrated in the same field and presumably expressing the </w:t>
      </w:r>
      <w:r w:rsidR="00475E4A">
        <w:rPr>
          <w:rFonts w:ascii="Georgia" w:hAnsi="Georgia" w:cs="Times New Roman"/>
          <w:lang w:val="en-US"/>
        </w:rPr>
        <w:sym w:font="Symbol" w:char="F0B1"/>
      </w:r>
      <w:r w:rsidR="00475E4A">
        <w:rPr>
          <w:rFonts w:ascii="Georgia" w:hAnsi="Georgia" w:cs="Times New Roman"/>
          <w:lang w:val="en-US"/>
        </w:rPr>
        <w:t xml:space="preserve"> same or similar</w:t>
      </w:r>
      <w:r w:rsidR="00AA03EF">
        <w:rPr>
          <w:rFonts w:ascii="Georgia" w:hAnsi="Georgia" w:cs="Times New Roman"/>
          <w:lang w:val="en-US"/>
        </w:rPr>
        <w:t xml:space="preserve"> </w:t>
      </w:r>
      <w:r w:rsidR="00475E4A">
        <w:rPr>
          <w:rFonts w:ascii="Georgia" w:hAnsi="Georgia" w:cs="Times New Roman"/>
          <w:lang w:val="en-US"/>
        </w:rPr>
        <w:t>interest. Accordingly, stratified consciousness does polarize, as well known, and the stratification is not dependent from logical subordination alone</w:t>
      </w:r>
      <w:r w:rsidR="00BD1CF3">
        <w:rPr>
          <w:rFonts w:ascii="Georgia" w:hAnsi="Georgia" w:cs="Times New Roman"/>
          <w:lang w:val="en-US"/>
        </w:rPr>
        <w:t>, or in first instance</w:t>
      </w:r>
      <w:r w:rsidR="00475E4A">
        <w:rPr>
          <w:rFonts w:ascii="Georgia" w:hAnsi="Georgia" w:cs="Times New Roman"/>
          <w:lang w:val="en-US"/>
        </w:rPr>
        <w:t xml:space="preserve">. Subjects do organize their </w:t>
      </w:r>
      <w:r w:rsidR="00BD1CF3">
        <w:rPr>
          <w:rFonts w:ascii="Georgia" w:hAnsi="Georgia" w:cs="Times New Roman"/>
          <w:lang w:val="en-US"/>
        </w:rPr>
        <w:t>consciousness; accordingly</w:t>
      </w:r>
      <w:r w:rsidR="003F39F5">
        <w:rPr>
          <w:rFonts w:ascii="Georgia" w:hAnsi="Georgia" w:cs="Times New Roman"/>
          <w:lang w:val="en-US"/>
        </w:rPr>
        <w:t>,</w:t>
      </w:r>
      <w:r w:rsidR="00BD1CF3">
        <w:rPr>
          <w:rFonts w:ascii="Georgia" w:hAnsi="Georgia" w:cs="Times New Roman"/>
          <w:lang w:val="en-US"/>
        </w:rPr>
        <w:t xml:space="preserve"> they </w:t>
      </w:r>
      <w:r w:rsidR="004333D6">
        <w:rPr>
          <w:rFonts w:ascii="Georgia" w:hAnsi="Georgia" w:cs="Times New Roman"/>
          <w:lang w:val="en-US"/>
        </w:rPr>
        <w:t>(</w:t>
      </w:r>
      <w:proofErr w:type="spellStart"/>
      <w:r w:rsidR="004333D6">
        <w:rPr>
          <w:rFonts w:ascii="Georgia" w:hAnsi="Georgia" w:cs="Times New Roman"/>
          <w:lang w:val="en-US"/>
        </w:rPr>
        <w:t>i</w:t>
      </w:r>
      <w:proofErr w:type="spellEnd"/>
      <w:r w:rsidR="004333D6">
        <w:rPr>
          <w:rFonts w:ascii="Georgia" w:hAnsi="Georgia" w:cs="Times New Roman"/>
          <w:lang w:val="en-US"/>
        </w:rPr>
        <w:t xml:space="preserve">) </w:t>
      </w:r>
      <w:r w:rsidR="00BD1CF3">
        <w:rPr>
          <w:rFonts w:ascii="Georgia" w:hAnsi="Georgia" w:cs="Times New Roman"/>
          <w:lang w:val="en-US"/>
        </w:rPr>
        <w:t xml:space="preserve">sense, </w:t>
      </w:r>
      <w:r w:rsidR="004333D6">
        <w:rPr>
          <w:rFonts w:ascii="Georgia" w:hAnsi="Georgia" w:cs="Times New Roman"/>
          <w:lang w:val="en-US"/>
        </w:rPr>
        <w:t xml:space="preserve">(ii) </w:t>
      </w:r>
      <w:r w:rsidR="00BD1CF3">
        <w:rPr>
          <w:rFonts w:ascii="Georgia" w:hAnsi="Georgia" w:cs="Times New Roman"/>
          <w:lang w:val="en-US"/>
        </w:rPr>
        <w:t xml:space="preserve">perceive, </w:t>
      </w:r>
      <w:r w:rsidR="004333D6">
        <w:rPr>
          <w:rFonts w:ascii="Georgia" w:hAnsi="Georgia" w:cs="Times New Roman"/>
          <w:lang w:val="en-US"/>
        </w:rPr>
        <w:t xml:space="preserve">(iii) </w:t>
      </w:r>
      <w:r w:rsidR="003F39F5">
        <w:rPr>
          <w:rFonts w:ascii="Georgia" w:hAnsi="Georgia" w:cs="Times New Roman"/>
          <w:lang w:val="en-US"/>
        </w:rPr>
        <w:t>receive,</w:t>
      </w:r>
      <w:r w:rsidR="00BD1CF3">
        <w:rPr>
          <w:rFonts w:ascii="Georgia" w:hAnsi="Georgia" w:cs="Times New Roman"/>
          <w:lang w:val="en-US"/>
        </w:rPr>
        <w:t xml:space="preserve"> and </w:t>
      </w:r>
      <w:r w:rsidR="004333D6">
        <w:rPr>
          <w:rFonts w:ascii="Georgia" w:hAnsi="Georgia" w:cs="Times New Roman"/>
          <w:lang w:val="en-US"/>
        </w:rPr>
        <w:t xml:space="preserve">(iv) </w:t>
      </w:r>
      <w:r w:rsidR="00BD1CF3">
        <w:rPr>
          <w:rFonts w:ascii="Georgia" w:hAnsi="Georgia" w:cs="Times New Roman"/>
          <w:lang w:val="en-US"/>
        </w:rPr>
        <w:t xml:space="preserve">reflect (think of) the resulting conglomerations leaving the explanation for the already mentioned </w:t>
      </w:r>
      <w:r w:rsidR="00BD1CF3">
        <w:rPr>
          <w:rFonts w:ascii="Georgia" w:hAnsi="Georgia" w:cs="Times New Roman"/>
          <w:lang w:val="en-US"/>
        </w:rPr>
        <w:sym w:font="Symbol" w:char="F0B1"/>
      </w:r>
      <w:r w:rsidR="00BD1CF3">
        <w:rPr>
          <w:rFonts w:ascii="Georgia" w:hAnsi="Georgia" w:cs="Times New Roman"/>
          <w:lang w:val="en-US"/>
        </w:rPr>
        <w:t xml:space="preserve"> intersubjectivity: the </w:t>
      </w:r>
      <w:proofErr w:type="spellStart"/>
      <w:r w:rsidR="00BD1CF3">
        <w:rPr>
          <w:rFonts w:ascii="Georgia" w:hAnsi="Georgia" w:cs="Times New Roman"/>
          <w:lang w:val="en-US"/>
        </w:rPr>
        <w:t>centrification</w:t>
      </w:r>
      <w:proofErr w:type="spellEnd"/>
      <w:r w:rsidR="00BD1CF3">
        <w:rPr>
          <w:rFonts w:ascii="Georgia" w:hAnsi="Georgia" w:cs="Times New Roman"/>
          <w:lang w:val="en-US"/>
        </w:rPr>
        <w:t xml:space="preserve"> is not only placed with </w:t>
      </w:r>
      <w:r w:rsidR="00837EEE">
        <w:rPr>
          <w:rFonts w:ascii="Georgia" w:hAnsi="Georgia" w:cs="Times New Roman"/>
          <w:lang w:val="en-US"/>
        </w:rPr>
        <w:sym w:font="Symbol" w:char="F0B1"/>
      </w:r>
      <w:r w:rsidR="00837EEE">
        <w:rPr>
          <w:rFonts w:ascii="Georgia" w:hAnsi="Georgia" w:cs="Times New Roman"/>
          <w:lang w:val="en-US"/>
        </w:rPr>
        <w:t xml:space="preserve"> </w:t>
      </w:r>
      <w:r w:rsidR="00BD1CF3">
        <w:rPr>
          <w:rFonts w:ascii="Georgia" w:hAnsi="Georgia" w:cs="Times New Roman"/>
          <w:lang w:val="en-US"/>
        </w:rPr>
        <w:t>affection (</w:t>
      </w:r>
      <w:r w:rsidR="005640A2">
        <w:rPr>
          <w:rFonts w:ascii="Georgia" w:hAnsi="Georgia" w:cs="Times New Roman"/>
          <w:lang w:val="en-US"/>
        </w:rPr>
        <w:t xml:space="preserve">especially </w:t>
      </w:r>
      <w:r w:rsidR="00BD1CF3">
        <w:rPr>
          <w:rFonts w:ascii="Georgia" w:hAnsi="Georgia" w:cs="Times New Roman"/>
          <w:lang w:val="en-US"/>
        </w:rPr>
        <w:t xml:space="preserve">in connection with the working class) but also, as well known, even if a lasting theoretical issue, </w:t>
      </w:r>
      <w:r w:rsidR="005640A2">
        <w:rPr>
          <w:rFonts w:ascii="Georgia" w:hAnsi="Georgia" w:cs="Times New Roman"/>
          <w:lang w:val="en-US"/>
        </w:rPr>
        <w:sym w:font="Symbol" w:char="F0B1"/>
      </w:r>
      <w:r w:rsidR="005640A2">
        <w:rPr>
          <w:rFonts w:ascii="Georgia" w:hAnsi="Georgia" w:cs="Times New Roman"/>
          <w:lang w:val="en-US"/>
        </w:rPr>
        <w:t xml:space="preserve"> </w:t>
      </w:r>
      <w:r w:rsidR="00BD1CF3">
        <w:rPr>
          <w:rFonts w:ascii="Georgia" w:hAnsi="Georgia" w:cs="Times New Roman"/>
          <w:lang w:val="en-US"/>
        </w:rPr>
        <w:t xml:space="preserve">solidarity and/or </w:t>
      </w:r>
      <w:r w:rsidR="005640A2">
        <w:rPr>
          <w:rFonts w:ascii="Georgia" w:hAnsi="Georgia" w:cs="Times New Roman"/>
          <w:lang w:val="en-US"/>
        </w:rPr>
        <w:sym w:font="Symbol" w:char="F0B1"/>
      </w:r>
      <w:r w:rsidR="005640A2">
        <w:rPr>
          <w:rFonts w:ascii="Georgia" w:hAnsi="Georgia" w:cs="Times New Roman"/>
          <w:lang w:val="en-US"/>
        </w:rPr>
        <w:t xml:space="preserve"> </w:t>
      </w:r>
      <w:r w:rsidR="00BD1CF3">
        <w:rPr>
          <w:rFonts w:ascii="Georgia" w:hAnsi="Georgia" w:cs="Times New Roman"/>
          <w:lang w:val="en-US"/>
        </w:rPr>
        <w:t>cohesion</w:t>
      </w:r>
      <w:r w:rsidR="005640A2">
        <w:rPr>
          <w:rFonts w:ascii="Georgia" w:hAnsi="Georgia" w:cs="Times New Roman"/>
          <w:lang w:val="en-US"/>
        </w:rPr>
        <w:t xml:space="preserve">: the field condition obliges to conceive of any node, be it by single person, group or community, </w:t>
      </w:r>
      <w:r w:rsidR="00DC43AE">
        <w:rPr>
          <w:rFonts w:ascii="Georgia" w:hAnsi="Georgia" w:cs="Times New Roman"/>
          <w:lang w:val="en-US"/>
        </w:rPr>
        <w:t>within the steady coincidence of the plus versus minus side</w:t>
      </w:r>
      <w:r w:rsidR="004333D6">
        <w:rPr>
          <w:rFonts w:ascii="Georgia" w:hAnsi="Georgia" w:cs="Times New Roman"/>
          <w:lang w:val="en-US"/>
        </w:rPr>
        <w:t>, i.e.</w:t>
      </w:r>
      <w:r w:rsidR="00CC1971">
        <w:rPr>
          <w:rFonts w:ascii="Georgia" w:hAnsi="Georgia" w:cs="Times New Roman"/>
          <w:lang w:val="en-US"/>
        </w:rPr>
        <w:t>,</w:t>
      </w:r>
      <w:r w:rsidR="004333D6">
        <w:rPr>
          <w:rFonts w:ascii="Georgia" w:hAnsi="Georgia" w:cs="Times New Roman"/>
          <w:lang w:val="en-US"/>
        </w:rPr>
        <w:t xml:space="preserve"> the real </w:t>
      </w:r>
      <w:r w:rsidR="00837EEE">
        <w:rPr>
          <w:rFonts w:ascii="Georgia" w:hAnsi="Georgia" w:cs="Times New Roman"/>
          <w:lang w:val="en-US"/>
        </w:rPr>
        <w:t xml:space="preserve">(polar) </w:t>
      </w:r>
      <w:r w:rsidR="004333D6">
        <w:rPr>
          <w:rFonts w:ascii="Georgia" w:hAnsi="Georgia" w:cs="Times New Roman"/>
          <w:lang w:val="en-US"/>
        </w:rPr>
        <w:t>loop,</w:t>
      </w:r>
      <w:r w:rsidR="004333D6">
        <w:rPr>
          <w:rStyle w:val="Funotenzeichen"/>
          <w:rFonts w:ascii="Georgia" w:hAnsi="Georgia" w:cs="Times New Roman"/>
          <w:lang w:val="en-US"/>
        </w:rPr>
        <w:footnoteReference w:id="41"/>
      </w:r>
      <w:r w:rsidR="00DC43AE">
        <w:rPr>
          <w:rFonts w:ascii="Georgia" w:hAnsi="Georgia" w:cs="Times New Roman"/>
          <w:lang w:val="en-US"/>
        </w:rPr>
        <w:t xml:space="preserve"> so that solidarity is not the simple, foremost and unrestricted affirmative gender of societal relationship or </w:t>
      </w:r>
      <w:r w:rsidR="004333D6">
        <w:rPr>
          <w:rFonts w:ascii="Georgia" w:hAnsi="Georgia" w:cs="Times New Roman"/>
          <w:lang w:val="en-US"/>
        </w:rPr>
        <w:t>‘</w:t>
      </w:r>
      <w:r w:rsidR="00DC43AE">
        <w:rPr>
          <w:rFonts w:ascii="Georgia" w:hAnsi="Georgia" w:cs="Times New Roman"/>
          <w:lang w:val="en-US"/>
        </w:rPr>
        <w:t>life</w:t>
      </w:r>
      <w:r w:rsidR="004333D6">
        <w:rPr>
          <w:rFonts w:ascii="Georgia" w:hAnsi="Georgia" w:cs="Times New Roman"/>
          <w:lang w:val="en-US"/>
        </w:rPr>
        <w:t>’</w:t>
      </w:r>
      <w:r w:rsidR="00DC43AE">
        <w:rPr>
          <w:rFonts w:ascii="Georgia" w:hAnsi="Georgia" w:cs="Times New Roman"/>
          <w:lang w:val="en-US"/>
        </w:rPr>
        <w:t xml:space="preserve"> (as with Durkheim; Bourdieu, in the essence, is still within the reflexive mode, accordingly he sets and propounds polar relationships as basic but does not compulsorily </w:t>
      </w:r>
      <w:r w:rsidR="00812C24">
        <w:rPr>
          <w:rFonts w:ascii="Georgia" w:hAnsi="Georgia" w:cs="Times New Roman"/>
          <w:lang w:val="en-US"/>
        </w:rPr>
        <w:t xml:space="preserve">show </w:t>
      </w:r>
      <w:r w:rsidR="00DC43AE">
        <w:rPr>
          <w:rFonts w:ascii="Georgia" w:hAnsi="Georgia" w:cs="Times New Roman"/>
          <w:lang w:val="en-US"/>
        </w:rPr>
        <w:t>how they evolve from one field into the other, in particular, how any situation must include the involvement of several opposites).</w:t>
      </w:r>
      <w:r w:rsidR="00FF57ED">
        <w:rPr>
          <w:rStyle w:val="Funotenzeichen"/>
          <w:rFonts w:ascii="Georgia" w:hAnsi="Georgia" w:cs="Times New Roman"/>
          <w:lang w:val="en-US"/>
        </w:rPr>
        <w:footnoteReference w:id="42"/>
      </w:r>
      <w:r w:rsidR="00DC43AE">
        <w:rPr>
          <w:rFonts w:ascii="Georgia" w:hAnsi="Georgia" w:cs="Times New Roman"/>
          <w:lang w:val="en-US"/>
        </w:rPr>
        <w:t xml:space="preserve"> Following this </w:t>
      </w:r>
      <w:r w:rsidR="003F39F5">
        <w:rPr>
          <w:rFonts w:ascii="Georgia" w:hAnsi="Georgia" w:cs="Times New Roman"/>
          <w:lang w:val="en-US"/>
        </w:rPr>
        <w:t>premise</w:t>
      </w:r>
      <w:r w:rsidR="00DC43AE">
        <w:rPr>
          <w:rFonts w:ascii="Georgia" w:hAnsi="Georgia" w:cs="Times New Roman"/>
          <w:lang w:val="en-US"/>
        </w:rPr>
        <w:t>,</w:t>
      </w:r>
      <w:r w:rsidR="003F39F5">
        <w:rPr>
          <w:rFonts w:ascii="Georgia" w:hAnsi="Georgia" w:cs="Times New Roman"/>
          <w:lang w:val="en-US"/>
        </w:rPr>
        <w:t xml:space="preserve"> the main effort of this article should be introduced and hopefully explained, the modern (contemporary) expansion of the circle, </w:t>
      </w:r>
      <w:r w:rsidR="00812C24">
        <w:rPr>
          <w:rFonts w:ascii="Georgia" w:hAnsi="Georgia" w:cs="Times New Roman"/>
          <w:lang w:val="en-US"/>
        </w:rPr>
        <w:t>presumably the</w:t>
      </w:r>
      <w:r w:rsidR="00FF57ED">
        <w:rPr>
          <w:rFonts w:ascii="Georgia" w:hAnsi="Georgia" w:cs="Times New Roman"/>
          <w:lang w:val="en-US"/>
        </w:rPr>
        <w:t xml:space="preserve"> true </w:t>
      </w:r>
      <w:r w:rsidR="00812C24">
        <w:rPr>
          <w:rFonts w:ascii="Georgia" w:hAnsi="Georgia" w:cs="Times New Roman"/>
          <w:lang w:val="en-US"/>
        </w:rPr>
        <w:t xml:space="preserve">charged </w:t>
      </w:r>
      <w:r w:rsidR="00FF57ED">
        <w:rPr>
          <w:rFonts w:ascii="Georgia" w:hAnsi="Georgia" w:cs="Times New Roman"/>
          <w:lang w:val="en-US"/>
        </w:rPr>
        <w:t xml:space="preserve">(energy) </w:t>
      </w:r>
      <w:r w:rsidR="00812C24">
        <w:rPr>
          <w:rFonts w:ascii="Georgia" w:hAnsi="Georgia" w:cs="Times New Roman"/>
          <w:lang w:val="en-US"/>
        </w:rPr>
        <w:t xml:space="preserve">circuit and </w:t>
      </w:r>
      <w:r w:rsidR="003F39F5">
        <w:rPr>
          <w:rFonts w:ascii="Georgia" w:hAnsi="Georgia" w:cs="Times New Roman"/>
          <w:lang w:val="en-US"/>
        </w:rPr>
        <w:t xml:space="preserve">substitute of the social tie. As </w:t>
      </w:r>
      <w:r w:rsidR="005117EC">
        <w:rPr>
          <w:rFonts w:ascii="Georgia" w:hAnsi="Georgia" w:cs="Times New Roman"/>
          <w:lang w:val="en-US"/>
        </w:rPr>
        <w:t>above, it means a mechanism, coupled with coercion</w:t>
      </w:r>
      <w:r w:rsidR="008045C8">
        <w:rPr>
          <w:rFonts w:ascii="Georgia" w:hAnsi="Georgia" w:cs="Times New Roman"/>
          <w:lang w:val="en-US"/>
        </w:rPr>
        <w:t xml:space="preserve"> (</w:t>
      </w:r>
      <w:proofErr w:type="gramStart"/>
      <w:r w:rsidR="005117EC">
        <w:rPr>
          <w:rFonts w:ascii="Georgia" w:hAnsi="Georgia" w:cs="Times New Roman"/>
          <w:lang w:val="en-US"/>
        </w:rPr>
        <w:t xml:space="preserve">more or less </w:t>
      </w:r>
      <w:r w:rsidR="00FF57ED">
        <w:rPr>
          <w:rFonts w:ascii="Georgia" w:hAnsi="Georgia" w:cs="Times New Roman"/>
          <w:lang w:val="en-US"/>
        </w:rPr>
        <w:t>first</w:t>
      </w:r>
      <w:proofErr w:type="gramEnd"/>
      <w:r w:rsidR="00FF57ED">
        <w:rPr>
          <w:rFonts w:ascii="Georgia" w:hAnsi="Georgia" w:cs="Times New Roman"/>
          <w:lang w:val="en-US"/>
        </w:rPr>
        <w:t xml:space="preserve"> rank </w:t>
      </w:r>
      <w:r w:rsidR="005117EC">
        <w:rPr>
          <w:rFonts w:ascii="Georgia" w:hAnsi="Georgia" w:cs="Times New Roman"/>
          <w:lang w:val="en-US"/>
        </w:rPr>
        <w:t>constraint</w:t>
      </w:r>
      <w:r w:rsidR="008045C8">
        <w:rPr>
          <w:rFonts w:ascii="Georgia" w:hAnsi="Georgia" w:cs="Times New Roman"/>
          <w:lang w:val="en-US"/>
        </w:rPr>
        <w:t>)</w:t>
      </w:r>
      <w:r w:rsidR="005117EC">
        <w:rPr>
          <w:rFonts w:ascii="Georgia" w:hAnsi="Georgia" w:cs="Times New Roman"/>
          <w:lang w:val="en-US"/>
        </w:rPr>
        <w:t>, and pressing the individual to have some portion of his or her consciousness melt into the common one, steered in the same manner by other ones</w:t>
      </w:r>
      <w:r w:rsidR="0059608F">
        <w:rPr>
          <w:rFonts w:ascii="Georgia" w:hAnsi="Georgia" w:cs="Times New Roman"/>
          <w:lang w:val="en-US"/>
        </w:rPr>
        <w:t xml:space="preserve"> (dummies </w:t>
      </w:r>
      <w:r w:rsidR="00D90B9F">
        <w:rPr>
          <w:rFonts w:ascii="Georgia" w:hAnsi="Georgia" w:cs="Times New Roman"/>
          <w:lang w:val="en-US"/>
        </w:rPr>
        <w:t xml:space="preserve">– energetic doubles – and </w:t>
      </w:r>
      <w:r w:rsidR="0059608F">
        <w:rPr>
          <w:rFonts w:ascii="Georgia" w:hAnsi="Georgia" w:cs="Times New Roman"/>
          <w:lang w:val="en-US"/>
        </w:rPr>
        <w:t>official roles</w:t>
      </w:r>
      <w:r w:rsidR="008045C8">
        <w:rPr>
          <w:rFonts w:ascii="Georgia" w:hAnsi="Georgia" w:cs="Times New Roman"/>
          <w:lang w:val="en-US"/>
        </w:rPr>
        <w:t xml:space="preserve"> within the observable hierarchy</w:t>
      </w:r>
      <w:r w:rsidR="0059608F">
        <w:rPr>
          <w:rFonts w:ascii="Georgia" w:hAnsi="Georgia" w:cs="Times New Roman"/>
          <w:lang w:val="en-US"/>
        </w:rPr>
        <w:t>)</w:t>
      </w:r>
      <w:r w:rsidR="005117EC">
        <w:rPr>
          <w:rFonts w:ascii="Georgia" w:hAnsi="Georgia" w:cs="Times New Roman"/>
          <w:lang w:val="en-US"/>
        </w:rPr>
        <w:t xml:space="preserve">. </w:t>
      </w:r>
      <w:r w:rsidR="0059608F">
        <w:rPr>
          <w:rFonts w:ascii="Georgia" w:hAnsi="Georgia" w:cs="Times New Roman"/>
          <w:lang w:val="en-US"/>
        </w:rPr>
        <w:t>The rendering is rewarded by social position</w:t>
      </w:r>
      <w:r w:rsidR="00FF57ED">
        <w:rPr>
          <w:rFonts w:ascii="Georgia" w:hAnsi="Georgia" w:cs="Times New Roman"/>
          <w:lang w:val="en-US"/>
        </w:rPr>
        <w:t>, »opportunity«</w:t>
      </w:r>
      <w:r w:rsidR="0059608F">
        <w:rPr>
          <w:rFonts w:ascii="Georgia" w:hAnsi="Georgia" w:cs="Times New Roman"/>
          <w:lang w:val="en-US"/>
        </w:rPr>
        <w:t xml:space="preserve"> and/or relationship (especially or </w:t>
      </w:r>
      <w:r w:rsidR="0059608F">
        <w:rPr>
          <w:rFonts w:ascii="Georgia" w:hAnsi="Georgia" w:cs="Times New Roman"/>
          <w:lang w:val="en-US"/>
        </w:rPr>
        <w:lastRenderedPageBreak/>
        <w:t>intentionally the distribution of sex</w:t>
      </w:r>
      <w:r w:rsidR="00D64091">
        <w:rPr>
          <w:rFonts w:ascii="Georgia" w:hAnsi="Georgia" w:cs="Times New Roman"/>
          <w:lang w:val="en-US"/>
        </w:rPr>
        <w:t xml:space="preserve"> [in the Western sphere</w:t>
      </w:r>
      <w:r w:rsidR="0070686D">
        <w:rPr>
          <w:rFonts w:ascii="Georgia" w:hAnsi="Georgia" w:cs="Times New Roman"/>
          <w:lang w:val="en-US"/>
        </w:rPr>
        <w:t xml:space="preserve">; </w:t>
      </w:r>
      <w:r w:rsidR="00D64091">
        <w:rPr>
          <w:rFonts w:ascii="Georgia" w:hAnsi="Georgia" w:cs="Times New Roman"/>
          <w:lang w:val="en-US"/>
        </w:rPr>
        <w:t xml:space="preserve">it remembers, no question, the </w:t>
      </w:r>
      <w:proofErr w:type="spellStart"/>
      <w:r w:rsidR="00D64091" w:rsidRPr="0070686D">
        <w:rPr>
          <w:rFonts w:ascii="Georgia" w:hAnsi="Georgia" w:cs="Times New Roman"/>
          <w:i/>
          <w:iCs/>
          <w:lang w:val="en-US"/>
        </w:rPr>
        <w:t>Ablasswesen</w:t>
      </w:r>
      <w:proofErr w:type="spellEnd"/>
      <w:r w:rsidR="00D64091">
        <w:rPr>
          <w:rFonts w:ascii="Georgia" w:hAnsi="Georgia" w:cs="Times New Roman"/>
          <w:lang w:val="en-US"/>
        </w:rPr>
        <w:t xml:space="preserve"> of the catholic church in 16</w:t>
      </w:r>
      <w:r w:rsidR="00D64091" w:rsidRPr="00D64091">
        <w:rPr>
          <w:rFonts w:ascii="Georgia" w:hAnsi="Georgia" w:cs="Times New Roman"/>
          <w:vertAlign w:val="superscript"/>
          <w:lang w:val="en-US"/>
        </w:rPr>
        <w:t>th</w:t>
      </w:r>
      <w:r w:rsidR="00D64091">
        <w:rPr>
          <w:rFonts w:ascii="Georgia" w:hAnsi="Georgia" w:cs="Times New Roman"/>
          <w:lang w:val="en-US"/>
        </w:rPr>
        <w:t xml:space="preserve"> century]</w:t>
      </w:r>
      <w:r w:rsidR="0059608F">
        <w:rPr>
          <w:rFonts w:ascii="Georgia" w:hAnsi="Georgia" w:cs="Times New Roman"/>
          <w:lang w:val="en-US"/>
        </w:rPr>
        <w:t>), so that the mechanism has a census and reward side in advance or permanent</w:t>
      </w:r>
      <w:r w:rsidR="005640A2">
        <w:rPr>
          <w:rFonts w:ascii="Georgia" w:hAnsi="Georgia" w:cs="Times New Roman"/>
          <w:lang w:val="en-US"/>
        </w:rPr>
        <w:t>ly coupled</w:t>
      </w:r>
      <w:r w:rsidR="00812C24">
        <w:rPr>
          <w:rFonts w:ascii="Georgia" w:hAnsi="Georgia" w:cs="Times New Roman"/>
          <w:lang w:val="en-US"/>
        </w:rPr>
        <w:t xml:space="preserve">, </w:t>
      </w:r>
      <w:r w:rsidR="00916397">
        <w:rPr>
          <w:rFonts w:ascii="Georgia" w:hAnsi="Georgia" w:cs="Times New Roman"/>
          <w:lang w:val="en-US"/>
        </w:rPr>
        <w:t xml:space="preserve">providing, even more </w:t>
      </w:r>
      <w:r w:rsidR="00812C24">
        <w:rPr>
          <w:rFonts w:ascii="Georgia" w:hAnsi="Georgia" w:cs="Times New Roman"/>
          <w:lang w:val="en-US"/>
        </w:rPr>
        <w:t>in connection with the concept of charge</w:t>
      </w:r>
      <w:r w:rsidR="00916397">
        <w:rPr>
          <w:rFonts w:ascii="Georgia" w:hAnsi="Georgia" w:cs="Times New Roman"/>
          <w:lang w:val="en-US"/>
        </w:rPr>
        <w:t>,</w:t>
      </w:r>
      <w:r w:rsidR="00812C24">
        <w:rPr>
          <w:rFonts w:ascii="Georgia" w:hAnsi="Georgia" w:cs="Times New Roman"/>
          <w:lang w:val="en-US"/>
        </w:rPr>
        <w:t xml:space="preserve"> a </w:t>
      </w:r>
      <w:r w:rsidR="00916397">
        <w:rPr>
          <w:rFonts w:ascii="Georgia" w:hAnsi="Georgia" w:cs="Times New Roman"/>
          <w:lang w:val="en-US"/>
        </w:rPr>
        <w:t xml:space="preserve">model </w:t>
      </w:r>
      <w:r w:rsidR="00812C24">
        <w:rPr>
          <w:rFonts w:ascii="Georgia" w:hAnsi="Georgia" w:cs="Times New Roman"/>
          <w:lang w:val="en-US"/>
        </w:rPr>
        <w:t xml:space="preserve">case of permanent </w:t>
      </w:r>
      <w:r w:rsidR="00812C24">
        <w:rPr>
          <w:rFonts w:ascii="Georgia" w:hAnsi="Georgia" w:cs="Times New Roman"/>
          <w:lang w:val="en-US"/>
        </w:rPr>
        <w:sym w:font="Symbol" w:char="F0B1"/>
      </w:r>
      <w:r w:rsidR="00812C24">
        <w:rPr>
          <w:rFonts w:ascii="Georgia" w:hAnsi="Georgia" w:cs="Times New Roman"/>
          <w:lang w:val="en-US"/>
        </w:rPr>
        <w:t xml:space="preserve"> coincidence or affirmative versus negative fraction. </w:t>
      </w:r>
      <w:r w:rsidR="00D90B9F">
        <w:rPr>
          <w:rFonts w:ascii="Georgia" w:hAnsi="Georgia" w:cs="Times New Roman"/>
          <w:lang w:val="en-US"/>
        </w:rPr>
        <w:t xml:space="preserve">Of course, the ‘thing’ is perfidious but over several (more than three) decades it has received wide acceptance and the </w:t>
      </w:r>
      <w:r w:rsidR="00837EEE">
        <w:rPr>
          <w:rFonts w:ascii="Georgia" w:hAnsi="Georgia" w:cs="Times New Roman"/>
          <w:lang w:val="en-US"/>
        </w:rPr>
        <w:t xml:space="preserve">deep-reaching </w:t>
      </w:r>
      <w:r w:rsidR="00D90B9F">
        <w:rPr>
          <w:rFonts w:ascii="Georgia" w:hAnsi="Georgia" w:cs="Times New Roman"/>
          <w:lang w:val="en-US"/>
        </w:rPr>
        <w:t xml:space="preserve">soaking </w:t>
      </w:r>
      <w:r w:rsidR="00837EEE">
        <w:rPr>
          <w:rFonts w:ascii="Georgia" w:hAnsi="Georgia" w:cs="Times New Roman"/>
          <w:lang w:val="en-US"/>
        </w:rPr>
        <w:t xml:space="preserve">of </w:t>
      </w:r>
      <w:r w:rsidR="00D90B9F">
        <w:rPr>
          <w:rFonts w:ascii="Georgia" w:hAnsi="Georgia" w:cs="Times New Roman"/>
          <w:lang w:val="en-US"/>
        </w:rPr>
        <w:t xml:space="preserve">societies, in particular the Western ones, presumably the Eastern too. </w:t>
      </w:r>
      <w:r w:rsidR="0059608F">
        <w:rPr>
          <w:rFonts w:ascii="Georgia" w:hAnsi="Georgia" w:cs="Times New Roman"/>
          <w:lang w:val="en-US"/>
        </w:rPr>
        <w:t xml:space="preserve">H. as a theoretician of the nineties up to the twenty-first century should be aware of, even if one cannot find a </w:t>
      </w:r>
      <w:r w:rsidR="00587AC5">
        <w:rPr>
          <w:rFonts w:ascii="Georgia" w:hAnsi="Georgia" w:cs="Times New Roman"/>
          <w:lang w:val="en-US"/>
        </w:rPr>
        <w:t xml:space="preserve">single </w:t>
      </w:r>
      <w:r w:rsidR="0059608F">
        <w:rPr>
          <w:rFonts w:ascii="Georgia" w:hAnsi="Georgia" w:cs="Times New Roman"/>
          <w:lang w:val="en-US"/>
        </w:rPr>
        <w:t xml:space="preserve">testimony. Presumably, his dummy (and the </w:t>
      </w:r>
      <w:r w:rsidR="0070686D">
        <w:rPr>
          <w:rFonts w:ascii="Georgia" w:hAnsi="Georgia" w:cs="Times New Roman"/>
          <w:lang w:val="en-US"/>
        </w:rPr>
        <w:t xml:space="preserve">official </w:t>
      </w:r>
      <w:r w:rsidR="0059608F">
        <w:rPr>
          <w:rFonts w:ascii="Georgia" w:hAnsi="Georgia" w:cs="Times New Roman"/>
          <w:lang w:val="en-US"/>
        </w:rPr>
        <w:t xml:space="preserve">professor) was (more or less) heavily engaged with the steering function. Be that as it may be, </w:t>
      </w:r>
      <w:r w:rsidR="00C21070">
        <w:rPr>
          <w:rFonts w:ascii="Georgia" w:hAnsi="Georgia" w:cs="Times New Roman"/>
          <w:lang w:val="en-US"/>
        </w:rPr>
        <w:t>“in first instance communicative reason is different f</w:t>
      </w:r>
      <w:r w:rsidR="00FF57ED">
        <w:rPr>
          <w:rFonts w:ascii="Georgia" w:hAnsi="Georgia" w:cs="Times New Roman"/>
          <w:lang w:val="en-US"/>
        </w:rPr>
        <w:t xml:space="preserve">rom </w:t>
      </w:r>
      <w:r w:rsidR="00C21070">
        <w:rPr>
          <w:rFonts w:ascii="Georgia" w:hAnsi="Georgia" w:cs="Times New Roman"/>
          <w:lang w:val="en-US"/>
        </w:rPr>
        <w:t xml:space="preserve">practical reason by the fact that it will </w:t>
      </w:r>
      <w:r w:rsidR="00FF57ED">
        <w:rPr>
          <w:rFonts w:ascii="Georgia" w:hAnsi="Georgia" w:cs="Times New Roman"/>
          <w:lang w:val="en-US"/>
        </w:rPr>
        <w:t xml:space="preserve">not </w:t>
      </w:r>
      <w:r w:rsidR="00C21070">
        <w:rPr>
          <w:rFonts w:ascii="Georgia" w:hAnsi="Georgia" w:cs="Times New Roman"/>
          <w:lang w:val="en-US"/>
        </w:rPr>
        <w:t xml:space="preserve">be ascribed to the single actor or </w:t>
      </w:r>
      <w:r w:rsidR="00837EEE">
        <w:rPr>
          <w:rFonts w:ascii="Georgia" w:hAnsi="Georgia" w:cs="Times New Roman"/>
          <w:lang w:val="en-US"/>
        </w:rPr>
        <w:t xml:space="preserve">a </w:t>
      </w:r>
      <w:r w:rsidR="00916397">
        <w:rPr>
          <w:rFonts w:ascii="Georgia" w:hAnsi="Georgia" w:cs="Times New Roman"/>
          <w:lang w:val="en-US"/>
        </w:rPr>
        <w:t xml:space="preserve">state-society </w:t>
      </w:r>
      <w:r w:rsidR="008A55FC">
        <w:rPr>
          <w:rFonts w:ascii="Georgia" w:hAnsi="Georgia" w:cs="Times New Roman"/>
          <w:lang w:val="en-US"/>
        </w:rPr>
        <w:t>macro-subject any longer</w:t>
      </w:r>
      <w:r w:rsidR="00916397">
        <w:rPr>
          <w:rFonts w:ascii="Georgia" w:hAnsi="Georgia" w:cs="Times New Roman"/>
          <w:lang w:val="en-US"/>
        </w:rPr>
        <w:t xml:space="preserve">. Instead of, it is the linguistic medium through which interactions network and </w:t>
      </w:r>
      <w:r w:rsidR="0074269A">
        <w:rPr>
          <w:rFonts w:ascii="Georgia" w:hAnsi="Georgia" w:cs="Times New Roman"/>
          <w:lang w:val="en-US"/>
        </w:rPr>
        <w:t xml:space="preserve">[the different] </w:t>
      </w:r>
      <w:r w:rsidR="00916397">
        <w:rPr>
          <w:rFonts w:ascii="Georgia" w:hAnsi="Georgia" w:cs="Times New Roman"/>
          <w:lang w:val="en-US"/>
        </w:rPr>
        <w:t>lifestyles structure themselves</w:t>
      </w:r>
      <w:r w:rsidR="008A55FC">
        <w:rPr>
          <w:rFonts w:ascii="Georgia" w:hAnsi="Georgia" w:cs="Times New Roman"/>
          <w:lang w:val="en-US"/>
        </w:rPr>
        <w:t>.”</w:t>
      </w:r>
      <w:r w:rsidR="00FF57ED">
        <w:rPr>
          <w:rStyle w:val="Funotenzeichen"/>
          <w:rFonts w:ascii="Georgia" w:hAnsi="Georgia" w:cs="Times New Roman"/>
          <w:lang w:val="en-US"/>
        </w:rPr>
        <w:footnoteReference w:id="43"/>
      </w:r>
      <w:r w:rsidR="008A55FC">
        <w:rPr>
          <w:rFonts w:ascii="Georgia" w:hAnsi="Georgia" w:cs="Times New Roman"/>
          <w:lang w:val="en-US"/>
        </w:rPr>
        <w:t xml:space="preserve"> </w:t>
      </w:r>
    </w:p>
    <w:p w14:paraId="73E9F5D9" w14:textId="71897120" w:rsidR="00916397" w:rsidRDefault="00916397" w:rsidP="002B5A4A">
      <w:pPr>
        <w:spacing w:after="0" w:line="360" w:lineRule="auto"/>
        <w:rPr>
          <w:rFonts w:ascii="Georgia" w:hAnsi="Georgia" w:cs="Times New Roman"/>
          <w:lang w:val="en-US"/>
        </w:rPr>
      </w:pPr>
    </w:p>
    <w:p w14:paraId="6B512CAB" w14:textId="5F8F21CE" w:rsidR="0080444E" w:rsidRDefault="002D4E5B" w:rsidP="002B5A4A">
      <w:pPr>
        <w:spacing w:after="0" w:line="360" w:lineRule="auto"/>
        <w:rPr>
          <w:rFonts w:ascii="Georgia" w:hAnsi="Georgia" w:cs="Times New Roman"/>
          <w:lang w:val="en-US"/>
        </w:rPr>
      </w:pPr>
      <w:r>
        <w:rPr>
          <w:rFonts w:ascii="Georgia" w:hAnsi="Georgia" w:cs="Times New Roman"/>
          <w:lang w:val="en-US"/>
        </w:rPr>
        <w:t xml:space="preserve">Well-known, the clue of the </w:t>
      </w:r>
      <w:proofErr w:type="spellStart"/>
      <w:r>
        <w:rPr>
          <w:rFonts w:ascii="Georgia" w:hAnsi="Georgia" w:cs="Times New Roman"/>
          <w:lang w:val="en-US"/>
        </w:rPr>
        <w:t>Habermasian</w:t>
      </w:r>
      <w:proofErr w:type="spellEnd"/>
      <w:r>
        <w:rPr>
          <w:rFonts w:ascii="Georgia" w:hAnsi="Georgia" w:cs="Times New Roman"/>
          <w:lang w:val="en-US"/>
        </w:rPr>
        <w:t xml:space="preserve"> conclusion lies in this linguistic (“communicative”) rationality. It has absorbed – and leaves no place – for the traditional, esp. Aristotelean social tie, even if language, the linguistic faculty was already the classical index of it. </w:t>
      </w:r>
      <w:r w:rsidR="00C93EDF">
        <w:rPr>
          <w:rFonts w:ascii="Georgia" w:hAnsi="Georgia" w:cs="Times New Roman"/>
          <w:lang w:val="en-US"/>
        </w:rPr>
        <w:t xml:space="preserve">By theoretical claim, the </w:t>
      </w:r>
      <w:r w:rsidR="00837EEE">
        <w:rPr>
          <w:rFonts w:ascii="Georgia" w:hAnsi="Georgia" w:cs="Times New Roman"/>
          <w:lang w:val="en-US"/>
        </w:rPr>
        <w:t xml:space="preserve">new, proclaimed and linguistically driven </w:t>
      </w:r>
      <w:r w:rsidR="00C93EDF">
        <w:rPr>
          <w:rFonts w:ascii="Georgia" w:hAnsi="Georgia" w:cs="Times New Roman"/>
          <w:lang w:val="en-US"/>
        </w:rPr>
        <w:t>rationality is endowed with quasi transcendental conditions. Whoever uses natural language to make himself understood and seek</w:t>
      </w:r>
      <w:r w:rsidR="00211790">
        <w:rPr>
          <w:rFonts w:ascii="Georgia" w:hAnsi="Georgia" w:cs="Times New Roman"/>
          <w:lang w:val="en-US"/>
        </w:rPr>
        <w:t>s</w:t>
      </w:r>
      <w:r w:rsidR="00C93EDF">
        <w:rPr>
          <w:rFonts w:ascii="Georgia" w:hAnsi="Georgia" w:cs="Times New Roman"/>
          <w:lang w:val="en-US"/>
        </w:rPr>
        <w:t xml:space="preserve"> the understanding of an addressee, is forced to settle himself with a performative role and certain presuppositions. Among other things, “he must assume </w:t>
      </w:r>
      <w:r w:rsidR="009E5C9E">
        <w:rPr>
          <w:rFonts w:ascii="Georgia" w:hAnsi="Georgia" w:cs="Times New Roman"/>
          <w:lang w:val="en-US"/>
        </w:rPr>
        <w:t xml:space="preserve">that the [actors] involved follow their illocutionary goals without preservation, bind their agreement to the intersubjective acknowledgment of claims of validity, and are prepared to adopt liabilities out of relevant consequences of interaction, resulting [themselves] from a consensus. [Then it should follow:] What in this manner is implemented into the validity base of </w:t>
      </w:r>
      <w:r w:rsidR="00A350E0">
        <w:rPr>
          <w:rFonts w:ascii="Georgia" w:hAnsi="Georgia" w:cs="Times New Roman"/>
          <w:lang w:val="en-US"/>
        </w:rPr>
        <w:t xml:space="preserve">normal </w:t>
      </w:r>
      <w:r w:rsidR="009E5C9E">
        <w:rPr>
          <w:rFonts w:ascii="Georgia" w:hAnsi="Georgia" w:cs="Times New Roman"/>
          <w:lang w:val="en-US"/>
        </w:rPr>
        <w:t xml:space="preserve">speech, </w:t>
      </w:r>
      <w:r w:rsidR="00A350E0">
        <w:rPr>
          <w:rFonts w:ascii="Georgia" w:hAnsi="Georgia" w:cs="Times New Roman"/>
          <w:lang w:val="en-US"/>
        </w:rPr>
        <w:t xml:space="preserve">informs </w:t>
      </w:r>
      <w:r w:rsidR="009E5C9E">
        <w:rPr>
          <w:rFonts w:ascii="Georgia" w:hAnsi="Georgia" w:cs="Times New Roman"/>
          <w:lang w:val="en-US"/>
        </w:rPr>
        <w:t xml:space="preserve">also the lifestyles reproduced by </w:t>
      </w:r>
      <w:r w:rsidR="00A350E0">
        <w:rPr>
          <w:rFonts w:ascii="Georgia" w:hAnsi="Georgia" w:cs="Times New Roman"/>
          <w:lang w:val="en-US"/>
        </w:rPr>
        <w:t>communicative acting</w:t>
      </w:r>
      <w:r w:rsidR="009E5C9E">
        <w:rPr>
          <w:rFonts w:ascii="Georgia" w:hAnsi="Georgia" w:cs="Times New Roman"/>
          <w:lang w:val="en-US"/>
        </w:rPr>
        <w:t>”</w:t>
      </w:r>
      <w:r w:rsidR="00A350E0">
        <w:rPr>
          <w:rFonts w:ascii="Georgia" w:hAnsi="Georgia" w:cs="Times New Roman"/>
          <w:lang w:val="en-US"/>
        </w:rPr>
        <w:t>.</w:t>
      </w:r>
      <w:r w:rsidR="00A350E0">
        <w:rPr>
          <w:rStyle w:val="Funotenzeichen"/>
          <w:rFonts w:ascii="Georgia" w:hAnsi="Georgia" w:cs="Times New Roman"/>
          <w:lang w:val="en-US"/>
        </w:rPr>
        <w:footnoteReference w:id="44"/>
      </w:r>
      <w:r w:rsidR="009E5C9E">
        <w:rPr>
          <w:rFonts w:ascii="Georgia" w:hAnsi="Georgia" w:cs="Times New Roman"/>
          <w:lang w:val="en-US"/>
        </w:rPr>
        <w:t xml:space="preserve"> </w:t>
      </w:r>
      <w:r w:rsidR="00A350E0">
        <w:rPr>
          <w:rFonts w:ascii="Georgia" w:hAnsi="Georgia" w:cs="Times New Roman"/>
          <w:lang w:val="en-US"/>
        </w:rPr>
        <w:t>Even if correct or substantial</w:t>
      </w:r>
      <w:r w:rsidR="00853167">
        <w:rPr>
          <w:rFonts w:ascii="Georgia" w:hAnsi="Georgia" w:cs="Times New Roman"/>
          <w:lang w:val="en-US"/>
        </w:rPr>
        <w:t xml:space="preserve"> (not to deny in first instance</w:t>
      </w:r>
      <w:r w:rsidR="004C367B">
        <w:rPr>
          <w:rFonts w:ascii="Georgia" w:hAnsi="Georgia" w:cs="Times New Roman"/>
          <w:lang w:val="en-US"/>
        </w:rPr>
        <w:t xml:space="preserve"> because the denial would imply deficiencies affecting the spectrum of rationality</w:t>
      </w:r>
      <w:r w:rsidR="00853167">
        <w:rPr>
          <w:rFonts w:ascii="Georgia" w:hAnsi="Georgia" w:cs="Times New Roman"/>
          <w:lang w:val="en-US"/>
        </w:rPr>
        <w:t>)</w:t>
      </w:r>
      <w:r w:rsidR="00A350E0">
        <w:rPr>
          <w:rFonts w:ascii="Georgia" w:hAnsi="Georgia" w:cs="Times New Roman"/>
          <w:lang w:val="en-US"/>
        </w:rPr>
        <w:t>, th</w:t>
      </w:r>
      <w:r w:rsidR="00853167">
        <w:rPr>
          <w:rFonts w:ascii="Georgia" w:hAnsi="Georgia" w:cs="Times New Roman"/>
          <w:lang w:val="en-US"/>
        </w:rPr>
        <w:t>o</w:t>
      </w:r>
      <w:r w:rsidR="00A350E0">
        <w:rPr>
          <w:rFonts w:ascii="Georgia" w:hAnsi="Georgia" w:cs="Times New Roman"/>
          <w:lang w:val="en-US"/>
        </w:rPr>
        <w:t>se lifestyles (</w:t>
      </w:r>
      <w:proofErr w:type="spellStart"/>
      <w:r w:rsidR="00A350E0" w:rsidRPr="00211790">
        <w:rPr>
          <w:rFonts w:ascii="Georgia" w:hAnsi="Georgia" w:cs="Times New Roman"/>
          <w:i/>
          <w:iCs/>
          <w:lang w:val="en-US"/>
        </w:rPr>
        <w:t>Lebensformen</w:t>
      </w:r>
      <w:proofErr w:type="spellEnd"/>
      <w:r w:rsidR="00A350E0">
        <w:rPr>
          <w:rFonts w:ascii="Georgia" w:hAnsi="Georgia" w:cs="Times New Roman"/>
          <w:lang w:val="en-US"/>
        </w:rPr>
        <w:t>) are not simply empty or void of</w:t>
      </w:r>
      <w:r w:rsidR="00211790">
        <w:rPr>
          <w:rFonts w:ascii="Georgia" w:hAnsi="Georgia" w:cs="Times New Roman"/>
          <w:lang w:val="en-US"/>
        </w:rPr>
        <w:t xml:space="preserve"> properties, orientations, tensions: </w:t>
      </w:r>
      <w:r w:rsidR="00853167">
        <w:rPr>
          <w:rFonts w:ascii="Georgia" w:hAnsi="Georgia" w:cs="Times New Roman"/>
          <w:lang w:val="en-US"/>
        </w:rPr>
        <w:t xml:space="preserve">substantial </w:t>
      </w:r>
      <w:r w:rsidR="00211790">
        <w:rPr>
          <w:rFonts w:ascii="Georgia" w:hAnsi="Georgia" w:cs="Times New Roman"/>
          <w:lang w:val="en-US"/>
        </w:rPr>
        <w:t>charges</w:t>
      </w:r>
      <w:r w:rsidR="004C367B">
        <w:rPr>
          <w:rFonts w:ascii="Georgia" w:hAnsi="Georgia" w:cs="Times New Roman"/>
          <w:lang w:val="en-US"/>
        </w:rPr>
        <w:t xml:space="preserve"> (it is allowed to think of them in the true energetic mode)</w:t>
      </w:r>
      <w:r w:rsidR="00211790">
        <w:rPr>
          <w:rFonts w:ascii="Georgia" w:hAnsi="Georgia" w:cs="Times New Roman"/>
          <w:lang w:val="en-US"/>
        </w:rPr>
        <w:t xml:space="preserve">. </w:t>
      </w:r>
      <w:r w:rsidR="00E72F6D">
        <w:rPr>
          <w:rFonts w:ascii="Georgia" w:hAnsi="Georgia" w:cs="Times New Roman"/>
          <w:lang w:val="en-US"/>
        </w:rPr>
        <w:t xml:space="preserve">In consequence, abbreviating the </w:t>
      </w:r>
      <w:r w:rsidR="00211790">
        <w:rPr>
          <w:rFonts w:ascii="Georgia" w:hAnsi="Georgia" w:cs="Times New Roman"/>
          <w:lang w:val="en-US"/>
        </w:rPr>
        <w:t xml:space="preserve">mentioned consensus, the overall goal of </w:t>
      </w:r>
      <w:proofErr w:type="spellStart"/>
      <w:r w:rsidR="00211790">
        <w:rPr>
          <w:rFonts w:ascii="Georgia" w:hAnsi="Georgia" w:cs="Times New Roman"/>
          <w:lang w:val="en-US"/>
        </w:rPr>
        <w:t>Habermasian</w:t>
      </w:r>
      <w:proofErr w:type="spellEnd"/>
      <w:r w:rsidR="00211790">
        <w:rPr>
          <w:rFonts w:ascii="Georgia" w:hAnsi="Georgia" w:cs="Times New Roman"/>
          <w:lang w:val="en-US"/>
        </w:rPr>
        <w:t xml:space="preserve"> philosophy, into a census</w:t>
      </w:r>
      <w:r w:rsidR="00E72F6D">
        <w:rPr>
          <w:rFonts w:ascii="Georgia" w:hAnsi="Georgia" w:cs="Times New Roman"/>
          <w:lang w:val="en-US"/>
        </w:rPr>
        <w:t>, is not a bare sample of wit.</w:t>
      </w:r>
      <w:r w:rsidR="00211790">
        <w:rPr>
          <w:rFonts w:ascii="Georgia" w:hAnsi="Georgia" w:cs="Times New Roman"/>
          <w:lang w:val="en-US"/>
        </w:rPr>
        <w:t xml:space="preserve"> </w:t>
      </w:r>
      <w:r w:rsidR="00E7469E">
        <w:rPr>
          <w:rFonts w:ascii="Georgia" w:hAnsi="Georgia" w:cs="Times New Roman"/>
          <w:lang w:val="en-US"/>
        </w:rPr>
        <w:t xml:space="preserve">Presumably, from the beginning of the notion, the </w:t>
      </w:r>
      <w:r w:rsidR="0070686D">
        <w:rPr>
          <w:rFonts w:ascii="Georgia" w:hAnsi="Georgia" w:cs="Times New Roman"/>
          <w:lang w:val="en-US"/>
        </w:rPr>
        <w:t>›</w:t>
      </w:r>
      <w:r w:rsidR="00E7469E">
        <w:rPr>
          <w:rFonts w:ascii="Georgia" w:hAnsi="Georgia" w:cs="Times New Roman"/>
          <w:lang w:val="en-US"/>
        </w:rPr>
        <w:t>tie</w:t>
      </w:r>
      <w:r w:rsidR="0070686D">
        <w:rPr>
          <w:rFonts w:ascii="Georgia" w:hAnsi="Georgia" w:cs="Times New Roman"/>
          <w:lang w:val="en-US"/>
        </w:rPr>
        <w:t>‹</w:t>
      </w:r>
      <w:r w:rsidR="00E7469E">
        <w:rPr>
          <w:rFonts w:ascii="Georgia" w:hAnsi="Georgia" w:cs="Times New Roman"/>
          <w:lang w:val="en-US"/>
        </w:rPr>
        <w:t xml:space="preserve"> implied that </w:t>
      </w:r>
      <w:r w:rsidR="004C367B">
        <w:rPr>
          <w:rFonts w:ascii="Georgia" w:hAnsi="Georgia" w:cs="Times New Roman"/>
          <w:lang w:val="en-US"/>
        </w:rPr>
        <w:t xml:space="preserve">specific </w:t>
      </w:r>
      <w:r w:rsidR="00E7469E">
        <w:rPr>
          <w:rFonts w:ascii="Georgia" w:hAnsi="Georgia" w:cs="Times New Roman"/>
          <w:lang w:val="en-US"/>
        </w:rPr>
        <w:t>break between affiliation versus non-affiliation not needing the official mark. Accordingly, Aristotle thought of the citizen of the polis (male, not necessarily affluent, not criminal, speaking the mother language of the region</w:t>
      </w:r>
      <w:r w:rsidR="004C367B">
        <w:rPr>
          <w:rFonts w:ascii="Georgia" w:hAnsi="Georgia" w:cs="Times New Roman"/>
          <w:lang w:val="en-US"/>
        </w:rPr>
        <w:t xml:space="preserve"> including the idiom</w:t>
      </w:r>
      <w:r w:rsidR="00E7469E">
        <w:rPr>
          <w:rFonts w:ascii="Georgia" w:hAnsi="Georgia" w:cs="Times New Roman"/>
          <w:lang w:val="en-US"/>
        </w:rPr>
        <w:t>, of course settled, not migrating or squatte</w:t>
      </w:r>
      <w:r w:rsidR="00F80CF7">
        <w:rPr>
          <w:rFonts w:ascii="Georgia" w:hAnsi="Georgia" w:cs="Times New Roman"/>
          <w:lang w:val="en-US"/>
        </w:rPr>
        <w:t xml:space="preserve">r, and prepared to take </w:t>
      </w:r>
      <w:r w:rsidR="00F80CF7">
        <w:rPr>
          <w:rFonts w:ascii="Georgia" w:hAnsi="Georgia" w:cs="Times New Roman"/>
          <w:lang w:val="en-US"/>
        </w:rPr>
        <w:lastRenderedPageBreak/>
        <w:t>over an official role under both tidings, i.e., circumstances of peace versus wartime).</w:t>
      </w:r>
      <w:r w:rsidR="003862EB">
        <w:rPr>
          <w:rFonts w:ascii="Georgia" w:hAnsi="Georgia" w:cs="Times New Roman"/>
          <w:lang w:val="en-US"/>
        </w:rPr>
        <w:t xml:space="preserve"> With his family, </w:t>
      </w:r>
      <w:proofErr w:type="gramStart"/>
      <w:r w:rsidR="003862EB">
        <w:rPr>
          <w:rFonts w:ascii="Georgia" w:hAnsi="Georgia" w:cs="Times New Roman"/>
          <w:lang w:val="en-US"/>
        </w:rPr>
        <w:t>wife</w:t>
      </w:r>
      <w:proofErr w:type="gramEnd"/>
      <w:r w:rsidR="003862EB">
        <w:rPr>
          <w:rFonts w:ascii="Georgia" w:hAnsi="Georgia" w:cs="Times New Roman"/>
          <w:lang w:val="en-US"/>
        </w:rPr>
        <w:t xml:space="preserve"> and child(</w:t>
      </w:r>
      <w:r w:rsidR="00A81CCD">
        <w:rPr>
          <w:rFonts w:ascii="Georgia" w:hAnsi="Georgia" w:cs="Times New Roman"/>
          <w:lang w:val="en-US"/>
        </w:rPr>
        <w:t>ren</w:t>
      </w:r>
      <w:r w:rsidR="003862EB">
        <w:rPr>
          <w:rFonts w:ascii="Georgia" w:hAnsi="Georgia" w:cs="Times New Roman"/>
          <w:lang w:val="en-US"/>
        </w:rPr>
        <w:t>) subordinated, he lived the latent census, counting instantaneously up and down the very members of the community against the slaves, migrants, aliens</w:t>
      </w:r>
      <w:r w:rsidR="00853167">
        <w:rPr>
          <w:rFonts w:ascii="Georgia" w:hAnsi="Georgia" w:cs="Times New Roman"/>
          <w:lang w:val="en-US"/>
        </w:rPr>
        <w:t>,</w:t>
      </w:r>
      <w:r w:rsidR="003862EB">
        <w:rPr>
          <w:rFonts w:ascii="Georgia" w:hAnsi="Georgia" w:cs="Times New Roman"/>
          <w:lang w:val="en-US"/>
        </w:rPr>
        <w:t xml:space="preserve"> and </w:t>
      </w:r>
      <w:proofErr w:type="spellStart"/>
      <w:r w:rsidR="003862EB">
        <w:rPr>
          <w:rFonts w:ascii="Georgia" w:hAnsi="Georgia" w:cs="Times New Roman"/>
          <w:lang w:val="en-US"/>
        </w:rPr>
        <w:t>metics</w:t>
      </w:r>
      <w:proofErr w:type="spellEnd"/>
      <w:r w:rsidR="003862EB">
        <w:rPr>
          <w:rFonts w:ascii="Georgia" w:hAnsi="Georgia" w:cs="Times New Roman"/>
          <w:lang w:val="en-US"/>
        </w:rPr>
        <w:t xml:space="preserve">. Under this premise, </w:t>
      </w:r>
      <w:r w:rsidR="00840995">
        <w:rPr>
          <w:rFonts w:ascii="Georgia" w:hAnsi="Georgia" w:cs="Times New Roman"/>
          <w:lang w:val="en-US"/>
        </w:rPr>
        <w:t xml:space="preserve">the community </w:t>
      </w:r>
      <w:r w:rsidR="00840995" w:rsidRPr="0070686D">
        <w:rPr>
          <w:rFonts w:ascii="Georgia" w:hAnsi="Georgia" w:cs="Times New Roman"/>
          <w:i/>
          <w:iCs/>
          <w:lang w:val="en-US"/>
        </w:rPr>
        <w:t>does</w:t>
      </w:r>
      <w:r w:rsidR="00840995">
        <w:rPr>
          <w:rFonts w:ascii="Georgia" w:hAnsi="Georgia" w:cs="Times New Roman"/>
          <w:lang w:val="en-US"/>
        </w:rPr>
        <w:t xml:space="preserve"> have a common </w:t>
      </w:r>
      <w:r w:rsidR="00853167">
        <w:rPr>
          <w:rFonts w:ascii="Georgia" w:hAnsi="Georgia" w:cs="Times New Roman"/>
          <w:lang w:val="en-US"/>
        </w:rPr>
        <w:t>consciousness,</w:t>
      </w:r>
      <w:r w:rsidR="00840995">
        <w:rPr>
          <w:rFonts w:ascii="Georgia" w:hAnsi="Georgia" w:cs="Times New Roman"/>
          <w:lang w:val="en-US"/>
        </w:rPr>
        <w:t xml:space="preserve"> but it is dependent from (theoretically) inserting and (practically) knowing the properties of the real energy field. Inhabitants of the city communicate instantaneously, anyone who is capable of (mutants only involved by permission and special information, afterwards however very well), and illocutionary acts</w:t>
      </w:r>
      <w:r w:rsidR="00CC1971">
        <w:rPr>
          <w:rFonts w:ascii="Georgia" w:hAnsi="Georgia" w:cs="Times New Roman"/>
          <w:lang w:val="en-US"/>
        </w:rPr>
        <w:t xml:space="preserve">, where H. normally settles the “binding force” of language, </w:t>
      </w:r>
      <w:r w:rsidR="00840995">
        <w:rPr>
          <w:rFonts w:ascii="Georgia" w:hAnsi="Georgia" w:cs="Times New Roman"/>
          <w:lang w:val="en-US"/>
        </w:rPr>
        <w:t xml:space="preserve">are only the outward, or official, side of this </w:t>
      </w:r>
      <w:r w:rsidR="009C29E6">
        <w:rPr>
          <w:rFonts w:ascii="Georgia" w:hAnsi="Georgia" w:cs="Times New Roman"/>
          <w:lang w:val="en-US"/>
        </w:rPr>
        <w:t xml:space="preserve">intercourse </w:t>
      </w:r>
      <w:r w:rsidR="00840995">
        <w:rPr>
          <w:rFonts w:ascii="Georgia" w:hAnsi="Georgia" w:cs="Times New Roman"/>
          <w:lang w:val="en-US"/>
        </w:rPr>
        <w:t>of information and overall exchange. History put aside, the faculty, or potency</w:t>
      </w:r>
      <w:r w:rsidR="001C6BBE">
        <w:rPr>
          <w:rFonts w:ascii="Georgia" w:hAnsi="Georgia" w:cs="Times New Roman"/>
          <w:lang w:val="en-US"/>
        </w:rPr>
        <w:t>,</w:t>
      </w:r>
      <w:r w:rsidR="00840995">
        <w:rPr>
          <w:rFonts w:ascii="Georgia" w:hAnsi="Georgia" w:cs="Times New Roman"/>
          <w:lang w:val="en-US"/>
        </w:rPr>
        <w:t xml:space="preserve"> </w:t>
      </w:r>
      <w:r w:rsidR="00853167">
        <w:rPr>
          <w:rFonts w:ascii="Georgia" w:hAnsi="Georgia" w:cs="Times New Roman"/>
          <w:lang w:val="en-US"/>
        </w:rPr>
        <w:t>was at any time prepared to take over a social mechanism to organize society</w:t>
      </w:r>
      <w:r w:rsidR="009C29E6">
        <w:rPr>
          <w:rFonts w:ascii="Georgia" w:hAnsi="Georgia" w:cs="Times New Roman"/>
          <w:lang w:val="en-US"/>
        </w:rPr>
        <w:t xml:space="preserve"> entirely </w:t>
      </w:r>
      <w:r w:rsidR="00853167">
        <w:rPr>
          <w:rFonts w:ascii="Georgia" w:hAnsi="Georgia" w:cs="Times New Roman"/>
          <w:lang w:val="en-US"/>
        </w:rPr>
        <w:t xml:space="preserve">or only in proportion. The famous labor division, </w:t>
      </w:r>
      <w:r w:rsidR="00E72F6D">
        <w:rPr>
          <w:rFonts w:ascii="Georgia" w:hAnsi="Georgia" w:cs="Times New Roman"/>
          <w:lang w:val="en-US"/>
        </w:rPr>
        <w:t>w</w:t>
      </w:r>
      <w:r w:rsidR="009C29E6">
        <w:rPr>
          <w:rFonts w:ascii="Georgia" w:hAnsi="Georgia" w:cs="Times New Roman"/>
          <w:lang w:val="en-US"/>
        </w:rPr>
        <w:t xml:space="preserve">hich </w:t>
      </w:r>
      <w:r w:rsidR="00E72F6D">
        <w:rPr>
          <w:rFonts w:ascii="Georgia" w:hAnsi="Georgia" w:cs="Times New Roman"/>
          <w:lang w:val="en-US"/>
        </w:rPr>
        <w:t xml:space="preserve">baffled </w:t>
      </w:r>
      <w:r w:rsidR="00853167">
        <w:rPr>
          <w:rFonts w:ascii="Georgia" w:hAnsi="Georgia" w:cs="Times New Roman"/>
          <w:lang w:val="en-US"/>
        </w:rPr>
        <w:t>Durkheim</w:t>
      </w:r>
      <w:r w:rsidR="00E72F6D">
        <w:rPr>
          <w:rFonts w:ascii="Georgia" w:hAnsi="Georgia" w:cs="Times New Roman"/>
          <w:lang w:val="en-US"/>
        </w:rPr>
        <w:t xml:space="preserve"> and </w:t>
      </w:r>
      <w:r w:rsidR="00D56202">
        <w:rPr>
          <w:rFonts w:ascii="Georgia" w:hAnsi="Georgia" w:cs="Times New Roman"/>
          <w:lang w:val="en-US"/>
        </w:rPr>
        <w:t xml:space="preserve">evoked his </w:t>
      </w:r>
      <w:r w:rsidR="00853167">
        <w:rPr>
          <w:rFonts w:ascii="Georgia" w:hAnsi="Georgia" w:cs="Times New Roman"/>
          <w:lang w:val="en-US"/>
        </w:rPr>
        <w:t>response at the end of the century against the communist (or socialist) analysis of industrial society of Marx,</w:t>
      </w:r>
      <w:r w:rsidR="00710450">
        <w:rPr>
          <w:rFonts w:ascii="Georgia" w:hAnsi="Georgia" w:cs="Times New Roman"/>
          <w:lang w:val="en-US"/>
        </w:rPr>
        <w:t xml:space="preserve"> should no less imply the complementary condition of ubiquitous inwardness</w:t>
      </w:r>
      <w:r w:rsidR="00CC1971">
        <w:rPr>
          <w:rFonts w:ascii="Georgia" w:hAnsi="Georgia" w:cs="Times New Roman"/>
          <w:lang w:val="en-US"/>
        </w:rPr>
        <w:t>,</w:t>
      </w:r>
      <w:r w:rsidR="00710450">
        <w:rPr>
          <w:rFonts w:ascii="Georgia" w:hAnsi="Georgia" w:cs="Times New Roman"/>
          <w:lang w:val="en-US"/>
        </w:rPr>
        <w:t xml:space="preserve"> as did the polarization of the capitalist, his organizing the markets, financial circuits, and urban centers, against the working class, its resentment, awaking solidarity and search for internal organization and common voice. </w:t>
      </w:r>
    </w:p>
    <w:p w14:paraId="32F74914" w14:textId="02030E32" w:rsidR="0080444E" w:rsidRDefault="0080444E" w:rsidP="002B5A4A">
      <w:pPr>
        <w:spacing w:after="0" w:line="360" w:lineRule="auto"/>
        <w:rPr>
          <w:rFonts w:ascii="Georgia" w:hAnsi="Georgia" w:cs="Times New Roman"/>
          <w:lang w:val="en-US"/>
        </w:rPr>
      </w:pPr>
    </w:p>
    <w:p w14:paraId="443713DD" w14:textId="0C294CC6" w:rsidR="00DB0D66" w:rsidRDefault="00A35971" w:rsidP="002B5A4A">
      <w:pPr>
        <w:spacing w:after="0" w:line="360" w:lineRule="auto"/>
        <w:rPr>
          <w:rFonts w:ascii="Georgia" w:hAnsi="Georgia" w:cs="Times New Roman"/>
          <w:lang w:val="en-US"/>
        </w:rPr>
      </w:pPr>
      <w:r>
        <w:rPr>
          <w:rFonts w:ascii="Georgia" w:hAnsi="Georgia" w:cs="Times New Roman"/>
          <w:lang w:val="en-US"/>
        </w:rPr>
        <w:t>Even H. knows that the so-called lifeworld (a term he adopts from phenomenology) is heavily pre</w:t>
      </w:r>
      <w:r w:rsidR="0032307D">
        <w:rPr>
          <w:rFonts w:ascii="Georgia" w:hAnsi="Georgia" w:cs="Times New Roman"/>
          <w:lang w:val="en-US"/>
        </w:rPr>
        <w:t>-</w:t>
      </w:r>
      <w:r>
        <w:rPr>
          <w:rFonts w:ascii="Georgia" w:hAnsi="Georgia" w:cs="Times New Roman"/>
          <w:lang w:val="en-US"/>
        </w:rPr>
        <w:t xml:space="preserve">charged with orientations, history, social claims and </w:t>
      </w:r>
      <w:r w:rsidR="0032307D">
        <w:rPr>
          <w:rFonts w:ascii="Georgia" w:hAnsi="Georgia" w:cs="Times New Roman"/>
          <w:lang w:val="en-US"/>
        </w:rPr>
        <w:sym w:font="Symbol" w:char="F0B1"/>
      </w:r>
      <w:r w:rsidR="0032307D">
        <w:rPr>
          <w:rFonts w:ascii="Georgia" w:hAnsi="Georgia" w:cs="Times New Roman"/>
          <w:lang w:val="en-US"/>
        </w:rPr>
        <w:t xml:space="preserve"> malfunctioning </w:t>
      </w:r>
      <w:r w:rsidR="003F7E9D">
        <w:rPr>
          <w:rFonts w:ascii="Georgia" w:hAnsi="Georgia" w:cs="Times New Roman"/>
          <w:lang w:val="en-US"/>
        </w:rPr>
        <w:t xml:space="preserve">alternating </w:t>
      </w:r>
      <w:r>
        <w:rPr>
          <w:rFonts w:ascii="Georgia" w:hAnsi="Georgia" w:cs="Times New Roman"/>
          <w:lang w:val="en-US"/>
        </w:rPr>
        <w:t xml:space="preserve">interest, idealist fractions. </w:t>
      </w:r>
      <w:r w:rsidR="008F2A57">
        <w:rPr>
          <w:rFonts w:ascii="Georgia" w:hAnsi="Georgia" w:cs="Times New Roman"/>
          <w:lang w:val="en-US"/>
        </w:rPr>
        <w:t>Therefore,</w:t>
      </w:r>
      <w:r>
        <w:rPr>
          <w:rFonts w:ascii="Georgia" w:hAnsi="Georgia" w:cs="Times New Roman"/>
          <w:lang w:val="en-US"/>
        </w:rPr>
        <w:t xml:space="preserve"> he cannot believe that the partially idealistically, partially transcendentally </w:t>
      </w:r>
      <w:r w:rsidR="008F2A57">
        <w:rPr>
          <w:rFonts w:ascii="Georgia" w:hAnsi="Georgia" w:cs="Times New Roman"/>
          <w:lang w:val="en-US"/>
        </w:rPr>
        <w:t xml:space="preserve">drafted </w:t>
      </w:r>
      <w:r>
        <w:rPr>
          <w:rFonts w:ascii="Georgia" w:hAnsi="Georgia" w:cs="Times New Roman"/>
          <w:lang w:val="en-US"/>
        </w:rPr>
        <w:t>discourse requiring participants</w:t>
      </w:r>
      <w:r w:rsidR="0032307D">
        <w:rPr>
          <w:rFonts w:ascii="Georgia" w:hAnsi="Georgia" w:cs="Times New Roman"/>
          <w:lang w:val="en-US"/>
        </w:rPr>
        <w:t>,</w:t>
      </w:r>
      <w:r>
        <w:rPr>
          <w:rFonts w:ascii="Georgia" w:hAnsi="Georgia" w:cs="Times New Roman"/>
          <w:lang w:val="en-US"/>
        </w:rPr>
        <w:t xml:space="preserve"> </w:t>
      </w:r>
      <w:r w:rsidR="0032307D">
        <w:rPr>
          <w:rFonts w:ascii="Georgia" w:hAnsi="Georgia" w:cs="Times New Roman"/>
          <w:lang w:val="en-US"/>
        </w:rPr>
        <w:t xml:space="preserve">which are prepared </w:t>
      </w:r>
      <w:r>
        <w:rPr>
          <w:rFonts w:ascii="Georgia" w:hAnsi="Georgia" w:cs="Times New Roman"/>
          <w:lang w:val="en-US"/>
        </w:rPr>
        <w:t xml:space="preserve">to render the observer party </w:t>
      </w:r>
      <w:r w:rsidR="0032307D">
        <w:rPr>
          <w:rFonts w:ascii="Georgia" w:hAnsi="Georgia" w:cs="Times New Roman"/>
          <w:lang w:val="en-US"/>
        </w:rPr>
        <w:t xml:space="preserve">against the actual, </w:t>
      </w:r>
      <w:r>
        <w:rPr>
          <w:rFonts w:ascii="Georgia" w:hAnsi="Georgia" w:cs="Times New Roman"/>
          <w:lang w:val="en-US"/>
        </w:rPr>
        <w:t>sincerely involved person</w:t>
      </w:r>
      <w:r w:rsidR="0032307D">
        <w:rPr>
          <w:rFonts w:ascii="Georgia" w:hAnsi="Georgia" w:cs="Times New Roman"/>
          <w:lang w:val="en-US"/>
        </w:rPr>
        <w:t>,</w:t>
      </w:r>
      <w:r>
        <w:rPr>
          <w:rFonts w:ascii="Georgia" w:hAnsi="Georgia" w:cs="Times New Roman"/>
          <w:lang w:val="en-US"/>
        </w:rPr>
        <w:t xml:space="preserve"> is settling with a </w:t>
      </w:r>
      <w:r w:rsidR="00F51637">
        <w:rPr>
          <w:rFonts w:ascii="Georgia" w:hAnsi="Georgia" w:cs="Times New Roman"/>
          <w:lang w:val="en-US"/>
        </w:rPr>
        <w:t xml:space="preserve">properly </w:t>
      </w:r>
      <w:r>
        <w:rPr>
          <w:rFonts w:ascii="Georgia" w:hAnsi="Georgia" w:cs="Times New Roman"/>
          <w:lang w:val="en-US"/>
        </w:rPr>
        <w:t xml:space="preserve">free </w:t>
      </w:r>
      <w:r w:rsidR="0032307D">
        <w:rPr>
          <w:rFonts w:ascii="Georgia" w:hAnsi="Georgia" w:cs="Times New Roman"/>
          <w:lang w:val="en-US"/>
        </w:rPr>
        <w:t>sub</w:t>
      </w:r>
      <w:r w:rsidR="00F45ABE">
        <w:rPr>
          <w:rFonts w:ascii="Georgia" w:hAnsi="Georgia" w:cs="Times New Roman"/>
          <w:lang w:val="en-US"/>
        </w:rPr>
        <w:t>(</w:t>
      </w:r>
      <w:proofErr w:type="spellStart"/>
      <w:r w:rsidR="00F45ABE">
        <w:rPr>
          <w:rFonts w:ascii="Georgia" w:hAnsi="Georgia" w:cs="Times New Roman"/>
          <w:lang w:val="en-US"/>
        </w:rPr>
        <w:t>ter</w:t>
      </w:r>
      <w:proofErr w:type="spellEnd"/>
      <w:r w:rsidR="00F45ABE">
        <w:rPr>
          <w:rFonts w:ascii="Georgia" w:hAnsi="Georgia" w:cs="Times New Roman"/>
          <w:lang w:val="en-US"/>
        </w:rPr>
        <w:t>)</w:t>
      </w:r>
      <w:r w:rsidR="0032307D">
        <w:rPr>
          <w:rFonts w:ascii="Georgia" w:hAnsi="Georgia" w:cs="Times New Roman"/>
          <w:lang w:val="en-US"/>
        </w:rPr>
        <w:t>- or under-level</w:t>
      </w:r>
      <w:r>
        <w:rPr>
          <w:rFonts w:ascii="Georgia" w:hAnsi="Georgia" w:cs="Times New Roman"/>
          <w:lang w:val="en-US"/>
        </w:rPr>
        <w:t>, anywhere at once absorbing and/or fusing the terms and states of the peculiar discourse.</w:t>
      </w:r>
      <w:r w:rsidR="00F45ABE">
        <w:rPr>
          <w:rStyle w:val="Funotenzeichen"/>
          <w:rFonts w:ascii="Georgia" w:hAnsi="Georgia" w:cs="Times New Roman"/>
          <w:lang w:val="en-US"/>
        </w:rPr>
        <w:footnoteReference w:id="45"/>
      </w:r>
      <w:r>
        <w:rPr>
          <w:rFonts w:ascii="Georgia" w:hAnsi="Georgia" w:cs="Times New Roman"/>
          <w:lang w:val="en-US"/>
        </w:rPr>
        <w:t xml:space="preserve"> </w:t>
      </w:r>
      <w:r w:rsidR="00055A9D">
        <w:rPr>
          <w:rFonts w:ascii="Georgia" w:hAnsi="Georgia" w:cs="Times New Roman"/>
          <w:lang w:val="en-US"/>
        </w:rPr>
        <w:t xml:space="preserve">However, instead of thinking of it as the opposite, a receptacle with inert properties not willing to receive the outcome of the discourse, </w:t>
      </w:r>
      <w:r w:rsidR="003F7E9D">
        <w:rPr>
          <w:rFonts w:ascii="Georgia" w:hAnsi="Georgia" w:cs="Times New Roman"/>
          <w:lang w:val="en-US"/>
        </w:rPr>
        <w:t>in addition not as part of an opposition which might take the other, i.e., the discourse, as sub</w:t>
      </w:r>
      <w:r w:rsidR="00F45ABE">
        <w:rPr>
          <w:rFonts w:ascii="Georgia" w:hAnsi="Georgia" w:cs="Times New Roman"/>
          <w:lang w:val="en-US"/>
        </w:rPr>
        <w:t>(</w:t>
      </w:r>
      <w:proofErr w:type="spellStart"/>
      <w:r w:rsidR="003F7E9D">
        <w:rPr>
          <w:rFonts w:ascii="Georgia" w:hAnsi="Georgia" w:cs="Times New Roman"/>
          <w:lang w:val="en-US"/>
        </w:rPr>
        <w:t>ter</w:t>
      </w:r>
      <w:proofErr w:type="spellEnd"/>
      <w:r w:rsidR="00F45ABE">
        <w:rPr>
          <w:rFonts w:ascii="Georgia" w:hAnsi="Georgia" w:cs="Times New Roman"/>
          <w:lang w:val="en-US"/>
        </w:rPr>
        <w:t>)</w:t>
      </w:r>
      <w:r w:rsidR="003F7E9D">
        <w:rPr>
          <w:rFonts w:ascii="Georgia" w:hAnsi="Georgia" w:cs="Times New Roman"/>
          <w:lang w:val="en-US"/>
        </w:rPr>
        <w:t xml:space="preserve">- or the under-term, </w:t>
      </w:r>
      <w:r w:rsidR="00055A9D">
        <w:rPr>
          <w:rFonts w:ascii="Georgia" w:hAnsi="Georgia" w:cs="Times New Roman"/>
          <w:lang w:val="en-US"/>
        </w:rPr>
        <w:t>he implies it as a security function: “The high dissen</w:t>
      </w:r>
      <w:r w:rsidR="00E178F9">
        <w:rPr>
          <w:rFonts w:ascii="Georgia" w:hAnsi="Georgia" w:cs="Times New Roman"/>
          <w:lang w:val="en-US"/>
        </w:rPr>
        <w:t>t</w:t>
      </w:r>
      <w:r w:rsidR="00055A9D">
        <w:rPr>
          <w:rFonts w:ascii="Georgia" w:hAnsi="Georgia" w:cs="Times New Roman"/>
          <w:lang w:val="en-US"/>
        </w:rPr>
        <w:t xml:space="preserve"> risk steadily nourished afresh by experiences, </w:t>
      </w:r>
      <w:r w:rsidR="00E178F9">
        <w:rPr>
          <w:rFonts w:ascii="Georgia" w:hAnsi="Georgia" w:cs="Times New Roman"/>
          <w:lang w:val="en-US"/>
        </w:rPr>
        <w:t xml:space="preserve">i.e. </w:t>
      </w:r>
      <w:r w:rsidR="00055A9D">
        <w:rPr>
          <w:rFonts w:ascii="Georgia" w:hAnsi="Georgia" w:cs="Times New Roman"/>
          <w:lang w:val="en-US"/>
        </w:rPr>
        <w:t xml:space="preserve">surprising contingencies, would </w:t>
      </w:r>
      <w:r w:rsidR="00E178F9">
        <w:rPr>
          <w:rFonts w:ascii="Georgia" w:hAnsi="Georgia" w:cs="Times New Roman"/>
          <w:lang w:val="en-US"/>
        </w:rPr>
        <w:t xml:space="preserve">render </w:t>
      </w:r>
      <w:r w:rsidR="00055A9D">
        <w:rPr>
          <w:rFonts w:ascii="Georgia" w:hAnsi="Georgia" w:cs="Times New Roman"/>
          <w:lang w:val="en-US"/>
        </w:rPr>
        <w:t xml:space="preserve">social integration by means of </w:t>
      </w:r>
      <w:r w:rsidR="00E178F9">
        <w:rPr>
          <w:rFonts w:ascii="Georgia" w:hAnsi="Georgia" w:cs="Times New Roman"/>
          <w:lang w:val="en-US"/>
        </w:rPr>
        <w:t xml:space="preserve">the use of </w:t>
      </w:r>
      <w:r w:rsidR="00055A9D">
        <w:rPr>
          <w:rFonts w:ascii="Georgia" w:hAnsi="Georgia" w:cs="Times New Roman"/>
          <w:lang w:val="en-US"/>
        </w:rPr>
        <w:t xml:space="preserve">language oriented towards understanding </w:t>
      </w:r>
      <w:r w:rsidR="00E178F9">
        <w:rPr>
          <w:rFonts w:ascii="Georgia" w:hAnsi="Georgia" w:cs="Times New Roman"/>
          <w:lang w:val="en-US"/>
        </w:rPr>
        <w:t>totally unlikely, if</w:t>
      </w:r>
      <w:r w:rsidR="00055A9D">
        <w:rPr>
          <w:rFonts w:ascii="Georgia" w:hAnsi="Georgia" w:cs="Times New Roman"/>
          <w:lang w:val="en-US"/>
        </w:rPr>
        <w:t xml:space="preserve"> </w:t>
      </w:r>
      <w:r w:rsidR="00E178F9">
        <w:rPr>
          <w:rFonts w:ascii="Georgia" w:hAnsi="Georgia" w:cs="Times New Roman"/>
          <w:lang w:val="en-US"/>
        </w:rPr>
        <w:t>communicative acting were not imbedded in lifeworld contexts providing rear cover through a massive background consensus. Actually</w:t>
      </w:r>
      <w:r w:rsidR="00D67689">
        <w:rPr>
          <w:rFonts w:ascii="Georgia" w:hAnsi="Georgia" w:cs="Times New Roman"/>
          <w:lang w:val="en-US"/>
        </w:rPr>
        <w:t>,</w:t>
      </w:r>
      <w:r w:rsidR="00E178F9">
        <w:rPr>
          <w:rFonts w:ascii="Georgia" w:hAnsi="Georgia" w:cs="Times New Roman"/>
          <w:lang w:val="en-US"/>
        </w:rPr>
        <w:t xml:space="preserve"> any explicit </w:t>
      </w:r>
      <w:r w:rsidR="00D67689">
        <w:rPr>
          <w:rFonts w:ascii="Georgia" w:hAnsi="Georgia" w:cs="Times New Roman"/>
          <w:lang w:val="en-US"/>
        </w:rPr>
        <w:t xml:space="preserve">accomplishment </w:t>
      </w:r>
      <w:r w:rsidR="00E178F9">
        <w:rPr>
          <w:rFonts w:ascii="Georgia" w:hAnsi="Georgia" w:cs="Times New Roman"/>
          <w:lang w:val="en-US"/>
        </w:rPr>
        <w:t xml:space="preserve">of understanding is moving in the horizon of common non-problematic convictions; </w:t>
      </w:r>
      <w:r w:rsidR="00D67689">
        <w:rPr>
          <w:rFonts w:ascii="Georgia" w:hAnsi="Georgia" w:cs="Times New Roman"/>
          <w:lang w:val="en-US"/>
        </w:rPr>
        <w:t xml:space="preserve">at the same time, </w:t>
      </w:r>
      <w:r w:rsidR="00E178F9">
        <w:rPr>
          <w:rFonts w:ascii="Georgia" w:hAnsi="Georgia" w:cs="Times New Roman"/>
          <w:lang w:val="en-US"/>
        </w:rPr>
        <w:t xml:space="preserve">they feed on these resources of </w:t>
      </w:r>
      <w:proofErr w:type="gramStart"/>
      <w:r w:rsidR="00E178F9">
        <w:rPr>
          <w:rFonts w:ascii="Georgia" w:hAnsi="Georgia" w:cs="Times New Roman"/>
          <w:lang w:val="en-US"/>
        </w:rPr>
        <w:t>the a</w:t>
      </w:r>
      <w:r w:rsidR="00F51637">
        <w:rPr>
          <w:rFonts w:ascii="Georgia" w:hAnsi="Georgia" w:cs="Times New Roman"/>
          <w:lang w:val="en-US"/>
        </w:rPr>
        <w:t>ll</w:t>
      </w:r>
      <w:proofErr w:type="gramEnd"/>
      <w:r w:rsidR="00F51637">
        <w:rPr>
          <w:rFonts w:ascii="Georgia" w:hAnsi="Georgia" w:cs="Times New Roman"/>
          <w:lang w:val="en-US"/>
        </w:rPr>
        <w:t xml:space="preserve"> along </w:t>
      </w:r>
      <w:r w:rsidR="00E178F9">
        <w:rPr>
          <w:rFonts w:ascii="Georgia" w:hAnsi="Georgia" w:cs="Times New Roman"/>
          <w:lang w:val="en-US"/>
        </w:rPr>
        <w:t>familiar (</w:t>
      </w:r>
      <w:proofErr w:type="spellStart"/>
      <w:r w:rsidR="00E178F9" w:rsidRPr="00D67689">
        <w:rPr>
          <w:rFonts w:ascii="Georgia" w:hAnsi="Georgia" w:cs="Times New Roman"/>
          <w:i/>
          <w:iCs/>
          <w:lang w:val="en-US"/>
        </w:rPr>
        <w:t>immer</w:t>
      </w:r>
      <w:proofErr w:type="spellEnd"/>
      <w:r w:rsidR="00E178F9" w:rsidRPr="00D67689">
        <w:rPr>
          <w:rFonts w:ascii="Georgia" w:hAnsi="Georgia" w:cs="Times New Roman"/>
          <w:i/>
          <w:iCs/>
          <w:lang w:val="en-US"/>
        </w:rPr>
        <w:t xml:space="preserve"> </w:t>
      </w:r>
      <w:proofErr w:type="spellStart"/>
      <w:r w:rsidR="00E178F9" w:rsidRPr="00D67689">
        <w:rPr>
          <w:rFonts w:ascii="Georgia" w:hAnsi="Georgia" w:cs="Times New Roman"/>
          <w:i/>
          <w:iCs/>
          <w:lang w:val="en-US"/>
        </w:rPr>
        <w:t>schon</w:t>
      </w:r>
      <w:proofErr w:type="spellEnd"/>
      <w:r w:rsidR="00E178F9" w:rsidRPr="00D67689">
        <w:rPr>
          <w:rFonts w:ascii="Georgia" w:hAnsi="Georgia" w:cs="Times New Roman"/>
          <w:i/>
          <w:iCs/>
          <w:lang w:val="en-US"/>
        </w:rPr>
        <w:t xml:space="preserve"> </w:t>
      </w:r>
      <w:proofErr w:type="spellStart"/>
      <w:r w:rsidR="00E178F9" w:rsidRPr="00D67689">
        <w:rPr>
          <w:rFonts w:ascii="Georgia" w:hAnsi="Georgia" w:cs="Times New Roman"/>
          <w:i/>
          <w:iCs/>
          <w:lang w:val="en-US"/>
        </w:rPr>
        <w:t>Vertrauten</w:t>
      </w:r>
      <w:proofErr w:type="spellEnd"/>
      <w:r w:rsidR="00E178F9">
        <w:rPr>
          <w:rFonts w:ascii="Georgia" w:hAnsi="Georgia" w:cs="Times New Roman"/>
          <w:lang w:val="en-US"/>
        </w:rPr>
        <w:t xml:space="preserve">). </w:t>
      </w:r>
      <w:r w:rsidR="00D67689">
        <w:rPr>
          <w:rFonts w:ascii="Georgia" w:hAnsi="Georgia" w:cs="Times New Roman"/>
          <w:lang w:val="en-US"/>
        </w:rPr>
        <w:t xml:space="preserve">The continuous vexation through experience and contradiction, contingency and critique </w:t>
      </w:r>
      <w:r w:rsidR="0032307D">
        <w:rPr>
          <w:rFonts w:ascii="Georgia" w:hAnsi="Georgia" w:cs="Times New Roman"/>
          <w:lang w:val="en-US"/>
        </w:rPr>
        <w:t>are</w:t>
      </w:r>
      <w:r w:rsidR="00D67689">
        <w:rPr>
          <w:rFonts w:ascii="Georgia" w:hAnsi="Georgia" w:cs="Times New Roman"/>
          <w:lang w:val="en-US"/>
        </w:rPr>
        <w:t xml:space="preserve"> refracted in the everyday practice </w:t>
      </w:r>
      <w:r w:rsidR="008F2A57">
        <w:rPr>
          <w:rFonts w:ascii="Georgia" w:hAnsi="Georgia" w:cs="Times New Roman"/>
          <w:lang w:val="en-US"/>
        </w:rPr>
        <w:t xml:space="preserve">by </w:t>
      </w:r>
      <w:r w:rsidR="00D67689">
        <w:rPr>
          <w:rFonts w:ascii="Georgia" w:hAnsi="Georgia" w:cs="Times New Roman"/>
          <w:lang w:val="en-US"/>
        </w:rPr>
        <w:t>a broad</w:t>
      </w:r>
      <w:r w:rsidR="008F2A57">
        <w:rPr>
          <w:rFonts w:ascii="Georgia" w:hAnsi="Georgia" w:cs="Times New Roman"/>
          <w:lang w:val="en-US"/>
        </w:rPr>
        <w:t xml:space="preserve">, imperturbable rock of consented models of </w:t>
      </w:r>
      <w:r w:rsidR="008F2A57">
        <w:rPr>
          <w:rFonts w:ascii="Georgia" w:hAnsi="Georgia" w:cs="Times New Roman"/>
          <w:lang w:val="en-US"/>
        </w:rPr>
        <w:lastRenderedPageBreak/>
        <w:t>interpretation, allegiances, and accomplishments, towering up from the depth.”</w:t>
      </w:r>
      <w:r w:rsidR="008F2A57">
        <w:rPr>
          <w:rStyle w:val="Funotenzeichen"/>
          <w:rFonts w:ascii="Georgia" w:hAnsi="Georgia" w:cs="Times New Roman"/>
          <w:lang w:val="en-US"/>
        </w:rPr>
        <w:footnoteReference w:id="46"/>
      </w:r>
      <w:r w:rsidR="008F2A57">
        <w:rPr>
          <w:rFonts w:ascii="Georgia" w:hAnsi="Georgia" w:cs="Times New Roman"/>
          <w:lang w:val="en-US"/>
        </w:rPr>
        <w:t xml:space="preserve"> </w:t>
      </w:r>
      <w:r w:rsidR="00153366">
        <w:rPr>
          <w:rFonts w:ascii="Georgia" w:hAnsi="Georgia" w:cs="Times New Roman"/>
          <w:lang w:val="en-US"/>
        </w:rPr>
        <w:t xml:space="preserve">H., as it seems, takes up an older </w:t>
      </w:r>
      <w:r w:rsidR="0032307D">
        <w:rPr>
          <w:rFonts w:ascii="Georgia" w:hAnsi="Georgia" w:cs="Times New Roman"/>
          <w:lang w:val="en-US"/>
        </w:rPr>
        <w:t>thought</w:t>
      </w:r>
      <w:r w:rsidR="00153366">
        <w:rPr>
          <w:rFonts w:ascii="Georgia" w:hAnsi="Georgia" w:cs="Times New Roman"/>
          <w:lang w:val="en-US"/>
        </w:rPr>
        <w:t xml:space="preserve"> (or even theorem) of metaphysics, the </w:t>
      </w:r>
      <w:proofErr w:type="spellStart"/>
      <w:r w:rsidR="00153366" w:rsidRPr="00153366">
        <w:rPr>
          <w:rFonts w:ascii="Georgia" w:hAnsi="Georgia" w:cs="Times New Roman"/>
          <w:i/>
          <w:iCs/>
          <w:lang w:val="en-US"/>
        </w:rPr>
        <w:t>enveloppement</w:t>
      </w:r>
      <w:proofErr w:type="spellEnd"/>
      <w:r w:rsidR="00153366">
        <w:rPr>
          <w:rFonts w:ascii="Georgia" w:hAnsi="Georgia" w:cs="Times New Roman"/>
          <w:lang w:val="en-US"/>
        </w:rPr>
        <w:t xml:space="preserve"> of Leibniz. Any perception a subject possesses is encountering a mass of already passed ones fused into the whole of consciousness a </w:t>
      </w:r>
      <w:r w:rsidR="00DB0D66">
        <w:rPr>
          <w:rFonts w:ascii="Georgia" w:hAnsi="Georgia" w:cs="Times New Roman"/>
          <w:lang w:val="en-US"/>
        </w:rPr>
        <w:t xml:space="preserve">non-physical </w:t>
      </w:r>
      <w:r w:rsidR="00153366">
        <w:rPr>
          <w:rFonts w:ascii="Georgia" w:hAnsi="Georgia" w:cs="Times New Roman"/>
          <w:lang w:val="en-US"/>
        </w:rPr>
        <w:t>soul does maintain</w:t>
      </w:r>
      <w:r w:rsidR="00BC337C">
        <w:rPr>
          <w:rFonts w:ascii="Georgia" w:hAnsi="Georgia" w:cs="Times New Roman"/>
          <w:lang w:val="en-US"/>
        </w:rPr>
        <w:t xml:space="preserve"> and is conscious of</w:t>
      </w:r>
      <w:r w:rsidR="00153366">
        <w:rPr>
          <w:rFonts w:ascii="Georgia" w:hAnsi="Georgia" w:cs="Times New Roman"/>
          <w:lang w:val="en-US"/>
        </w:rPr>
        <w:t xml:space="preserve">. The post-metaphysical position, however, requires a later resourcing, therefore only the </w:t>
      </w:r>
      <w:proofErr w:type="spellStart"/>
      <w:r w:rsidR="00153366">
        <w:rPr>
          <w:rFonts w:ascii="Georgia" w:hAnsi="Georgia" w:cs="Times New Roman"/>
          <w:lang w:val="en-US"/>
        </w:rPr>
        <w:t>Husserlian</w:t>
      </w:r>
      <w:proofErr w:type="spellEnd"/>
      <w:r w:rsidR="00153366">
        <w:rPr>
          <w:rFonts w:ascii="Georgia" w:hAnsi="Georgia" w:cs="Times New Roman"/>
          <w:lang w:val="en-US"/>
        </w:rPr>
        <w:t xml:space="preserve"> phenom</w:t>
      </w:r>
      <w:r w:rsidR="004751D6">
        <w:rPr>
          <w:rFonts w:ascii="Georgia" w:hAnsi="Georgia" w:cs="Times New Roman"/>
          <w:lang w:val="en-US"/>
        </w:rPr>
        <w:t>eno</w:t>
      </w:r>
      <w:r w:rsidR="00153366">
        <w:rPr>
          <w:rFonts w:ascii="Georgia" w:hAnsi="Georgia" w:cs="Times New Roman"/>
          <w:lang w:val="en-US"/>
        </w:rPr>
        <w:t xml:space="preserve">logy lies in the sustained </w:t>
      </w:r>
      <w:proofErr w:type="spellStart"/>
      <w:r w:rsidR="00153366">
        <w:rPr>
          <w:rFonts w:ascii="Georgia" w:hAnsi="Georgia" w:cs="Times New Roman"/>
          <w:lang w:val="en-US"/>
        </w:rPr>
        <w:t>historem</w:t>
      </w:r>
      <w:proofErr w:type="spellEnd"/>
      <w:r w:rsidR="00153366">
        <w:rPr>
          <w:rFonts w:ascii="Georgia" w:hAnsi="Georgia" w:cs="Times New Roman"/>
          <w:lang w:val="en-US"/>
        </w:rPr>
        <w:t xml:space="preserve"> of Habermas. </w:t>
      </w:r>
      <w:r w:rsidR="00DB0D66">
        <w:rPr>
          <w:rFonts w:ascii="Georgia" w:hAnsi="Georgia" w:cs="Times New Roman"/>
          <w:lang w:val="en-US"/>
        </w:rPr>
        <w:t xml:space="preserve">Shifting from the subjective to the collective perspective, </w:t>
      </w:r>
      <w:r w:rsidR="0032307D">
        <w:rPr>
          <w:rFonts w:ascii="Georgia" w:hAnsi="Georgia" w:cs="Times New Roman"/>
          <w:lang w:val="en-US"/>
        </w:rPr>
        <w:t xml:space="preserve">the </w:t>
      </w:r>
      <w:proofErr w:type="spellStart"/>
      <w:r w:rsidR="0032307D" w:rsidRPr="00DB0D66">
        <w:rPr>
          <w:rFonts w:ascii="Georgia" w:hAnsi="Georgia" w:cs="Times New Roman"/>
          <w:i/>
          <w:iCs/>
          <w:lang w:val="en-US"/>
        </w:rPr>
        <w:t>enveloppement</w:t>
      </w:r>
      <w:proofErr w:type="spellEnd"/>
      <w:r w:rsidR="0032307D">
        <w:rPr>
          <w:rFonts w:ascii="Georgia" w:hAnsi="Georgia" w:cs="Times New Roman"/>
          <w:lang w:val="en-US"/>
        </w:rPr>
        <w:t xml:space="preserve"> has become the social one, maintained by a whole society. </w:t>
      </w:r>
      <w:r w:rsidR="00DB0D66">
        <w:rPr>
          <w:rFonts w:ascii="Georgia" w:hAnsi="Georgia" w:cs="Times New Roman"/>
          <w:lang w:val="en-US"/>
        </w:rPr>
        <w:t>In consequence, he</w:t>
      </w:r>
      <w:r w:rsidR="00153366">
        <w:rPr>
          <w:rFonts w:ascii="Georgia" w:hAnsi="Georgia" w:cs="Times New Roman"/>
          <w:lang w:val="en-US"/>
        </w:rPr>
        <w:t xml:space="preserve"> thinks of the </w:t>
      </w:r>
      <w:r w:rsidR="00BC337C">
        <w:rPr>
          <w:rFonts w:ascii="Georgia" w:hAnsi="Georgia" w:cs="Times New Roman"/>
          <w:lang w:val="en-US"/>
        </w:rPr>
        <w:t>“</w:t>
      </w:r>
      <w:r w:rsidR="00153366">
        <w:rPr>
          <w:rFonts w:ascii="Georgia" w:hAnsi="Georgia" w:cs="Times New Roman"/>
          <w:lang w:val="en-US"/>
        </w:rPr>
        <w:t>background knowledge</w:t>
      </w:r>
      <w:r w:rsidR="00BC337C">
        <w:rPr>
          <w:rFonts w:ascii="Georgia" w:hAnsi="Georgia" w:cs="Times New Roman"/>
          <w:lang w:val="en-US"/>
        </w:rPr>
        <w:t>”</w:t>
      </w:r>
      <w:r w:rsidR="00153366">
        <w:rPr>
          <w:rFonts w:ascii="Georgia" w:hAnsi="Georgia" w:cs="Times New Roman"/>
          <w:lang w:val="en-US"/>
        </w:rPr>
        <w:t xml:space="preserve"> within the lifeworld, the pre-predicative and pre-categorical foundation of sense of the everyday practice and world experience. “While acting in a communicative mode the lifeworld is capturing us in the mode of unmediated certainness, </w:t>
      </w:r>
      <w:r w:rsidR="00BC337C">
        <w:rPr>
          <w:rFonts w:ascii="Georgia" w:hAnsi="Georgia" w:cs="Times New Roman"/>
          <w:lang w:val="en-US"/>
        </w:rPr>
        <w:t>out of which we live and speak without distance.”</w:t>
      </w:r>
      <w:r w:rsidR="00BC337C">
        <w:rPr>
          <w:rStyle w:val="Funotenzeichen"/>
          <w:rFonts w:ascii="Georgia" w:hAnsi="Georgia" w:cs="Times New Roman"/>
          <w:lang w:val="en-US"/>
        </w:rPr>
        <w:footnoteReference w:id="47"/>
      </w:r>
      <w:r w:rsidR="00153366">
        <w:rPr>
          <w:rFonts w:ascii="Georgia" w:hAnsi="Georgia" w:cs="Times New Roman"/>
          <w:lang w:val="en-US"/>
        </w:rPr>
        <w:t xml:space="preserve"> </w:t>
      </w:r>
    </w:p>
    <w:p w14:paraId="31D12C32" w14:textId="64123E69" w:rsidR="00DB0D66" w:rsidRDefault="00DB0D66" w:rsidP="002B5A4A">
      <w:pPr>
        <w:spacing w:after="0" w:line="360" w:lineRule="auto"/>
        <w:rPr>
          <w:rFonts w:ascii="Georgia" w:hAnsi="Georgia" w:cs="Times New Roman"/>
          <w:lang w:val="en-US"/>
        </w:rPr>
      </w:pPr>
    </w:p>
    <w:p w14:paraId="7C0B51BE" w14:textId="0C218BBB" w:rsidR="001E40D5" w:rsidRDefault="004751D6" w:rsidP="002B5A4A">
      <w:pPr>
        <w:spacing w:after="0" w:line="360" w:lineRule="auto"/>
        <w:rPr>
          <w:rFonts w:ascii="Georgia" w:hAnsi="Georgia" w:cs="Times New Roman"/>
          <w:lang w:val="en-US"/>
        </w:rPr>
      </w:pPr>
      <w:r>
        <w:rPr>
          <w:rFonts w:ascii="Georgia" w:hAnsi="Georgia" w:cs="Times New Roman"/>
          <w:lang w:val="en-US"/>
        </w:rPr>
        <w:t xml:space="preserve">Shifting into the we-speech, something H. as others normally does not reflect, seems indexical. At least, there is no contradiction to address the lifeworld at once as the energy field implying any consciousness in the </w:t>
      </w:r>
      <w:r w:rsidR="00053199">
        <w:rPr>
          <w:rFonts w:ascii="Georgia" w:hAnsi="Georgia" w:cs="Times New Roman"/>
          <w:lang w:val="en-US"/>
        </w:rPr>
        <w:t xml:space="preserve">complete </w:t>
      </w:r>
      <w:r w:rsidR="00C768E1">
        <w:rPr>
          <w:rFonts w:ascii="Georgia" w:hAnsi="Georgia" w:cs="Times New Roman"/>
          <w:lang w:val="en-US"/>
        </w:rPr>
        <w:t>(</w:t>
      </w:r>
      <w:r w:rsidR="00053199">
        <w:rPr>
          <w:rFonts w:ascii="Georgia" w:hAnsi="Georgia" w:cs="Times New Roman"/>
          <w:lang w:val="en-US"/>
        </w:rPr>
        <w:t xml:space="preserve">non-conventional, -positivist or -analytical) </w:t>
      </w:r>
      <w:r>
        <w:rPr>
          <w:rFonts w:ascii="Georgia" w:hAnsi="Georgia" w:cs="Times New Roman"/>
          <w:lang w:val="en-US"/>
        </w:rPr>
        <w:t>sense mentioned above. Then, however, it must bear a by far more compulsory meaning</w:t>
      </w:r>
      <w:r w:rsidR="00BB6831">
        <w:rPr>
          <w:rFonts w:ascii="Georgia" w:hAnsi="Georgia" w:cs="Times New Roman"/>
          <w:lang w:val="en-US"/>
        </w:rPr>
        <w:t>, the</w:t>
      </w:r>
      <w:r w:rsidR="00053199">
        <w:rPr>
          <w:rFonts w:ascii="Georgia" w:hAnsi="Georgia" w:cs="Times New Roman"/>
          <w:lang w:val="en-US"/>
        </w:rPr>
        <w:t xml:space="preserve"> familiar</w:t>
      </w:r>
      <w:r w:rsidR="00BB6831">
        <w:rPr>
          <w:rFonts w:ascii="Georgia" w:hAnsi="Georgia" w:cs="Times New Roman"/>
          <w:lang w:val="en-US"/>
        </w:rPr>
        <w:t xml:space="preserve"> we-mode included as immediate index, not necessitating any creative, even not intuitive reflection.</w:t>
      </w:r>
      <w:r>
        <w:rPr>
          <w:rFonts w:ascii="Georgia" w:hAnsi="Georgia" w:cs="Times New Roman"/>
          <w:lang w:val="en-US"/>
        </w:rPr>
        <w:t xml:space="preserve"> </w:t>
      </w:r>
      <w:r w:rsidR="002A1761">
        <w:rPr>
          <w:rFonts w:ascii="Georgia" w:hAnsi="Georgia" w:cs="Times New Roman"/>
          <w:lang w:val="en-US"/>
        </w:rPr>
        <w:t>If the background knowledge within this lifeworld must be shared (the bearer or base is distinctively not the individual), is “all-penetrating” and characterized by an “at once latent and unnoticeable present”, then it should bear the most important questions of the post-metaphysical era: (</w:t>
      </w:r>
      <w:proofErr w:type="spellStart"/>
      <w:r w:rsidR="002A1761">
        <w:rPr>
          <w:rFonts w:ascii="Georgia" w:hAnsi="Georgia" w:cs="Times New Roman"/>
          <w:lang w:val="en-US"/>
        </w:rPr>
        <w:t>i</w:t>
      </w:r>
      <w:proofErr w:type="spellEnd"/>
      <w:r w:rsidR="002A1761">
        <w:rPr>
          <w:rFonts w:ascii="Georgia" w:hAnsi="Georgia" w:cs="Times New Roman"/>
          <w:lang w:val="en-US"/>
        </w:rPr>
        <w:t xml:space="preserve">) is the human knowledge, and common consciousness, still impregnated by </w:t>
      </w:r>
      <w:r w:rsidR="00C45A0E">
        <w:rPr>
          <w:rFonts w:ascii="Georgia" w:hAnsi="Georgia" w:cs="Times New Roman"/>
          <w:lang w:val="en-US"/>
        </w:rPr>
        <w:t xml:space="preserve">substantial thinking, or the genetic code, does it not imply a difference between the categorical versus non-categorical; (ii) the genetic code, does it have an impact on consciousness capabilities versus/against their conventional manners and social witnessing of, i.e., social behavior complies with a primordial cleavage between inner and outer communication, the first one disavowed or even immediately denied; (iii) </w:t>
      </w:r>
      <w:r w:rsidR="00C87F6B">
        <w:rPr>
          <w:rFonts w:ascii="Georgia" w:hAnsi="Georgia" w:cs="Times New Roman"/>
          <w:lang w:val="en-US"/>
        </w:rPr>
        <w:t xml:space="preserve">communicative acting, when it takes place within the energy field, i.e., information is also transferred and exchanged by the shared (underlying and </w:t>
      </w:r>
      <w:r w:rsidR="008755F1">
        <w:rPr>
          <w:rFonts w:ascii="Georgia" w:hAnsi="Georgia" w:cs="Times New Roman"/>
          <w:lang w:val="en-US"/>
        </w:rPr>
        <w:t xml:space="preserve">distinctively </w:t>
      </w:r>
      <w:r w:rsidR="00C87F6B">
        <w:rPr>
          <w:rFonts w:ascii="Georgia" w:hAnsi="Georgia" w:cs="Times New Roman"/>
          <w:lang w:val="en-US"/>
        </w:rPr>
        <w:t xml:space="preserve">not communicated) brain frequency, is </w:t>
      </w:r>
      <w:r w:rsidR="00EA5A5C">
        <w:rPr>
          <w:rFonts w:ascii="Georgia" w:hAnsi="Georgia" w:cs="Times New Roman"/>
          <w:lang w:val="en-US"/>
        </w:rPr>
        <w:t xml:space="preserve">it </w:t>
      </w:r>
      <w:r w:rsidR="00C87F6B">
        <w:rPr>
          <w:rFonts w:ascii="Georgia" w:hAnsi="Georgia" w:cs="Times New Roman"/>
          <w:lang w:val="en-US"/>
        </w:rPr>
        <w:t xml:space="preserve">everywhere compatible with truth finding and searching for consensus, or does the potency of acting and communicating within the energy field also imply the possibility of (a) </w:t>
      </w:r>
      <w:r w:rsidR="00EA5A5C">
        <w:rPr>
          <w:rFonts w:ascii="Georgia" w:hAnsi="Georgia" w:cs="Times New Roman"/>
          <w:lang w:val="en-US"/>
        </w:rPr>
        <w:t xml:space="preserve">delusion </w:t>
      </w:r>
      <w:r w:rsidR="00C87F6B">
        <w:rPr>
          <w:rFonts w:ascii="Georgia" w:hAnsi="Georgia" w:cs="Times New Roman"/>
          <w:lang w:val="en-US"/>
        </w:rPr>
        <w:t>and posture (according to H. strate</w:t>
      </w:r>
      <w:r w:rsidR="00EA5A5C">
        <w:rPr>
          <w:rFonts w:ascii="Georgia" w:hAnsi="Georgia" w:cs="Times New Roman"/>
          <w:lang w:val="en-US"/>
        </w:rPr>
        <w:t>gic behavior), (b) knitting the tie, i.e., make social relationship dependent from requirements only understandable and manageable within the field condition, expressly not within the official role and matrix, which must follow</w:t>
      </w:r>
      <w:r w:rsidR="0032654A">
        <w:rPr>
          <w:rFonts w:ascii="Georgia" w:hAnsi="Georgia" w:cs="Times New Roman"/>
          <w:lang w:val="en-US"/>
        </w:rPr>
        <w:t xml:space="preserve"> and absorb the result</w:t>
      </w:r>
      <w:r w:rsidR="00EA5A5C">
        <w:rPr>
          <w:rFonts w:ascii="Georgia" w:hAnsi="Georgia" w:cs="Times New Roman"/>
          <w:lang w:val="en-US"/>
        </w:rPr>
        <w:t xml:space="preserve">; (iv) </w:t>
      </w:r>
      <w:r w:rsidR="0032654A">
        <w:rPr>
          <w:rFonts w:ascii="Georgia" w:hAnsi="Georgia" w:cs="Times New Roman"/>
          <w:lang w:val="en-US"/>
        </w:rPr>
        <w:t xml:space="preserve">reflecting the dichotomy and the complete field of </w:t>
      </w:r>
      <w:r w:rsidR="00C768E1">
        <w:rPr>
          <w:rFonts w:ascii="Georgia" w:hAnsi="Georgia" w:cs="Times New Roman"/>
          <w:lang w:val="en-US"/>
        </w:rPr>
        <w:lastRenderedPageBreak/>
        <w:t xml:space="preserve">theoretical </w:t>
      </w:r>
      <w:r w:rsidR="0032654A">
        <w:rPr>
          <w:rFonts w:ascii="Georgia" w:hAnsi="Georgia" w:cs="Times New Roman"/>
          <w:lang w:val="en-US"/>
        </w:rPr>
        <w:t>opposition, does it anywhere, presumably also within the conflict of dissensus versus consensus, offer the possibility of the hiatus, a real</w:t>
      </w:r>
      <w:r w:rsidR="008755F1">
        <w:rPr>
          <w:rFonts w:ascii="Georgia" w:hAnsi="Georgia" w:cs="Times New Roman"/>
          <w:lang w:val="en-US"/>
        </w:rPr>
        <w:t>, presumably also efficient</w:t>
      </w:r>
      <w:r w:rsidR="0032654A">
        <w:rPr>
          <w:rFonts w:ascii="Georgia" w:hAnsi="Georgia" w:cs="Times New Roman"/>
          <w:lang w:val="en-US"/>
        </w:rPr>
        <w:t xml:space="preserve"> gap in-between; (v) lending </w:t>
      </w:r>
      <w:r w:rsidR="008755F1">
        <w:rPr>
          <w:rFonts w:ascii="Georgia" w:hAnsi="Georgia" w:cs="Times New Roman"/>
          <w:lang w:val="en-US"/>
        </w:rPr>
        <w:t xml:space="preserve">out </w:t>
      </w:r>
      <w:r w:rsidR="0032654A">
        <w:rPr>
          <w:rFonts w:ascii="Georgia" w:hAnsi="Georgia" w:cs="Times New Roman"/>
          <w:lang w:val="en-US"/>
        </w:rPr>
        <w:t xml:space="preserve">the reflexive mode of </w:t>
      </w:r>
      <w:proofErr w:type="spellStart"/>
      <w:r w:rsidR="0032654A">
        <w:rPr>
          <w:rFonts w:ascii="Georgia" w:hAnsi="Georgia" w:cs="Times New Roman"/>
          <w:lang w:val="en-US"/>
        </w:rPr>
        <w:t>Habermasian</w:t>
      </w:r>
      <w:proofErr w:type="spellEnd"/>
      <w:r w:rsidR="0032654A">
        <w:rPr>
          <w:rFonts w:ascii="Georgia" w:hAnsi="Georgia" w:cs="Times New Roman"/>
          <w:lang w:val="en-US"/>
        </w:rPr>
        <w:t xml:space="preserve"> thinking and speech, which</w:t>
      </w:r>
      <w:r w:rsidR="001E40D5">
        <w:rPr>
          <w:rFonts w:ascii="Georgia" w:hAnsi="Georgia" w:cs="Times New Roman"/>
          <w:lang w:val="en-US"/>
        </w:rPr>
        <w:t xml:space="preserve"> by means of the universally interpreted communicative rationality </w:t>
      </w:r>
      <w:r w:rsidR="0032654A">
        <w:rPr>
          <w:rFonts w:ascii="Georgia" w:hAnsi="Georgia" w:cs="Times New Roman"/>
          <w:lang w:val="en-US"/>
        </w:rPr>
        <w:t>filters and eventually absorbs any break, cleavage, mis- or disproportion</w:t>
      </w:r>
      <w:r w:rsidR="00FE59B5">
        <w:rPr>
          <w:rFonts w:ascii="Georgia" w:hAnsi="Georgia" w:cs="Times New Roman"/>
          <w:lang w:val="en-US"/>
        </w:rPr>
        <w:t>,</w:t>
      </w:r>
      <w:r w:rsidR="0032654A">
        <w:rPr>
          <w:rFonts w:ascii="Georgia" w:hAnsi="Georgia" w:cs="Times New Roman"/>
          <w:lang w:val="en-US"/>
        </w:rPr>
        <w:t xml:space="preserve"> and disagreement </w:t>
      </w:r>
      <w:r w:rsidR="001E40D5">
        <w:rPr>
          <w:rFonts w:ascii="Georgia" w:hAnsi="Georgia" w:cs="Times New Roman"/>
          <w:lang w:val="en-US"/>
        </w:rPr>
        <w:t xml:space="preserve">(misunderstanding) </w:t>
      </w:r>
      <w:r w:rsidR="0032654A">
        <w:rPr>
          <w:rFonts w:ascii="Georgia" w:hAnsi="Georgia" w:cs="Times New Roman"/>
          <w:lang w:val="en-US"/>
        </w:rPr>
        <w:t>between the social layers or classes</w:t>
      </w:r>
      <w:r w:rsidR="008755F1">
        <w:rPr>
          <w:rFonts w:ascii="Georgia" w:hAnsi="Georgia" w:cs="Times New Roman"/>
          <w:lang w:val="en-US"/>
        </w:rPr>
        <w:t xml:space="preserve"> as (allegedly) non-</w:t>
      </w:r>
      <w:proofErr w:type="spellStart"/>
      <w:r w:rsidR="008755F1">
        <w:rPr>
          <w:rFonts w:ascii="Georgia" w:hAnsi="Georgia" w:cs="Times New Roman"/>
          <w:lang w:val="en-US"/>
        </w:rPr>
        <w:t>obstant</w:t>
      </w:r>
      <w:proofErr w:type="spellEnd"/>
      <w:r w:rsidR="001E40D5">
        <w:rPr>
          <w:rFonts w:ascii="Georgia" w:hAnsi="Georgia" w:cs="Times New Roman"/>
          <w:lang w:val="en-US"/>
        </w:rPr>
        <w:t>, does it never encounter peculiar limits, depending f</w:t>
      </w:r>
      <w:r w:rsidR="00FE59B5">
        <w:rPr>
          <w:rFonts w:ascii="Georgia" w:hAnsi="Georgia" w:cs="Times New Roman"/>
          <w:lang w:val="en-US"/>
        </w:rPr>
        <w:t>rom</w:t>
      </w:r>
      <w:r w:rsidR="001E40D5">
        <w:rPr>
          <w:rFonts w:ascii="Georgia" w:hAnsi="Georgia" w:cs="Times New Roman"/>
          <w:lang w:val="en-US"/>
        </w:rPr>
        <w:t xml:space="preserve"> power and the </w:t>
      </w:r>
      <w:r w:rsidR="008755F1">
        <w:rPr>
          <w:rFonts w:ascii="Georgia" w:hAnsi="Georgia" w:cs="Times New Roman"/>
          <w:lang w:val="en-US"/>
        </w:rPr>
        <w:t xml:space="preserve">primordial </w:t>
      </w:r>
      <w:r w:rsidR="001E40D5">
        <w:rPr>
          <w:rFonts w:ascii="Georgia" w:hAnsi="Georgia" w:cs="Times New Roman"/>
          <w:lang w:val="en-US"/>
        </w:rPr>
        <w:t>will of domination in-between, i.e., reciprocally, so that</w:t>
      </w:r>
      <w:r w:rsidR="00FE59B5">
        <w:rPr>
          <w:rFonts w:ascii="Georgia" w:hAnsi="Georgia" w:cs="Times New Roman"/>
          <w:lang w:val="en-US"/>
        </w:rPr>
        <w:t xml:space="preserve"> not only upper classes and executives neglect communicative potencies, but also lower layers </w:t>
      </w:r>
      <w:r w:rsidR="008755F1">
        <w:rPr>
          <w:rFonts w:ascii="Georgia" w:hAnsi="Georgia" w:cs="Times New Roman"/>
          <w:lang w:val="en-US"/>
        </w:rPr>
        <w:t xml:space="preserve">of the full-scale society </w:t>
      </w:r>
      <w:r w:rsidR="00FE59B5">
        <w:rPr>
          <w:rFonts w:ascii="Georgia" w:hAnsi="Georgia" w:cs="Times New Roman"/>
          <w:lang w:val="en-US"/>
        </w:rPr>
        <w:t xml:space="preserve">exhibit peculiar binding forms of their energy and communicative skills in order to have the </w:t>
      </w:r>
      <w:r w:rsidR="008755F1">
        <w:rPr>
          <w:rFonts w:ascii="Georgia" w:hAnsi="Georgia" w:cs="Times New Roman"/>
          <w:lang w:val="en-US"/>
        </w:rPr>
        <w:t xml:space="preserve">aggregate </w:t>
      </w:r>
      <w:r w:rsidR="00FE59B5">
        <w:rPr>
          <w:rFonts w:ascii="Georgia" w:hAnsi="Georgia" w:cs="Times New Roman"/>
          <w:lang w:val="en-US"/>
        </w:rPr>
        <w:t xml:space="preserve">weight pulled up against the other side(s). </w:t>
      </w:r>
      <w:r w:rsidR="001E40D5">
        <w:rPr>
          <w:rFonts w:ascii="Georgia" w:hAnsi="Georgia" w:cs="Times New Roman"/>
          <w:lang w:val="en-US"/>
        </w:rPr>
        <w:t xml:space="preserve"> </w:t>
      </w:r>
    </w:p>
    <w:p w14:paraId="504A8B20" w14:textId="77777777" w:rsidR="001E40D5" w:rsidRDefault="001E40D5" w:rsidP="002B5A4A">
      <w:pPr>
        <w:spacing w:after="0" w:line="360" w:lineRule="auto"/>
        <w:rPr>
          <w:rFonts w:ascii="Georgia" w:hAnsi="Georgia" w:cs="Times New Roman"/>
          <w:lang w:val="en-US"/>
        </w:rPr>
      </w:pPr>
    </w:p>
    <w:p w14:paraId="2AF11F35" w14:textId="654EEB4D" w:rsidR="004751D6" w:rsidRDefault="001E40D5" w:rsidP="002B5A4A">
      <w:pPr>
        <w:spacing w:after="0" w:line="360" w:lineRule="auto"/>
        <w:rPr>
          <w:rFonts w:ascii="Georgia" w:hAnsi="Georgia" w:cs="Times New Roman"/>
          <w:lang w:val="en-US"/>
        </w:rPr>
      </w:pPr>
      <w:r>
        <w:rPr>
          <w:rFonts w:ascii="Georgia" w:hAnsi="Georgia" w:cs="Times New Roman"/>
          <w:lang w:val="en-US"/>
        </w:rPr>
        <w:t xml:space="preserve">Who does not devise it, should be told – the fourth question is most important because it impacts all the </w:t>
      </w:r>
      <w:proofErr w:type="gramStart"/>
      <w:r>
        <w:rPr>
          <w:rFonts w:ascii="Georgia" w:hAnsi="Georgia" w:cs="Times New Roman"/>
          <w:lang w:val="en-US"/>
        </w:rPr>
        <w:t>others.</w:t>
      </w:r>
      <w:proofErr w:type="gramEnd"/>
      <w:r w:rsidR="0017758D">
        <w:rPr>
          <w:rFonts w:ascii="Georgia" w:hAnsi="Georgia" w:cs="Times New Roman"/>
          <w:lang w:val="en-US"/>
        </w:rPr>
        <w:t xml:space="preserve"> Several authors have already pronounced the polar base or possible situation within society which woul</w:t>
      </w:r>
      <w:r w:rsidR="008D3579">
        <w:rPr>
          <w:rFonts w:ascii="Georgia" w:hAnsi="Georgia" w:cs="Times New Roman"/>
          <w:lang w:val="en-US"/>
        </w:rPr>
        <w:t>d show reluctance against the good-will solution, constantly forming the affirmative horizon of H.s thinking. The scope of the argument also reaches to the theory of justice of Rawls as soon as the parties are interpreted within the polar condition (Th. Nagel). Accordingly, neutrality as the last outcome of reasoning – H. is heavily inclined to (like Rawls by overt intention) – versus polarity are getting into a non-</w:t>
      </w:r>
      <w:r w:rsidR="000E1DC6">
        <w:rPr>
          <w:rFonts w:ascii="Georgia" w:hAnsi="Georgia" w:cs="Times New Roman"/>
          <w:lang w:val="en-US"/>
        </w:rPr>
        <w:t>reconcilable</w:t>
      </w:r>
      <w:r w:rsidR="008D3579">
        <w:rPr>
          <w:rFonts w:ascii="Georgia" w:hAnsi="Georgia" w:cs="Times New Roman"/>
          <w:lang w:val="en-US"/>
        </w:rPr>
        <w:t xml:space="preserve"> opposition (</w:t>
      </w:r>
      <w:r w:rsidR="00F146E1">
        <w:rPr>
          <w:rFonts w:ascii="Georgia" w:hAnsi="Georgia" w:cs="Times New Roman"/>
          <w:lang w:val="en-US"/>
        </w:rPr>
        <w:t xml:space="preserve">in first instance not-equivalent to </w:t>
      </w:r>
      <w:r w:rsidR="008D3579">
        <w:rPr>
          <w:rFonts w:ascii="Georgia" w:hAnsi="Georgia" w:cs="Times New Roman"/>
          <w:lang w:val="en-US"/>
        </w:rPr>
        <w:t>contradiction). The hiatus or gap (and not only precarity</w:t>
      </w:r>
      <w:r w:rsidR="00C768E1">
        <w:rPr>
          <w:rFonts w:ascii="Georgia" w:hAnsi="Georgia" w:cs="Times New Roman"/>
          <w:lang w:val="en-US"/>
        </w:rPr>
        <w:t xml:space="preserve"> according to Nagel as the last divide after reckoning up any party decision and interpretation under the premise to find a common understanding</w:t>
      </w:r>
      <w:r w:rsidR="008D3579">
        <w:rPr>
          <w:rFonts w:ascii="Georgia" w:hAnsi="Georgia" w:cs="Times New Roman"/>
          <w:lang w:val="en-US"/>
        </w:rPr>
        <w:t>)</w:t>
      </w:r>
      <w:r w:rsidR="00255497">
        <w:rPr>
          <w:rFonts w:ascii="Georgia" w:hAnsi="Georgia" w:cs="Times New Roman"/>
          <w:lang w:val="en-US"/>
        </w:rPr>
        <w:t xml:space="preserve">, the </w:t>
      </w:r>
      <w:r w:rsidR="00255497">
        <w:rPr>
          <w:rFonts w:ascii="Georgia" w:hAnsi="Georgia" w:cs="Times New Roman"/>
          <w:lang w:val="en-US"/>
        </w:rPr>
        <w:sym w:font="Symbol" w:char="F0B1"/>
      </w:r>
      <w:r w:rsidR="00255497">
        <w:rPr>
          <w:rFonts w:ascii="Georgia" w:hAnsi="Georgia" w:cs="Times New Roman"/>
          <w:lang w:val="en-US"/>
        </w:rPr>
        <w:t xml:space="preserve"> famous jump (or saltus) is the axiomatic situation responsible for the </w:t>
      </w:r>
      <w:proofErr w:type="gramStart"/>
      <w:r w:rsidR="00C768E1">
        <w:rPr>
          <w:rFonts w:ascii="Georgia" w:hAnsi="Georgia" w:cs="Times New Roman"/>
          <w:lang w:val="en-US"/>
        </w:rPr>
        <w:t>opposition aforementioned</w:t>
      </w:r>
      <w:proofErr w:type="gramEnd"/>
      <w:r w:rsidR="00C768E1">
        <w:rPr>
          <w:rFonts w:ascii="Georgia" w:hAnsi="Georgia" w:cs="Times New Roman"/>
          <w:lang w:val="en-US"/>
        </w:rPr>
        <w:t>. First, the census break of affiliation versus non-affiliation</w:t>
      </w:r>
      <w:r w:rsidR="00E75D99">
        <w:rPr>
          <w:rFonts w:ascii="Georgia" w:hAnsi="Georgia" w:cs="Times New Roman"/>
          <w:lang w:val="en-US"/>
        </w:rPr>
        <w:t xml:space="preserve">, virtually equivalent to the (so-called) social tie, should be a candidate. The second lies in the steady implicit opposition between the classes, i.e., modern society renders only by interpretative construction a real, </w:t>
      </w:r>
      <w:r w:rsidR="00F146E1">
        <w:rPr>
          <w:rFonts w:ascii="Georgia" w:hAnsi="Georgia" w:cs="Times New Roman"/>
          <w:lang w:val="en-US"/>
        </w:rPr>
        <w:t>veridical</w:t>
      </w:r>
      <w:r w:rsidR="00E75D99">
        <w:rPr>
          <w:rFonts w:ascii="Georgia" w:hAnsi="Georgia" w:cs="Times New Roman"/>
          <w:lang w:val="en-US"/>
        </w:rPr>
        <w:t xml:space="preserve"> continuum, economics included (expressly Th. Piketty). (In short, the axiomatic base should be introduced to have the proper lens free for insertion and interpretation. Any opposition between at least two terms which form each the opposite extrem</w:t>
      </w:r>
      <w:r w:rsidR="000B1FF0">
        <w:rPr>
          <w:rFonts w:ascii="Georgia" w:hAnsi="Georgia" w:cs="Times New Roman"/>
          <w:lang w:val="en-US"/>
        </w:rPr>
        <w:t>e</w:t>
      </w:r>
      <w:r w:rsidR="00E75D99">
        <w:rPr>
          <w:rFonts w:ascii="Georgia" w:hAnsi="Georgia" w:cs="Times New Roman"/>
          <w:lang w:val="en-US"/>
        </w:rPr>
        <w:t xml:space="preserve"> to the other</w:t>
      </w:r>
      <w:r w:rsidR="000B1FF0">
        <w:rPr>
          <w:rFonts w:ascii="Georgia" w:hAnsi="Georgia" w:cs="Times New Roman"/>
          <w:lang w:val="en-US"/>
        </w:rPr>
        <w:t>, if (</w:t>
      </w:r>
      <w:proofErr w:type="spellStart"/>
      <w:r w:rsidR="000B1FF0">
        <w:rPr>
          <w:rFonts w:ascii="Georgia" w:hAnsi="Georgia" w:cs="Times New Roman"/>
          <w:lang w:val="en-US"/>
        </w:rPr>
        <w:t>i</w:t>
      </w:r>
      <w:proofErr w:type="spellEnd"/>
      <w:r w:rsidR="000B1FF0">
        <w:rPr>
          <w:rFonts w:ascii="Georgia" w:hAnsi="Georgia" w:cs="Times New Roman"/>
          <w:lang w:val="en-US"/>
        </w:rPr>
        <w:t xml:space="preserve">) they can be aggregated with itself and tensed (or augmented), are capable to approximate the sphere and aggregate region of the other side, but eventually not to merge or definitely fuse, if (ii) fusion is the main logical force within the base, making it </w:t>
      </w:r>
      <w:r w:rsidR="000B6E76">
        <w:rPr>
          <w:rFonts w:ascii="Georgia" w:hAnsi="Georgia" w:cs="Times New Roman"/>
          <w:lang w:val="en-US"/>
        </w:rPr>
        <w:t>im</w:t>
      </w:r>
      <w:r w:rsidR="000B1FF0">
        <w:rPr>
          <w:rFonts w:ascii="Georgia" w:hAnsi="Georgia" w:cs="Times New Roman"/>
          <w:lang w:val="en-US"/>
        </w:rPr>
        <w:t xml:space="preserve">possible to leave the whole sphere for one against the other term. Accordingly, as one sees at once, the negation equivalent to the relationship in-between is everywhere within the span, </w:t>
      </w:r>
      <w:r w:rsidR="000B6E76">
        <w:rPr>
          <w:rFonts w:ascii="Georgia" w:hAnsi="Georgia" w:cs="Times New Roman"/>
          <w:lang w:val="en-US"/>
        </w:rPr>
        <w:t xml:space="preserve">quasi curved or instantaneously looped (describing a loop), </w:t>
      </w:r>
      <w:r w:rsidR="000B1FF0">
        <w:rPr>
          <w:rFonts w:ascii="Georgia" w:hAnsi="Georgia" w:cs="Times New Roman"/>
          <w:lang w:val="en-US"/>
        </w:rPr>
        <w:t xml:space="preserve">and not only in situations of possible coincidence, responsible for the hiatus, gap, or saltus. It might be lesser or larger, even </w:t>
      </w:r>
      <w:r w:rsidR="004C1312">
        <w:rPr>
          <w:rFonts w:ascii="Georgia" w:hAnsi="Georgia" w:cs="Times New Roman"/>
          <w:lang w:val="en-US"/>
        </w:rPr>
        <w:t>implicit,</w:t>
      </w:r>
      <w:r w:rsidR="000B1FF0">
        <w:rPr>
          <w:rFonts w:ascii="Georgia" w:hAnsi="Georgia" w:cs="Times New Roman"/>
          <w:lang w:val="en-US"/>
        </w:rPr>
        <w:t xml:space="preserve"> or nearly not noticeable. Accordingly, this negation, not coincident with </w:t>
      </w:r>
      <w:r w:rsidR="004C1312">
        <w:rPr>
          <w:rFonts w:ascii="Georgia" w:hAnsi="Georgia" w:cs="Times New Roman"/>
          <w:lang w:val="en-US"/>
        </w:rPr>
        <w:t>contrariety</w:t>
      </w:r>
      <w:r w:rsidR="000B1FF0">
        <w:rPr>
          <w:rFonts w:ascii="Georgia" w:hAnsi="Georgia" w:cs="Times New Roman"/>
          <w:lang w:val="en-US"/>
        </w:rPr>
        <w:t xml:space="preserve">, simple complementarity or any other form including the full orthogonal </w:t>
      </w:r>
      <w:r w:rsidR="000B1FF0">
        <w:rPr>
          <w:rFonts w:ascii="Georgia" w:hAnsi="Georgia" w:cs="Times New Roman"/>
          <w:lang w:val="en-US"/>
        </w:rPr>
        <w:lastRenderedPageBreak/>
        <w:t xml:space="preserve">contradiction, is </w:t>
      </w:r>
      <w:proofErr w:type="spellStart"/>
      <w:r w:rsidR="000B1FF0">
        <w:rPr>
          <w:rFonts w:ascii="Georgia" w:hAnsi="Georgia" w:cs="Times New Roman"/>
          <w:lang w:val="en-US"/>
        </w:rPr>
        <w:t>aggregatable</w:t>
      </w:r>
      <w:proofErr w:type="spellEnd"/>
      <w:r w:rsidR="000B1FF0">
        <w:rPr>
          <w:rFonts w:ascii="Georgia" w:hAnsi="Georgia" w:cs="Times New Roman"/>
          <w:lang w:val="en-US"/>
        </w:rPr>
        <w:t xml:space="preserve"> itself or a waiting momentum of such traditional </w:t>
      </w:r>
      <w:proofErr w:type="spellStart"/>
      <w:r w:rsidR="000B1FF0">
        <w:rPr>
          <w:rFonts w:ascii="Georgia" w:hAnsi="Georgia" w:cs="Times New Roman"/>
          <w:lang w:val="en-US"/>
        </w:rPr>
        <w:t>vitium</w:t>
      </w:r>
      <w:proofErr w:type="spellEnd"/>
      <w:r w:rsidR="000B1FF0">
        <w:rPr>
          <w:rFonts w:ascii="Georgia" w:hAnsi="Georgia" w:cs="Times New Roman"/>
          <w:lang w:val="en-US"/>
        </w:rPr>
        <w:t xml:space="preserve"> which seems punctual or neg</w:t>
      </w:r>
      <w:r w:rsidR="00195C6C">
        <w:rPr>
          <w:rFonts w:ascii="Georgia" w:hAnsi="Georgia" w:cs="Times New Roman"/>
          <w:lang w:val="en-US"/>
        </w:rPr>
        <w:t xml:space="preserve">lectable </w:t>
      </w:r>
      <w:r w:rsidR="000B1FF0">
        <w:rPr>
          <w:rFonts w:ascii="Georgia" w:hAnsi="Georgia" w:cs="Times New Roman"/>
          <w:lang w:val="en-US"/>
        </w:rPr>
        <w:t>in the beginning and horizontal in the end</w:t>
      </w:r>
      <w:r w:rsidR="00195C6C">
        <w:rPr>
          <w:rFonts w:ascii="Georgia" w:hAnsi="Georgia" w:cs="Times New Roman"/>
          <w:lang w:val="en-US"/>
        </w:rPr>
        <w:t xml:space="preserve">. The axiom can finally be inserted into any real antonym, </w:t>
      </w:r>
      <w:proofErr w:type="spellStart"/>
      <w:r w:rsidR="00195C6C">
        <w:rPr>
          <w:rFonts w:ascii="Georgia" w:hAnsi="Georgia" w:cs="Times New Roman"/>
          <w:lang w:val="en-US"/>
        </w:rPr>
        <w:t>p.e.</w:t>
      </w:r>
      <w:proofErr w:type="spellEnd"/>
      <w:r w:rsidR="000B6E76">
        <w:rPr>
          <w:rFonts w:ascii="Georgia" w:hAnsi="Georgia" w:cs="Times New Roman"/>
          <w:lang w:val="en-US"/>
        </w:rPr>
        <w:t>,</w:t>
      </w:r>
      <w:r w:rsidR="00195C6C">
        <w:rPr>
          <w:rFonts w:ascii="Georgia" w:hAnsi="Georgia" w:cs="Times New Roman"/>
          <w:lang w:val="en-US"/>
        </w:rPr>
        <w:t xml:space="preserve"> the relation </w:t>
      </w:r>
      <w:proofErr w:type="spellStart"/>
      <w:r w:rsidR="00195C6C">
        <w:rPr>
          <w:rFonts w:ascii="Georgia" w:hAnsi="Georgia" w:cs="Times New Roman"/>
          <w:lang w:val="en-US"/>
        </w:rPr>
        <w:t>injust</w:t>
      </w:r>
      <w:proofErr w:type="spellEnd"/>
      <w:r w:rsidR="00195C6C">
        <w:rPr>
          <w:rFonts w:ascii="Georgia" w:hAnsi="Georgia" w:cs="Times New Roman"/>
          <w:lang w:val="en-US"/>
        </w:rPr>
        <w:t xml:space="preserve"> versus just, large </w:t>
      </w:r>
      <w:r w:rsidR="004C1312">
        <w:rPr>
          <w:rFonts w:ascii="Georgia" w:hAnsi="Georgia" w:cs="Times New Roman"/>
          <w:lang w:val="en-US"/>
        </w:rPr>
        <w:t xml:space="preserve">versus </w:t>
      </w:r>
      <w:r w:rsidR="00195C6C">
        <w:rPr>
          <w:rFonts w:ascii="Georgia" w:hAnsi="Georgia" w:cs="Times New Roman"/>
          <w:lang w:val="en-US"/>
        </w:rPr>
        <w:t>small</w:t>
      </w:r>
      <w:r w:rsidR="004C1312">
        <w:rPr>
          <w:rFonts w:ascii="Georgia" w:hAnsi="Georgia" w:cs="Times New Roman"/>
          <w:lang w:val="en-US"/>
        </w:rPr>
        <w:t xml:space="preserve"> (in the very sense)</w:t>
      </w:r>
      <w:r w:rsidR="00195C6C">
        <w:rPr>
          <w:rFonts w:ascii="Georgia" w:hAnsi="Georgia" w:cs="Times New Roman"/>
          <w:lang w:val="en-US"/>
        </w:rPr>
        <w:t xml:space="preserve">, hence also, </w:t>
      </w:r>
      <w:r w:rsidR="005954EF">
        <w:rPr>
          <w:rFonts w:ascii="Georgia" w:hAnsi="Georgia" w:cs="Times New Roman"/>
          <w:lang w:val="en-US"/>
        </w:rPr>
        <w:t>i</w:t>
      </w:r>
      <w:r w:rsidR="00195C6C">
        <w:rPr>
          <w:rFonts w:ascii="Georgia" w:hAnsi="Georgia" w:cs="Times New Roman"/>
          <w:lang w:val="en-US"/>
        </w:rPr>
        <w:t>f properly needed, consensus versus dissent</w:t>
      </w:r>
      <w:r w:rsidR="005954EF">
        <w:rPr>
          <w:rFonts w:ascii="Georgia" w:hAnsi="Georgia" w:cs="Times New Roman"/>
          <w:lang w:val="en-US"/>
        </w:rPr>
        <w:t xml:space="preserve">. Of course, the polar base or interpretation of negation rests with non-contradictory terms, i.e., the continuum has a real opposite, the </w:t>
      </w:r>
      <w:r w:rsidR="00272D6C">
        <w:rPr>
          <w:rFonts w:ascii="Georgia" w:hAnsi="Georgia" w:cs="Times New Roman"/>
          <w:lang w:val="en-US"/>
        </w:rPr>
        <w:t>(</w:t>
      </w:r>
      <w:r w:rsidR="002243A4">
        <w:rPr>
          <w:rFonts w:ascii="Georgia" w:hAnsi="Georgia" w:cs="Times New Roman"/>
          <w:lang w:val="en-US"/>
        </w:rPr>
        <w:sym w:font="Symbol" w:char="F02D"/>
      </w:r>
      <w:r w:rsidR="00272D6C">
        <w:rPr>
          <w:rFonts w:ascii="Georgia" w:hAnsi="Georgia" w:cs="Times New Roman"/>
          <w:lang w:val="en-US"/>
        </w:rPr>
        <w:t xml:space="preserve">) </w:t>
      </w:r>
      <w:r w:rsidR="005954EF">
        <w:rPr>
          <w:rFonts w:ascii="Georgia" w:hAnsi="Georgia" w:cs="Times New Roman"/>
          <w:lang w:val="en-US"/>
        </w:rPr>
        <w:t xml:space="preserve">continuum, existing and </w:t>
      </w:r>
      <w:proofErr w:type="spellStart"/>
      <w:r w:rsidR="005954EF">
        <w:rPr>
          <w:rFonts w:ascii="Georgia" w:hAnsi="Georgia" w:cs="Times New Roman"/>
          <w:lang w:val="en-US"/>
        </w:rPr>
        <w:t>propulsing</w:t>
      </w:r>
      <w:proofErr w:type="spellEnd"/>
      <w:r w:rsidR="005954EF">
        <w:rPr>
          <w:rFonts w:ascii="Georgia" w:hAnsi="Georgia" w:cs="Times New Roman"/>
          <w:lang w:val="en-US"/>
        </w:rPr>
        <w:t xml:space="preserve"> main physical theory since the quantum theory, relativity according to </w:t>
      </w:r>
      <w:r w:rsidR="00F146E1">
        <w:rPr>
          <w:rFonts w:ascii="Georgia" w:hAnsi="Georgia" w:cs="Times New Roman"/>
          <w:lang w:val="en-US"/>
        </w:rPr>
        <w:t>»</w:t>
      </w:r>
      <w:proofErr w:type="spellStart"/>
      <w:r w:rsidR="005954EF">
        <w:rPr>
          <w:rFonts w:ascii="Georgia" w:hAnsi="Georgia" w:cs="Times New Roman"/>
          <w:lang w:val="en-US"/>
        </w:rPr>
        <w:t>zeitartig</w:t>
      </w:r>
      <w:proofErr w:type="spellEnd"/>
      <w:r w:rsidR="00F146E1">
        <w:rPr>
          <w:rFonts w:ascii="Georgia" w:hAnsi="Georgia" w:cs="Times New Roman"/>
          <w:lang w:val="en-US"/>
        </w:rPr>
        <w:t>«</w:t>
      </w:r>
      <w:r w:rsidR="005954EF">
        <w:rPr>
          <w:rFonts w:ascii="Georgia" w:hAnsi="Georgia" w:cs="Times New Roman"/>
          <w:lang w:val="en-US"/>
        </w:rPr>
        <w:t xml:space="preserve"> versus </w:t>
      </w:r>
      <w:r w:rsidR="00F146E1">
        <w:rPr>
          <w:rFonts w:ascii="Georgia" w:hAnsi="Georgia" w:cs="Times New Roman"/>
          <w:lang w:val="en-US"/>
        </w:rPr>
        <w:t>»</w:t>
      </w:r>
      <w:proofErr w:type="spellStart"/>
      <w:r w:rsidR="005954EF">
        <w:rPr>
          <w:rFonts w:ascii="Georgia" w:hAnsi="Georgia" w:cs="Times New Roman"/>
          <w:lang w:val="en-US"/>
        </w:rPr>
        <w:t>raumartig</w:t>
      </w:r>
      <w:proofErr w:type="spellEnd"/>
      <w:r w:rsidR="00F146E1">
        <w:rPr>
          <w:rFonts w:ascii="Georgia" w:hAnsi="Georgia" w:cs="Times New Roman"/>
          <w:lang w:val="en-US"/>
        </w:rPr>
        <w:t>«</w:t>
      </w:r>
      <w:r w:rsidR="005954EF">
        <w:rPr>
          <w:rFonts w:ascii="Georgia" w:hAnsi="Georgia" w:cs="Times New Roman"/>
          <w:lang w:val="en-US"/>
        </w:rPr>
        <w:t>, etc.)</w:t>
      </w:r>
      <w:r w:rsidR="000B1FF0">
        <w:rPr>
          <w:rFonts w:ascii="Georgia" w:hAnsi="Georgia" w:cs="Times New Roman"/>
          <w:lang w:val="en-US"/>
        </w:rPr>
        <w:t>.</w:t>
      </w:r>
      <w:r w:rsidR="00F146E1">
        <w:rPr>
          <w:rStyle w:val="Funotenzeichen"/>
          <w:rFonts w:ascii="Georgia" w:hAnsi="Georgia" w:cs="Times New Roman"/>
          <w:lang w:val="en-US"/>
        </w:rPr>
        <w:footnoteReference w:id="48"/>
      </w:r>
      <w:r w:rsidR="000B1FF0">
        <w:rPr>
          <w:rFonts w:ascii="Georgia" w:hAnsi="Georgia" w:cs="Times New Roman"/>
          <w:lang w:val="en-US"/>
        </w:rPr>
        <w:t xml:space="preserve"> </w:t>
      </w:r>
    </w:p>
    <w:p w14:paraId="08E7AA72" w14:textId="3A827C34" w:rsidR="004C1312" w:rsidRDefault="004C1312" w:rsidP="002B5A4A">
      <w:pPr>
        <w:spacing w:after="0" w:line="360" w:lineRule="auto"/>
        <w:rPr>
          <w:rFonts w:ascii="Georgia" w:hAnsi="Georgia" w:cs="Times New Roman"/>
          <w:lang w:val="en-US"/>
        </w:rPr>
      </w:pPr>
    </w:p>
    <w:p w14:paraId="3AE3B7D9" w14:textId="4775DB2C" w:rsidR="004C1312" w:rsidRDefault="004C1312" w:rsidP="002B5A4A">
      <w:pPr>
        <w:spacing w:after="0" w:line="360" w:lineRule="auto"/>
        <w:rPr>
          <w:rFonts w:ascii="Georgia" w:hAnsi="Georgia" w:cs="Times New Roman"/>
          <w:lang w:val="en-US"/>
        </w:rPr>
      </w:pPr>
      <w:r>
        <w:rPr>
          <w:rFonts w:ascii="Georgia" w:hAnsi="Georgia" w:cs="Times New Roman"/>
          <w:lang w:val="en-US"/>
        </w:rPr>
        <w:t xml:space="preserve">The rest of the difference to H. announced </w:t>
      </w:r>
      <w:r w:rsidR="00A70953">
        <w:rPr>
          <w:rFonts w:ascii="Georgia" w:hAnsi="Georgia" w:cs="Times New Roman"/>
          <w:lang w:val="en-US"/>
        </w:rPr>
        <w:t xml:space="preserve">above </w:t>
      </w:r>
      <w:r>
        <w:rPr>
          <w:rFonts w:ascii="Georgia" w:hAnsi="Georgia" w:cs="Times New Roman"/>
          <w:lang w:val="en-US"/>
        </w:rPr>
        <w:t xml:space="preserve">should be granted the answer to the other questions. </w:t>
      </w:r>
      <w:r w:rsidR="00A70953">
        <w:rPr>
          <w:rFonts w:ascii="Georgia" w:hAnsi="Georgia" w:cs="Times New Roman"/>
          <w:lang w:val="en-US"/>
        </w:rPr>
        <w:t xml:space="preserve">If the lifeworld, any lifestyle or proper </w:t>
      </w:r>
      <w:proofErr w:type="spellStart"/>
      <w:r w:rsidR="00A70953" w:rsidRPr="00A70953">
        <w:rPr>
          <w:rFonts w:ascii="Georgia" w:hAnsi="Georgia" w:cs="Times New Roman"/>
          <w:i/>
          <w:iCs/>
          <w:lang w:val="en-US"/>
        </w:rPr>
        <w:t>Lebensform</w:t>
      </w:r>
      <w:proofErr w:type="spellEnd"/>
      <w:r w:rsidR="00A70953">
        <w:rPr>
          <w:rFonts w:ascii="Georgia" w:hAnsi="Georgia" w:cs="Times New Roman"/>
          <w:lang w:val="en-US"/>
        </w:rPr>
        <w:t xml:space="preserve"> included, is the </w:t>
      </w:r>
      <w:r w:rsidR="000B6E76">
        <w:rPr>
          <w:rFonts w:ascii="Georgia" w:hAnsi="Georgia" w:cs="Times New Roman"/>
          <w:lang w:val="en-US"/>
        </w:rPr>
        <w:t xml:space="preserve">actual </w:t>
      </w:r>
      <w:r w:rsidR="00A70953">
        <w:rPr>
          <w:rFonts w:ascii="Georgia" w:hAnsi="Georgia" w:cs="Times New Roman"/>
          <w:lang w:val="en-US"/>
        </w:rPr>
        <w:t xml:space="preserve">background, base or undercut of each properly evolved rational discourse, it should bear negation, in addition real negation, and not simply and everywhere merge into indifference (what H. seems to be inclined to or proposes, whereby indifference is, per essence, non-equivalent to neutrality). The price is very different, no question, </w:t>
      </w:r>
      <w:r w:rsidR="003561DE">
        <w:rPr>
          <w:rFonts w:ascii="Georgia" w:hAnsi="Georgia" w:cs="Times New Roman"/>
          <w:lang w:val="en-US"/>
        </w:rPr>
        <w:t xml:space="preserve">because the interpretation of right and law, partiality, the input of social class, formation, origin (…) cannot be rendered a completely homogeneous base, where everything, in the end, seems convertible into one another, and the main value conscription rests on commutation (this is, </w:t>
      </w:r>
      <w:proofErr w:type="spellStart"/>
      <w:r w:rsidR="003561DE">
        <w:rPr>
          <w:rFonts w:ascii="Georgia" w:hAnsi="Georgia" w:cs="Times New Roman"/>
          <w:lang w:val="en-US"/>
        </w:rPr>
        <w:t>unpretended</w:t>
      </w:r>
      <w:proofErr w:type="spellEnd"/>
      <w:r w:rsidR="003561DE">
        <w:rPr>
          <w:rFonts w:ascii="Georgia" w:hAnsi="Georgia" w:cs="Times New Roman"/>
          <w:lang w:val="en-US"/>
        </w:rPr>
        <w:t xml:space="preserve">, nevertheless the common interpretation of democracy in connection with the principle of equality). </w:t>
      </w:r>
      <w:proofErr w:type="gramStart"/>
      <w:r w:rsidR="009D1009">
        <w:rPr>
          <w:rFonts w:ascii="Georgia" w:hAnsi="Georgia" w:cs="Times New Roman"/>
          <w:lang w:val="en-US"/>
        </w:rPr>
        <w:t>If,</w:t>
      </w:r>
      <w:proofErr w:type="gramEnd"/>
      <w:r w:rsidR="009D1009">
        <w:rPr>
          <w:rFonts w:ascii="Georgia" w:hAnsi="Georgia" w:cs="Times New Roman"/>
          <w:lang w:val="en-US"/>
        </w:rPr>
        <w:t xml:space="preserve"> then, the interpretation of society does actually not allow to use everywhere the same coordinate system – instead of, the H. theory does still assume this premise – values of one emitted are not simpl</w:t>
      </w:r>
      <w:r w:rsidR="002243A4">
        <w:rPr>
          <w:rFonts w:ascii="Georgia" w:hAnsi="Georgia" w:cs="Times New Roman"/>
          <w:lang w:val="en-US"/>
        </w:rPr>
        <w:t>y</w:t>
      </w:r>
      <w:r w:rsidR="009D1009">
        <w:rPr>
          <w:rFonts w:ascii="Georgia" w:hAnsi="Georgia" w:cs="Times New Roman"/>
          <w:lang w:val="en-US"/>
        </w:rPr>
        <w:t xml:space="preserve"> to commute into another one, possibl</w:t>
      </w:r>
      <w:r w:rsidR="00DA6CD0">
        <w:rPr>
          <w:rFonts w:ascii="Georgia" w:hAnsi="Georgia" w:cs="Times New Roman"/>
          <w:lang w:val="en-US"/>
        </w:rPr>
        <w:t>y</w:t>
      </w:r>
      <w:r w:rsidR="009D1009">
        <w:rPr>
          <w:rFonts w:ascii="Georgia" w:hAnsi="Georgia" w:cs="Times New Roman"/>
          <w:lang w:val="en-US"/>
        </w:rPr>
        <w:t xml:space="preserve"> with far distance from the </w:t>
      </w:r>
      <w:r w:rsidR="000B6E76">
        <w:rPr>
          <w:rFonts w:ascii="Georgia" w:hAnsi="Georgia" w:cs="Times New Roman"/>
          <w:lang w:val="en-US"/>
        </w:rPr>
        <w:t xml:space="preserve">(now fully established) </w:t>
      </w:r>
      <w:r w:rsidR="009D1009">
        <w:rPr>
          <w:rFonts w:ascii="Georgia" w:hAnsi="Georgia" w:cs="Times New Roman"/>
          <w:lang w:val="en-US"/>
        </w:rPr>
        <w:t xml:space="preserve">inner and </w:t>
      </w:r>
      <w:r w:rsidR="000B6E76">
        <w:rPr>
          <w:rFonts w:ascii="Georgia" w:hAnsi="Georgia" w:cs="Times New Roman"/>
          <w:lang w:val="en-US"/>
        </w:rPr>
        <w:t xml:space="preserve">(standard or normal) </w:t>
      </w:r>
      <w:r w:rsidR="009D1009">
        <w:rPr>
          <w:rFonts w:ascii="Georgia" w:hAnsi="Georgia" w:cs="Times New Roman"/>
          <w:lang w:val="en-US"/>
        </w:rPr>
        <w:t>outer si</w:t>
      </w:r>
      <w:r w:rsidR="000B6E76">
        <w:rPr>
          <w:rFonts w:ascii="Georgia" w:hAnsi="Georgia" w:cs="Times New Roman"/>
          <w:lang w:val="en-US"/>
        </w:rPr>
        <w:t>d</w:t>
      </w:r>
      <w:r w:rsidR="009D1009">
        <w:rPr>
          <w:rFonts w:ascii="Georgia" w:hAnsi="Georgia" w:cs="Times New Roman"/>
          <w:lang w:val="en-US"/>
        </w:rPr>
        <w:t>e. Contradiction, as the main or ex</w:t>
      </w:r>
      <w:r w:rsidR="00DA6CD0">
        <w:rPr>
          <w:rFonts w:ascii="Georgia" w:hAnsi="Georgia" w:cs="Times New Roman"/>
          <w:lang w:val="en-US"/>
        </w:rPr>
        <w:t xml:space="preserve">acting </w:t>
      </w:r>
      <w:r w:rsidR="009D1009">
        <w:rPr>
          <w:rFonts w:ascii="Georgia" w:hAnsi="Georgia" w:cs="Times New Roman"/>
          <w:lang w:val="en-US"/>
        </w:rPr>
        <w:t xml:space="preserve">principle of rationalism, must accord a real counterpart, it depends </w:t>
      </w:r>
      <w:r w:rsidR="00F56B44">
        <w:rPr>
          <w:rFonts w:ascii="Georgia" w:hAnsi="Georgia" w:cs="Times New Roman"/>
          <w:lang w:val="en-US"/>
        </w:rPr>
        <w:t>on</w:t>
      </w:r>
      <w:r w:rsidR="009D1009">
        <w:rPr>
          <w:rFonts w:ascii="Georgia" w:hAnsi="Georgia" w:cs="Times New Roman"/>
          <w:lang w:val="en-US"/>
        </w:rPr>
        <w:t xml:space="preserve"> any form of polarity, and the difference, certainly with axiomatic impact, does involve the categorical question. Hegel </w:t>
      </w:r>
      <w:r w:rsidR="00DA6CD0">
        <w:rPr>
          <w:rFonts w:ascii="Georgia" w:hAnsi="Georgia" w:cs="Times New Roman"/>
          <w:lang w:val="en-US"/>
        </w:rPr>
        <w:t xml:space="preserve">was </w:t>
      </w:r>
      <w:r w:rsidR="009D1009">
        <w:rPr>
          <w:rFonts w:ascii="Georgia" w:hAnsi="Georgia" w:cs="Times New Roman"/>
          <w:lang w:val="en-US"/>
        </w:rPr>
        <w:t xml:space="preserve">after Kant, who </w:t>
      </w:r>
      <w:r w:rsidR="00DA6CD0">
        <w:rPr>
          <w:rFonts w:ascii="Georgia" w:hAnsi="Georgia" w:cs="Times New Roman"/>
          <w:lang w:val="en-US"/>
        </w:rPr>
        <w:t xml:space="preserve">initially </w:t>
      </w:r>
      <w:r w:rsidR="009D1009">
        <w:rPr>
          <w:rFonts w:ascii="Georgia" w:hAnsi="Georgia" w:cs="Times New Roman"/>
          <w:lang w:val="en-US"/>
        </w:rPr>
        <w:t>felt the need to insert into quality the proper forms of negation,</w:t>
      </w:r>
      <w:r w:rsidR="00DA6CD0">
        <w:rPr>
          <w:rStyle w:val="Funotenzeichen"/>
          <w:rFonts w:ascii="Georgia" w:hAnsi="Georgia" w:cs="Times New Roman"/>
          <w:lang w:val="en-US"/>
        </w:rPr>
        <w:footnoteReference w:id="49"/>
      </w:r>
      <w:r w:rsidR="009D1009">
        <w:rPr>
          <w:rFonts w:ascii="Georgia" w:hAnsi="Georgia" w:cs="Times New Roman"/>
          <w:lang w:val="en-US"/>
        </w:rPr>
        <w:t xml:space="preserve"> however missing the clear concept of polarity even with</w:t>
      </w:r>
      <w:r w:rsidR="00DA6CD0">
        <w:rPr>
          <w:rFonts w:ascii="Georgia" w:hAnsi="Georgia" w:cs="Times New Roman"/>
          <w:lang w:val="en-US"/>
        </w:rPr>
        <w:t>in</w:t>
      </w:r>
      <w:r w:rsidR="009D1009">
        <w:rPr>
          <w:rFonts w:ascii="Georgia" w:hAnsi="Georgia" w:cs="Times New Roman"/>
          <w:lang w:val="en-US"/>
        </w:rPr>
        <w:t xml:space="preserve"> the antinomies or the renamed region of dialectics, the main philosopher in pursuit, who misunderstood polarity with overall d</w:t>
      </w:r>
      <w:r w:rsidR="00F56B44">
        <w:rPr>
          <w:rFonts w:ascii="Georgia" w:hAnsi="Georgia" w:cs="Times New Roman"/>
          <w:lang w:val="en-US"/>
        </w:rPr>
        <w:t>i</w:t>
      </w:r>
      <w:r w:rsidR="009D1009">
        <w:rPr>
          <w:rFonts w:ascii="Georgia" w:hAnsi="Georgia" w:cs="Times New Roman"/>
          <w:lang w:val="en-US"/>
        </w:rPr>
        <w:t>alecti</w:t>
      </w:r>
      <w:r w:rsidR="00F56B44">
        <w:rPr>
          <w:rFonts w:ascii="Georgia" w:hAnsi="Georgia" w:cs="Times New Roman"/>
          <w:lang w:val="en-US"/>
        </w:rPr>
        <w:t>c</w:t>
      </w:r>
      <w:r w:rsidR="009D1009">
        <w:rPr>
          <w:rFonts w:ascii="Georgia" w:hAnsi="Georgia" w:cs="Times New Roman"/>
          <w:lang w:val="en-US"/>
        </w:rPr>
        <w:t xml:space="preserve">s. He even was prepared to put fusion </w:t>
      </w:r>
      <w:r w:rsidR="00060D01">
        <w:rPr>
          <w:rFonts w:ascii="Georgia" w:hAnsi="Georgia" w:cs="Times New Roman"/>
          <w:lang w:val="en-US"/>
        </w:rPr>
        <w:t xml:space="preserve">as per function </w:t>
      </w:r>
      <w:r w:rsidR="009D1009">
        <w:rPr>
          <w:rFonts w:ascii="Georgia" w:hAnsi="Georgia" w:cs="Times New Roman"/>
          <w:lang w:val="en-US"/>
        </w:rPr>
        <w:t>on the main platform</w:t>
      </w:r>
      <w:r w:rsidR="00060D01">
        <w:rPr>
          <w:rFonts w:ascii="Georgia" w:hAnsi="Georgia" w:cs="Times New Roman"/>
          <w:lang w:val="en-US"/>
        </w:rPr>
        <w:t xml:space="preserve">, </w:t>
      </w:r>
      <w:proofErr w:type="gramStart"/>
      <w:r w:rsidR="00EF5BB0">
        <w:rPr>
          <w:rFonts w:ascii="Georgia" w:hAnsi="Georgia" w:cs="Times New Roman"/>
          <w:lang w:val="en-US"/>
        </w:rPr>
        <w:t>plateau</w:t>
      </w:r>
      <w:proofErr w:type="gramEnd"/>
      <w:r w:rsidR="009D1009">
        <w:rPr>
          <w:rFonts w:ascii="Georgia" w:hAnsi="Georgia" w:cs="Times New Roman"/>
          <w:lang w:val="en-US"/>
        </w:rPr>
        <w:t xml:space="preserve"> or level, and to make any progress in thinking dependent of. Hence</w:t>
      </w:r>
      <w:r w:rsidR="00F56B44">
        <w:rPr>
          <w:rFonts w:ascii="Georgia" w:hAnsi="Georgia" w:cs="Times New Roman"/>
          <w:lang w:val="en-US"/>
        </w:rPr>
        <w:t>,</w:t>
      </w:r>
      <w:r w:rsidR="009D1009">
        <w:rPr>
          <w:rFonts w:ascii="Georgia" w:hAnsi="Georgia" w:cs="Times New Roman"/>
          <w:lang w:val="en-US"/>
        </w:rPr>
        <w:t xml:space="preserve"> he melt</w:t>
      </w:r>
      <w:r w:rsidR="00F56B44">
        <w:rPr>
          <w:rFonts w:ascii="Georgia" w:hAnsi="Georgia" w:cs="Times New Roman"/>
          <w:lang w:val="en-US"/>
        </w:rPr>
        <w:t>ed</w:t>
      </w:r>
      <w:r w:rsidR="009D1009">
        <w:rPr>
          <w:rFonts w:ascii="Georgia" w:hAnsi="Georgia" w:cs="Times New Roman"/>
          <w:lang w:val="en-US"/>
        </w:rPr>
        <w:t xml:space="preserve"> proper negation into the difference between </w:t>
      </w:r>
      <w:r w:rsidR="00F56B44">
        <w:rPr>
          <w:rFonts w:ascii="Georgia" w:hAnsi="Georgia" w:cs="Times New Roman"/>
          <w:lang w:val="en-US"/>
        </w:rPr>
        <w:t xml:space="preserve">direct </w:t>
      </w:r>
      <w:r w:rsidR="009D1009">
        <w:rPr>
          <w:rFonts w:ascii="Georgia" w:hAnsi="Georgia" w:cs="Times New Roman"/>
          <w:lang w:val="en-US"/>
        </w:rPr>
        <w:t>antithesis and, awkward, assumed synthesis</w:t>
      </w:r>
      <w:r w:rsidR="00F56B44">
        <w:rPr>
          <w:rFonts w:ascii="Georgia" w:hAnsi="Georgia" w:cs="Times New Roman"/>
          <w:lang w:val="en-US"/>
        </w:rPr>
        <w:t xml:space="preserve"> (impossibly identical as it should, otherwise not should)</w:t>
      </w:r>
      <w:r w:rsidR="009D1009">
        <w:rPr>
          <w:rFonts w:ascii="Georgia" w:hAnsi="Georgia" w:cs="Times New Roman"/>
          <w:lang w:val="en-US"/>
        </w:rPr>
        <w:t xml:space="preserve">. </w:t>
      </w:r>
      <w:r w:rsidR="00F56B44">
        <w:rPr>
          <w:rFonts w:ascii="Georgia" w:hAnsi="Georgia" w:cs="Times New Roman"/>
          <w:lang w:val="en-US"/>
        </w:rPr>
        <w:t>Polar negation is not equivalent to dialectical negation, it comes however near to want Kant termed such in his dialectics (in connection with conditional versus non- or unconditional)</w:t>
      </w:r>
      <w:r w:rsidR="00060D01">
        <w:rPr>
          <w:rFonts w:ascii="Georgia" w:hAnsi="Georgia" w:cs="Times New Roman"/>
          <w:lang w:val="en-US"/>
        </w:rPr>
        <w:t xml:space="preserve"> (</w:t>
      </w:r>
      <w:r w:rsidR="00EF5BB0">
        <w:rPr>
          <w:rFonts w:ascii="Georgia" w:hAnsi="Georgia" w:cs="Times New Roman"/>
          <w:lang w:val="en-US"/>
        </w:rPr>
        <w:t>A504/B532</w:t>
      </w:r>
      <w:r w:rsidR="00060D01">
        <w:rPr>
          <w:rFonts w:ascii="Georgia" w:hAnsi="Georgia" w:cs="Times New Roman"/>
          <w:lang w:val="en-US"/>
        </w:rPr>
        <w:t>)</w:t>
      </w:r>
      <w:r w:rsidR="00F56B44">
        <w:rPr>
          <w:rFonts w:ascii="Georgia" w:hAnsi="Georgia" w:cs="Times New Roman"/>
          <w:lang w:val="en-US"/>
        </w:rPr>
        <w:t>.</w:t>
      </w:r>
      <w:r w:rsidR="00EF5BB0">
        <w:rPr>
          <w:rStyle w:val="Funotenzeichen"/>
          <w:rFonts w:ascii="Georgia" w:hAnsi="Georgia" w:cs="Times New Roman"/>
          <w:lang w:val="en-US"/>
        </w:rPr>
        <w:footnoteReference w:id="50"/>
      </w:r>
      <w:r w:rsidR="00F56B44">
        <w:rPr>
          <w:rFonts w:ascii="Georgia" w:hAnsi="Georgia" w:cs="Times New Roman"/>
          <w:lang w:val="en-US"/>
        </w:rPr>
        <w:t xml:space="preserve"> </w:t>
      </w:r>
      <w:r w:rsidR="00F56B44">
        <w:rPr>
          <w:rFonts w:ascii="Georgia" w:hAnsi="Georgia" w:cs="Times New Roman"/>
          <w:lang w:val="en-US"/>
        </w:rPr>
        <w:lastRenderedPageBreak/>
        <w:t xml:space="preserve">Nevertheless, or above all, the negation should in any form, the polar one with axiomatic status included, have a formal or mental understanding, not totally dependent from empirical token. Accordingly, </w:t>
      </w:r>
      <w:r w:rsidR="00D5541F">
        <w:rPr>
          <w:rFonts w:ascii="Georgia" w:hAnsi="Georgia" w:cs="Times New Roman"/>
          <w:lang w:val="en-US"/>
        </w:rPr>
        <w:t xml:space="preserve">and </w:t>
      </w:r>
      <w:r w:rsidR="00F56B44">
        <w:rPr>
          <w:rFonts w:ascii="Georgia" w:hAnsi="Georgia" w:cs="Times New Roman"/>
          <w:lang w:val="en-US"/>
        </w:rPr>
        <w:t xml:space="preserve">once more, the categorical impact. </w:t>
      </w:r>
    </w:p>
    <w:p w14:paraId="59803385" w14:textId="264553A7" w:rsidR="00F56B44" w:rsidRDefault="00F56B44" w:rsidP="002B5A4A">
      <w:pPr>
        <w:spacing w:after="0" w:line="360" w:lineRule="auto"/>
        <w:rPr>
          <w:rFonts w:ascii="Georgia" w:hAnsi="Georgia" w:cs="Times New Roman"/>
          <w:lang w:val="en-US"/>
        </w:rPr>
      </w:pPr>
    </w:p>
    <w:p w14:paraId="4CA6FB71" w14:textId="7D181492" w:rsidR="00F56B44" w:rsidRDefault="00F56B44" w:rsidP="002B5A4A">
      <w:pPr>
        <w:spacing w:after="0" w:line="360" w:lineRule="auto"/>
        <w:rPr>
          <w:rFonts w:ascii="Georgia" w:hAnsi="Georgia" w:cs="Times New Roman"/>
          <w:lang w:val="en-US"/>
        </w:rPr>
      </w:pPr>
      <w:r>
        <w:rPr>
          <w:rFonts w:ascii="Georgia" w:hAnsi="Georgia" w:cs="Times New Roman"/>
          <w:lang w:val="en-US"/>
        </w:rPr>
        <w:t xml:space="preserve">When this is attested, the discourse cannot be grasped, </w:t>
      </w:r>
      <w:r w:rsidR="00A04BCB">
        <w:rPr>
          <w:rFonts w:ascii="Georgia" w:hAnsi="Georgia" w:cs="Times New Roman"/>
          <w:lang w:val="en-US"/>
        </w:rPr>
        <w:t>drafted,</w:t>
      </w:r>
      <w:r>
        <w:rPr>
          <w:rFonts w:ascii="Georgia" w:hAnsi="Georgia" w:cs="Times New Roman"/>
          <w:lang w:val="en-US"/>
        </w:rPr>
        <w:t xml:space="preserve"> and unfolded from a plan which does not involve even a single, non-commutable or non-merg</w:t>
      </w:r>
      <w:r w:rsidR="00A04BCB">
        <w:rPr>
          <w:rFonts w:ascii="Georgia" w:hAnsi="Georgia" w:cs="Times New Roman"/>
          <w:lang w:val="en-US"/>
        </w:rPr>
        <w:t>ea</w:t>
      </w:r>
      <w:r>
        <w:rPr>
          <w:rFonts w:ascii="Georgia" w:hAnsi="Georgia" w:cs="Times New Roman"/>
          <w:lang w:val="en-US"/>
        </w:rPr>
        <w:t>ble, in this sense refutable negation, or break.</w:t>
      </w:r>
      <w:r w:rsidR="00A04BCB">
        <w:rPr>
          <w:rFonts w:ascii="Georgia" w:hAnsi="Georgia" w:cs="Times New Roman"/>
          <w:lang w:val="en-US"/>
        </w:rPr>
        <w:t xml:space="preserve"> How the field of common human conceptions, notional matrices, and representations </w:t>
      </w:r>
      <w:proofErr w:type="gramStart"/>
      <w:r w:rsidR="00A04BCB">
        <w:rPr>
          <w:rFonts w:ascii="Georgia" w:hAnsi="Georgia" w:cs="Times New Roman"/>
          <w:lang w:val="en-US"/>
        </w:rPr>
        <w:t>actually involve</w:t>
      </w:r>
      <w:proofErr w:type="gramEnd"/>
      <w:r w:rsidR="00A04BCB">
        <w:rPr>
          <w:rFonts w:ascii="Georgia" w:hAnsi="Georgia" w:cs="Times New Roman"/>
          <w:lang w:val="en-US"/>
        </w:rPr>
        <w:t xml:space="preserve"> the categorical issue, </w:t>
      </w:r>
      <w:r w:rsidR="00B03122">
        <w:rPr>
          <w:rFonts w:ascii="Georgia" w:hAnsi="Georgia" w:cs="Times New Roman"/>
          <w:lang w:val="en-US"/>
        </w:rPr>
        <w:t>i.e.</w:t>
      </w:r>
      <w:r w:rsidR="008868ED">
        <w:rPr>
          <w:rFonts w:ascii="Georgia" w:hAnsi="Georgia" w:cs="Times New Roman"/>
          <w:lang w:val="en-US"/>
        </w:rPr>
        <w:t>,</w:t>
      </w:r>
      <w:r w:rsidR="00B03122">
        <w:rPr>
          <w:rFonts w:ascii="Georgia" w:hAnsi="Georgia" w:cs="Times New Roman"/>
          <w:lang w:val="en-US"/>
        </w:rPr>
        <w:t xml:space="preserve"> the common lens, </w:t>
      </w:r>
      <w:r w:rsidR="00A04BCB">
        <w:rPr>
          <w:rFonts w:ascii="Georgia" w:hAnsi="Georgia" w:cs="Times New Roman"/>
          <w:lang w:val="en-US"/>
        </w:rPr>
        <w:t>is by far overarching this paper, but it should be clear at once that negation is deeply, under every orientation</w:t>
      </w:r>
      <w:r w:rsidR="00796FB6">
        <w:rPr>
          <w:rFonts w:ascii="Georgia" w:hAnsi="Georgia" w:cs="Times New Roman"/>
          <w:lang w:val="en-US"/>
        </w:rPr>
        <w:t>,</w:t>
      </w:r>
      <w:r w:rsidR="00A04BCB">
        <w:rPr>
          <w:rFonts w:ascii="Georgia" w:hAnsi="Georgia" w:cs="Times New Roman"/>
          <w:lang w:val="en-US"/>
        </w:rPr>
        <w:t xml:space="preserve"> involved, lends the first concepts of dichotomy in numerous places</w:t>
      </w:r>
      <w:r w:rsidR="00E12D44">
        <w:rPr>
          <w:rFonts w:ascii="Georgia" w:hAnsi="Georgia" w:cs="Times New Roman"/>
          <w:lang w:val="en-US"/>
        </w:rPr>
        <w:t xml:space="preserve"> (without necessarily falling under contradiction or contrariety)</w:t>
      </w:r>
      <w:r w:rsidR="00A04BCB">
        <w:rPr>
          <w:rFonts w:ascii="Georgia" w:hAnsi="Georgia" w:cs="Times New Roman"/>
          <w:lang w:val="en-US"/>
        </w:rPr>
        <w:t>, and is, by understanding, responsible for sensing real breaks or saltus in reality.</w:t>
      </w:r>
      <w:r w:rsidR="00796FB6">
        <w:rPr>
          <w:rFonts w:ascii="Georgia" w:hAnsi="Georgia" w:cs="Times New Roman"/>
          <w:lang w:val="en-US"/>
        </w:rPr>
        <w:t xml:space="preserve"> (</w:t>
      </w:r>
      <w:proofErr w:type="spellStart"/>
      <w:r w:rsidR="00E12D44">
        <w:rPr>
          <w:rFonts w:ascii="Georgia" w:hAnsi="Georgia" w:cs="Times New Roman"/>
          <w:lang w:val="en-US"/>
        </w:rPr>
        <w:t>Sc</w:t>
      </w:r>
      <w:r w:rsidR="00E20867">
        <w:rPr>
          <w:rFonts w:ascii="Georgia" w:hAnsi="Georgia" w:cs="Times New Roman"/>
          <w:lang w:val="en-US"/>
        </w:rPr>
        <w:t>il</w:t>
      </w:r>
      <w:proofErr w:type="spellEnd"/>
      <w:r w:rsidR="00E12D44">
        <w:rPr>
          <w:rFonts w:ascii="Georgia" w:hAnsi="Georgia" w:cs="Times New Roman"/>
          <w:lang w:val="en-US"/>
        </w:rPr>
        <w:t xml:space="preserve">., the </w:t>
      </w:r>
      <w:r w:rsidR="00796FB6">
        <w:rPr>
          <w:rFonts w:ascii="Georgia" w:hAnsi="Georgia" w:cs="Times New Roman"/>
          <w:lang w:val="en-US"/>
        </w:rPr>
        <w:t>sensing against the understanding is</w:t>
      </w:r>
      <w:r w:rsidR="00026F46">
        <w:rPr>
          <w:rFonts w:ascii="Georgia" w:hAnsi="Georgia" w:cs="Times New Roman"/>
          <w:lang w:val="en-US"/>
        </w:rPr>
        <w:t xml:space="preserve"> </w:t>
      </w:r>
      <w:proofErr w:type="gramStart"/>
      <w:r w:rsidR="00796FB6">
        <w:rPr>
          <w:rFonts w:ascii="Georgia" w:hAnsi="Georgia" w:cs="Times New Roman"/>
          <w:lang w:val="en-US"/>
        </w:rPr>
        <w:t>convertible in itself, i.e.</w:t>
      </w:r>
      <w:proofErr w:type="gramEnd"/>
      <w:r w:rsidR="00796FB6">
        <w:rPr>
          <w:rFonts w:ascii="Georgia" w:hAnsi="Georgia" w:cs="Times New Roman"/>
          <w:lang w:val="en-US"/>
        </w:rPr>
        <w:t>, it represents a long stage of genetically confirmed learning by evolution and cyclic experience involved.</w:t>
      </w:r>
      <w:r w:rsidR="009B7E04">
        <w:rPr>
          <w:rStyle w:val="Funotenzeichen"/>
          <w:rFonts w:ascii="Georgia" w:hAnsi="Georgia" w:cs="Times New Roman"/>
          <w:lang w:val="en-US"/>
        </w:rPr>
        <w:footnoteReference w:id="51"/>
      </w:r>
      <w:r w:rsidR="00796FB6">
        <w:rPr>
          <w:rFonts w:ascii="Georgia" w:hAnsi="Georgia" w:cs="Times New Roman"/>
          <w:lang w:val="en-US"/>
        </w:rPr>
        <w:t xml:space="preserve"> The categorical issue is, in turn, dependent from this </w:t>
      </w:r>
      <w:r w:rsidR="00E20867">
        <w:rPr>
          <w:rFonts w:ascii="Georgia" w:hAnsi="Georgia" w:cs="Times New Roman"/>
          <w:lang w:val="en-US"/>
        </w:rPr>
        <w:t xml:space="preserve">same </w:t>
      </w:r>
      <w:r w:rsidR="00796FB6">
        <w:rPr>
          <w:rFonts w:ascii="Georgia" w:hAnsi="Georgia" w:cs="Times New Roman"/>
          <w:lang w:val="en-US"/>
        </w:rPr>
        <w:t>convertibility</w:t>
      </w:r>
      <w:r w:rsidR="0034516E">
        <w:rPr>
          <w:rFonts w:ascii="Georgia" w:hAnsi="Georgia" w:cs="Times New Roman"/>
          <w:lang w:val="en-US"/>
        </w:rPr>
        <w:t xml:space="preserve">. In consequence, and lending Kant the foreword, the classical dichotomy between intuition and concept or thinking by categories is impossible, example of a false cut, if this means that </w:t>
      </w:r>
      <w:r w:rsidR="0042148D">
        <w:rPr>
          <w:rFonts w:ascii="Georgia" w:hAnsi="Georgia" w:cs="Times New Roman"/>
          <w:lang w:val="en-US"/>
        </w:rPr>
        <w:t>“</w:t>
      </w:r>
      <w:r w:rsidR="0034516E">
        <w:rPr>
          <w:rFonts w:ascii="Georgia" w:hAnsi="Georgia" w:cs="Times New Roman"/>
          <w:lang w:val="en-US"/>
        </w:rPr>
        <w:t xml:space="preserve">by taking away any thinking (through categories) from an empirical recognition, </w:t>
      </w:r>
      <w:r w:rsidR="0042148D">
        <w:rPr>
          <w:rFonts w:ascii="Georgia" w:hAnsi="Georgia" w:cs="Times New Roman"/>
          <w:lang w:val="en-US"/>
        </w:rPr>
        <w:t xml:space="preserve">not </w:t>
      </w:r>
      <w:r w:rsidR="0034516E">
        <w:rPr>
          <w:rFonts w:ascii="Georgia" w:hAnsi="Georgia" w:cs="Times New Roman"/>
          <w:lang w:val="en-US"/>
        </w:rPr>
        <w:t>a</w:t>
      </w:r>
      <w:r w:rsidR="006965B8">
        <w:rPr>
          <w:rFonts w:ascii="Georgia" w:hAnsi="Georgia" w:cs="Times New Roman"/>
          <w:lang w:val="en-US"/>
        </w:rPr>
        <w:t xml:space="preserve"> single </w:t>
      </w:r>
      <w:r w:rsidR="0034516E">
        <w:rPr>
          <w:rFonts w:ascii="Georgia" w:hAnsi="Georgia" w:cs="Times New Roman"/>
          <w:lang w:val="en-US"/>
        </w:rPr>
        <w:t>recognition of an</w:t>
      </w:r>
      <w:r w:rsidR="00026F46">
        <w:rPr>
          <w:rFonts w:ascii="Georgia" w:hAnsi="Georgia" w:cs="Times New Roman"/>
          <w:lang w:val="en-US"/>
        </w:rPr>
        <w:t xml:space="preserve">ything </w:t>
      </w:r>
      <w:r w:rsidR="0034516E">
        <w:rPr>
          <w:rFonts w:ascii="Georgia" w:hAnsi="Georgia" w:cs="Times New Roman"/>
          <w:lang w:val="en-US"/>
        </w:rPr>
        <w:t xml:space="preserve">will remain; because by intuition nothing is thought, </w:t>
      </w:r>
      <w:r w:rsidR="006965B8">
        <w:rPr>
          <w:rFonts w:ascii="Georgia" w:hAnsi="Georgia" w:cs="Times New Roman"/>
          <w:lang w:val="en-US"/>
        </w:rPr>
        <w:t>a</w:t>
      </w:r>
      <w:r w:rsidR="0034516E">
        <w:rPr>
          <w:rFonts w:ascii="Georgia" w:hAnsi="Georgia" w:cs="Times New Roman"/>
          <w:lang w:val="en-US"/>
        </w:rPr>
        <w:t xml:space="preserve">nd that this affection of sensuality is in myself, does not </w:t>
      </w:r>
      <w:r w:rsidR="0034516E">
        <w:rPr>
          <w:rFonts w:ascii="Georgia" w:hAnsi="Georgia" w:cs="Times New Roman"/>
          <w:lang w:val="en-US"/>
        </w:rPr>
        <w:lastRenderedPageBreak/>
        <w:t xml:space="preserve">amount to a relationship of such representation to anyone object.” (A253/B309) This should be </w:t>
      </w:r>
      <w:r w:rsidR="006965B8">
        <w:rPr>
          <w:rFonts w:ascii="Georgia" w:hAnsi="Georgia" w:cs="Times New Roman"/>
          <w:lang w:val="en-US"/>
        </w:rPr>
        <w:t>obsolete (</w:t>
      </w:r>
      <w:r w:rsidR="0034516E">
        <w:rPr>
          <w:rFonts w:ascii="Georgia" w:hAnsi="Georgia" w:cs="Times New Roman"/>
          <w:lang w:val="en-US"/>
        </w:rPr>
        <w:t>s</w:t>
      </w:r>
      <w:r w:rsidR="0042148D">
        <w:rPr>
          <w:rFonts w:ascii="Georgia" w:hAnsi="Georgia" w:cs="Times New Roman"/>
          <w:lang w:val="en-US"/>
        </w:rPr>
        <w:t>quarely false</w:t>
      </w:r>
      <w:r w:rsidR="006965B8">
        <w:rPr>
          <w:rFonts w:ascii="Georgia" w:hAnsi="Georgia" w:cs="Times New Roman"/>
          <w:lang w:val="en-US"/>
        </w:rPr>
        <w:t>)</w:t>
      </w:r>
      <w:r w:rsidR="0042148D">
        <w:rPr>
          <w:rFonts w:ascii="Georgia" w:hAnsi="Georgia" w:cs="Times New Roman"/>
          <w:lang w:val="en-US"/>
        </w:rPr>
        <w:t xml:space="preserve"> as soon as sensitivity and sensation do, and must, possess determinative power upon the mind, the notional capacities of brain and reason</w:t>
      </w:r>
      <w:r w:rsidR="00026F46">
        <w:rPr>
          <w:rFonts w:ascii="Georgia" w:hAnsi="Georgia" w:cs="Times New Roman"/>
          <w:lang w:val="en-US"/>
        </w:rPr>
        <w:t xml:space="preserve"> – accordingly, sensing, or sensual experience does have recognitional</w:t>
      </w:r>
      <w:r w:rsidR="00E92F89">
        <w:rPr>
          <w:rFonts w:ascii="Georgia" w:hAnsi="Georgia" w:cs="Times New Roman"/>
          <w:lang w:val="en-US"/>
        </w:rPr>
        <w:t xml:space="preserve"> power and value, </w:t>
      </w:r>
      <w:r w:rsidR="00026F46">
        <w:rPr>
          <w:rFonts w:ascii="Georgia" w:hAnsi="Georgia" w:cs="Times New Roman"/>
          <w:lang w:val="en-US"/>
        </w:rPr>
        <w:t xml:space="preserve">sometimes absolutely </w:t>
      </w:r>
      <w:r w:rsidR="00E12D44">
        <w:rPr>
          <w:rFonts w:ascii="Georgia" w:hAnsi="Georgia" w:cs="Times New Roman"/>
          <w:lang w:val="en-US"/>
        </w:rPr>
        <w:t xml:space="preserve">(or distinctively) </w:t>
      </w:r>
      <w:r w:rsidR="00026F46">
        <w:rPr>
          <w:rFonts w:ascii="Georgia" w:hAnsi="Georgia" w:cs="Times New Roman"/>
          <w:lang w:val="en-US"/>
        </w:rPr>
        <w:t>distinctive</w:t>
      </w:r>
      <w:r w:rsidR="00E92F89">
        <w:rPr>
          <w:rFonts w:ascii="Georgia" w:hAnsi="Georgia" w:cs="Times New Roman"/>
          <w:lang w:val="en-US"/>
        </w:rPr>
        <w:t xml:space="preserve">, </w:t>
      </w:r>
      <w:r w:rsidR="00026F46">
        <w:rPr>
          <w:rFonts w:ascii="Georgia" w:hAnsi="Georgia" w:cs="Times New Roman"/>
          <w:lang w:val="en-US"/>
        </w:rPr>
        <w:t xml:space="preserve">because the determined mind is dependent upon. </w:t>
      </w:r>
      <w:r w:rsidR="00930270">
        <w:rPr>
          <w:rFonts w:ascii="Georgia" w:hAnsi="Georgia" w:cs="Times New Roman"/>
          <w:lang w:val="en-US"/>
        </w:rPr>
        <w:t xml:space="preserve">The obsoleteness of this classical cut </w:t>
      </w:r>
      <w:r w:rsidR="006965B8">
        <w:rPr>
          <w:rFonts w:ascii="Georgia" w:hAnsi="Georgia" w:cs="Times New Roman"/>
          <w:lang w:val="en-US"/>
        </w:rPr>
        <w:t xml:space="preserve">within the rational tradition </w:t>
      </w:r>
      <w:r w:rsidR="00930270">
        <w:rPr>
          <w:rFonts w:ascii="Georgia" w:hAnsi="Georgia" w:cs="Times New Roman"/>
          <w:lang w:val="en-US"/>
        </w:rPr>
        <w:t xml:space="preserve">will result even more, when the energy field is introduced, and any representation does not depend </w:t>
      </w:r>
      <w:r w:rsidR="00E12D44">
        <w:rPr>
          <w:rFonts w:ascii="Georgia" w:hAnsi="Georgia" w:cs="Times New Roman"/>
          <w:lang w:val="en-US"/>
        </w:rPr>
        <w:t>on</w:t>
      </w:r>
      <w:r w:rsidR="00930270">
        <w:rPr>
          <w:rFonts w:ascii="Georgia" w:hAnsi="Georgia" w:cs="Times New Roman"/>
          <w:lang w:val="en-US"/>
        </w:rPr>
        <w:t xml:space="preserve"> the subjective impulse alone</w:t>
      </w:r>
      <w:r w:rsidR="009C2D91">
        <w:rPr>
          <w:rFonts w:ascii="Georgia" w:hAnsi="Georgia" w:cs="Times New Roman"/>
          <w:lang w:val="en-US"/>
        </w:rPr>
        <w:t xml:space="preserve"> (the focal “affection of sensuality in myself”)</w:t>
      </w:r>
      <w:r w:rsidR="00930270">
        <w:rPr>
          <w:rFonts w:ascii="Georgia" w:hAnsi="Georgia" w:cs="Times New Roman"/>
          <w:lang w:val="en-US"/>
        </w:rPr>
        <w:t>, instead of being shared, instant</w:t>
      </w:r>
      <w:r w:rsidR="00F729B1">
        <w:rPr>
          <w:rFonts w:ascii="Georgia" w:hAnsi="Georgia" w:cs="Times New Roman"/>
          <w:lang w:val="en-US"/>
        </w:rPr>
        <w:t xml:space="preserve">aneously </w:t>
      </w:r>
      <w:r w:rsidR="00930270">
        <w:rPr>
          <w:rFonts w:ascii="Georgia" w:hAnsi="Georgia" w:cs="Times New Roman"/>
          <w:lang w:val="en-US"/>
        </w:rPr>
        <w:t>reviewed</w:t>
      </w:r>
      <w:r w:rsidR="00F729B1">
        <w:rPr>
          <w:rFonts w:ascii="Georgia" w:hAnsi="Georgia" w:cs="Times New Roman"/>
          <w:lang w:val="en-US"/>
        </w:rPr>
        <w:t>, intersected</w:t>
      </w:r>
      <w:r w:rsidR="00026F46">
        <w:rPr>
          <w:rFonts w:ascii="Georgia" w:hAnsi="Georgia" w:cs="Times New Roman"/>
          <w:lang w:val="en-US"/>
        </w:rPr>
        <w:t xml:space="preserve">, </w:t>
      </w:r>
      <w:r w:rsidR="00F729B1">
        <w:rPr>
          <w:rFonts w:ascii="Georgia" w:hAnsi="Georgia" w:cs="Times New Roman"/>
          <w:lang w:val="en-US"/>
        </w:rPr>
        <w:t>informed</w:t>
      </w:r>
      <w:r w:rsidR="00026F46">
        <w:rPr>
          <w:rFonts w:ascii="Georgia" w:hAnsi="Georgia" w:cs="Times New Roman"/>
          <w:lang w:val="en-US"/>
        </w:rPr>
        <w:t xml:space="preserve"> and even </w:t>
      </w:r>
      <w:proofErr w:type="spellStart"/>
      <w:r w:rsidR="00026F46">
        <w:rPr>
          <w:rFonts w:ascii="Georgia" w:hAnsi="Georgia" w:cs="Times New Roman"/>
          <w:lang w:val="en-US"/>
        </w:rPr>
        <w:t>impulse</w:t>
      </w:r>
      <w:r w:rsidR="00B03122">
        <w:rPr>
          <w:rFonts w:ascii="Georgia" w:hAnsi="Georgia" w:cs="Times New Roman"/>
          <w:lang w:val="en-US"/>
        </w:rPr>
        <w:t>d</w:t>
      </w:r>
      <w:proofErr w:type="spellEnd"/>
      <w:r w:rsidR="00026F46">
        <w:rPr>
          <w:rFonts w:ascii="Georgia" w:hAnsi="Georgia" w:cs="Times New Roman"/>
          <w:lang w:val="en-US"/>
        </w:rPr>
        <w:t xml:space="preserve"> by </w:t>
      </w:r>
      <w:r w:rsidR="00F729B1">
        <w:rPr>
          <w:rFonts w:ascii="Georgia" w:hAnsi="Georgia" w:cs="Times New Roman"/>
          <w:lang w:val="en-US"/>
        </w:rPr>
        <w:t>others, in particular</w:t>
      </w:r>
      <w:r w:rsidR="00E92F89">
        <w:rPr>
          <w:rFonts w:ascii="Georgia" w:hAnsi="Georgia" w:cs="Times New Roman"/>
          <w:lang w:val="en-US"/>
        </w:rPr>
        <w:t xml:space="preserve"> – but not necessarily – the </w:t>
      </w:r>
      <w:r w:rsidR="00F729B1">
        <w:rPr>
          <w:rFonts w:ascii="Georgia" w:hAnsi="Georgia" w:cs="Times New Roman"/>
          <w:lang w:val="en-US"/>
        </w:rPr>
        <w:t xml:space="preserve">members of the linguistic community, the </w:t>
      </w:r>
      <w:r w:rsidR="00F729B1">
        <w:rPr>
          <w:rFonts w:ascii="Georgia" w:hAnsi="Georgia" w:cs="Times New Roman"/>
          <w:lang w:val="en-US"/>
        </w:rPr>
        <w:sym w:font="Symbol" w:char="F0B1"/>
      </w:r>
      <w:r w:rsidR="00F729B1">
        <w:rPr>
          <w:rFonts w:ascii="Georgia" w:hAnsi="Georgia" w:cs="Times New Roman"/>
          <w:lang w:val="en-US"/>
        </w:rPr>
        <w:t xml:space="preserve"> interested mankind not excluded). </w:t>
      </w:r>
      <w:r w:rsidR="0032689E">
        <w:rPr>
          <w:rFonts w:ascii="Georgia" w:hAnsi="Georgia" w:cs="Times New Roman"/>
          <w:lang w:val="en-US"/>
        </w:rPr>
        <w:t xml:space="preserve">Taking, </w:t>
      </w:r>
      <w:r w:rsidR="00A04BCB">
        <w:rPr>
          <w:rFonts w:ascii="Georgia" w:hAnsi="Georgia" w:cs="Times New Roman"/>
          <w:lang w:val="en-US"/>
        </w:rPr>
        <w:t xml:space="preserve">in opposition to H., </w:t>
      </w:r>
      <w:r w:rsidR="0032689E">
        <w:rPr>
          <w:rFonts w:ascii="Georgia" w:hAnsi="Georgia" w:cs="Times New Roman"/>
          <w:lang w:val="en-US"/>
        </w:rPr>
        <w:t xml:space="preserve">these conditions together, the negation within the discourse and sensing versus understanding not evolving anywhere a clear cut, </w:t>
      </w:r>
      <w:r w:rsidR="00A04BCB">
        <w:rPr>
          <w:rFonts w:ascii="Georgia" w:hAnsi="Georgia" w:cs="Times New Roman"/>
          <w:lang w:val="en-US"/>
        </w:rPr>
        <w:t xml:space="preserve">the so-called social tie is </w:t>
      </w:r>
      <w:r w:rsidR="003B13A6">
        <w:rPr>
          <w:rFonts w:ascii="Georgia" w:hAnsi="Georgia" w:cs="Times New Roman"/>
          <w:lang w:val="en-US"/>
        </w:rPr>
        <w:t xml:space="preserve">the </w:t>
      </w:r>
      <w:r w:rsidR="006965B8">
        <w:rPr>
          <w:rFonts w:ascii="Georgia" w:hAnsi="Georgia" w:cs="Times New Roman"/>
          <w:lang w:val="en-US"/>
        </w:rPr>
        <w:t xml:space="preserve">proper </w:t>
      </w:r>
      <w:r w:rsidR="00A04BCB">
        <w:rPr>
          <w:rFonts w:ascii="Georgia" w:hAnsi="Georgia" w:cs="Times New Roman"/>
          <w:lang w:val="en-US"/>
        </w:rPr>
        <w:t xml:space="preserve">instrument of a </w:t>
      </w:r>
      <w:r w:rsidR="003B13A6">
        <w:rPr>
          <w:rFonts w:ascii="Georgia" w:hAnsi="Georgia" w:cs="Times New Roman"/>
          <w:lang w:val="en-US"/>
        </w:rPr>
        <w:t>(</w:t>
      </w:r>
      <w:r w:rsidR="003B13A6">
        <w:rPr>
          <w:rFonts w:ascii="Georgia" w:hAnsi="Georgia" w:cs="Times New Roman"/>
          <w:lang w:val="en-US"/>
        </w:rPr>
        <w:sym w:font="Symbol" w:char="F0B1"/>
      </w:r>
      <w:r w:rsidR="003B13A6">
        <w:rPr>
          <w:rFonts w:ascii="Georgia" w:hAnsi="Georgia" w:cs="Times New Roman"/>
          <w:lang w:val="en-US"/>
        </w:rPr>
        <w:t xml:space="preserve">) </w:t>
      </w:r>
      <w:r w:rsidR="00A04BCB">
        <w:rPr>
          <w:rFonts w:ascii="Georgia" w:hAnsi="Georgia" w:cs="Times New Roman"/>
          <w:lang w:val="en-US"/>
        </w:rPr>
        <w:t>census, which, in addition, has afforded the secondary</w:t>
      </w:r>
      <w:r w:rsidR="0032689E">
        <w:rPr>
          <w:rFonts w:ascii="Georgia" w:hAnsi="Georgia" w:cs="Times New Roman"/>
          <w:lang w:val="en-US"/>
        </w:rPr>
        <w:t>, electric</w:t>
      </w:r>
      <w:r w:rsidR="00A04BCB">
        <w:rPr>
          <w:rFonts w:ascii="Georgia" w:hAnsi="Georgia" w:cs="Times New Roman"/>
          <w:lang w:val="en-US"/>
        </w:rPr>
        <w:t xml:space="preserve"> mechanism in modern society (mentioned above). Anyone who is willing to lend a portion of his consciousness against </w:t>
      </w:r>
      <w:proofErr w:type="gramStart"/>
      <w:r w:rsidR="00A04BCB">
        <w:rPr>
          <w:rFonts w:ascii="Georgia" w:hAnsi="Georgia" w:cs="Times New Roman"/>
          <w:lang w:val="en-US"/>
        </w:rPr>
        <w:t>being more or less</w:t>
      </w:r>
      <w:proofErr w:type="gramEnd"/>
      <w:r w:rsidR="00A04BCB">
        <w:rPr>
          <w:rFonts w:ascii="Georgia" w:hAnsi="Georgia" w:cs="Times New Roman"/>
          <w:lang w:val="en-US"/>
        </w:rPr>
        <w:t xml:space="preserve"> immediately rewarded (by </w:t>
      </w:r>
      <w:r w:rsidR="003B13A6">
        <w:rPr>
          <w:rFonts w:ascii="Georgia" w:hAnsi="Georgia" w:cs="Times New Roman"/>
          <w:lang w:val="en-US"/>
        </w:rPr>
        <w:t xml:space="preserve">executive </w:t>
      </w:r>
      <w:r w:rsidR="00A04BCB">
        <w:rPr>
          <w:rFonts w:ascii="Georgia" w:hAnsi="Georgia" w:cs="Times New Roman"/>
          <w:lang w:val="en-US"/>
        </w:rPr>
        <w:t xml:space="preserve">position upwards, being employed elsewhere, or </w:t>
      </w:r>
      <w:r w:rsidR="003B13A6">
        <w:rPr>
          <w:rFonts w:ascii="Georgia" w:hAnsi="Georgia" w:cs="Times New Roman"/>
          <w:lang w:val="en-US"/>
        </w:rPr>
        <w:t xml:space="preserve">– normally – </w:t>
      </w:r>
      <w:r w:rsidR="00A04BCB">
        <w:rPr>
          <w:rFonts w:ascii="Georgia" w:hAnsi="Georgia" w:cs="Times New Roman"/>
          <w:lang w:val="en-US"/>
        </w:rPr>
        <w:t>by sex</w:t>
      </w:r>
      <w:r w:rsidR="00771498">
        <w:rPr>
          <w:rFonts w:ascii="Georgia" w:hAnsi="Georgia" w:cs="Times New Roman"/>
          <w:lang w:val="en-US"/>
        </w:rPr>
        <w:t>ing</w:t>
      </w:r>
      <w:r w:rsidR="00A04BCB">
        <w:rPr>
          <w:rFonts w:ascii="Georgia" w:hAnsi="Georgia" w:cs="Times New Roman"/>
          <w:lang w:val="en-US"/>
        </w:rPr>
        <w:t>, or popular reputation</w:t>
      </w:r>
      <w:r w:rsidR="006530AE">
        <w:rPr>
          <w:rFonts w:ascii="Georgia" w:hAnsi="Georgia" w:cs="Times New Roman"/>
          <w:lang w:val="en-US"/>
        </w:rPr>
        <w:t>, the delivery of shares, properties, bonuses or alike</w:t>
      </w:r>
      <w:r w:rsidR="00A04BCB">
        <w:rPr>
          <w:rFonts w:ascii="Georgia" w:hAnsi="Georgia" w:cs="Times New Roman"/>
          <w:lang w:val="en-US"/>
        </w:rPr>
        <w:t xml:space="preserve">), must feel a peculiar hiatus against anyone, </w:t>
      </w:r>
      <w:r w:rsidR="006530AE">
        <w:rPr>
          <w:rFonts w:ascii="Georgia" w:hAnsi="Georgia" w:cs="Times New Roman"/>
          <w:lang w:val="en-US"/>
        </w:rPr>
        <w:t xml:space="preserve">purely </w:t>
      </w:r>
      <w:r w:rsidR="00A04BCB">
        <w:rPr>
          <w:rFonts w:ascii="Georgia" w:hAnsi="Georgia" w:cs="Times New Roman"/>
          <w:lang w:val="en-US"/>
        </w:rPr>
        <w:t>not willing or only less willing. The saltus in-between is well sensed</w:t>
      </w:r>
      <w:r w:rsidR="00E92F89">
        <w:rPr>
          <w:rFonts w:ascii="Georgia" w:hAnsi="Georgia" w:cs="Times New Roman"/>
          <w:lang w:val="en-US"/>
        </w:rPr>
        <w:t xml:space="preserve">, even anticipated </w:t>
      </w:r>
      <w:r w:rsidR="00A04BCB">
        <w:rPr>
          <w:rFonts w:ascii="Georgia" w:hAnsi="Georgia" w:cs="Times New Roman"/>
          <w:lang w:val="en-US"/>
        </w:rPr>
        <w:t>and, against H.</w:t>
      </w:r>
      <w:r w:rsidR="003B13A6">
        <w:rPr>
          <w:rFonts w:ascii="Georgia" w:hAnsi="Georgia" w:cs="Times New Roman"/>
          <w:lang w:val="en-US"/>
        </w:rPr>
        <w:t>,</w:t>
      </w:r>
      <w:r w:rsidR="00A04BCB">
        <w:rPr>
          <w:rFonts w:ascii="Georgia" w:hAnsi="Georgia" w:cs="Times New Roman"/>
          <w:lang w:val="en-US"/>
        </w:rPr>
        <w:t xml:space="preserve"> also implicitly communicated. This, however, is done o</w:t>
      </w:r>
      <w:r w:rsidR="006E215B">
        <w:rPr>
          <w:rFonts w:ascii="Georgia" w:hAnsi="Georgia" w:cs="Times New Roman"/>
          <w:lang w:val="en-US"/>
        </w:rPr>
        <w:t>n</w:t>
      </w:r>
      <w:r w:rsidR="006965B8">
        <w:rPr>
          <w:rFonts w:ascii="Georgia" w:hAnsi="Georgia" w:cs="Times New Roman"/>
          <w:lang w:val="en-US"/>
        </w:rPr>
        <w:t>,</w:t>
      </w:r>
      <w:r w:rsidR="006E215B">
        <w:rPr>
          <w:rFonts w:ascii="Georgia" w:hAnsi="Georgia" w:cs="Times New Roman"/>
          <w:lang w:val="en-US"/>
        </w:rPr>
        <w:t xml:space="preserve"> and by reason of</w:t>
      </w:r>
      <w:r w:rsidR="006965B8">
        <w:rPr>
          <w:rFonts w:ascii="Georgia" w:hAnsi="Georgia" w:cs="Times New Roman"/>
          <w:lang w:val="en-US"/>
        </w:rPr>
        <w:t>,</w:t>
      </w:r>
      <w:r w:rsidR="006E215B">
        <w:rPr>
          <w:rFonts w:ascii="Georgia" w:hAnsi="Georgia" w:cs="Times New Roman"/>
          <w:lang w:val="en-US"/>
        </w:rPr>
        <w:t xml:space="preserve"> </w:t>
      </w:r>
      <w:r w:rsidR="00A04BCB">
        <w:rPr>
          <w:rFonts w:ascii="Georgia" w:hAnsi="Georgia" w:cs="Times New Roman"/>
          <w:lang w:val="en-US"/>
        </w:rPr>
        <w:t xml:space="preserve">the </w:t>
      </w:r>
      <w:r w:rsidR="006E215B">
        <w:rPr>
          <w:rFonts w:ascii="Georgia" w:hAnsi="Georgia" w:cs="Times New Roman"/>
          <w:lang w:val="en-US"/>
        </w:rPr>
        <w:t xml:space="preserve">concomitant </w:t>
      </w:r>
      <w:r w:rsidR="00A04BCB">
        <w:rPr>
          <w:rFonts w:ascii="Georgia" w:hAnsi="Georgia" w:cs="Times New Roman"/>
          <w:lang w:val="en-US"/>
        </w:rPr>
        <w:t xml:space="preserve">inner side of the energy field which is lacking totally in his philosophy (and those of others so far). </w:t>
      </w:r>
      <w:r>
        <w:rPr>
          <w:rFonts w:ascii="Georgia" w:hAnsi="Georgia" w:cs="Times New Roman"/>
          <w:lang w:val="en-US"/>
        </w:rPr>
        <w:t xml:space="preserve">   </w:t>
      </w:r>
    </w:p>
    <w:p w14:paraId="4EE407EF" w14:textId="47C90A26" w:rsidR="004751D6" w:rsidRDefault="004751D6" w:rsidP="002B5A4A">
      <w:pPr>
        <w:spacing w:after="0" w:line="360" w:lineRule="auto"/>
        <w:rPr>
          <w:rFonts w:ascii="Georgia" w:hAnsi="Georgia" w:cs="Times New Roman"/>
          <w:lang w:val="en-US"/>
        </w:rPr>
      </w:pPr>
    </w:p>
    <w:p w14:paraId="06973DE8" w14:textId="592A6D64" w:rsidR="006530AE" w:rsidRDefault="006530AE" w:rsidP="002B5A4A">
      <w:pPr>
        <w:spacing w:after="0" w:line="360" w:lineRule="auto"/>
        <w:rPr>
          <w:rFonts w:ascii="Georgia" w:hAnsi="Georgia" w:cs="Times New Roman"/>
          <w:lang w:val="en-US"/>
        </w:rPr>
      </w:pPr>
      <w:r>
        <w:rPr>
          <w:rFonts w:ascii="Georgia" w:hAnsi="Georgia" w:cs="Times New Roman"/>
          <w:lang w:val="en-US"/>
        </w:rPr>
        <w:t>With this paragraph also questions (iii) and (ii) have been initially answered.</w:t>
      </w:r>
      <w:r w:rsidR="006965B8">
        <w:rPr>
          <w:rFonts w:ascii="Georgia" w:hAnsi="Georgia" w:cs="Times New Roman"/>
          <w:lang w:val="en-US"/>
        </w:rPr>
        <w:t xml:space="preserve"> </w:t>
      </w:r>
      <w:r w:rsidR="00750D78">
        <w:rPr>
          <w:rFonts w:ascii="Georgia" w:hAnsi="Georgia" w:cs="Times New Roman"/>
          <w:lang w:val="en-US"/>
        </w:rPr>
        <w:t>If the lifeworld according to the discourse theory, its interpretation by H., is the common sound board it must be also the largest catch basin of the common energy</w:t>
      </w:r>
      <w:r w:rsidR="004C5523">
        <w:rPr>
          <w:rFonts w:ascii="Georgia" w:hAnsi="Georgia" w:cs="Times New Roman"/>
          <w:lang w:val="en-US"/>
        </w:rPr>
        <w:t>, irrespective of having been used for thinking, working, communicating</w:t>
      </w:r>
      <w:r w:rsidR="00531D3E">
        <w:rPr>
          <w:rFonts w:ascii="Georgia" w:hAnsi="Georgia" w:cs="Times New Roman"/>
          <w:lang w:val="en-US"/>
        </w:rPr>
        <w:t xml:space="preserve"> (</w:t>
      </w:r>
      <w:r w:rsidR="00B03122">
        <w:rPr>
          <w:rFonts w:ascii="Georgia" w:hAnsi="Georgia" w:cs="Times New Roman"/>
          <w:lang w:val="en-US"/>
        </w:rPr>
        <w:t xml:space="preserve">sexing, </w:t>
      </w:r>
      <w:r w:rsidR="00531D3E">
        <w:rPr>
          <w:rFonts w:ascii="Georgia" w:hAnsi="Georgia" w:cs="Times New Roman"/>
          <w:lang w:val="en-US"/>
        </w:rPr>
        <w:t>…)</w:t>
      </w:r>
      <w:r w:rsidR="00750D78">
        <w:rPr>
          <w:rFonts w:ascii="Georgia" w:hAnsi="Georgia" w:cs="Times New Roman"/>
          <w:lang w:val="en-US"/>
        </w:rPr>
        <w:t xml:space="preserve">. Instead of pure indifference, the </w:t>
      </w:r>
      <w:r w:rsidR="00AE4708">
        <w:rPr>
          <w:rFonts w:ascii="Georgia" w:hAnsi="Georgia" w:cs="Times New Roman"/>
          <w:lang w:val="en-US"/>
        </w:rPr>
        <w:t>common, necessary (</w:t>
      </w:r>
      <w:r w:rsidR="00217289">
        <w:rPr>
          <w:rFonts w:ascii="Georgia" w:hAnsi="Georgia" w:cs="Times New Roman"/>
          <w:lang w:val="en-US"/>
        </w:rPr>
        <w:t xml:space="preserve">i.e., </w:t>
      </w:r>
      <w:r w:rsidR="00AE4708">
        <w:rPr>
          <w:rFonts w:ascii="Georgia" w:hAnsi="Georgia" w:cs="Times New Roman"/>
          <w:lang w:val="en-US"/>
        </w:rPr>
        <w:t xml:space="preserve">unavoidable) </w:t>
      </w:r>
      <w:r w:rsidR="00750D78">
        <w:rPr>
          <w:rFonts w:ascii="Georgia" w:hAnsi="Georgia" w:cs="Times New Roman"/>
          <w:lang w:val="en-US"/>
        </w:rPr>
        <w:t xml:space="preserve">merging of </w:t>
      </w:r>
      <w:r w:rsidR="004C5523">
        <w:rPr>
          <w:rFonts w:ascii="Georgia" w:hAnsi="Georgia" w:cs="Times New Roman"/>
          <w:lang w:val="en-US"/>
        </w:rPr>
        <w:sym w:font="Symbol" w:char="F0B1"/>
      </w:r>
      <w:r w:rsidR="004C5523">
        <w:rPr>
          <w:rFonts w:ascii="Georgia" w:hAnsi="Georgia" w:cs="Times New Roman"/>
          <w:lang w:val="en-US"/>
        </w:rPr>
        <w:t xml:space="preserve"> values experienced, </w:t>
      </w:r>
      <w:proofErr w:type="gramStart"/>
      <w:r w:rsidR="004C5523">
        <w:rPr>
          <w:rFonts w:ascii="Georgia" w:hAnsi="Georgia" w:cs="Times New Roman"/>
          <w:lang w:val="en-US"/>
        </w:rPr>
        <w:t>posted</w:t>
      </w:r>
      <w:proofErr w:type="gramEnd"/>
      <w:r w:rsidR="004C5523">
        <w:rPr>
          <w:rFonts w:ascii="Georgia" w:hAnsi="Georgia" w:cs="Times New Roman"/>
          <w:lang w:val="en-US"/>
        </w:rPr>
        <w:t xml:space="preserve"> and claimed, it is the representative of the counterpart to any acting, the haven of inertia. In consequence, the lifeworld seems to have once more a basic polar condition, because the middle or interim region cannot </w:t>
      </w:r>
      <w:r w:rsidR="00207C81">
        <w:rPr>
          <w:rFonts w:ascii="Georgia" w:hAnsi="Georgia" w:cs="Times New Roman"/>
          <w:lang w:val="en-US"/>
        </w:rPr>
        <w:t xml:space="preserve">simply </w:t>
      </w:r>
      <w:r w:rsidR="004C5523">
        <w:rPr>
          <w:rFonts w:ascii="Georgia" w:hAnsi="Georgia" w:cs="Times New Roman"/>
          <w:lang w:val="en-US"/>
        </w:rPr>
        <w:t xml:space="preserve">be delegated to </w:t>
      </w:r>
      <w:r w:rsidR="00217289">
        <w:rPr>
          <w:rFonts w:ascii="Georgia" w:hAnsi="Georgia" w:cs="Times New Roman"/>
          <w:lang w:val="en-US"/>
        </w:rPr>
        <w:t xml:space="preserve">(normal) oblivion </w:t>
      </w:r>
      <w:r w:rsidR="004C5523">
        <w:rPr>
          <w:rFonts w:ascii="Georgia" w:hAnsi="Georgia" w:cs="Times New Roman"/>
          <w:lang w:val="en-US"/>
        </w:rPr>
        <w:t>or non-awareness</w:t>
      </w:r>
      <w:r w:rsidR="00AE4708">
        <w:rPr>
          <w:rFonts w:ascii="Georgia" w:hAnsi="Georgia" w:cs="Times New Roman"/>
          <w:lang w:val="en-US"/>
        </w:rPr>
        <w:t xml:space="preserve"> (unless by help of mutilated or stipulated concepts).</w:t>
      </w:r>
      <w:r w:rsidR="004C5523">
        <w:rPr>
          <w:rFonts w:ascii="Georgia" w:hAnsi="Georgia" w:cs="Times New Roman"/>
          <w:lang w:val="en-US"/>
        </w:rPr>
        <w:t xml:space="preserve"> Acting, thinking, </w:t>
      </w:r>
      <w:r w:rsidR="00E91FBA">
        <w:rPr>
          <w:rFonts w:ascii="Georgia" w:hAnsi="Georgia" w:cs="Times New Roman"/>
          <w:lang w:val="en-US"/>
        </w:rPr>
        <w:sym w:font="Symbol" w:char="F0B1"/>
      </w:r>
      <w:r w:rsidR="00E91FBA">
        <w:rPr>
          <w:rFonts w:ascii="Georgia" w:hAnsi="Georgia" w:cs="Times New Roman"/>
          <w:lang w:val="en-US"/>
        </w:rPr>
        <w:t xml:space="preserve"> </w:t>
      </w:r>
      <w:r w:rsidR="004C5523">
        <w:rPr>
          <w:rFonts w:ascii="Georgia" w:hAnsi="Georgia" w:cs="Times New Roman"/>
          <w:lang w:val="en-US"/>
        </w:rPr>
        <w:t>determinative sensing is realized within a positive impulse region that must shift to the counterpart, a minus region of non-awareness and crucial melting</w:t>
      </w:r>
      <w:r w:rsidR="00217289">
        <w:rPr>
          <w:rFonts w:ascii="Georgia" w:hAnsi="Georgia" w:cs="Times New Roman"/>
          <w:lang w:val="en-US"/>
        </w:rPr>
        <w:t xml:space="preserve"> (thus a main part of normal life</w:t>
      </w:r>
      <w:r w:rsidR="00E91FBA">
        <w:rPr>
          <w:rFonts w:ascii="Georgia" w:hAnsi="Georgia" w:cs="Times New Roman"/>
          <w:lang w:val="en-US"/>
        </w:rPr>
        <w:t xml:space="preserve">, bound to entropy or the </w:t>
      </w:r>
      <w:r w:rsidR="003A75CB">
        <w:rPr>
          <w:rFonts w:ascii="Georgia" w:hAnsi="Georgia" w:cs="Times New Roman"/>
          <w:lang w:val="en-US"/>
        </w:rPr>
        <w:t xml:space="preserve">steady </w:t>
      </w:r>
      <w:r w:rsidR="00E91FBA">
        <w:rPr>
          <w:rFonts w:ascii="Georgia" w:hAnsi="Georgia" w:cs="Times New Roman"/>
          <w:lang w:val="en-US"/>
        </w:rPr>
        <w:t>dissipation and melting of energy</w:t>
      </w:r>
      <w:r w:rsidR="00217289">
        <w:rPr>
          <w:rFonts w:ascii="Georgia" w:hAnsi="Georgia" w:cs="Times New Roman"/>
          <w:lang w:val="en-US"/>
        </w:rPr>
        <w:t>)</w:t>
      </w:r>
      <w:r w:rsidR="004C5523">
        <w:rPr>
          <w:rFonts w:ascii="Georgia" w:hAnsi="Georgia" w:cs="Times New Roman"/>
          <w:lang w:val="en-US"/>
        </w:rPr>
        <w:t xml:space="preserve">. </w:t>
      </w:r>
      <w:r w:rsidR="00A76E81">
        <w:rPr>
          <w:rFonts w:ascii="Georgia" w:hAnsi="Georgia" w:cs="Times New Roman"/>
          <w:lang w:val="en-US"/>
        </w:rPr>
        <w:t xml:space="preserve">When this </w:t>
      </w:r>
      <w:r w:rsidR="00217289">
        <w:rPr>
          <w:rFonts w:ascii="Georgia" w:hAnsi="Georgia" w:cs="Times New Roman"/>
          <w:lang w:val="en-US"/>
        </w:rPr>
        <w:t xml:space="preserve">consideration, </w:t>
      </w:r>
      <w:r w:rsidR="00A76E81">
        <w:rPr>
          <w:rFonts w:ascii="Georgia" w:hAnsi="Georgia" w:cs="Times New Roman"/>
          <w:lang w:val="en-US"/>
        </w:rPr>
        <w:t xml:space="preserve">simply enough (or even axiomatic-like) pronounced, an advantage which should grand its immediate acceptance, is confronted with some critical </w:t>
      </w:r>
      <w:r w:rsidR="00217289">
        <w:rPr>
          <w:rFonts w:ascii="Georgia" w:hAnsi="Georgia" w:cs="Times New Roman"/>
          <w:lang w:val="en-US"/>
        </w:rPr>
        <w:t xml:space="preserve">(and apological) effort </w:t>
      </w:r>
      <w:r w:rsidR="00A76E81">
        <w:rPr>
          <w:rFonts w:ascii="Georgia" w:hAnsi="Georgia" w:cs="Times New Roman"/>
          <w:lang w:val="en-US"/>
        </w:rPr>
        <w:t>of H.</w:t>
      </w:r>
      <w:r w:rsidR="00AE4708">
        <w:rPr>
          <w:rFonts w:ascii="Georgia" w:hAnsi="Georgia" w:cs="Times New Roman"/>
          <w:lang w:val="en-US"/>
        </w:rPr>
        <w:t xml:space="preserve"> against his own </w:t>
      </w:r>
      <w:r w:rsidR="00A76E81">
        <w:rPr>
          <w:rFonts w:ascii="Georgia" w:hAnsi="Georgia" w:cs="Times New Roman"/>
          <w:lang w:val="en-US"/>
        </w:rPr>
        <w:t xml:space="preserve">discourse theory, (ii) and (iii) can </w:t>
      </w:r>
      <w:r w:rsidR="00AE4708">
        <w:rPr>
          <w:rFonts w:ascii="Georgia" w:hAnsi="Georgia" w:cs="Times New Roman"/>
          <w:lang w:val="en-US"/>
        </w:rPr>
        <w:t xml:space="preserve">be followed to make </w:t>
      </w:r>
      <w:r w:rsidR="00A76E81">
        <w:rPr>
          <w:rFonts w:ascii="Georgia" w:hAnsi="Georgia" w:cs="Times New Roman"/>
          <w:lang w:val="en-US"/>
        </w:rPr>
        <w:t>the canonical difference. Th</w:t>
      </w:r>
      <w:r w:rsidR="00AE4708">
        <w:rPr>
          <w:rFonts w:ascii="Georgia" w:hAnsi="Georgia" w:cs="Times New Roman"/>
          <w:lang w:val="en-US"/>
        </w:rPr>
        <w:t xml:space="preserve">is thought </w:t>
      </w:r>
      <w:r w:rsidR="00A76E81">
        <w:rPr>
          <w:rFonts w:ascii="Georgia" w:hAnsi="Georgia" w:cs="Times New Roman"/>
          <w:lang w:val="en-US"/>
        </w:rPr>
        <w:t>reads in the following way</w:t>
      </w:r>
      <w:r w:rsidR="00AE4708">
        <w:rPr>
          <w:rFonts w:ascii="Georgia" w:hAnsi="Georgia" w:cs="Times New Roman"/>
          <w:lang w:val="en-US"/>
        </w:rPr>
        <w:t>, it</w:t>
      </w:r>
      <w:r w:rsidR="00C17291">
        <w:rPr>
          <w:rFonts w:ascii="Georgia" w:hAnsi="Georgia" w:cs="Times New Roman"/>
          <w:lang w:val="en-US"/>
        </w:rPr>
        <w:t xml:space="preserve"> is responsible for introducing the function of law in modern societies. First, </w:t>
      </w:r>
      <w:r w:rsidR="00C17291">
        <w:rPr>
          <w:rFonts w:ascii="Georgia" w:hAnsi="Georgia" w:cs="Times New Roman"/>
          <w:lang w:val="en-US"/>
        </w:rPr>
        <w:lastRenderedPageBreak/>
        <w:t>the problem has to be attested that contemporary lifeworld</w:t>
      </w:r>
      <w:r w:rsidR="00207C81">
        <w:rPr>
          <w:rFonts w:ascii="Georgia" w:hAnsi="Georgia" w:cs="Times New Roman"/>
          <w:lang w:val="en-US"/>
        </w:rPr>
        <w:t>(</w:t>
      </w:r>
      <w:r w:rsidR="00C17291">
        <w:rPr>
          <w:rFonts w:ascii="Georgia" w:hAnsi="Georgia" w:cs="Times New Roman"/>
          <w:lang w:val="en-US"/>
        </w:rPr>
        <w:t>s</w:t>
      </w:r>
      <w:r w:rsidR="00207C81">
        <w:rPr>
          <w:rFonts w:ascii="Georgia" w:hAnsi="Georgia" w:cs="Times New Roman"/>
          <w:lang w:val="en-US"/>
        </w:rPr>
        <w:t>)</w:t>
      </w:r>
      <w:r w:rsidR="005821B8">
        <w:rPr>
          <w:rFonts w:ascii="Georgia" w:hAnsi="Georgia" w:cs="Times New Roman"/>
          <w:lang w:val="en-US"/>
        </w:rPr>
        <w:t xml:space="preserve"> which are</w:t>
      </w:r>
      <w:r w:rsidR="00C17291">
        <w:rPr>
          <w:rFonts w:ascii="Georgia" w:hAnsi="Georgia" w:cs="Times New Roman"/>
          <w:lang w:val="en-US"/>
        </w:rPr>
        <w:t xml:space="preserve"> differentiated, in itself pluralized and debunked (from sacral authorities)</w:t>
      </w:r>
      <w:r w:rsidR="00E31FEF">
        <w:rPr>
          <w:rFonts w:ascii="Georgia" w:hAnsi="Georgia" w:cs="Times New Roman"/>
          <w:lang w:val="en-US"/>
        </w:rPr>
        <w:t xml:space="preserve"> encounter a growing discrepancy</w:t>
      </w:r>
      <w:r w:rsidR="005821B8">
        <w:rPr>
          <w:rFonts w:ascii="Georgia" w:hAnsi="Georgia" w:cs="Times New Roman"/>
          <w:lang w:val="en-US"/>
        </w:rPr>
        <w:t xml:space="preserve"> of dissent risk by reason of lacking strong institutions and the vanished horizon of religion as obligatory orientation within social activity.</w:t>
      </w:r>
      <w:r w:rsidR="005821B8">
        <w:rPr>
          <w:rStyle w:val="Funotenzeichen"/>
          <w:rFonts w:ascii="Georgia" w:hAnsi="Georgia" w:cs="Times New Roman"/>
          <w:lang w:val="en-US"/>
        </w:rPr>
        <w:footnoteReference w:id="52"/>
      </w:r>
      <w:r w:rsidR="005821B8">
        <w:rPr>
          <w:rFonts w:ascii="Georgia" w:hAnsi="Georgia" w:cs="Times New Roman"/>
          <w:lang w:val="en-US"/>
        </w:rPr>
        <w:t xml:space="preserve"> Second, the scenario is aggravated by the fact that the need of integration is hopelessly overcharged, when an increasing sum of strategic interactions, indispensable for modern economic societies, is set free, which can only be bound by the “mechanism of understanding”, so far subjected. In the case of </w:t>
      </w:r>
      <w:r w:rsidR="00E14304">
        <w:rPr>
          <w:rFonts w:ascii="Georgia" w:hAnsi="Georgia" w:cs="Times New Roman"/>
          <w:lang w:val="en-US"/>
        </w:rPr>
        <w:t>conflict,</w:t>
      </w:r>
      <w:r w:rsidR="005821B8">
        <w:rPr>
          <w:rFonts w:ascii="Georgia" w:hAnsi="Georgia" w:cs="Times New Roman"/>
          <w:lang w:val="en-US"/>
        </w:rPr>
        <w:t xml:space="preserve"> the parties involved </w:t>
      </w:r>
      <w:r w:rsidR="00140757">
        <w:rPr>
          <w:rFonts w:ascii="Georgia" w:hAnsi="Georgia" w:cs="Times New Roman"/>
          <w:lang w:val="en-US"/>
        </w:rPr>
        <w:t>must</w:t>
      </w:r>
      <w:r w:rsidR="005821B8">
        <w:rPr>
          <w:rFonts w:ascii="Georgia" w:hAnsi="Georgia" w:cs="Times New Roman"/>
          <w:lang w:val="en-US"/>
        </w:rPr>
        <w:t xml:space="preserve"> decide between the termination of communication versus </w:t>
      </w:r>
      <w:r w:rsidR="00E14304">
        <w:rPr>
          <w:rFonts w:ascii="Georgia" w:hAnsi="Georgia" w:cs="Times New Roman"/>
          <w:lang w:val="en-US"/>
        </w:rPr>
        <w:t>strategic acting. Third, under this premise the escape lies in finding the normative regulation of strategic interactions, which, according to H., the actors agree themselves upon.</w:t>
      </w:r>
      <w:r w:rsidR="003A75CB">
        <w:rPr>
          <w:rStyle w:val="Funotenzeichen"/>
          <w:rFonts w:ascii="Georgia" w:hAnsi="Georgia" w:cs="Times New Roman"/>
          <w:lang w:val="en-US"/>
        </w:rPr>
        <w:footnoteReference w:id="53"/>
      </w:r>
      <w:r w:rsidR="00E14304">
        <w:rPr>
          <w:rFonts w:ascii="Georgia" w:hAnsi="Georgia" w:cs="Times New Roman"/>
          <w:lang w:val="en-US"/>
        </w:rPr>
        <w:t xml:space="preserve"> </w:t>
      </w:r>
      <w:r w:rsidR="00FC58B0">
        <w:rPr>
          <w:rFonts w:ascii="Georgia" w:hAnsi="Georgia" w:cs="Times New Roman"/>
          <w:lang w:val="en-US"/>
        </w:rPr>
        <w:t>Fourth, this discrepancy is delegated to the base of law. Actually, it is coupled with a “paradoxical nature”.</w:t>
      </w:r>
      <w:r w:rsidR="00FC58B0">
        <w:rPr>
          <w:rStyle w:val="Funotenzeichen"/>
          <w:rFonts w:ascii="Georgia" w:hAnsi="Georgia" w:cs="Times New Roman"/>
          <w:lang w:val="en-US"/>
        </w:rPr>
        <w:footnoteReference w:id="54"/>
      </w:r>
      <w:r w:rsidR="00FC58B0">
        <w:rPr>
          <w:rFonts w:ascii="Georgia" w:hAnsi="Georgia" w:cs="Times New Roman"/>
          <w:lang w:val="en-US"/>
        </w:rPr>
        <w:t xml:space="preserve"> Even more, it is coupled with a “polarization</w:t>
      </w:r>
      <w:r w:rsidR="00F92DDC">
        <w:rPr>
          <w:rFonts w:ascii="Georgia" w:hAnsi="Georgia" w:cs="Times New Roman"/>
          <w:lang w:val="en-US"/>
        </w:rPr>
        <w:t xml:space="preserve">” involving the region of </w:t>
      </w:r>
      <w:r w:rsidR="00FC58B0">
        <w:rPr>
          <w:rFonts w:ascii="Georgia" w:hAnsi="Georgia" w:cs="Times New Roman"/>
          <w:lang w:val="en-US"/>
        </w:rPr>
        <w:t>acting</w:t>
      </w:r>
      <w:r w:rsidR="00F92DDC">
        <w:rPr>
          <w:rFonts w:ascii="Georgia" w:hAnsi="Georgia" w:cs="Times New Roman"/>
          <w:lang w:val="en-US"/>
        </w:rPr>
        <w:t>,</w:t>
      </w:r>
      <w:r w:rsidR="00FC58B0">
        <w:rPr>
          <w:rFonts w:ascii="Georgia" w:hAnsi="Georgia" w:cs="Times New Roman"/>
          <w:lang w:val="en-US"/>
        </w:rPr>
        <w:t xml:space="preserve"> </w:t>
      </w:r>
      <w:r w:rsidR="00F92DDC">
        <w:rPr>
          <w:rFonts w:ascii="Georgia" w:hAnsi="Georgia" w:cs="Times New Roman"/>
          <w:lang w:val="en-US"/>
        </w:rPr>
        <w:t xml:space="preserve">where the orientation </w:t>
      </w:r>
      <w:r w:rsidR="00FC58B0">
        <w:rPr>
          <w:rFonts w:ascii="Georgia" w:hAnsi="Georgia" w:cs="Times New Roman"/>
          <w:lang w:val="en-US"/>
        </w:rPr>
        <w:t>towards success (i.e. strategic) versus understanding (or agreement)</w:t>
      </w:r>
      <w:r w:rsidR="00F92DDC">
        <w:rPr>
          <w:rFonts w:ascii="Georgia" w:hAnsi="Georgia" w:cs="Times New Roman"/>
          <w:lang w:val="en-US"/>
        </w:rPr>
        <w:t xml:space="preserve"> must spread (differ endlessly[?])</w:t>
      </w:r>
      <w:r w:rsidR="00FC58B0">
        <w:rPr>
          <w:rFonts w:ascii="Georgia" w:hAnsi="Georgia" w:cs="Times New Roman"/>
          <w:lang w:val="en-US"/>
        </w:rPr>
        <w:t xml:space="preserve">, accordingly a </w:t>
      </w:r>
      <w:r w:rsidR="00F92DDC">
        <w:rPr>
          <w:rFonts w:ascii="Georgia" w:hAnsi="Georgia" w:cs="Times New Roman"/>
          <w:lang w:val="en-US"/>
        </w:rPr>
        <w:t>“</w:t>
      </w:r>
      <w:r w:rsidR="00FC58B0" w:rsidRPr="00F92DDC">
        <w:rPr>
          <w:rFonts w:ascii="Georgia" w:hAnsi="Georgia" w:cs="Times New Roman"/>
          <w:i/>
          <w:iCs/>
          <w:lang w:val="en-US"/>
        </w:rPr>
        <w:t>perceptible</w:t>
      </w:r>
      <w:r w:rsidR="00FC58B0">
        <w:rPr>
          <w:rFonts w:ascii="Georgia" w:hAnsi="Georgia" w:cs="Times New Roman"/>
          <w:lang w:val="en-US"/>
        </w:rPr>
        <w:t xml:space="preserve"> incompatibility of </w:t>
      </w:r>
      <w:proofErr w:type="spellStart"/>
      <w:r w:rsidR="00FC58B0">
        <w:rPr>
          <w:rFonts w:ascii="Georgia" w:hAnsi="Georgia" w:cs="Times New Roman"/>
          <w:lang w:val="en-US"/>
        </w:rPr>
        <w:t>factizity</w:t>
      </w:r>
      <w:proofErr w:type="spellEnd"/>
      <w:r w:rsidR="00FC58B0">
        <w:rPr>
          <w:rFonts w:ascii="Georgia" w:hAnsi="Georgia" w:cs="Times New Roman"/>
          <w:lang w:val="en-US"/>
        </w:rPr>
        <w:t xml:space="preserve"> versus validity.</w:t>
      </w:r>
      <w:r w:rsidR="00F92DDC">
        <w:rPr>
          <w:rFonts w:ascii="Georgia" w:hAnsi="Georgia" w:cs="Times New Roman"/>
          <w:lang w:val="en-US"/>
        </w:rPr>
        <w:t>”</w:t>
      </w:r>
      <w:r w:rsidR="00F92DDC">
        <w:rPr>
          <w:rStyle w:val="Funotenzeichen"/>
          <w:rFonts w:ascii="Georgia" w:hAnsi="Georgia" w:cs="Times New Roman"/>
          <w:lang w:val="en-US"/>
        </w:rPr>
        <w:footnoteReference w:id="55"/>
      </w:r>
      <w:r w:rsidR="00F92DDC">
        <w:rPr>
          <w:rFonts w:ascii="Georgia" w:hAnsi="Georgia" w:cs="Times New Roman"/>
          <w:lang w:val="en-US"/>
        </w:rPr>
        <w:t xml:space="preserve"> Now if the polarization (“complete alternative”) is true, the assertion should be misleading (if not false), that “the norms, which </w:t>
      </w:r>
      <w:r w:rsidR="00A00496">
        <w:rPr>
          <w:rFonts w:ascii="Georgia" w:hAnsi="Georgia" w:cs="Times New Roman"/>
          <w:lang w:val="en-US"/>
        </w:rPr>
        <w:t>qualify for a socially integrative effect, i.e., for a binding regulation of strategic interactions of any [party] involved, comply with two contradictory conditions, which from the view of the actors cannot be fulfilled simultaneously.”</w:t>
      </w:r>
      <w:r w:rsidR="00A00496">
        <w:rPr>
          <w:rStyle w:val="Funotenzeichen"/>
          <w:rFonts w:ascii="Georgia" w:hAnsi="Georgia" w:cs="Times New Roman"/>
          <w:lang w:val="en-US"/>
        </w:rPr>
        <w:footnoteReference w:id="56"/>
      </w:r>
      <w:r w:rsidR="00F92DDC">
        <w:rPr>
          <w:rFonts w:ascii="Georgia" w:hAnsi="Georgia" w:cs="Times New Roman"/>
          <w:lang w:val="en-US"/>
        </w:rPr>
        <w:t xml:space="preserve"> </w:t>
      </w:r>
      <w:r w:rsidR="00313CD5">
        <w:rPr>
          <w:rFonts w:ascii="Georgia" w:hAnsi="Georgia" w:cs="Times New Roman"/>
          <w:lang w:val="en-US"/>
        </w:rPr>
        <w:t xml:space="preserve">On one, the minus side, the norms have to insert limitations, which definitely compel the strategic actor to comply with, hence to restrict his or her intentions and adopt the limits. Otherwise, and obviously the plus counterpart, they </w:t>
      </w:r>
      <w:r w:rsidR="005F2262">
        <w:rPr>
          <w:rFonts w:ascii="Georgia" w:hAnsi="Georgia" w:cs="Times New Roman"/>
          <w:lang w:val="en-US"/>
        </w:rPr>
        <w:t>must</w:t>
      </w:r>
      <w:r w:rsidR="00313CD5">
        <w:rPr>
          <w:rFonts w:ascii="Georgia" w:hAnsi="Georgia" w:cs="Times New Roman"/>
          <w:lang w:val="en-US"/>
        </w:rPr>
        <w:t xml:space="preserve"> unfold a “socially integrative power” connected with obligations, which, </w:t>
      </w:r>
      <w:proofErr w:type="gramStart"/>
      <w:r w:rsidR="00313CD5">
        <w:rPr>
          <w:rFonts w:ascii="Georgia" w:hAnsi="Georgia" w:cs="Times New Roman"/>
          <w:lang w:val="en-US"/>
        </w:rPr>
        <w:t>on the whole</w:t>
      </w:r>
      <w:proofErr w:type="gramEnd"/>
      <w:r w:rsidR="00313CD5">
        <w:rPr>
          <w:rFonts w:ascii="Georgia" w:hAnsi="Georgia" w:cs="Times New Roman"/>
          <w:lang w:val="en-US"/>
        </w:rPr>
        <w:t xml:space="preserve"> and according to H., is only possible on grounds of intersubjectively agreed validity claims. Now the balance comes up, which reads that </w:t>
      </w:r>
      <w:r w:rsidR="00315F64">
        <w:rPr>
          <w:rFonts w:ascii="Georgia" w:hAnsi="Georgia" w:cs="Times New Roman"/>
          <w:lang w:val="en-US"/>
        </w:rPr>
        <w:t>“</w:t>
      </w:r>
      <w:r w:rsidR="00313CD5">
        <w:rPr>
          <w:rFonts w:ascii="Georgia" w:hAnsi="Georgia" w:cs="Times New Roman"/>
          <w:lang w:val="en-US"/>
        </w:rPr>
        <w:t xml:space="preserve">this sort of norms should effect </w:t>
      </w:r>
      <w:r w:rsidR="005F2262" w:rsidRPr="007229F7">
        <w:rPr>
          <w:rFonts w:ascii="Georgia" w:hAnsi="Georgia" w:cs="Times New Roman"/>
          <w:i/>
          <w:iCs/>
          <w:lang w:val="en-US"/>
        </w:rPr>
        <w:t>simultaneous</w:t>
      </w:r>
      <w:r w:rsidR="005F2262">
        <w:rPr>
          <w:rFonts w:ascii="Georgia" w:hAnsi="Georgia" w:cs="Times New Roman"/>
          <w:lang w:val="en-US"/>
        </w:rPr>
        <w:t xml:space="preserve"> compliance </w:t>
      </w:r>
      <w:r w:rsidR="00313CD5">
        <w:rPr>
          <w:rFonts w:ascii="Georgia" w:hAnsi="Georgia" w:cs="Times New Roman"/>
          <w:lang w:val="en-US"/>
        </w:rPr>
        <w:t>by reason of actual constraint and legitimate validity.</w:t>
      </w:r>
      <w:r w:rsidR="00315F64">
        <w:rPr>
          <w:rFonts w:ascii="Georgia" w:hAnsi="Georgia" w:cs="Times New Roman"/>
          <w:lang w:val="en-US"/>
        </w:rPr>
        <w:t>”</w:t>
      </w:r>
      <w:r w:rsidR="007229F7">
        <w:rPr>
          <w:rStyle w:val="Funotenzeichen"/>
          <w:rFonts w:ascii="Georgia" w:hAnsi="Georgia" w:cs="Times New Roman"/>
          <w:lang w:val="en-US"/>
        </w:rPr>
        <w:footnoteReference w:id="57"/>
      </w:r>
      <w:r w:rsidR="00313CD5">
        <w:rPr>
          <w:rFonts w:ascii="Georgia" w:hAnsi="Georgia" w:cs="Times New Roman"/>
          <w:lang w:val="en-US"/>
        </w:rPr>
        <w:t xml:space="preserve"> </w:t>
      </w:r>
      <w:r w:rsidR="005F2262">
        <w:rPr>
          <w:rFonts w:ascii="Georgia" w:hAnsi="Georgia" w:cs="Times New Roman"/>
          <w:lang w:val="en-US"/>
        </w:rPr>
        <w:t xml:space="preserve">If, however, </w:t>
      </w:r>
      <w:r w:rsidR="005F2262">
        <w:rPr>
          <w:rFonts w:ascii="Georgia" w:hAnsi="Georgia" w:cs="Times New Roman"/>
          <w:lang w:val="en-US"/>
        </w:rPr>
        <w:sym w:font="Symbol" w:char="F0B1"/>
      </w:r>
      <w:r w:rsidR="005F2262">
        <w:rPr>
          <w:rFonts w:ascii="Georgia" w:hAnsi="Georgia" w:cs="Times New Roman"/>
          <w:lang w:val="en-US"/>
        </w:rPr>
        <w:t xml:space="preserve"> simultaneity is coupled (or caused by) polarity (as cited in the next sentence “polarization”), then the counterparts, the condition of one against the other, are not coupled with contradiction. Accordingly, to leave the discussion (or reckoning</w:t>
      </w:r>
      <w:r w:rsidR="00742F0F">
        <w:rPr>
          <w:rFonts w:ascii="Georgia" w:hAnsi="Georgia" w:cs="Times New Roman"/>
          <w:lang w:val="en-US"/>
        </w:rPr>
        <w:t xml:space="preserve"> </w:t>
      </w:r>
      <w:r w:rsidR="00315F64">
        <w:rPr>
          <w:rFonts w:ascii="Georgia" w:hAnsi="Georgia" w:cs="Times New Roman"/>
          <w:lang w:val="en-US"/>
        </w:rPr>
        <w:t xml:space="preserve">up </w:t>
      </w:r>
      <w:r w:rsidR="00742F0F">
        <w:rPr>
          <w:rFonts w:ascii="Georgia" w:hAnsi="Georgia" w:cs="Times New Roman"/>
          <w:lang w:val="en-US"/>
        </w:rPr>
        <w:t>a bulk of emancipated theory against the need to comply in any instance with sentences belonging to</w:t>
      </w:r>
      <w:r w:rsidR="005F2262">
        <w:rPr>
          <w:rFonts w:ascii="Georgia" w:hAnsi="Georgia" w:cs="Times New Roman"/>
          <w:lang w:val="en-US"/>
        </w:rPr>
        <w:t xml:space="preserve">), the mentioned </w:t>
      </w:r>
      <w:r w:rsidR="00742F0F">
        <w:rPr>
          <w:rFonts w:ascii="Georgia" w:hAnsi="Georgia" w:cs="Times New Roman"/>
          <w:lang w:val="en-US"/>
        </w:rPr>
        <w:t>»</w:t>
      </w:r>
      <w:r w:rsidR="005F2262">
        <w:rPr>
          <w:rFonts w:ascii="Georgia" w:hAnsi="Georgia" w:cs="Times New Roman"/>
          <w:lang w:val="en-US"/>
        </w:rPr>
        <w:t>mechanism of understanding</w:t>
      </w:r>
      <w:r w:rsidR="00742F0F">
        <w:rPr>
          <w:rFonts w:ascii="Georgia" w:hAnsi="Georgia" w:cs="Times New Roman"/>
          <w:lang w:val="en-US"/>
        </w:rPr>
        <w:t>«</w:t>
      </w:r>
      <w:r w:rsidR="005F2262">
        <w:rPr>
          <w:rFonts w:ascii="Georgia" w:hAnsi="Georgia" w:cs="Times New Roman"/>
          <w:lang w:val="en-US"/>
        </w:rPr>
        <w:t xml:space="preserve"> has a </w:t>
      </w:r>
      <w:r w:rsidR="00315F64">
        <w:rPr>
          <w:rFonts w:ascii="Georgia" w:hAnsi="Georgia" w:cs="Times New Roman"/>
          <w:lang w:val="en-US"/>
        </w:rPr>
        <w:t xml:space="preserve">special </w:t>
      </w:r>
      <w:r w:rsidR="005F2262">
        <w:rPr>
          <w:rFonts w:ascii="Georgia" w:hAnsi="Georgia" w:cs="Times New Roman"/>
          <w:lang w:val="en-US"/>
        </w:rPr>
        <w:t>counterpart</w:t>
      </w:r>
      <w:r w:rsidR="007229F7">
        <w:rPr>
          <w:rFonts w:ascii="Georgia" w:hAnsi="Georgia" w:cs="Times New Roman"/>
          <w:lang w:val="en-US"/>
        </w:rPr>
        <w:t>.</w:t>
      </w:r>
      <w:r w:rsidR="00313CD5">
        <w:rPr>
          <w:rFonts w:ascii="Georgia" w:hAnsi="Georgia" w:cs="Times New Roman"/>
          <w:lang w:val="en-US"/>
        </w:rPr>
        <w:t xml:space="preserve"> </w:t>
      </w:r>
      <w:r w:rsidR="00207C81">
        <w:rPr>
          <w:rFonts w:ascii="Georgia" w:hAnsi="Georgia" w:cs="Times New Roman"/>
          <w:lang w:val="en-US"/>
        </w:rPr>
        <w:t xml:space="preserve">It is the already mentioned census/reward </w:t>
      </w:r>
      <w:r w:rsidR="00207C81">
        <w:rPr>
          <w:rFonts w:ascii="Georgia" w:hAnsi="Georgia" w:cs="Times New Roman"/>
          <w:lang w:val="en-US"/>
        </w:rPr>
        <w:lastRenderedPageBreak/>
        <w:t xml:space="preserve">mechanism which </w:t>
      </w:r>
      <w:proofErr w:type="gramStart"/>
      <w:r w:rsidR="00207C81">
        <w:rPr>
          <w:rFonts w:ascii="Georgia" w:hAnsi="Georgia" w:cs="Times New Roman"/>
          <w:lang w:val="en-US"/>
        </w:rPr>
        <w:t>later on</w:t>
      </w:r>
      <w:proofErr w:type="gramEnd"/>
      <w:r w:rsidR="00207C81">
        <w:rPr>
          <w:rFonts w:ascii="Georgia" w:hAnsi="Georgia" w:cs="Times New Roman"/>
          <w:lang w:val="en-US"/>
        </w:rPr>
        <w:t xml:space="preserve"> will be focused by means of (2), providing the symbolic explanation.</w:t>
      </w:r>
      <w:r w:rsidR="00F92DDC">
        <w:rPr>
          <w:rFonts w:ascii="Georgia" w:hAnsi="Georgia" w:cs="Times New Roman"/>
          <w:lang w:val="en-US"/>
        </w:rPr>
        <w:t xml:space="preserve">  </w:t>
      </w:r>
      <w:r w:rsidR="00E31FEF">
        <w:rPr>
          <w:rFonts w:ascii="Georgia" w:hAnsi="Georgia" w:cs="Times New Roman"/>
          <w:lang w:val="en-US"/>
        </w:rPr>
        <w:t xml:space="preserve"> </w:t>
      </w:r>
      <w:r w:rsidR="005821B8">
        <w:rPr>
          <w:rFonts w:ascii="Georgia" w:hAnsi="Georgia" w:cs="Times New Roman"/>
          <w:lang w:val="en-US"/>
        </w:rPr>
        <w:t xml:space="preserve"> </w:t>
      </w:r>
      <w:r w:rsidR="00C17291">
        <w:rPr>
          <w:rFonts w:ascii="Georgia" w:hAnsi="Georgia" w:cs="Times New Roman"/>
          <w:lang w:val="en-US"/>
        </w:rPr>
        <w:t xml:space="preserve">  </w:t>
      </w:r>
      <w:r w:rsidR="00531D3E">
        <w:rPr>
          <w:rFonts w:ascii="Georgia" w:hAnsi="Georgia" w:cs="Times New Roman"/>
          <w:lang w:val="en-US"/>
        </w:rPr>
        <w:t xml:space="preserve"> </w:t>
      </w:r>
      <w:r w:rsidR="004C5523">
        <w:rPr>
          <w:rFonts w:ascii="Georgia" w:hAnsi="Georgia" w:cs="Times New Roman"/>
          <w:lang w:val="en-US"/>
        </w:rPr>
        <w:t xml:space="preserve">  </w:t>
      </w:r>
    </w:p>
    <w:p w14:paraId="6D524528" w14:textId="77777777" w:rsidR="00742F0F" w:rsidRDefault="00742F0F" w:rsidP="002B5A4A">
      <w:pPr>
        <w:spacing w:after="0" w:line="360" w:lineRule="auto"/>
        <w:rPr>
          <w:rFonts w:ascii="Georgia" w:hAnsi="Georgia" w:cs="Times New Roman"/>
          <w:lang w:val="en-US"/>
        </w:rPr>
      </w:pPr>
    </w:p>
    <w:p w14:paraId="1B2E286E" w14:textId="4F24D519" w:rsidR="000C5E73" w:rsidRDefault="00742F0F" w:rsidP="002B5A4A">
      <w:pPr>
        <w:spacing w:after="0" w:line="360" w:lineRule="auto"/>
        <w:rPr>
          <w:rFonts w:ascii="Georgia" w:hAnsi="Georgia" w:cs="Times New Roman"/>
          <w:lang w:val="en-US"/>
        </w:rPr>
      </w:pPr>
      <w:r>
        <w:rPr>
          <w:rFonts w:ascii="Georgia" w:hAnsi="Georgia" w:cs="Times New Roman"/>
          <w:lang w:val="en-US"/>
        </w:rPr>
        <w:t xml:space="preserve">First, the polarization </w:t>
      </w:r>
      <w:r w:rsidR="00026F46">
        <w:rPr>
          <w:rFonts w:ascii="Georgia" w:hAnsi="Georgia" w:cs="Times New Roman"/>
          <w:lang w:val="en-US"/>
        </w:rPr>
        <w:t>should render the possibility of the hiatus (</w:t>
      </w:r>
      <w:r w:rsidR="00315F64">
        <w:rPr>
          <w:rFonts w:ascii="Georgia" w:hAnsi="Georgia" w:cs="Times New Roman"/>
          <w:lang w:val="en-US"/>
        </w:rPr>
        <w:t>or real spread), i.e.</w:t>
      </w:r>
      <w:r w:rsidR="00691EE8">
        <w:rPr>
          <w:rFonts w:ascii="Georgia" w:hAnsi="Georgia" w:cs="Times New Roman"/>
          <w:lang w:val="en-US"/>
        </w:rPr>
        <w:t>,</w:t>
      </w:r>
      <w:r w:rsidR="00315F64">
        <w:rPr>
          <w:rFonts w:ascii="Georgia" w:hAnsi="Georgia" w:cs="Times New Roman"/>
          <w:lang w:val="en-US"/>
        </w:rPr>
        <w:t xml:space="preserve"> evidence of the </w:t>
      </w:r>
      <w:r w:rsidR="00691EE8">
        <w:rPr>
          <w:rFonts w:ascii="Georgia" w:hAnsi="Georgia" w:cs="Times New Roman"/>
          <w:lang w:val="en-US"/>
        </w:rPr>
        <w:t xml:space="preserve">(-) </w:t>
      </w:r>
      <w:r w:rsidR="00315F64">
        <w:rPr>
          <w:rFonts w:ascii="Georgia" w:hAnsi="Georgia" w:cs="Times New Roman"/>
          <w:lang w:val="en-US"/>
        </w:rPr>
        <w:t>continuum. No question, legal thinking and practice, presumably f</w:t>
      </w:r>
      <w:r w:rsidR="00691EE8">
        <w:rPr>
          <w:rFonts w:ascii="Georgia" w:hAnsi="Georgia" w:cs="Times New Roman"/>
          <w:lang w:val="en-US"/>
        </w:rPr>
        <w:t xml:space="preserve">rom </w:t>
      </w:r>
      <w:r w:rsidR="00315F64">
        <w:rPr>
          <w:rFonts w:ascii="Georgia" w:hAnsi="Georgia" w:cs="Times New Roman"/>
          <w:lang w:val="en-US"/>
        </w:rPr>
        <w:t xml:space="preserve">the beginning, was intended to </w:t>
      </w:r>
      <w:r w:rsidR="00195E1A">
        <w:rPr>
          <w:rFonts w:ascii="Georgia" w:hAnsi="Georgia" w:cs="Times New Roman"/>
          <w:lang w:val="en-US"/>
        </w:rPr>
        <w:t xml:space="preserve">not </w:t>
      </w:r>
      <w:r w:rsidR="00315F64">
        <w:rPr>
          <w:rFonts w:ascii="Georgia" w:hAnsi="Georgia" w:cs="Times New Roman"/>
          <w:lang w:val="en-US"/>
        </w:rPr>
        <w:t>suppress the cleavage (which should be impossible), but to regulate or stipulate it in advance</w:t>
      </w:r>
      <w:r w:rsidR="007B35E0">
        <w:rPr>
          <w:rFonts w:ascii="Georgia" w:hAnsi="Georgia" w:cs="Times New Roman"/>
          <w:lang w:val="en-US"/>
        </w:rPr>
        <w:t>, hence to neutralize, immunize or simply glue it (because society, the social intercourse, is by far more driven by conflict and disharmony when open cleavages, the smaller or lesser abyss, precipice or chasm between parties, in addition by being rowed and aggravated</w:t>
      </w:r>
      <w:r w:rsidR="0028674A">
        <w:rPr>
          <w:rFonts w:ascii="Georgia" w:hAnsi="Georgia" w:cs="Times New Roman"/>
          <w:lang w:val="en-US"/>
        </w:rPr>
        <w:t xml:space="preserve"> through approximate parties</w:t>
      </w:r>
      <w:r w:rsidR="007B35E0">
        <w:rPr>
          <w:rFonts w:ascii="Georgia" w:hAnsi="Georgia" w:cs="Times New Roman"/>
          <w:lang w:val="en-US"/>
        </w:rPr>
        <w:t xml:space="preserve">, are sensible and active). </w:t>
      </w:r>
      <w:r w:rsidR="00315F64">
        <w:rPr>
          <w:rFonts w:ascii="Georgia" w:hAnsi="Georgia" w:cs="Times New Roman"/>
          <w:lang w:val="en-US"/>
        </w:rPr>
        <w:t xml:space="preserve">Accordingly, the legal – or political – sphere is not the proper </w:t>
      </w:r>
      <w:r w:rsidR="007B35E0">
        <w:rPr>
          <w:rFonts w:ascii="Georgia" w:hAnsi="Georgia" w:cs="Times New Roman"/>
          <w:lang w:val="en-US"/>
        </w:rPr>
        <w:t xml:space="preserve">(immediate) </w:t>
      </w:r>
      <w:r w:rsidR="00315F64">
        <w:rPr>
          <w:rFonts w:ascii="Georgia" w:hAnsi="Georgia" w:cs="Times New Roman"/>
          <w:lang w:val="en-US"/>
        </w:rPr>
        <w:t>sphere of discourse, discussion and/or parliamentary effort, the effort of the civic society</w:t>
      </w:r>
      <w:r w:rsidR="00A258FA">
        <w:rPr>
          <w:rFonts w:ascii="Georgia" w:hAnsi="Georgia" w:cs="Times New Roman"/>
          <w:lang w:val="en-US"/>
        </w:rPr>
        <w:t>,</w:t>
      </w:r>
      <w:r w:rsidR="00315F64">
        <w:rPr>
          <w:rFonts w:ascii="Georgia" w:hAnsi="Georgia" w:cs="Times New Roman"/>
          <w:lang w:val="en-US"/>
        </w:rPr>
        <w:t xml:space="preserve"> because the domination of the (-) subject takes place in advance</w:t>
      </w:r>
      <w:r w:rsidR="007B35E0">
        <w:rPr>
          <w:rFonts w:ascii="Georgia" w:hAnsi="Georgia" w:cs="Times New Roman"/>
          <w:lang w:val="en-US"/>
        </w:rPr>
        <w:t xml:space="preserve"> against </w:t>
      </w:r>
      <w:r w:rsidR="00315F64">
        <w:rPr>
          <w:rFonts w:ascii="Georgia" w:hAnsi="Georgia" w:cs="Times New Roman"/>
          <w:lang w:val="en-US"/>
        </w:rPr>
        <w:t xml:space="preserve">any lending him (+) or emancipatory </w:t>
      </w:r>
      <w:r w:rsidR="00A258FA">
        <w:rPr>
          <w:rFonts w:ascii="Georgia" w:hAnsi="Georgia" w:cs="Times New Roman"/>
          <w:lang w:val="en-US"/>
        </w:rPr>
        <w:t>power in order to pronounce his views, wills, affections and perspectives</w:t>
      </w:r>
      <w:r w:rsidR="0009069E">
        <w:rPr>
          <w:rFonts w:ascii="Georgia" w:hAnsi="Georgia" w:cs="Times New Roman"/>
          <w:lang w:val="en-US"/>
        </w:rPr>
        <w:t xml:space="preserve">, be it in public or not (the (-) public still to be defined and explained, but congruent with what has been pronounced so far, the existence of the energy field </w:t>
      </w:r>
      <w:r w:rsidR="00140757">
        <w:rPr>
          <w:rFonts w:ascii="Georgia" w:hAnsi="Georgia" w:cs="Times New Roman"/>
          <w:lang w:val="en-US"/>
        </w:rPr>
        <w:t xml:space="preserve">as the base of common consciousness </w:t>
      </w:r>
      <w:r w:rsidR="0009069E">
        <w:rPr>
          <w:rFonts w:ascii="Georgia" w:hAnsi="Georgia" w:cs="Times New Roman"/>
          <w:lang w:val="en-US"/>
        </w:rPr>
        <w:t>and the overall communication within, including simultaneous review, observation, and simulation by others</w:t>
      </w:r>
      <w:r w:rsidR="00490EAB">
        <w:rPr>
          <w:rFonts w:ascii="Georgia" w:hAnsi="Georgia" w:cs="Times New Roman"/>
          <w:lang w:val="en-US"/>
        </w:rPr>
        <w:t xml:space="preserve">. It should not be confused with what in German is called the </w:t>
      </w:r>
      <w:r w:rsidR="00490EAB" w:rsidRPr="00490EAB">
        <w:rPr>
          <w:rFonts w:ascii="Georgia" w:hAnsi="Georgia" w:cs="Times New Roman"/>
          <w:i/>
          <w:iCs/>
          <w:lang w:val="en-US"/>
        </w:rPr>
        <w:t>Sein</w:t>
      </w:r>
      <w:r w:rsidR="00490EAB">
        <w:rPr>
          <w:rFonts w:ascii="Georgia" w:hAnsi="Georgia" w:cs="Times New Roman"/>
          <w:lang w:val="en-US"/>
        </w:rPr>
        <w:t xml:space="preserve">, </w:t>
      </w:r>
      <w:proofErr w:type="spellStart"/>
      <w:r w:rsidR="00490EAB" w:rsidRPr="00490EAB">
        <w:rPr>
          <w:rFonts w:ascii="Georgia" w:hAnsi="Georgia" w:cs="Times New Roman"/>
          <w:i/>
          <w:iCs/>
          <w:lang w:val="en-US"/>
        </w:rPr>
        <w:t>esse</w:t>
      </w:r>
      <w:proofErr w:type="spellEnd"/>
      <w:r w:rsidR="00490EAB">
        <w:rPr>
          <w:rFonts w:ascii="Georgia" w:hAnsi="Georgia" w:cs="Times New Roman"/>
          <w:lang w:val="en-US"/>
        </w:rPr>
        <w:t xml:space="preserve"> versus </w:t>
      </w:r>
      <w:proofErr w:type="spellStart"/>
      <w:r w:rsidR="00490EAB" w:rsidRPr="00490EAB">
        <w:rPr>
          <w:rFonts w:ascii="Georgia" w:hAnsi="Georgia" w:cs="Times New Roman"/>
          <w:i/>
          <w:iCs/>
          <w:lang w:val="en-US"/>
        </w:rPr>
        <w:t>ens</w:t>
      </w:r>
      <w:proofErr w:type="spellEnd"/>
      <w:r w:rsidR="00490EAB">
        <w:rPr>
          <w:rFonts w:ascii="Georgia" w:hAnsi="Georgia" w:cs="Times New Roman"/>
          <w:lang w:val="en-US"/>
        </w:rPr>
        <w:t>, by reason of the connection to modern physics</w:t>
      </w:r>
      <w:r w:rsidR="0009069E">
        <w:rPr>
          <w:rFonts w:ascii="Georgia" w:hAnsi="Georgia" w:cs="Times New Roman"/>
          <w:lang w:val="en-US"/>
        </w:rPr>
        <w:t>)</w:t>
      </w:r>
      <w:r w:rsidR="00A258FA">
        <w:rPr>
          <w:rFonts w:ascii="Georgia" w:hAnsi="Georgia" w:cs="Times New Roman"/>
          <w:lang w:val="en-US"/>
        </w:rPr>
        <w:t xml:space="preserve">. If the fact (or truth) subscribes to statehood, it has not given up its </w:t>
      </w:r>
      <w:r w:rsidR="007B35E0">
        <w:rPr>
          <w:rFonts w:ascii="Georgia" w:hAnsi="Georgia" w:cs="Times New Roman"/>
          <w:lang w:val="en-US"/>
        </w:rPr>
        <w:t xml:space="preserve">ruling </w:t>
      </w:r>
      <w:r w:rsidR="00A258FA">
        <w:rPr>
          <w:rFonts w:ascii="Georgia" w:hAnsi="Georgia" w:cs="Times New Roman"/>
          <w:lang w:val="en-US"/>
        </w:rPr>
        <w:t>in any democracy</w:t>
      </w:r>
      <w:r w:rsidR="0009069E">
        <w:rPr>
          <w:rFonts w:ascii="Georgia" w:hAnsi="Georgia" w:cs="Times New Roman"/>
          <w:lang w:val="en-US"/>
        </w:rPr>
        <w:t xml:space="preserve">, the (-) subject is still its </w:t>
      </w:r>
      <w:r w:rsidR="007B35E0">
        <w:rPr>
          <w:rFonts w:ascii="Georgia" w:hAnsi="Georgia" w:cs="Times New Roman"/>
          <w:lang w:val="en-US"/>
        </w:rPr>
        <w:t xml:space="preserve">predominant </w:t>
      </w:r>
      <w:r w:rsidR="0009069E">
        <w:rPr>
          <w:rFonts w:ascii="Georgia" w:hAnsi="Georgia" w:cs="Times New Roman"/>
          <w:lang w:val="en-US"/>
        </w:rPr>
        <w:t xml:space="preserve">stability module, the brink of </w:t>
      </w:r>
      <w:r w:rsidR="007B35E0">
        <w:rPr>
          <w:rFonts w:ascii="Georgia" w:hAnsi="Georgia" w:cs="Times New Roman"/>
          <w:lang w:val="en-US"/>
        </w:rPr>
        <w:t xml:space="preserve">those </w:t>
      </w:r>
      <w:r w:rsidR="0009069E">
        <w:rPr>
          <w:rFonts w:ascii="Georgia" w:hAnsi="Georgia" w:cs="Times New Roman"/>
          <w:lang w:val="en-US"/>
        </w:rPr>
        <w:t xml:space="preserve">columns, </w:t>
      </w:r>
      <w:r w:rsidR="007B35E0">
        <w:rPr>
          <w:rFonts w:ascii="Georgia" w:hAnsi="Georgia" w:cs="Times New Roman"/>
          <w:lang w:val="en-US"/>
        </w:rPr>
        <w:t xml:space="preserve">which </w:t>
      </w:r>
      <w:r w:rsidR="0028674A">
        <w:rPr>
          <w:rFonts w:ascii="Georgia" w:hAnsi="Georgia" w:cs="Times New Roman"/>
          <w:lang w:val="en-US"/>
        </w:rPr>
        <w:t xml:space="preserve">have to </w:t>
      </w:r>
      <w:r w:rsidR="007B35E0">
        <w:rPr>
          <w:rFonts w:ascii="Georgia" w:hAnsi="Georgia" w:cs="Times New Roman"/>
          <w:lang w:val="en-US"/>
        </w:rPr>
        <w:t xml:space="preserve">bear </w:t>
      </w:r>
      <w:r w:rsidR="0009069E">
        <w:rPr>
          <w:rFonts w:ascii="Georgia" w:hAnsi="Georgia" w:cs="Times New Roman"/>
          <w:lang w:val="en-US"/>
        </w:rPr>
        <w:t xml:space="preserve">the state buildings and their roofs, </w:t>
      </w:r>
      <w:r w:rsidR="007B35E0">
        <w:rPr>
          <w:rFonts w:ascii="Georgia" w:hAnsi="Georgia" w:cs="Times New Roman"/>
          <w:lang w:val="en-US"/>
        </w:rPr>
        <w:t xml:space="preserve">in comparison with </w:t>
      </w:r>
      <w:r w:rsidR="0009069E">
        <w:rPr>
          <w:rFonts w:ascii="Georgia" w:hAnsi="Georgia" w:cs="Times New Roman"/>
          <w:lang w:val="en-US"/>
        </w:rPr>
        <w:t xml:space="preserve">any effort of the same </w:t>
      </w:r>
      <w:r w:rsidR="007B35E0">
        <w:rPr>
          <w:rFonts w:ascii="Georgia" w:hAnsi="Georgia" w:cs="Times New Roman"/>
          <w:lang w:val="en-US"/>
        </w:rPr>
        <w:t xml:space="preserve">(or other) </w:t>
      </w:r>
      <w:r w:rsidR="0009069E">
        <w:rPr>
          <w:rFonts w:ascii="Georgia" w:hAnsi="Georgia" w:cs="Times New Roman"/>
          <w:lang w:val="en-US"/>
        </w:rPr>
        <w:t xml:space="preserve">subject to voice his opinions, take the party of this or that </w:t>
      </w:r>
      <w:r w:rsidR="007B35E0">
        <w:rPr>
          <w:rFonts w:ascii="Georgia" w:hAnsi="Georgia" w:cs="Times New Roman"/>
          <w:lang w:val="en-US"/>
        </w:rPr>
        <w:t xml:space="preserve">civic </w:t>
      </w:r>
      <w:r w:rsidR="0009069E">
        <w:rPr>
          <w:rFonts w:ascii="Georgia" w:hAnsi="Georgia" w:cs="Times New Roman"/>
          <w:lang w:val="en-US"/>
        </w:rPr>
        <w:t>motion, or subscribe to an organization with nongovernmental impact.</w:t>
      </w:r>
      <w:r w:rsidR="00A258FA">
        <w:rPr>
          <w:rFonts w:ascii="Georgia" w:hAnsi="Georgia" w:cs="Times New Roman"/>
          <w:lang w:val="en-US"/>
        </w:rPr>
        <w:t xml:space="preserve"> Political theory, however, was not striven for under this point of view. The misunderstanding of non-compliance, complementarity (</w:t>
      </w:r>
      <w:r w:rsidR="0009069E">
        <w:rPr>
          <w:rFonts w:ascii="Georgia" w:hAnsi="Georgia" w:cs="Times New Roman"/>
          <w:lang w:val="en-US"/>
        </w:rPr>
        <w:t xml:space="preserve">on </w:t>
      </w:r>
      <w:r w:rsidR="00A258FA">
        <w:rPr>
          <w:rFonts w:ascii="Georgia" w:hAnsi="Georgia" w:cs="Times New Roman"/>
          <w:lang w:val="en-US"/>
        </w:rPr>
        <w:t>last exclusion)</w:t>
      </w:r>
      <w:r w:rsidR="0053419F">
        <w:rPr>
          <w:rFonts w:ascii="Georgia" w:hAnsi="Georgia" w:cs="Times New Roman"/>
          <w:lang w:val="en-US"/>
        </w:rPr>
        <w:t xml:space="preserve">, </w:t>
      </w:r>
      <w:r w:rsidR="00490EAB">
        <w:rPr>
          <w:rFonts w:ascii="Georgia" w:hAnsi="Georgia" w:cs="Times New Roman"/>
          <w:lang w:val="en-US"/>
        </w:rPr>
        <w:t xml:space="preserve">and </w:t>
      </w:r>
      <w:r w:rsidR="0053419F">
        <w:rPr>
          <w:rFonts w:ascii="Georgia" w:hAnsi="Georgia" w:cs="Times New Roman"/>
          <w:lang w:val="en-US"/>
        </w:rPr>
        <w:t>incompatibility</w:t>
      </w:r>
      <w:r w:rsidR="00A258FA">
        <w:rPr>
          <w:rFonts w:ascii="Georgia" w:hAnsi="Georgia" w:cs="Times New Roman"/>
          <w:lang w:val="en-US"/>
        </w:rPr>
        <w:t xml:space="preserve"> with contradiction (instead of polarity) rests with </w:t>
      </w:r>
      <w:r w:rsidR="00A5682D">
        <w:rPr>
          <w:rFonts w:ascii="Georgia" w:hAnsi="Georgia" w:cs="Times New Roman"/>
          <w:lang w:val="en-US"/>
        </w:rPr>
        <w:t xml:space="preserve">both </w:t>
      </w:r>
      <w:r w:rsidR="00A258FA">
        <w:rPr>
          <w:rFonts w:ascii="Georgia" w:hAnsi="Georgia" w:cs="Times New Roman"/>
          <w:lang w:val="en-US"/>
        </w:rPr>
        <w:t xml:space="preserve">the rational </w:t>
      </w:r>
      <w:r w:rsidR="00A5682D">
        <w:rPr>
          <w:rFonts w:ascii="Georgia" w:hAnsi="Georgia" w:cs="Times New Roman"/>
          <w:lang w:val="en-US"/>
        </w:rPr>
        <w:t xml:space="preserve">and the dialectical </w:t>
      </w:r>
      <w:r w:rsidR="00A258FA">
        <w:rPr>
          <w:rFonts w:ascii="Georgia" w:hAnsi="Georgia" w:cs="Times New Roman"/>
          <w:lang w:val="en-US"/>
        </w:rPr>
        <w:t>tradition and is responsible for the overarching search for neutrality leaving reality</w:t>
      </w:r>
      <w:r w:rsidR="002910F4">
        <w:rPr>
          <w:rFonts w:ascii="Georgia" w:hAnsi="Georgia" w:cs="Times New Roman"/>
          <w:lang w:val="en-US"/>
        </w:rPr>
        <w:t xml:space="preserve">, the concrete experience and its need of exact prose or other symbolic signification, </w:t>
      </w:r>
      <w:r w:rsidR="00A258FA">
        <w:rPr>
          <w:rFonts w:ascii="Georgia" w:hAnsi="Georgia" w:cs="Times New Roman"/>
          <w:lang w:val="en-US"/>
        </w:rPr>
        <w:t>aside against ever more abstract, self-encircling concepts.</w:t>
      </w:r>
      <w:r w:rsidR="00A5682D">
        <w:rPr>
          <w:rStyle w:val="Funotenzeichen"/>
          <w:rFonts w:ascii="Georgia" w:hAnsi="Georgia" w:cs="Times New Roman"/>
          <w:lang w:val="en-US"/>
        </w:rPr>
        <w:footnoteReference w:id="58"/>
      </w:r>
      <w:r w:rsidR="00A258FA">
        <w:rPr>
          <w:rFonts w:ascii="Georgia" w:hAnsi="Georgia" w:cs="Times New Roman"/>
          <w:lang w:val="en-US"/>
        </w:rPr>
        <w:t xml:space="preserve"> </w:t>
      </w:r>
    </w:p>
    <w:p w14:paraId="0E45E08B" w14:textId="77777777" w:rsidR="000C5E73" w:rsidRDefault="000C5E73" w:rsidP="002B5A4A">
      <w:pPr>
        <w:spacing w:after="0" w:line="360" w:lineRule="auto"/>
        <w:rPr>
          <w:rFonts w:ascii="Georgia" w:hAnsi="Georgia" w:cs="Times New Roman"/>
          <w:lang w:val="en-US"/>
        </w:rPr>
      </w:pPr>
    </w:p>
    <w:p w14:paraId="3912EC06" w14:textId="07ADD55F" w:rsidR="00982EA0" w:rsidRDefault="002910F4" w:rsidP="002B5A4A">
      <w:pPr>
        <w:spacing w:after="0" w:line="360" w:lineRule="auto"/>
        <w:rPr>
          <w:rFonts w:ascii="Georgia" w:hAnsi="Georgia" w:cs="Times New Roman"/>
          <w:lang w:val="en-US"/>
        </w:rPr>
      </w:pPr>
      <w:r>
        <w:rPr>
          <w:rFonts w:ascii="Georgia" w:hAnsi="Georgia" w:cs="Times New Roman"/>
          <w:lang w:val="en-US"/>
        </w:rPr>
        <w:t>H., in other contexts, does reflect that lifeworld</w:t>
      </w:r>
      <w:r w:rsidR="00140757">
        <w:rPr>
          <w:rFonts w:ascii="Georgia" w:hAnsi="Georgia" w:cs="Times New Roman"/>
          <w:lang w:val="en-US"/>
        </w:rPr>
        <w:t>(</w:t>
      </w:r>
      <w:r>
        <w:rPr>
          <w:rFonts w:ascii="Georgia" w:hAnsi="Georgia" w:cs="Times New Roman"/>
          <w:lang w:val="en-US"/>
        </w:rPr>
        <w:t>s</w:t>
      </w:r>
      <w:r w:rsidR="00140757">
        <w:rPr>
          <w:rFonts w:ascii="Georgia" w:hAnsi="Georgia" w:cs="Times New Roman"/>
          <w:lang w:val="en-US"/>
        </w:rPr>
        <w:t>)</w:t>
      </w:r>
      <w:r>
        <w:rPr>
          <w:rFonts w:ascii="Georgia" w:hAnsi="Georgia" w:cs="Times New Roman"/>
          <w:lang w:val="en-US"/>
        </w:rPr>
        <w:t xml:space="preserve"> do also include the technical sphere.</w:t>
      </w:r>
      <w:r w:rsidR="000C5E73">
        <w:rPr>
          <w:rFonts w:ascii="Georgia" w:hAnsi="Georgia" w:cs="Times New Roman"/>
          <w:lang w:val="en-US"/>
        </w:rPr>
        <w:t xml:space="preserve"> Instead of the liberal circles which believe in the controlling power of societies over any technological development and in-depth changing of their structures, he is residing more with the conservative field.</w:t>
      </w:r>
      <w:r w:rsidR="0028674A">
        <w:rPr>
          <w:rStyle w:val="Funotenzeichen"/>
          <w:rFonts w:ascii="Georgia" w:hAnsi="Georgia" w:cs="Times New Roman"/>
          <w:lang w:val="en-US"/>
        </w:rPr>
        <w:footnoteReference w:id="59"/>
      </w:r>
      <w:r w:rsidR="000C5E73">
        <w:rPr>
          <w:rFonts w:ascii="Georgia" w:hAnsi="Georgia" w:cs="Times New Roman"/>
          <w:lang w:val="en-US"/>
        </w:rPr>
        <w:t xml:space="preserve"> It should be inserted that these structures</w:t>
      </w:r>
      <w:r w:rsidR="0028674A">
        <w:rPr>
          <w:rFonts w:ascii="Georgia" w:hAnsi="Georgia" w:cs="Times New Roman"/>
          <w:lang w:val="en-US"/>
        </w:rPr>
        <w:t>,</w:t>
      </w:r>
      <w:r w:rsidR="000C5E73">
        <w:rPr>
          <w:rFonts w:ascii="Georgia" w:hAnsi="Georgia" w:cs="Times New Roman"/>
          <w:lang w:val="en-US"/>
        </w:rPr>
        <w:t xml:space="preserve"> in particular the infrastructures, are wet ones</w:t>
      </w:r>
      <w:r w:rsidR="004A6D8F">
        <w:rPr>
          <w:rFonts w:ascii="Georgia" w:hAnsi="Georgia" w:cs="Times New Roman"/>
          <w:lang w:val="en-US"/>
        </w:rPr>
        <w:t xml:space="preserve">, deeply soaked and permeated, </w:t>
      </w:r>
      <w:r w:rsidR="000C5E73">
        <w:rPr>
          <w:rFonts w:ascii="Georgia" w:hAnsi="Georgia" w:cs="Times New Roman"/>
          <w:lang w:val="en-US"/>
        </w:rPr>
        <w:t xml:space="preserve">as soon as the energy field </w:t>
      </w:r>
      <w:r w:rsidR="004A6D8F">
        <w:rPr>
          <w:rFonts w:ascii="Georgia" w:hAnsi="Georgia" w:cs="Times New Roman"/>
          <w:lang w:val="en-US"/>
        </w:rPr>
        <w:t xml:space="preserve">fulfills </w:t>
      </w:r>
      <w:r w:rsidR="000C5E73">
        <w:rPr>
          <w:rFonts w:ascii="Georgia" w:hAnsi="Georgia" w:cs="Times New Roman"/>
          <w:lang w:val="en-US"/>
        </w:rPr>
        <w:t xml:space="preserve">the first premise and anyone is allowed to act on himself by means of his dummy or </w:t>
      </w:r>
      <w:proofErr w:type="spellStart"/>
      <w:r w:rsidR="000C5E73" w:rsidRPr="00F62151">
        <w:rPr>
          <w:rFonts w:ascii="Georgia" w:hAnsi="Georgia" w:cs="Times New Roman"/>
          <w:i/>
          <w:iCs/>
          <w:lang w:val="en-US"/>
        </w:rPr>
        <w:t>attrappe</w:t>
      </w:r>
      <w:proofErr w:type="spellEnd"/>
      <w:r w:rsidR="000C5E73">
        <w:rPr>
          <w:rFonts w:ascii="Georgia" w:hAnsi="Georgia" w:cs="Times New Roman"/>
          <w:lang w:val="en-US"/>
        </w:rPr>
        <w:t>,</w:t>
      </w:r>
      <w:r w:rsidR="00F62151">
        <w:rPr>
          <w:rStyle w:val="Funotenzeichen"/>
          <w:rFonts w:ascii="Georgia" w:hAnsi="Georgia" w:cs="Times New Roman"/>
          <w:lang w:val="en-US"/>
        </w:rPr>
        <w:footnoteReference w:id="60"/>
      </w:r>
      <w:r w:rsidR="000C5E73">
        <w:rPr>
          <w:rFonts w:ascii="Georgia" w:hAnsi="Georgia" w:cs="Times New Roman"/>
          <w:lang w:val="en-US"/>
        </w:rPr>
        <w:t xml:space="preserve"> </w:t>
      </w:r>
      <w:r w:rsidR="004A6D8F">
        <w:rPr>
          <w:rFonts w:ascii="Georgia" w:hAnsi="Georgia" w:cs="Times New Roman"/>
          <w:lang w:val="en-US"/>
        </w:rPr>
        <w:t>their focally melt nodes or aggregations</w:t>
      </w:r>
      <w:r w:rsidR="004746C5">
        <w:rPr>
          <w:rFonts w:ascii="Georgia" w:hAnsi="Georgia" w:cs="Times New Roman"/>
          <w:lang w:val="en-US"/>
        </w:rPr>
        <w:t xml:space="preserve">, bunches, </w:t>
      </w:r>
      <w:r w:rsidR="004A6D8F">
        <w:rPr>
          <w:rFonts w:ascii="Georgia" w:hAnsi="Georgia" w:cs="Times New Roman"/>
          <w:lang w:val="en-US"/>
        </w:rPr>
        <w:t xml:space="preserve">resulting from </w:t>
      </w:r>
      <w:r w:rsidR="000C5E73">
        <w:rPr>
          <w:rFonts w:ascii="Georgia" w:hAnsi="Georgia" w:cs="Times New Roman"/>
          <w:lang w:val="en-US"/>
        </w:rPr>
        <w:t xml:space="preserve">the natural energetic </w:t>
      </w:r>
      <w:r w:rsidR="004F23C2">
        <w:rPr>
          <w:rFonts w:ascii="Georgia" w:hAnsi="Georgia" w:cs="Times New Roman"/>
          <w:lang w:val="en-US"/>
        </w:rPr>
        <w:t>representative</w:t>
      </w:r>
      <w:r w:rsidR="004A6D8F">
        <w:rPr>
          <w:rFonts w:ascii="Georgia" w:hAnsi="Georgia" w:cs="Times New Roman"/>
          <w:lang w:val="en-US"/>
        </w:rPr>
        <w:t xml:space="preserve"> and </w:t>
      </w:r>
      <w:r w:rsidR="000C5E73">
        <w:rPr>
          <w:rFonts w:ascii="Georgia" w:hAnsi="Georgia" w:cs="Times New Roman"/>
          <w:lang w:val="en-US"/>
        </w:rPr>
        <w:t>coupled with any faculty of communication so far mentioned and exhibited.</w:t>
      </w:r>
      <w:r w:rsidR="004A6D8F">
        <w:rPr>
          <w:rFonts w:ascii="Georgia" w:hAnsi="Georgia" w:cs="Times New Roman"/>
          <w:lang w:val="en-US"/>
        </w:rPr>
        <w:t xml:space="preserve"> H. takes the critical side because he is convinced that rationality has given up (or even immediately lost) a special historical portion of its overall validity, the main process of absorption was the 19th century leading into the post-metaphysical era (as well known). What should interest in this connection is the concept of overarching disposal belonging to the circuit (“dynamical interconnection”) of science, technics, industry, </w:t>
      </w:r>
      <w:r w:rsidR="004F23C2">
        <w:rPr>
          <w:rFonts w:ascii="Georgia" w:hAnsi="Georgia" w:cs="Times New Roman"/>
          <w:lang w:val="en-US"/>
        </w:rPr>
        <w:t>military,</w:t>
      </w:r>
      <w:r w:rsidR="004A6D8F">
        <w:rPr>
          <w:rFonts w:ascii="Georgia" w:hAnsi="Georgia" w:cs="Times New Roman"/>
          <w:lang w:val="en-US"/>
        </w:rPr>
        <w:t xml:space="preserve"> and administration nowadays tied together “</w:t>
      </w:r>
      <w:r w:rsidR="006270CE">
        <w:rPr>
          <w:rFonts w:ascii="Georgia" w:hAnsi="Georgia" w:cs="Times New Roman"/>
          <w:lang w:val="en-US"/>
        </w:rPr>
        <w:t xml:space="preserve">above </w:t>
      </w:r>
      <w:r w:rsidR="004A6D8F">
        <w:rPr>
          <w:rFonts w:ascii="Georgia" w:hAnsi="Georgia" w:cs="Times New Roman"/>
          <w:lang w:val="en-US"/>
        </w:rPr>
        <w:t>the heads</w:t>
      </w:r>
      <w:r w:rsidR="004F23C2">
        <w:rPr>
          <w:rFonts w:ascii="Georgia" w:hAnsi="Georgia" w:cs="Times New Roman"/>
          <w:lang w:val="en-US"/>
        </w:rPr>
        <w:t xml:space="preserve"> of the acting subjects”.</w:t>
      </w:r>
      <w:r w:rsidR="004F23C2">
        <w:rPr>
          <w:rStyle w:val="Funotenzeichen"/>
          <w:rFonts w:ascii="Georgia" w:hAnsi="Georgia" w:cs="Times New Roman"/>
          <w:lang w:val="en-US"/>
        </w:rPr>
        <w:footnoteReference w:id="61"/>
      </w:r>
      <w:r w:rsidR="004A6D8F">
        <w:rPr>
          <w:rFonts w:ascii="Georgia" w:hAnsi="Georgia" w:cs="Times New Roman"/>
          <w:lang w:val="en-US"/>
        </w:rPr>
        <w:t xml:space="preserve"> </w:t>
      </w:r>
      <w:r w:rsidR="004F23C2">
        <w:rPr>
          <w:rFonts w:ascii="Georgia" w:hAnsi="Georgia" w:cs="Times New Roman"/>
          <w:lang w:val="en-US"/>
        </w:rPr>
        <w:t>To follow the proper philosophical task (against the bulk of neighboring sciences), this subject should be cleared unambiguously. At once, it can be identified with the (-) subject already mentioned</w:t>
      </w:r>
      <w:r w:rsidR="00F62151">
        <w:rPr>
          <w:rFonts w:ascii="Georgia" w:hAnsi="Georgia" w:cs="Times New Roman"/>
          <w:lang w:val="en-US"/>
        </w:rPr>
        <w:t>,</w:t>
      </w:r>
      <w:r w:rsidR="004F23C2">
        <w:rPr>
          <w:rFonts w:ascii="Georgia" w:hAnsi="Georgia" w:cs="Times New Roman"/>
          <w:lang w:val="en-US"/>
        </w:rPr>
        <w:t xml:space="preserve"> but then the executive power has shifted into the core of a (hypothesized) circuit. </w:t>
      </w:r>
      <w:r w:rsidR="006270CE">
        <w:rPr>
          <w:rFonts w:ascii="Georgia" w:hAnsi="Georgia" w:cs="Times New Roman"/>
          <w:lang w:val="en-US"/>
        </w:rPr>
        <w:t xml:space="preserve">In addition, it must </w:t>
      </w:r>
      <w:r w:rsidR="004F23C2">
        <w:rPr>
          <w:rFonts w:ascii="Georgia" w:hAnsi="Georgia" w:cs="Times New Roman"/>
          <w:lang w:val="en-US"/>
        </w:rPr>
        <w:t>be clear</w:t>
      </w:r>
      <w:r w:rsidR="00F62151">
        <w:rPr>
          <w:rFonts w:ascii="Georgia" w:hAnsi="Georgia" w:cs="Times New Roman"/>
          <w:lang w:val="en-US"/>
        </w:rPr>
        <w:t>,</w:t>
      </w:r>
      <w:r w:rsidR="004F23C2">
        <w:rPr>
          <w:rFonts w:ascii="Georgia" w:hAnsi="Georgia" w:cs="Times New Roman"/>
          <w:lang w:val="en-US"/>
        </w:rPr>
        <w:t xml:space="preserve"> why it is not simply a circle, otherwise</w:t>
      </w:r>
      <w:r w:rsidR="006270CE">
        <w:rPr>
          <w:rFonts w:ascii="Georgia" w:hAnsi="Georgia" w:cs="Times New Roman"/>
          <w:lang w:val="en-US"/>
        </w:rPr>
        <w:t>,</w:t>
      </w:r>
      <w:r w:rsidR="004F23C2">
        <w:rPr>
          <w:rFonts w:ascii="Georgia" w:hAnsi="Georgia" w:cs="Times New Roman"/>
          <w:lang w:val="en-US"/>
        </w:rPr>
        <w:t xml:space="preserve"> how the cycle </w:t>
      </w:r>
      <w:proofErr w:type="gramStart"/>
      <w:r w:rsidR="004F23C2">
        <w:rPr>
          <w:rFonts w:ascii="Georgia" w:hAnsi="Georgia" w:cs="Times New Roman"/>
          <w:lang w:val="en-US"/>
        </w:rPr>
        <w:t>has to</w:t>
      </w:r>
      <w:proofErr w:type="gramEnd"/>
      <w:r w:rsidR="004F23C2">
        <w:rPr>
          <w:rFonts w:ascii="Georgia" w:hAnsi="Georgia" w:cs="Times New Roman"/>
          <w:lang w:val="en-US"/>
        </w:rPr>
        <w:t xml:space="preserve"> be integrated. </w:t>
      </w:r>
      <w:r w:rsidR="006270CE">
        <w:rPr>
          <w:rFonts w:ascii="Georgia" w:hAnsi="Georgia" w:cs="Times New Roman"/>
          <w:lang w:val="en-US"/>
        </w:rPr>
        <w:t xml:space="preserve">Presumably, empirical research would show that when a circle, a stable periphery of factual power, is shifting into a circuit the power </w:t>
      </w:r>
      <w:r w:rsidR="00982EA0">
        <w:rPr>
          <w:rFonts w:ascii="Georgia" w:hAnsi="Georgia" w:cs="Times New Roman"/>
          <w:lang w:val="en-US"/>
        </w:rPr>
        <w:t xml:space="preserve">also </w:t>
      </w:r>
      <w:r w:rsidR="006270CE">
        <w:rPr>
          <w:rFonts w:ascii="Georgia" w:hAnsi="Georgia" w:cs="Times New Roman"/>
          <w:lang w:val="en-US"/>
        </w:rPr>
        <w:t>shows a shifting from a mono- to a dual or multi-</w:t>
      </w:r>
      <w:proofErr w:type="spellStart"/>
      <w:r w:rsidR="006270CE">
        <w:rPr>
          <w:rFonts w:ascii="Georgia" w:hAnsi="Georgia" w:cs="Times New Roman"/>
          <w:lang w:val="en-US"/>
        </w:rPr>
        <w:t>centre</w:t>
      </w:r>
      <w:proofErr w:type="spellEnd"/>
      <w:r w:rsidR="006270CE">
        <w:rPr>
          <w:rFonts w:ascii="Georgia" w:hAnsi="Georgia" w:cs="Times New Roman"/>
          <w:lang w:val="en-US"/>
        </w:rPr>
        <w:t>. Then, and this must be booked, the infrastructure or the constitutional base was polar, at least with cardinal propensity.</w:t>
      </w:r>
      <w:r w:rsidR="00245AF3">
        <w:rPr>
          <w:rStyle w:val="Funotenzeichen"/>
          <w:rFonts w:ascii="Georgia" w:hAnsi="Georgia" w:cs="Times New Roman"/>
          <w:lang w:val="en-US"/>
        </w:rPr>
        <w:footnoteReference w:id="62"/>
      </w:r>
      <w:r w:rsidR="006270CE">
        <w:rPr>
          <w:rFonts w:ascii="Georgia" w:hAnsi="Georgia" w:cs="Times New Roman"/>
          <w:lang w:val="en-US"/>
        </w:rPr>
        <w:t xml:space="preserve"> (</w:t>
      </w:r>
      <w:proofErr w:type="spellStart"/>
      <w:r w:rsidR="004746C5">
        <w:rPr>
          <w:rFonts w:ascii="Georgia" w:hAnsi="Georgia" w:cs="Times New Roman"/>
          <w:lang w:val="en-US"/>
        </w:rPr>
        <w:t>Scil</w:t>
      </w:r>
      <w:proofErr w:type="spellEnd"/>
      <w:r w:rsidR="004746C5">
        <w:rPr>
          <w:rFonts w:ascii="Georgia" w:hAnsi="Georgia" w:cs="Times New Roman"/>
          <w:lang w:val="en-US"/>
        </w:rPr>
        <w:t xml:space="preserve">., </w:t>
      </w:r>
      <w:r w:rsidR="006270CE">
        <w:rPr>
          <w:rFonts w:ascii="Georgia" w:hAnsi="Georgia" w:cs="Times New Roman"/>
          <w:lang w:val="en-US"/>
        </w:rPr>
        <w:t xml:space="preserve">when the energy base is attested it </w:t>
      </w:r>
      <w:r w:rsidR="006270CE">
        <w:rPr>
          <w:rFonts w:ascii="Georgia" w:hAnsi="Georgia" w:cs="Times New Roman"/>
          <w:lang w:val="en-US"/>
        </w:rPr>
        <w:lastRenderedPageBreak/>
        <w:t>must include the antipodes of plus versus minus flow</w:t>
      </w:r>
      <w:r w:rsidR="0028674A">
        <w:rPr>
          <w:rFonts w:ascii="Georgia" w:hAnsi="Georgia" w:cs="Times New Roman"/>
          <w:lang w:val="en-US"/>
        </w:rPr>
        <w:t xml:space="preserve">, in consequence a natural, even necessary, </w:t>
      </w:r>
      <w:r w:rsidR="00C656D8">
        <w:rPr>
          <w:rFonts w:ascii="Georgia" w:hAnsi="Georgia" w:cs="Times New Roman"/>
          <w:lang w:val="en-US"/>
        </w:rPr>
        <w:t>inclusion of the circuit</w:t>
      </w:r>
      <w:r w:rsidR="000855D5">
        <w:rPr>
          <w:rFonts w:ascii="Georgia" w:hAnsi="Georgia" w:cs="Times New Roman"/>
          <w:lang w:val="en-US"/>
        </w:rPr>
        <w:t xml:space="preserve">, irrespective of being mediated or not, i.e., with </w:t>
      </w:r>
      <w:r w:rsidR="000855D5">
        <w:rPr>
          <w:rFonts w:ascii="Georgia" w:hAnsi="Georgia" w:cs="Times New Roman"/>
          <w:lang w:val="en-US"/>
        </w:rPr>
        <w:sym w:font="Symbol" w:char="F0B1"/>
      </w:r>
      <w:r w:rsidR="000855D5">
        <w:rPr>
          <w:rFonts w:ascii="Georgia" w:hAnsi="Georgia" w:cs="Times New Roman"/>
          <w:lang w:val="en-US"/>
        </w:rPr>
        <w:t xml:space="preserve"> technological appearance</w:t>
      </w:r>
      <w:r w:rsidR="006270CE">
        <w:rPr>
          <w:rFonts w:ascii="Georgia" w:hAnsi="Georgia" w:cs="Times New Roman"/>
          <w:lang w:val="en-US"/>
        </w:rPr>
        <w:t>). The cycle, on the other side (</w:t>
      </w:r>
      <w:r w:rsidR="00F62151">
        <w:rPr>
          <w:rFonts w:ascii="Georgia" w:hAnsi="Georgia" w:cs="Times New Roman"/>
          <w:lang w:val="en-US"/>
        </w:rPr>
        <w:t>and</w:t>
      </w:r>
      <w:r w:rsidR="00002775">
        <w:rPr>
          <w:rFonts w:ascii="Georgia" w:hAnsi="Georgia" w:cs="Times New Roman"/>
          <w:lang w:val="en-US"/>
        </w:rPr>
        <w:t xml:space="preserve"> </w:t>
      </w:r>
      <w:r w:rsidR="005856CE">
        <w:rPr>
          <w:rFonts w:ascii="Georgia" w:hAnsi="Georgia" w:cs="Times New Roman"/>
          <w:lang w:val="en-US"/>
        </w:rPr>
        <w:t xml:space="preserve">to </w:t>
      </w:r>
      <w:r w:rsidR="006270CE">
        <w:rPr>
          <w:rFonts w:ascii="Georgia" w:hAnsi="Georgia" w:cs="Times New Roman"/>
          <w:lang w:val="en-US"/>
        </w:rPr>
        <w:t xml:space="preserve">stay shortly), is the instrument of </w:t>
      </w:r>
      <w:r w:rsidR="004746C5">
        <w:rPr>
          <w:rFonts w:ascii="Georgia" w:hAnsi="Georgia" w:cs="Times New Roman"/>
          <w:lang w:val="en-US"/>
        </w:rPr>
        <w:t xml:space="preserve">(ordinated) </w:t>
      </w:r>
      <w:r w:rsidR="006270CE">
        <w:rPr>
          <w:rFonts w:ascii="Georgia" w:hAnsi="Georgia" w:cs="Times New Roman"/>
          <w:lang w:val="en-US"/>
        </w:rPr>
        <w:t xml:space="preserve">control and common behavior, of </w:t>
      </w:r>
      <w:r w:rsidR="00002775">
        <w:rPr>
          <w:rFonts w:ascii="Georgia" w:hAnsi="Georgia" w:cs="Times New Roman"/>
          <w:lang w:val="en-US"/>
        </w:rPr>
        <w:t xml:space="preserve">following </w:t>
      </w:r>
      <w:r w:rsidR="006270CE">
        <w:rPr>
          <w:rFonts w:ascii="Georgia" w:hAnsi="Georgia" w:cs="Times New Roman"/>
          <w:lang w:val="en-US"/>
        </w:rPr>
        <w:t xml:space="preserve">the balance sheet as well as the </w:t>
      </w:r>
      <w:r w:rsidR="004746C5">
        <w:rPr>
          <w:rFonts w:ascii="Georgia" w:hAnsi="Georgia" w:cs="Times New Roman"/>
          <w:lang w:val="en-US"/>
        </w:rPr>
        <w:t xml:space="preserve">normal and proper </w:t>
      </w:r>
      <w:r w:rsidR="006270CE">
        <w:rPr>
          <w:rFonts w:ascii="Georgia" w:hAnsi="Georgia" w:cs="Times New Roman"/>
          <w:lang w:val="en-US"/>
        </w:rPr>
        <w:t xml:space="preserve">legislature. </w:t>
      </w:r>
      <w:r w:rsidR="00904FC1">
        <w:rPr>
          <w:rFonts w:ascii="Georgia" w:hAnsi="Georgia" w:cs="Times New Roman"/>
          <w:lang w:val="en-US"/>
        </w:rPr>
        <w:t>As per evi</w:t>
      </w:r>
      <w:r w:rsidR="00AD1D6B">
        <w:rPr>
          <w:rFonts w:ascii="Georgia" w:hAnsi="Georgia" w:cs="Times New Roman"/>
          <w:lang w:val="en-US"/>
        </w:rPr>
        <w:t>d</w:t>
      </w:r>
      <w:r w:rsidR="00904FC1">
        <w:rPr>
          <w:rFonts w:ascii="Georgia" w:hAnsi="Georgia" w:cs="Times New Roman"/>
          <w:lang w:val="en-US"/>
        </w:rPr>
        <w:t>ence, it is compatible with both the circle and the circuit</w:t>
      </w:r>
      <w:r w:rsidR="00C656D8">
        <w:rPr>
          <w:rFonts w:ascii="Georgia" w:hAnsi="Georgia" w:cs="Times New Roman"/>
          <w:lang w:val="en-US"/>
        </w:rPr>
        <w:t>, however a cycle getting under the impact of a polarized circuit should show a special flexibility</w:t>
      </w:r>
      <w:r w:rsidR="00515BE9">
        <w:rPr>
          <w:rFonts w:ascii="Georgia" w:hAnsi="Georgia" w:cs="Times New Roman"/>
          <w:lang w:val="en-US"/>
        </w:rPr>
        <w:t xml:space="preserve"> too</w:t>
      </w:r>
      <w:r w:rsidR="00C656D8">
        <w:rPr>
          <w:rFonts w:ascii="Georgia" w:hAnsi="Georgia" w:cs="Times New Roman"/>
          <w:lang w:val="en-US"/>
        </w:rPr>
        <w:t>, i.e., the outcomes become focal, slope-conform or, another alternative, providing evidence of a perpendicular situation, the corresponding executive within tidings or an affiliate loop – polarity makes concepts prosper</w:t>
      </w:r>
      <w:r w:rsidR="004746C5">
        <w:rPr>
          <w:rFonts w:ascii="Georgia" w:hAnsi="Georgia" w:cs="Times New Roman"/>
          <w:lang w:val="en-US"/>
        </w:rPr>
        <w:t xml:space="preserve"> (the loop can, but isn’t obliged to show a peculiar perpendicular between popularity versus seriousness)</w:t>
      </w:r>
      <w:r w:rsidR="00C656D8">
        <w:rPr>
          <w:rFonts w:ascii="Georgia" w:hAnsi="Georgia" w:cs="Times New Roman"/>
          <w:lang w:val="en-US"/>
        </w:rPr>
        <w:t>.</w:t>
      </w:r>
      <w:r w:rsidR="002B4250">
        <w:rPr>
          <w:rStyle w:val="Funotenzeichen"/>
          <w:rFonts w:ascii="Georgia" w:hAnsi="Georgia" w:cs="Times New Roman"/>
          <w:lang w:val="en-US"/>
        </w:rPr>
        <w:footnoteReference w:id="63"/>
      </w:r>
      <w:r w:rsidR="00C656D8">
        <w:rPr>
          <w:rFonts w:ascii="Georgia" w:hAnsi="Georgia" w:cs="Times New Roman"/>
          <w:lang w:val="en-US"/>
        </w:rPr>
        <w:t xml:space="preserve"> </w:t>
      </w:r>
      <w:r w:rsidR="00904FC1">
        <w:rPr>
          <w:rFonts w:ascii="Georgia" w:hAnsi="Georgia" w:cs="Times New Roman"/>
          <w:lang w:val="en-US"/>
        </w:rPr>
        <w:t>Now H. is not silent or abstaining from the task to explain how he thinks that the gap between the mentioned overarching power of the circuit, as it seems an instance of paradox primordialism (</w:t>
      </w:r>
      <w:proofErr w:type="spellStart"/>
      <w:r w:rsidR="00904FC1" w:rsidRPr="00904FC1">
        <w:rPr>
          <w:rFonts w:ascii="Georgia" w:hAnsi="Georgia" w:cs="Times New Roman"/>
          <w:i/>
          <w:iCs/>
          <w:lang w:val="en-US"/>
        </w:rPr>
        <w:t>Naturwüchsigkeit</w:t>
      </w:r>
      <w:proofErr w:type="spellEnd"/>
      <w:r w:rsidR="00904FC1">
        <w:rPr>
          <w:rFonts w:ascii="Georgia" w:hAnsi="Georgia" w:cs="Times New Roman"/>
          <w:lang w:val="en-US"/>
        </w:rPr>
        <w:t>),</w:t>
      </w:r>
      <w:r w:rsidR="00904FC1">
        <w:rPr>
          <w:rStyle w:val="Funotenzeichen"/>
          <w:rFonts w:ascii="Georgia" w:hAnsi="Georgia" w:cs="Times New Roman"/>
          <w:lang w:val="en-US"/>
        </w:rPr>
        <w:footnoteReference w:id="64"/>
      </w:r>
      <w:r w:rsidR="00904FC1">
        <w:rPr>
          <w:rFonts w:ascii="Georgia" w:hAnsi="Georgia" w:cs="Times New Roman"/>
          <w:lang w:val="en-US"/>
        </w:rPr>
        <w:t xml:space="preserve"> can be fulfilled</w:t>
      </w:r>
      <w:r w:rsidR="00AD1D6B">
        <w:rPr>
          <w:rFonts w:ascii="Georgia" w:hAnsi="Georgia" w:cs="Times New Roman"/>
          <w:lang w:val="en-US"/>
        </w:rPr>
        <w:t xml:space="preserve">. </w:t>
      </w:r>
      <w:r w:rsidR="00975155">
        <w:rPr>
          <w:rFonts w:ascii="Georgia" w:hAnsi="Georgia" w:cs="Times New Roman"/>
          <w:lang w:val="en-US"/>
        </w:rPr>
        <w:t xml:space="preserve">His solution, following the exhibited dichotomy, must show and reside with the path, and </w:t>
      </w:r>
      <w:r w:rsidR="00982EA0">
        <w:rPr>
          <w:rFonts w:ascii="Georgia" w:hAnsi="Georgia" w:cs="Times New Roman"/>
          <w:lang w:val="en-US"/>
        </w:rPr>
        <w:t xml:space="preserve">intellectual </w:t>
      </w:r>
      <w:r w:rsidR="00975155">
        <w:rPr>
          <w:rFonts w:ascii="Georgia" w:hAnsi="Georgia" w:cs="Times New Roman"/>
          <w:lang w:val="en-US"/>
        </w:rPr>
        <w:t xml:space="preserve">means, to achieve a so-called “coherent total conscience”, otherwise “a society </w:t>
      </w:r>
      <w:r w:rsidR="008924BF">
        <w:rPr>
          <w:rFonts w:ascii="Georgia" w:hAnsi="Georgia" w:cs="Times New Roman"/>
          <w:lang w:val="en-US"/>
        </w:rPr>
        <w:t xml:space="preserve">[that can be grasped] </w:t>
      </w:r>
      <w:r w:rsidR="00975155">
        <w:rPr>
          <w:rFonts w:ascii="Georgia" w:hAnsi="Georgia" w:cs="Times New Roman"/>
          <w:lang w:val="en-US"/>
        </w:rPr>
        <w:t>as the inter</w:t>
      </w:r>
      <w:r w:rsidR="008924BF">
        <w:rPr>
          <w:rFonts w:ascii="Georgia" w:hAnsi="Georgia" w:cs="Times New Roman"/>
          <w:lang w:val="en-US"/>
        </w:rPr>
        <w:t xml:space="preserve">relationship </w:t>
      </w:r>
      <w:r w:rsidR="00975155">
        <w:rPr>
          <w:rFonts w:ascii="Georgia" w:hAnsi="Georgia" w:cs="Times New Roman"/>
          <w:lang w:val="en-US"/>
        </w:rPr>
        <w:t>of acting among speaking humans which</w:t>
      </w:r>
      <w:r w:rsidR="008924BF">
        <w:rPr>
          <w:rFonts w:ascii="Georgia" w:hAnsi="Georgia" w:cs="Times New Roman"/>
          <w:lang w:val="en-US"/>
        </w:rPr>
        <w:t xml:space="preserve"> </w:t>
      </w:r>
      <w:proofErr w:type="gramStart"/>
      <w:r w:rsidR="008924BF">
        <w:rPr>
          <w:rFonts w:ascii="Georgia" w:hAnsi="Georgia" w:cs="Times New Roman"/>
          <w:lang w:val="en-US"/>
        </w:rPr>
        <w:t>have to</w:t>
      </w:r>
      <w:proofErr w:type="gramEnd"/>
      <w:r w:rsidR="008924BF">
        <w:rPr>
          <w:rFonts w:ascii="Georgia" w:hAnsi="Georgia" w:cs="Times New Roman"/>
          <w:lang w:val="en-US"/>
        </w:rPr>
        <w:t xml:space="preserve"> </w:t>
      </w:r>
      <w:r w:rsidR="00975155">
        <w:rPr>
          <w:rFonts w:ascii="Georgia" w:hAnsi="Georgia" w:cs="Times New Roman"/>
          <w:lang w:val="en-US"/>
        </w:rPr>
        <w:t xml:space="preserve">integrate the social intercourse into the interrelationship of conscious communication and </w:t>
      </w:r>
      <w:r w:rsidR="00351175">
        <w:rPr>
          <w:rFonts w:ascii="Georgia" w:hAnsi="Georgia" w:cs="Times New Roman"/>
          <w:lang w:val="en-US"/>
        </w:rPr>
        <w:t xml:space="preserve">thereby </w:t>
      </w:r>
      <w:r w:rsidR="00975155">
        <w:rPr>
          <w:rFonts w:ascii="Georgia" w:hAnsi="Georgia" w:cs="Times New Roman"/>
          <w:lang w:val="en-US"/>
        </w:rPr>
        <w:t>must form themselves</w:t>
      </w:r>
      <w:r w:rsidR="00351175">
        <w:rPr>
          <w:rFonts w:ascii="Georgia" w:hAnsi="Georgia" w:cs="Times New Roman"/>
          <w:lang w:val="en-US"/>
        </w:rPr>
        <w:t xml:space="preserve"> into a [single] total subject capable of acting.”</w:t>
      </w:r>
      <w:r w:rsidR="00351175">
        <w:rPr>
          <w:rStyle w:val="Funotenzeichen"/>
          <w:rFonts w:ascii="Georgia" w:hAnsi="Georgia" w:cs="Times New Roman"/>
          <w:lang w:val="en-US"/>
        </w:rPr>
        <w:footnoteReference w:id="65"/>
      </w:r>
      <w:r w:rsidR="00975155">
        <w:rPr>
          <w:rFonts w:ascii="Georgia" w:hAnsi="Georgia" w:cs="Times New Roman"/>
          <w:lang w:val="en-US"/>
        </w:rPr>
        <w:t xml:space="preserve"> </w:t>
      </w:r>
    </w:p>
    <w:p w14:paraId="559DDDBF" w14:textId="77777777" w:rsidR="00982EA0" w:rsidRDefault="00982EA0" w:rsidP="002B5A4A">
      <w:pPr>
        <w:spacing w:after="0" w:line="360" w:lineRule="auto"/>
        <w:rPr>
          <w:rFonts w:ascii="Georgia" w:hAnsi="Georgia" w:cs="Times New Roman"/>
          <w:lang w:val="en-US"/>
        </w:rPr>
      </w:pPr>
    </w:p>
    <w:p w14:paraId="43CF9E27" w14:textId="3C7C9A9E" w:rsidR="00D149A5" w:rsidRDefault="00982EA0" w:rsidP="002B5A4A">
      <w:pPr>
        <w:spacing w:after="0" w:line="360" w:lineRule="auto"/>
        <w:rPr>
          <w:rFonts w:ascii="Georgia" w:hAnsi="Georgia" w:cs="Times New Roman"/>
          <w:lang w:val="en-US"/>
        </w:rPr>
      </w:pPr>
      <w:r>
        <w:rPr>
          <w:rFonts w:ascii="Georgia" w:hAnsi="Georgia" w:cs="Times New Roman"/>
          <w:lang w:val="en-US"/>
        </w:rPr>
        <w:t xml:space="preserve">Evidently, H. cannot explain how this state can be </w:t>
      </w:r>
      <w:r w:rsidR="002E6785">
        <w:rPr>
          <w:rFonts w:ascii="Georgia" w:hAnsi="Georgia" w:cs="Times New Roman"/>
          <w:lang w:val="en-US"/>
        </w:rPr>
        <w:t xml:space="preserve">firmly and distinctively </w:t>
      </w:r>
      <w:r>
        <w:rPr>
          <w:rFonts w:ascii="Georgia" w:hAnsi="Georgia" w:cs="Times New Roman"/>
          <w:lang w:val="en-US"/>
        </w:rPr>
        <w:t xml:space="preserve">achieved and structured because his methodology is underlying the same result. He must acclaim (or simply claim) </w:t>
      </w:r>
      <w:r w:rsidR="00515BE9">
        <w:rPr>
          <w:rFonts w:ascii="Georgia" w:hAnsi="Georgia" w:cs="Times New Roman"/>
          <w:lang w:val="en-US"/>
        </w:rPr>
        <w:t xml:space="preserve">as to how </w:t>
      </w:r>
      <w:r>
        <w:rPr>
          <w:rFonts w:ascii="Georgia" w:hAnsi="Georgia" w:cs="Times New Roman"/>
          <w:lang w:val="en-US"/>
        </w:rPr>
        <w:t xml:space="preserve">the better, the prospective result </w:t>
      </w:r>
      <w:r w:rsidR="00515BE9">
        <w:rPr>
          <w:rFonts w:ascii="Georgia" w:hAnsi="Georgia" w:cs="Times New Roman"/>
          <w:lang w:val="en-US"/>
        </w:rPr>
        <w:t xml:space="preserve">should be cognizable because </w:t>
      </w:r>
      <w:r>
        <w:rPr>
          <w:rFonts w:ascii="Georgia" w:hAnsi="Georgia" w:cs="Times New Roman"/>
          <w:lang w:val="en-US"/>
        </w:rPr>
        <w:t xml:space="preserve">the pragmatical, sometimes hermeneutical, otherwise </w:t>
      </w:r>
      <w:r w:rsidR="008924BF">
        <w:rPr>
          <w:rFonts w:ascii="Georgia" w:hAnsi="Georgia" w:cs="Times New Roman"/>
          <w:lang w:val="en-US"/>
        </w:rPr>
        <w:t xml:space="preserve">underlying </w:t>
      </w:r>
      <w:r>
        <w:rPr>
          <w:rFonts w:ascii="Georgia" w:hAnsi="Georgia" w:cs="Times New Roman"/>
          <w:lang w:val="en-US"/>
        </w:rPr>
        <w:t xml:space="preserve">circular approach cannot fulfill the </w:t>
      </w:r>
      <w:r w:rsidR="002E6785">
        <w:rPr>
          <w:rFonts w:ascii="Georgia" w:hAnsi="Georgia" w:cs="Times New Roman"/>
          <w:lang w:val="en-US"/>
        </w:rPr>
        <w:t xml:space="preserve">effective </w:t>
      </w:r>
      <w:r>
        <w:rPr>
          <w:rFonts w:ascii="Georgia" w:hAnsi="Georgia" w:cs="Times New Roman"/>
          <w:lang w:val="en-US"/>
        </w:rPr>
        <w:t xml:space="preserve">difference between forming steps </w:t>
      </w:r>
      <w:r w:rsidR="008924BF">
        <w:rPr>
          <w:rFonts w:ascii="Georgia" w:hAnsi="Georgia" w:cs="Times New Roman"/>
          <w:lang w:val="en-US"/>
        </w:rPr>
        <w:t xml:space="preserve">towards, versus </w:t>
      </w:r>
      <w:r>
        <w:rPr>
          <w:rFonts w:ascii="Georgia" w:hAnsi="Georgia" w:cs="Times New Roman"/>
          <w:lang w:val="en-US"/>
        </w:rPr>
        <w:t xml:space="preserve">knowing or achieving a new stage. </w:t>
      </w:r>
      <w:r w:rsidR="00A870E5">
        <w:rPr>
          <w:rFonts w:ascii="Georgia" w:hAnsi="Georgia" w:cs="Times New Roman"/>
          <w:lang w:val="en-US"/>
        </w:rPr>
        <w:t xml:space="preserve">(Claiming the emancipatory </w:t>
      </w:r>
      <w:r w:rsidR="00860356">
        <w:rPr>
          <w:rFonts w:ascii="Georgia" w:hAnsi="Georgia" w:cs="Times New Roman"/>
          <w:lang w:val="en-US"/>
        </w:rPr>
        <w:t xml:space="preserve">endeavor </w:t>
      </w:r>
      <w:r w:rsidR="00A870E5">
        <w:rPr>
          <w:rFonts w:ascii="Georgia" w:hAnsi="Georgia" w:cs="Times New Roman"/>
          <w:lang w:val="en-US"/>
        </w:rPr>
        <w:t xml:space="preserve">or solution, even if valuable, is </w:t>
      </w:r>
      <w:r w:rsidR="008924BF">
        <w:rPr>
          <w:rFonts w:ascii="Georgia" w:hAnsi="Georgia" w:cs="Times New Roman"/>
          <w:lang w:val="en-US"/>
        </w:rPr>
        <w:t xml:space="preserve">perhaps </w:t>
      </w:r>
      <w:r w:rsidR="00A870E5">
        <w:rPr>
          <w:rFonts w:ascii="Georgia" w:hAnsi="Georgia" w:cs="Times New Roman"/>
          <w:lang w:val="en-US"/>
        </w:rPr>
        <w:t>not even scientific</w:t>
      </w:r>
      <w:r w:rsidR="000B38AC">
        <w:rPr>
          <w:rFonts w:ascii="Georgia" w:hAnsi="Georgia" w:cs="Times New Roman"/>
          <w:lang w:val="en-US"/>
        </w:rPr>
        <w:t xml:space="preserve"> at the end</w:t>
      </w:r>
      <w:r w:rsidR="00A870E5">
        <w:rPr>
          <w:rFonts w:ascii="Georgia" w:hAnsi="Georgia" w:cs="Times New Roman"/>
          <w:lang w:val="en-US"/>
        </w:rPr>
        <w:t>).</w:t>
      </w:r>
      <w:r w:rsidR="00A870E5">
        <w:rPr>
          <w:rStyle w:val="Funotenzeichen"/>
          <w:rFonts w:ascii="Georgia" w:hAnsi="Georgia" w:cs="Times New Roman"/>
          <w:lang w:val="en-US"/>
        </w:rPr>
        <w:footnoteReference w:id="66"/>
      </w:r>
      <w:r w:rsidR="00A870E5">
        <w:rPr>
          <w:rFonts w:ascii="Georgia" w:hAnsi="Georgia" w:cs="Times New Roman"/>
          <w:lang w:val="en-US"/>
        </w:rPr>
        <w:t xml:space="preserve"> </w:t>
      </w:r>
      <w:r w:rsidR="004D5BE4">
        <w:rPr>
          <w:rFonts w:ascii="Georgia" w:hAnsi="Georgia" w:cs="Times New Roman"/>
          <w:lang w:val="en-US"/>
        </w:rPr>
        <w:t xml:space="preserve">In other words, his philosophy, as pragmatical claim, is bound to the threshold, but not to the status which must follow. </w:t>
      </w:r>
      <w:r>
        <w:rPr>
          <w:rFonts w:ascii="Georgia" w:hAnsi="Georgia" w:cs="Times New Roman"/>
          <w:lang w:val="en-US"/>
        </w:rPr>
        <w:t>Accordingly, it does not wonder that never he is willing to describe, or even constitut</w:t>
      </w:r>
      <w:r w:rsidR="002E6785">
        <w:rPr>
          <w:rFonts w:ascii="Georgia" w:hAnsi="Georgia" w:cs="Times New Roman"/>
          <w:lang w:val="en-US"/>
        </w:rPr>
        <w:t xml:space="preserve">ively imply </w:t>
      </w:r>
      <w:r>
        <w:rPr>
          <w:rFonts w:ascii="Georgia" w:hAnsi="Georgia" w:cs="Times New Roman"/>
          <w:lang w:val="en-US"/>
        </w:rPr>
        <w:t xml:space="preserve">the faculties of human conscience </w:t>
      </w:r>
      <w:r w:rsidR="002E6785">
        <w:rPr>
          <w:rFonts w:ascii="Georgia" w:hAnsi="Georgia" w:cs="Times New Roman"/>
          <w:lang w:val="en-US"/>
        </w:rPr>
        <w:t xml:space="preserve">(brain) </w:t>
      </w:r>
      <w:r>
        <w:rPr>
          <w:rFonts w:ascii="Georgia" w:hAnsi="Georgia" w:cs="Times New Roman"/>
          <w:lang w:val="en-US"/>
        </w:rPr>
        <w:t>any further and obligating. (His main mindset</w:t>
      </w:r>
      <w:r w:rsidR="00860356">
        <w:rPr>
          <w:rFonts w:ascii="Georgia" w:hAnsi="Georgia" w:cs="Times New Roman"/>
          <w:lang w:val="en-US"/>
        </w:rPr>
        <w:t xml:space="preserve">, </w:t>
      </w:r>
      <w:r w:rsidR="005E0149">
        <w:rPr>
          <w:rFonts w:ascii="Georgia" w:hAnsi="Georgia" w:cs="Times New Roman"/>
          <w:lang w:val="en-US"/>
        </w:rPr>
        <w:t xml:space="preserve">completely absorbing </w:t>
      </w:r>
      <w:r w:rsidR="00860356">
        <w:rPr>
          <w:rFonts w:ascii="Georgia" w:hAnsi="Georgia" w:cs="Times New Roman"/>
          <w:lang w:val="en-US"/>
        </w:rPr>
        <w:t xml:space="preserve">the so-called </w:t>
      </w:r>
      <w:r w:rsidR="00860356">
        <w:rPr>
          <w:rFonts w:ascii="Georgia" w:hAnsi="Georgia" w:cs="Times New Roman"/>
          <w:lang w:val="en-US"/>
        </w:rPr>
        <w:lastRenderedPageBreak/>
        <w:t>linguistic turn,</w:t>
      </w:r>
      <w:r>
        <w:rPr>
          <w:rFonts w:ascii="Georgia" w:hAnsi="Georgia" w:cs="Times New Roman"/>
          <w:lang w:val="en-US"/>
        </w:rPr>
        <w:t xml:space="preserve"> is </w:t>
      </w:r>
      <w:r w:rsidR="001A6BAA">
        <w:rPr>
          <w:rFonts w:ascii="Georgia" w:hAnsi="Georgia" w:cs="Times New Roman"/>
          <w:lang w:val="en-US"/>
        </w:rPr>
        <w:t>disdainful against the – history of – conscience philosophy).</w:t>
      </w:r>
      <w:r w:rsidR="008B1E7E">
        <w:rPr>
          <w:rStyle w:val="Funotenzeichen"/>
          <w:rFonts w:ascii="Georgia" w:hAnsi="Georgia" w:cs="Times New Roman"/>
          <w:lang w:val="en-US"/>
        </w:rPr>
        <w:footnoteReference w:id="67"/>
      </w:r>
      <w:r w:rsidR="001A6BAA">
        <w:rPr>
          <w:rFonts w:ascii="Georgia" w:hAnsi="Georgia" w:cs="Times New Roman"/>
          <w:lang w:val="en-US"/>
        </w:rPr>
        <w:t xml:space="preserve"> The price is his abstractionism which must leave reality apart from his pronounced, described and drafted</w:t>
      </w:r>
      <w:r w:rsidR="000B38AC">
        <w:rPr>
          <w:rFonts w:ascii="Georgia" w:hAnsi="Georgia" w:cs="Times New Roman"/>
          <w:lang w:val="en-US"/>
        </w:rPr>
        <w:t xml:space="preserve"> </w:t>
      </w:r>
      <w:r w:rsidR="001A6BAA">
        <w:rPr>
          <w:rFonts w:ascii="Georgia" w:hAnsi="Georgia" w:cs="Times New Roman"/>
          <w:lang w:val="en-US"/>
        </w:rPr>
        <w:t xml:space="preserve">communicative means, i.e., where </w:t>
      </w:r>
      <w:r w:rsidR="002E6785">
        <w:rPr>
          <w:rFonts w:ascii="Georgia" w:hAnsi="Georgia" w:cs="Times New Roman"/>
          <w:lang w:val="en-US"/>
        </w:rPr>
        <w:t xml:space="preserve">reality </w:t>
      </w:r>
      <w:r w:rsidR="001A6BAA">
        <w:rPr>
          <w:rFonts w:ascii="Georgia" w:hAnsi="Georgia" w:cs="Times New Roman"/>
          <w:lang w:val="en-US"/>
        </w:rPr>
        <w:t>has been absorbed by human skills, behavior, manners, and contrivances long before a human or social being has started to make a gesture or us</w:t>
      </w:r>
      <w:r w:rsidR="00D2728B">
        <w:rPr>
          <w:rFonts w:ascii="Georgia" w:hAnsi="Georgia" w:cs="Times New Roman"/>
          <w:lang w:val="en-US"/>
        </w:rPr>
        <w:t xml:space="preserve">age of </w:t>
      </w:r>
      <w:r w:rsidR="001A6BAA">
        <w:rPr>
          <w:rFonts w:ascii="Georgia" w:hAnsi="Georgia" w:cs="Times New Roman"/>
          <w:lang w:val="en-US"/>
        </w:rPr>
        <w:t xml:space="preserve">his language faculties. </w:t>
      </w:r>
      <w:r w:rsidR="00A870E5">
        <w:rPr>
          <w:rFonts w:ascii="Georgia" w:hAnsi="Georgia" w:cs="Times New Roman"/>
          <w:lang w:val="en-US"/>
        </w:rPr>
        <w:t>‘</w:t>
      </w:r>
      <w:r w:rsidR="001A6BAA">
        <w:rPr>
          <w:rFonts w:ascii="Georgia" w:hAnsi="Georgia" w:cs="Times New Roman"/>
          <w:lang w:val="en-US"/>
        </w:rPr>
        <w:t>We</w:t>
      </w:r>
      <w:r w:rsidR="00A870E5">
        <w:rPr>
          <w:rFonts w:ascii="Georgia" w:hAnsi="Georgia" w:cs="Times New Roman"/>
          <w:lang w:val="en-US"/>
        </w:rPr>
        <w:t>’</w:t>
      </w:r>
      <w:r w:rsidR="001A6BAA">
        <w:rPr>
          <w:rFonts w:ascii="Georgia" w:hAnsi="Georgia" w:cs="Times New Roman"/>
          <w:lang w:val="en-US"/>
        </w:rPr>
        <w:t xml:space="preserve"> include, these faculties are plural not by reason of using a secondary</w:t>
      </w:r>
      <w:r w:rsidR="000B38AC">
        <w:rPr>
          <w:rFonts w:ascii="Georgia" w:hAnsi="Georgia" w:cs="Times New Roman"/>
          <w:lang w:val="en-US"/>
        </w:rPr>
        <w:t xml:space="preserve"> implied</w:t>
      </w:r>
      <w:r w:rsidR="001A6BAA">
        <w:rPr>
          <w:rFonts w:ascii="Georgia" w:hAnsi="Georgia" w:cs="Times New Roman"/>
          <w:lang w:val="en-US"/>
        </w:rPr>
        <w:t xml:space="preserve">, </w:t>
      </w:r>
      <w:r w:rsidR="00515BE9">
        <w:rPr>
          <w:rFonts w:ascii="Georgia" w:hAnsi="Georgia" w:cs="Times New Roman"/>
          <w:lang w:val="en-US"/>
        </w:rPr>
        <w:t xml:space="preserve">the linguistic one, </w:t>
      </w:r>
      <w:r w:rsidR="001A6BAA">
        <w:rPr>
          <w:rFonts w:ascii="Georgia" w:hAnsi="Georgia" w:cs="Times New Roman"/>
          <w:lang w:val="en-US"/>
        </w:rPr>
        <w:t xml:space="preserve">but because the same subject(s) are capable of communicating within the </w:t>
      </w:r>
      <w:r w:rsidR="00CF5C52">
        <w:rPr>
          <w:rFonts w:ascii="Georgia" w:hAnsi="Georgia" w:cs="Times New Roman"/>
          <w:lang w:val="en-US"/>
        </w:rPr>
        <w:t xml:space="preserve">normally granted </w:t>
      </w:r>
      <w:r w:rsidR="001A6BAA">
        <w:rPr>
          <w:rFonts w:ascii="Georgia" w:hAnsi="Georgia" w:cs="Times New Roman"/>
          <w:lang w:val="en-US"/>
        </w:rPr>
        <w:t xml:space="preserve">energy </w:t>
      </w:r>
      <w:r w:rsidR="00CF5C52">
        <w:rPr>
          <w:rFonts w:ascii="Georgia" w:hAnsi="Georgia" w:cs="Times New Roman"/>
          <w:lang w:val="en-US"/>
        </w:rPr>
        <w:t xml:space="preserve">base, its </w:t>
      </w:r>
      <w:r w:rsidR="001A6BAA">
        <w:rPr>
          <w:rFonts w:ascii="Georgia" w:hAnsi="Georgia" w:cs="Times New Roman"/>
          <w:lang w:val="en-US"/>
        </w:rPr>
        <w:t xml:space="preserve">brain frequency, by reason of simply simulating, perceiving and </w:t>
      </w:r>
      <w:r w:rsidR="00340DDC">
        <w:rPr>
          <w:rFonts w:ascii="Georgia" w:hAnsi="Georgia" w:cs="Times New Roman"/>
          <w:lang w:val="en-US"/>
        </w:rPr>
        <w:t>providing the impulse</w:t>
      </w:r>
      <w:r w:rsidR="00CF5C52">
        <w:rPr>
          <w:rFonts w:ascii="Georgia" w:hAnsi="Georgia" w:cs="Times New Roman"/>
          <w:lang w:val="en-US"/>
        </w:rPr>
        <w:t>(s)</w:t>
      </w:r>
      <w:r w:rsidR="00340DDC">
        <w:rPr>
          <w:rFonts w:ascii="Georgia" w:hAnsi="Georgia" w:cs="Times New Roman"/>
          <w:lang w:val="en-US"/>
        </w:rPr>
        <w:t xml:space="preserve"> of their </w:t>
      </w:r>
      <w:r w:rsidR="001A6BAA">
        <w:rPr>
          <w:rFonts w:ascii="Georgia" w:hAnsi="Georgia" w:cs="Times New Roman"/>
          <w:lang w:val="en-US"/>
        </w:rPr>
        <w:t>thoughts, wills, and sensations one against the other</w:t>
      </w:r>
      <w:r w:rsidR="00CF5C52">
        <w:rPr>
          <w:rFonts w:ascii="Georgia" w:hAnsi="Georgia" w:cs="Times New Roman"/>
          <w:lang w:val="en-US"/>
        </w:rPr>
        <w:t xml:space="preserve">; </w:t>
      </w:r>
      <w:r w:rsidR="001A6BAA">
        <w:rPr>
          <w:rFonts w:ascii="Georgia" w:hAnsi="Georgia" w:cs="Times New Roman"/>
          <w:lang w:val="en-US"/>
        </w:rPr>
        <w:t xml:space="preserve">in addition, to </w:t>
      </w:r>
      <w:r w:rsidR="00925FD7">
        <w:rPr>
          <w:rFonts w:ascii="Georgia" w:hAnsi="Georgia" w:cs="Times New Roman"/>
          <w:lang w:val="en-US"/>
        </w:rPr>
        <w:t xml:space="preserve">appropriately </w:t>
      </w:r>
      <w:r w:rsidR="001A6BAA">
        <w:rPr>
          <w:rFonts w:ascii="Georgia" w:hAnsi="Georgia" w:cs="Times New Roman"/>
          <w:lang w:val="en-US"/>
        </w:rPr>
        <w:t>fuse the same energy in bulks of pairs, groups, and smaller masses up to the common nation</w:t>
      </w:r>
      <w:r w:rsidR="00D2728B">
        <w:rPr>
          <w:rFonts w:ascii="Georgia" w:hAnsi="Georgia" w:cs="Times New Roman"/>
          <w:lang w:val="en-US"/>
        </w:rPr>
        <w:t xml:space="preserve"> – of course not on the same level of clearness, awareness and subjective availability, but at least non-abolishable and constitutively – </w:t>
      </w:r>
      <w:r w:rsidR="001A6BAA">
        <w:rPr>
          <w:rFonts w:ascii="Georgia" w:hAnsi="Georgia" w:cs="Times New Roman"/>
          <w:lang w:val="en-US"/>
        </w:rPr>
        <w:t xml:space="preserve">so that the conventional understanding must lead into the proper divide. </w:t>
      </w:r>
      <w:r w:rsidR="000B38AC">
        <w:rPr>
          <w:rFonts w:ascii="Georgia" w:hAnsi="Georgia" w:cs="Times New Roman"/>
          <w:lang w:val="en-US"/>
        </w:rPr>
        <w:t xml:space="preserve">It </w:t>
      </w:r>
      <w:r w:rsidR="004F24D7">
        <w:rPr>
          <w:rFonts w:ascii="Georgia" w:hAnsi="Georgia" w:cs="Times New Roman"/>
          <w:lang w:val="en-US"/>
        </w:rPr>
        <w:t xml:space="preserve">has </w:t>
      </w:r>
      <w:r w:rsidR="000B38AC">
        <w:rPr>
          <w:rFonts w:ascii="Georgia" w:hAnsi="Georgia" w:cs="Times New Roman"/>
          <w:lang w:val="en-US"/>
        </w:rPr>
        <w:t xml:space="preserve">already </w:t>
      </w:r>
      <w:r w:rsidR="004F24D7">
        <w:rPr>
          <w:rFonts w:ascii="Georgia" w:hAnsi="Georgia" w:cs="Times New Roman"/>
          <w:lang w:val="en-US"/>
        </w:rPr>
        <w:t xml:space="preserve">been </w:t>
      </w:r>
      <w:r w:rsidR="000B38AC">
        <w:rPr>
          <w:rFonts w:ascii="Georgia" w:hAnsi="Georgia" w:cs="Times New Roman"/>
          <w:lang w:val="en-US"/>
        </w:rPr>
        <w:t xml:space="preserve">termed and defined as the proper </w:t>
      </w:r>
      <w:r w:rsidR="00CF5C52">
        <w:rPr>
          <w:rFonts w:ascii="Georgia" w:hAnsi="Georgia" w:cs="Times New Roman"/>
          <w:lang w:val="en-US"/>
        </w:rPr>
        <w:t>(</w:t>
      </w:r>
      <w:proofErr w:type="spellStart"/>
      <w:r w:rsidR="00CF5C52" w:rsidRPr="00CF5C52">
        <w:rPr>
          <w:rFonts w:ascii="Georgia" w:hAnsi="Georgia" w:cs="Times New Roman"/>
          <w:i/>
          <w:iCs/>
          <w:lang w:val="en-US"/>
        </w:rPr>
        <w:t>recte</w:t>
      </w:r>
      <w:proofErr w:type="spellEnd"/>
      <w:r w:rsidR="00CF5C52">
        <w:rPr>
          <w:rFonts w:ascii="Georgia" w:hAnsi="Georgia" w:cs="Times New Roman"/>
          <w:lang w:val="en-US"/>
        </w:rPr>
        <w:t xml:space="preserve">) </w:t>
      </w:r>
      <w:r w:rsidR="000B38AC">
        <w:rPr>
          <w:rFonts w:ascii="Georgia" w:hAnsi="Georgia" w:cs="Times New Roman"/>
          <w:lang w:val="en-US"/>
        </w:rPr>
        <w:t>energy field,</w:t>
      </w:r>
      <w:r w:rsidR="00CF5C52">
        <w:rPr>
          <w:rStyle w:val="Funotenzeichen"/>
          <w:rFonts w:ascii="Georgia" w:hAnsi="Georgia" w:cs="Times New Roman"/>
          <w:lang w:val="en-US"/>
        </w:rPr>
        <w:footnoteReference w:id="68"/>
      </w:r>
      <w:r w:rsidR="000B38AC">
        <w:rPr>
          <w:rFonts w:ascii="Georgia" w:hAnsi="Georgia" w:cs="Times New Roman"/>
          <w:lang w:val="en-US"/>
        </w:rPr>
        <w:t xml:space="preserve"> belonging </w:t>
      </w:r>
      <w:r w:rsidR="00925FD7">
        <w:rPr>
          <w:rFonts w:ascii="Georgia" w:hAnsi="Georgia" w:cs="Times New Roman"/>
          <w:lang w:val="en-US"/>
        </w:rPr>
        <w:t xml:space="preserve">virtually to </w:t>
      </w:r>
      <w:proofErr w:type="gramStart"/>
      <w:r w:rsidR="00925FD7">
        <w:rPr>
          <w:rFonts w:ascii="Georgia" w:hAnsi="Georgia" w:cs="Times New Roman"/>
          <w:lang w:val="en-US"/>
        </w:rPr>
        <w:t>the human race</w:t>
      </w:r>
      <w:proofErr w:type="gramEnd"/>
      <w:r w:rsidR="00925FD7">
        <w:rPr>
          <w:rFonts w:ascii="Georgia" w:hAnsi="Georgia" w:cs="Times New Roman"/>
          <w:lang w:val="en-US"/>
        </w:rPr>
        <w:t xml:space="preserve">, </w:t>
      </w:r>
      <w:r w:rsidR="000B38AC">
        <w:rPr>
          <w:rFonts w:ascii="Georgia" w:hAnsi="Georgia" w:cs="Times New Roman"/>
          <w:lang w:val="en-US"/>
        </w:rPr>
        <w:t>in addition any living being that posse</w:t>
      </w:r>
      <w:r w:rsidR="00925FD7">
        <w:rPr>
          <w:rFonts w:ascii="Georgia" w:hAnsi="Georgia" w:cs="Times New Roman"/>
          <w:lang w:val="en-US"/>
        </w:rPr>
        <w:t>s</w:t>
      </w:r>
      <w:r w:rsidR="000B38AC">
        <w:rPr>
          <w:rFonts w:ascii="Georgia" w:hAnsi="Georgia" w:cs="Times New Roman"/>
          <w:lang w:val="en-US"/>
        </w:rPr>
        <w:t>ses the faculty of perception</w:t>
      </w:r>
      <w:r w:rsidR="00925FD7">
        <w:rPr>
          <w:rFonts w:ascii="Georgia" w:hAnsi="Georgia" w:cs="Times New Roman"/>
          <w:lang w:val="en-US"/>
        </w:rPr>
        <w:t xml:space="preserve"> (in the older sense)</w:t>
      </w:r>
      <w:r w:rsidR="000B38AC">
        <w:rPr>
          <w:rFonts w:ascii="Georgia" w:hAnsi="Georgia" w:cs="Times New Roman"/>
          <w:lang w:val="en-US"/>
        </w:rPr>
        <w:t xml:space="preserve">. </w:t>
      </w:r>
      <w:r w:rsidR="001A6BAA">
        <w:rPr>
          <w:rFonts w:ascii="Georgia" w:hAnsi="Georgia" w:cs="Times New Roman"/>
          <w:lang w:val="en-US"/>
        </w:rPr>
        <w:t>This fact</w:t>
      </w:r>
      <w:r w:rsidR="000B38AC">
        <w:rPr>
          <w:rFonts w:ascii="Georgia" w:hAnsi="Georgia" w:cs="Times New Roman"/>
          <w:lang w:val="en-US"/>
        </w:rPr>
        <w:t>, however,</w:t>
      </w:r>
      <w:r w:rsidR="001A6BAA">
        <w:rPr>
          <w:rFonts w:ascii="Georgia" w:hAnsi="Georgia" w:cs="Times New Roman"/>
          <w:lang w:val="en-US"/>
        </w:rPr>
        <w:t xml:space="preserve"> should profoundly influence, even impart</w:t>
      </w:r>
      <w:r w:rsidR="00D149A5">
        <w:rPr>
          <w:rFonts w:ascii="Georgia" w:hAnsi="Georgia" w:cs="Times New Roman"/>
          <w:lang w:val="en-US"/>
        </w:rPr>
        <w:t>,</w:t>
      </w:r>
      <w:r w:rsidR="001A6BAA">
        <w:rPr>
          <w:rFonts w:ascii="Georgia" w:hAnsi="Georgia" w:cs="Times New Roman"/>
          <w:lang w:val="en-US"/>
        </w:rPr>
        <w:t xml:space="preserve"> and </w:t>
      </w:r>
      <w:r w:rsidR="00D149A5">
        <w:rPr>
          <w:rFonts w:ascii="Georgia" w:hAnsi="Georgia" w:cs="Times New Roman"/>
          <w:lang w:val="en-US"/>
        </w:rPr>
        <w:t xml:space="preserve">bias the </w:t>
      </w:r>
      <w:r w:rsidR="001A6BAA">
        <w:rPr>
          <w:rFonts w:ascii="Georgia" w:hAnsi="Georgia" w:cs="Times New Roman"/>
          <w:lang w:val="en-US"/>
        </w:rPr>
        <w:t xml:space="preserve">outcome of any discourse. </w:t>
      </w:r>
      <w:r w:rsidR="00D149A5">
        <w:rPr>
          <w:rFonts w:ascii="Georgia" w:hAnsi="Georgia" w:cs="Times New Roman"/>
          <w:lang w:val="en-US"/>
        </w:rPr>
        <w:t xml:space="preserve">To finish, </w:t>
      </w:r>
      <w:r w:rsidR="001626E6">
        <w:rPr>
          <w:rFonts w:ascii="Georgia" w:hAnsi="Georgia" w:cs="Times New Roman"/>
          <w:lang w:val="en-US"/>
        </w:rPr>
        <w:t xml:space="preserve">a </w:t>
      </w:r>
      <w:r w:rsidR="00D149A5">
        <w:rPr>
          <w:rFonts w:ascii="Georgia" w:hAnsi="Georgia" w:cs="Times New Roman"/>
          <w:lang w:val="en-US"/>
        </w:rPr>
        <w:t>sentence like</w:t>
      </w:r>
    </w:p>
    <w:p w14:paraId="0098CA87" w14:textId="69DFB124" w:rsidR="00D149A5" w:rsidRDefault="00D149A5" w:rsidP="002B5A4A">
      <w:pPr>
        <w:spacing w:after="0" w:line="360" w:lineRule="auto"/>
        <w:rPr>
          <w:rFonts w:ascii="Georgia" w:hAnsi="Georgia" w:cs="Times New Roman"/>
          <w:lang w:val="en-US"/>
        </w:rPr>
      </w:pPr>
      <w:r>
        <w:rPr>
          <w:rFonts w:ascii="Georgia" w:hAnsi="Georgia" w:cs="Times New Roman"/>
          <w:lang w:val="en-US"/>
        </w:rPr>
        <w:t xml:space="preserve">(a) “In the role of the global citizen the individual melts with the human at all – being at once I as the single and </w:t>
      </w:r>
      <w:r w:rsidR="00A870E5">
        <w:rPr>
          <w:rFonts w:ascii="Georgia" w:hAnsi="Georgia" w:cs="Times New Roman"/>
          <w:lang w:val="en-US"/>
        </w:rPr>
        <w:t xml:space="preserve">the </w:t>
      </w:r>
      <w:r>
        <w:rPr>
          <w:rFonts w:ascii="Georgia" w:hAnsi="Georgia" w:cs="Times New Roman"/>
          <w:lang w:val="en-US"/>
        </w:rPr>
        <w:t>general one;”</w:t>
      </w:r>
      <w:r>
        <w:rPr>
          <w:rStyle w:val="Funotenzeichen"/>
          <w:rFonts w:ascii="Georgia" w:hAnsi="Georgia" w:cs="Times New Roman"/>
          <w:lang w:val="en-US"/>
        </w:rPr>
        <w:footnoteReference w:id="69"/>
      </w:r>
    </w:p>
    <w:p w14:paraId="623A3A66" w14:textId="146BB43C" w:rsidR="00BE4EF8" w:rsidRDefault="00925FD7" w:rsidP="002B5A4A">
      <w:pPr>
        <w:spacing w:after="0" w:line="360" w:lineRule="auto"/>
        <w:rPr>
          <w:rFonts w:ascii="Georgia" w:hAnsi="Georgia" w:cs="Times New Roman"/>
          <w:lang w:val="en-US"/>
        </w:rPr>
      </w:pPr>
      <w:r>
        <w:rPr>
          <w:rFonts w:ascii="Georgia" w:hAnsi="Georgia" w:cs="Times New Roman"/>
          <w:lang w:val="en-US"/>
        </w:rPr>
        <w:t>s</w:t>
      </w:r>
      <w:r w:rsidR="00D149A5">
        <w:rPr>
          <w:rFonts w:ascii="Georgia" w:hAnsi="Georgia" w:cs="Times New Roman"/>
          <w:lang w:val="en-US"/>
        </w:rPr>
        <w:t>hould</w:t>
      </w:r>
      <w:r>
        <w:rPr>
          <w:rFonts w:ascii="Georgia" w:hAnsi="Georgia" w:cs="Times New Roman"/>
          <w:lang w:val="en-US"/>
        </w:rPr>
        <w:t xml:space="preserve"> – within the </w:t>
      </w:r>
      <w:proofErr w:type="gramStart"/>
      <w:r>
        <w:rPr>
          <w:rFonts w:ascii="Georgia" w:hAnsi="Georgia" w:cs="Times New Roman"/>
          <w:lang w:val="en-US"/>
        </w:rPr>
        <w:t>aforementioned background</w:t>
      </w:r>
      <w:proofErr w:type="gramEnd"/>
      <w:r>
        <w:rPr>
          <w:rFonts w:ascii="Georgia" w:hAnsi="Georgia" w:cs="Times New Roman"/>
          <w:lang w:val="en-US"/>
        </w:rPr>
        <w:t xml:space="preserve"> – include </w:t>
      </w:r>
      <w:r w:rsidR="00D149A5">
        <w:rPr>
          <w:rFonts w:ascii="Georgia" w:hAnsi="Georgia" w:cs="Times New Roman"/>
          <w:lang w:val="en-US"/>
        </w:rPr>
        <w:t xml:space="preserve">that this </w:t>
      </w:r>
      <w:r w:rsidR="00340DDC">
        <w:rPr>
          <w:rFonts w:ascii="Georgia" w:hAnsi="Georgia" w:cs="Times New Roman"/>
          <w:lang w:val="en-US"/>
        </w:rPr>
        <w:t xml:space="preserve">proper </w:t>
      </w:r>
      <w:r w:rsidR="00D149A5">
        <w:rPr>
          <w:rFonts w:ascii="Georgia" w:hAnsi="Georgia" w:cs="Times New Roman"/>
          <w:lang w:val="en-US"/>
        </w:rPr>
        <w:t xml:space="preserve">melting is correct, however the function of fusion is real, </w:t>
      </w:r>
      <w:r w:rsidR="00A870E5">
        <w:rPr>
          <w:rFonts w:ascii="Georgia" w:hAnsi="Georgia" w:cs="Times New Roman"/>
          <w:lang w:val="en-US"/>
        </w:rPr>
        <w:t xml:space="preserve">existential, obvious and sensible, </w:t>
      </w:r>
      <w:r w:rsidR="00D149A5">
        <w:rPr>
          <w:rFonts w:ascii="Georgia" w:hAnsi="Georgia" w:cs="Times New Roman"/>
          <w:lang w:val="en-US"/>
        </w:rPr>
        <w:t xml:space="preserve">not </w:t>
      </w:r>
      <w:r w:rsidR="00340DDC">
        <w:rPr>
          <w:rFonts w:ascii="Georgia" w:hAnsi="Georgia" w:cs="Times New Roman"/>
          <w:lang w:val="en-US"/>
        </w:rPr>
        <w:t xml:space="preserve">only the </w:t>
      </w:r>
      <w:r w:rsidR="00D149A5">
        <w:rPr>
          <w:rFonts w:ascii="Georgia" w:hAnsi="Georgia" w:cs="Times New Roman"/>
          <w:lang w:val="en-US"/>
        </w:rPr>
        <w:t xml:space="preserve">ideal </w:t>
      </w:r>
      <w:r w:rsidR="00C54E4E">
        <w:rPr>
          <w:rFonts w:ascii="Georgia" w:hAnsi="Georgia" w:cs="Times New Roman"/>
          <w:lang w:val="en-US"/>
        </w:rPr>
        <w:t xml:space="preserve">or mental </w:t>
      </w:r>
      <w:r w:rsidR="00D149A5">
        <w:rPr>
          <w:rFonts w:ascii="Georgia" w:hAnsi="Georgia" w:cs="Times New Roman"/>
          <w:lang w:val="en-US"/>
        </w:rPr>
        <w:t>one</w:t>
      </w:r>
      <w:r w:rsidR="00C54E4E">
        <w:rPr>
          <w:rFonts w:ascii="Georgia" w:hAnsi="Georgia" w:cs="Times New Roman"/>
          <w:lang w:val="en-US"/>
        </w:rPr>
        <w:t xml:space="preserve"> (within peculiar representations</w:t>
      </w:r>
      <w:r w:rsidR="005E0149">
        <w:rPr>
          <w:rFonts w:ascii="Georgia" w:hAnsi="Georgia" w:cs="Times New Roman"/>
          <w:lang w:val="en-US"/>
        </w:rPr>
        <w:t>, notions,</w:t>
      </w:r>
      <w:r w:rsidR="00C54E4E">
        <w:rPr>
          <w:rFonts w:ascii="Georgia" w:hAnsi="Georgia" w:cs="Times New Roman"/>
          <w:lang w:val="en-US"/>
        </w:rPr>
        <w:t xml:space="preserve"> or propositions)</w:t>
      </w:r>
      <w:r w:rsidR="00D149A5">
        <w:rPr>
          <w:rFonts w:ascii="Georgia" w:hAnsi="Georgia" w:cs="Times New Roman"/>
          <w:lang w:val="en-US"/>
        </w:rPr>
        <w:t xml:space="preserve">. </w:t>
      </w:r>
      <w:r w:rsidR="00C54E4E">
        <w:rPr>
          <w:rFonts w:ascii="Georgia" w:hAnsi="Georgia" w:cs="Times New Roman"/>
          <w:lang w:val="en-US"/>
        </w:rPr>
        <w:t xml:space="preserve">(It was called appropriate because it makes human behavior evolve on the full scale between sly- or deviousness, he often is very fond of, against his </w:t>
      </w:r>
      <w:r w:rsidR="004F24D7">
        <w:rPr>
          <w:rFonts w:ascii="Georgia" w:hAnsi="Georgia" w:cs="Times New Roman"/>
          <w:lang w:val="en-US"/>
        </w:rPr>
        <w:t xml:space="preserve">stipulated </w:t>
      </w:r>
      <w:r w:rsidR="00C54E4E">
        <w:rPr>
          <w:rFonts w:ascii="Georgia" w:hAnsi="Georgia" w:cs="Times New Roman"/>
          <w:lang w:val="en-US"/>
        </w:rPr>
        <w:t xml:space="preserve">sincereness or virtue). </w:t>
      </w:r>
      <w:r w:rsidR="00071F91">
        <w:rPr>
          <w:rFonts w:ascii="Georgia" w:hAnsi="Georgia" w:cs="Times New Roman"/>
          <w:lang w:val="en-US"/>
        </w:rPr>
        <w:t>Even more, fusion b</w:t>
      </w:r>
      <w:r w:rsidR="00D149A5">
        <w:rPr>
          <w:rFonts w:ascii="Georgia" w:hAnsi="Georgia" w:cs="Times New Roman"/>
          <w:lang w:val="en-US"/>
        </w:rPr>
        <w:t>elongs to constitutive energy, its first or primordial properties</w:t>
      </w:r>
      <w:r w:rsidR="00071F91">
        <w:rPr>
          <w:rFonts w:ascii="Georgia" w:hAnsi="Georgia" w:cs="Times New Roman"/>
          <w:lang w:val="en-US"/>
        </w:rPr>
        <w:t xml:space="preserve"> (which can be easily observed, otherwise researched by scrutinized effort, </w:t>
      </w:r>
      <w:r w:rsidR="00340DDC">
        <w:rPr>
          <w:rFonts w:ascii="Georgia" w:hAnsi="Georgia" w:cs="Times New Roman"/>
          <w:lang w:val="en-US"/>
        </w:rPr>
        <w:t>equivalent to the counter-</w:t>
      </w:r>
      <w:r w:rsidR="00071F91">
        <w:rPr>
          <w:rFonts w:ascii="Georgia" w:hAnsi="Georgia" w:cs="Times New Roman"/>
          <w:lang w:val="en-US"/>
        </w:rPr>
        <w:t>input of rationalism since centuries which seems only content when disambiguation and distinctive, analytical clear-cut terms have been achieved</w:t>
      </w:r>
      <w:r w:rsidR="004D5BE4">
        <w:rPr>
          <w:rFonts w:ascii="Georgia" w:hAnsi="Georgia" w:cs="Times New Roman"/>
          <w:lang w:val="en-US"/>
        </w:rPr>
        <w:t>. This observation should include, there is an alternative of analysis which concentrates on the fusing characteristics, how they evolve and behave</w:t>
      </w:r>
      <w:r w:rsidR="00071F91">
        <w:rPr>
          <w:rFonts w:ascii="Georgia" w:hAnsi="Georgia" w:cs="Times New Roman"/>
          <w:lang w:val="en-US"/>
        </w:rPr>
        <w:t xml:space="preserve">). </w:t>
      </w:r>
      <w:r w:rsidR="004D5BE4">
        <w:rPr>
          <w:rFonts w:ascii="Georgia" w:hAnsi="Georgia" w:cs="Times New Roman"/>
          <w:lang w:val="en-US"/>
        </w:rPr>
        <w:t xml:space="preserve">In derivation, </w:t>
      </w:r>
      <w:r w:rsidR="00D149A5">
        <w:rPr>
          <w:rFonts w:ascii="Georgia" w:hAnsi="Georgia" w:cs="Times New Roman"/>
          <w:lang w:val="en-US"/>
        </w:rPr>
        <w:t xml:space="preserve">this </w:t>
      </w:r>
      <w:r w:rsidR="00071F91">
        <w:rPr>
          <w:rFonts w:ascii="Georgia" w:hAnsi="Georgia" w:cs="Times New Roman"/>
          <w:lang w:val="en-US"/>
        </w:rPr>
        <w:t xml:space="preserve">doubly </w:t>
      </w:r>
      <w:r w:rsidR="00340DDC">
        <w:rPr>
          <w:rFonts w:ascii="Georgia" w:hAnsi="Georgia" w:cs="Times New Roman"/>
          <w:lang w:val="en-US"/>
        </w:rPr>
        <w:t xml:space="preserve">– </w:t>
      </w:r>
      <w:r w:rsidR="00340DDC">
        <w:rPr>
          <w:rFonts w:ascii="Georgia" w:hAnsi="Georgia" w:cs="Times New Roman"/>
          <w:lang w:val="en-US"/>
        </w:rPr>
        <w:sym w:font="Symbol" w:char="F0B1"/>
      </w:r>
      <w:r w:rsidR="00340DDC">
        <w:rPr>
          <w:rFonts w:ascii="Georgia" w:hAnsi="Georgia" w:cs="Times New Roman"/>
          <w:lang w:val="en-US"/>
        </w:rPr>
        <w:t xml:space="preserve"> mentally (ideally) vs. </w:t>
      </w:r>
      <w:r w:rsidR="00340DDC">
        <w:rPr>
          <w:rFonts w:ascii="Georgia" w:hAnsi="Georgia" w:cs="Times New Roman"/>
          <w:lang w:val="en-US"/>
        </w:rPr>
        <w:sym w:font="Symbol" w:char="F0B1"/>
      </w:r>
      <w:r w:rsidR="00340DDC">
        <w:rPr>
          <w:rFonts w:ascii="Georgia" w:hAnsi="Georgia" w:cs="Times New Roman"/>
          <w:lang w:val="en-US"/>
        </w:rPr>
        <w:t xml:space="preserve"> really – </w:t>
      </w:r>
      <w:r w:rsidR="00071F91">
        <w:rPr>
          <w:rFonts w:ascii="Georgia" w:hAnsi="Georgia" w:cs="Times New Roman"/>
          <w:lang w:val="en-US"/>
        </w:rPr>
        <w:t xml:space="preserve">charged </w:t>
      </w:r>
      <w:r w:rsidR="00D149A5">
        <w:rPr>
          <w:rFonts w:ascii="Georgia" w:hAnsi="Georgia" w:cs="Times New Roman"/>
          <w:lang w:val="en-US"/>
        </w:rPr>
        <w:t>melting power</w:t>
      </w:r>
      <w:r w:rsidR="008E02AE">
        <w:rPr>
          <w:rFonts w:ascii="Georgia" w:hAnsi="Georgia" w:cs="Times New Roman"/>
          <w:lang w:val="en-US"/>
        </w:rPr>
        <w:t xml:space="preserve"> </w:t>
      </w:r>
      <w:r w:rsidR="00D149A5">
        <w:rPr>
          <w:rFonts w:ascii="Georgia" w:hAnsi="Georgia" w:cs="Times New Roman"/>
          <w:lang w:val="en-US"/>
        </w:rPr>
        <w:t xml:space="preserve">deserves the complete explanation </w:t>
      </w:r>
      <w:r w:rsidR="004D5BE4">
        <w:rPr>
          <w:rFonts w:ascii="Georgia" w:hAnsi="Georgia" w:cs="Times New Roman"/>
          <w:lang w:val="en-US"/>
        </w:rPr>
        <w:t xml:space="preserve">as to </w:t>
      </w:r>
      <w:r w:rsidR="00D149A5">
        <w:rPr>
          <w:rFonts w:ascii="Georgia" w:hAnsi="Georgia" w:cs="Times New Roman"/>
          <w:lang w:val="en-US"/>
        </w:rPr>
        <w:t xml:space="preserve">how </w:t>
      </w:r>
      <w:r w:rsidR="004D5BE4">
        <w:rPr>
          <w:rFonts w:ascii="Georgia" w:hAnsi="Georgia" w:cs="Times New Roman"/>
          <w:lang w:val="en-US"/>
        </w:rPr>
        <w:t>(</w:t>
      </w:r>
      <w:proofErr w:type="spellStart"/>
      <w:r w:rsidR="004D5BE4">
        <w:rPr>
          <w:rFonts w:ascii="Georgia" w:hAnsi="Georgia" w:cs="Times New Roman"/>
          <w:lang w:val="en-US"/>
        </w:rPr>
        <w:t>i</w:t>
      </w:r>
      <w:proofErr w:type="spellEnd"/>
      <w:r w:rsidR="004D5BE4">
        <w:rPr>
          <w:rFonts w:ascii="Georgia" w:hAnsi="Georgia" w:cs="Times New Roman"/>
          <w:lang w:val="en-US"/>
        </w:rPr>
        <w:t xml:space="preserve">) </w:t>
      </w:r>
      <w:r w:rsidR="00D149A5">
        <w:rPr>
          <w:rFonts w:ascii="Georgia" w:hAnsi="Georgia" w:cs="Times New Roman"/>
          <w:lang w:val="en-US"/>
        </w:rPr>
        <w:t>the subject</w:t>
      </w:r>
      <w:r w:rsidR="00340DDC">
        <w:rPr>
          <w:rFonts w:ascii="Georgia" w:hAnsi="Georgia" w:cs="Times New Roman"/>
          <w:lang w:val="en-US"/>
        </w:rPr>
        <w:t xml:space="preserve"> </w:t>
      </w:r>
      <w:r w:rsidR="00D149A5">
        <w:rPr>
          <w:rFonts w:ascii="Georgia" w:hAnsi="Georgia" w:cs="Times New Roman"/>
          <w:lang w:val="en-US"/>
        </w:rPr>
        <w:t xml:space="preserve">is </w:t>
      </w:r>
      <w:r w:rsidR="008E02AE">
        <w:rPr>
          <w:rFonts w:ascii="Georgia" w:hAnsi="Georgia" w:cs="Times New Roman"/>
          <w:lang w:val="en-US"/>
        </w:rPr>
        <w:t xml:space="preserve">also </w:t>
      </w:r>
      <w:r w:rsidR="00D149A5">
        <w:rPr>
          <w:rFonts w:ascii="Georgia" w:hAnsi="Georgia" w:cs="Times New Roman"/>
          <w:lang w:val="en-US"/>
        </w:rPr>
        <w:t>capable of splitting his civilian role into the dummy representative, using the fusing power within</w:t>
      </w:r>
      <w:r w:rsidR="00640F67">
        <w:rPr>
          <w:rFonts w:ascii="Georgia" w:hAnsi="Georgia" w:cs="Times New Roman"/>
          <w:lang w:val="en-US"/>
        </w:rPr>
        <w:t>,</w:t>
      </w:r>
      <w:r w:rsidR="00D149A5">
        <w:rPr>
          <w:rFonts w:ascii="Georgia" w:hAnsi="Georgia" w:cs="Times New Roman"/>
          <w:lang w:val="en-US"/>
        </w:rPr>
        <w:t xml:space="preserve"> and </w:t>
      </w:r>
      <w:r w:rsidR="001626E6">
        <w:rPr>
          <w:rFonts w:ascii="Georgia" w:hAnsi="Georgia" w:cs="Times New Roman"/>
          <w:lang w:val="en-US"/>
        </w:rPr>
        <w:t xml:space="preserve">otherwise </w:t>
      </w:r>
      <w:r w:rsidR="00340DDC">
        <w:rPr>
          <w:rFonts w:ascii="Georgia" w:hAnsi="Georgia" w:cs="Times New Roman"/>
          <w:lang w:val="en-US"/>
        </w:rPr>
        <w:t xml:space="preserve">(ii) </w:t>
      </w:r>
      <w:r w:rsidR="00A870E5">
        <w:rPr>
          <w:rFonts w:ascii="Georgia" w:hAnsi="Georgia" w:cs="Times New Roman"/>
          <w:lang w:val="en-US"/>
        </w:rPr>
        <w:t xml:space="preserve">constitute </w:t>
      </w:r>
      <w:r w:rsidR="001626E6">
        <w:rPr>
          <w:rFonts w:ascii="Georgia" w:hAnsi="Georgia" w:cs="Times New Roman"/>
          <w:lang w:val="en-US"/>
        </w:rPr>
        <w:t xml:space="preserve">peculiar </w:t>
      </w:r>
      <w:r w:rsidR="00A870E5">
        <w:rPr>
          <w:rFonts w:ascii="Georgia" w:hAnsi="Georgia" w:cs="Times New Roman"/>
          <w:lang w:val="en-US"/>
        </w:rPr>
        <w:t>nodes or bulks, the well-known heaps or bunches</w:t>
      </w:r>
      <w:r w:rsidR="00D61670">
        <w:rPr>
          <w:rFonts w:ascii="Georgia" w:hAnsi="Georgia" w:cs="Times New Roman"/>
          <w:lang w:val="en-US"/>
        </w:rPr>
        <w:t xml:space="preserve">, </w:t>
      </w:r>
      <w:r w:rsidR="00340DDC">
        <w:rPr>
          <w:rFonts w:ascii="Georgia" w:hAnsi="Georgia" w:cs="Times New Roman"/>
          <w:lang w:val="en-US"/>
        </w:rPr>
        <w:t xml:space="preserve">(though </w:t>
      </w:r>
      <w:r w:rsidR="00D61670">
        <w:rPr>
          <w:rFonts w:ascii="Georgia" w:hAnsi="Georgia" w:cs="Times New Roman"/>
          <w:lang w:val="en-US"/>
        </w:rPr>
        <w:t xml:space="preserve">now </w:t>
      </w:r>
      <w:r w:rsidR="00340DDC">
        <w:rPr>
          <w:rFonts w:ascii="Georgia" w:hAnsi="Georgia" w:cs="Times New Roman"/>
          <w:lang w:val="en-US"/>
        </w:rPr>
        <w:t xml:space="preserve">quasi </w:t>
      </w:r>
      <w:r w:rsidR="00D61670">
        <w:rPr>
          <w:rFonts w:ascii="Georgia" w:hAnsi="Georgia" w:cs="Times New Roman"/>
          <w:lang w:val="en-US"/>
        </w:rPr>
        <w:lastRenderedPageBreak/>
        <w:t>semi-internally,</w:t>
      </w:r>
      <w:r w:rsidR="009E1445">
        <w:rPr>
          <w:rStyle w:val="Funotenzeichen"/>
          <w:rFonts w:ascii="Georgia" w:hAnsi="Georgia" w:cs="Times New Roman"/>
          <w:lang w:val="en-US"/>
        </w:rPr>
        <w:footnoteReference w:id="70"/>
      </w:r>
      <w:r w:rsidR="00D61670">
        <w:rPr>
          <w:rFonts w:ascii="Georgia" w:hAnsi="Georgia" w:cs="Times New Roman"/>
          <w:lang w:val="en-US"/>
        </w:rPr>
        <w:t xml:space="preserve"> within the stretch of the energy stream across several subjects, at least the living generation of mankind as already mentioned, neither simply externally by </w:t>
      </w:r>
      <w:r w:rsidR="00855AB1">
        <w:rPr>
          <w:rFonts w:ascii="Georgia" w:hAnsi="Georgia" w:cs="Times New Roman"/>
          <w:lang w:val="en-US"/>
        </w:rPr>
        <w:t>»</w:t>
      </w:r>
      <w:r w:rsidR="00855AB1" w:rsidRPr="00855AB1">
        <w:rPr>
          <w:rFonts w:ascii="Georgia" w:hAnsi="Georgia" w:cs="Times New Roman"/>
          <w:i/>
          <w:iCs/>
          <w:lang w:val="en-US"/>
        </w:rPr>
        <w:t>caput</w:t>
      </w:r>
      <w:r w:rsidR="00855AB1">
        <w:rPr>
          <w:rFonts w:ascii="Georgia" w:hAnsi="Georgia" w:cs="Times New Roman"/>
          <w:lang w:val="en-US"/>
        </w:rPr>
        <w:t xml:space="preserve">« </w:t>
      </w:r>
      <w:r w:rsidR="00D61670">
        <w:rPr>
          <w:rFonts w:ascii="Georgia" w:hAnsi="Georgia" w:cs="Times New Roman"/>
          <w:lang w:val="en-US"/>
        </w:rPr>
        <w:t xml:space="preserve">or body, nor, </w:t>
      </w:r>
      <w:proofErr w:type="spellStart"/>
      <w:r w:rsidR="00D61670">
        <w:rPr>
          <w:rFonts w:ascii="Georgia" w:hAnsi="Georgia" w:cs="Times New Roman"/>
          <w:lang w:val="en-US"/>
        </w:rPr>
        <w:t>sc</w:t>
      </w:r>
      <w:r w:rsidR="004F24D7">
        <w:rPr>
          <w:rFonts w:ascii="Georgia" w:hAnsi="Georgia" w:cs="Times New Roman"/>
          <w:lang w:val="en-US"/>
        </w:rPr>
        <w:t>il</w:t>
      </w:r>
      <w:proofErr w:type="spellEnd"/>
      <w:r w:rsidR="00D61670">
        <w:rPr>
          <w:rFonts w:ascii="Georgia" w:hAnsi="Georgia" w:cs="Times New Roman"/>
          <w:lang w:val="en-US"/>
        </w:rPr>
        <w:t xml:space="preserve">., internally in the sense of psychic representation, the other </w:t>
      </w:r>
      <w:r w:rsidR="00340DDC">
        <w:rPr>
          <w:rFonts w:ascii="Georgia" w:hAnsi="Georgia" w:cs="Times New Roman"/>
          <w:lang w:val="en-US"/>
        </w:rPr>
        <w:t xml:space="preserve">full </w:t>
      </w:r>
      <w:r w:rsidR="00D61670">
        <w:rPr>
          <w:rFonts w:ascii="Georgia" w:hAnsi="Georgia" w:cs="Times New Roman"/>
          <w:lang w:val="en-US"/>
        </w:rPr>
        <w:t>antipode of the spectrum</w:t>
      </w:r>
      <w:r w:rsidR="00A870E5">
        <w:rPr>
          <w:rFonts w:ascii="Georgia" w:hAnsi="Georgia" w:cs="Times New Roman"/>
          <w:lang w:val="en-US"/>
        </w:rPr>
        <w:t xml:space="preserve">). </w:t>
      </w:r>
      <w:r w:rsidR="001626E6">
        <w:rPr>
          <w:rFonts w:ascii="Georgia" w:hAnsi="Georgia" w:cs="Times New Roman"/>
          <w:lang w:val="en-US"/>
        </w:rPr>
        <w:t xml:space="preserve">It follows that the subject as </w:t>
      </w:r>
      <w:r w:rsidR="00A870E5">
        <w:rPr>
          <w:rFonts w:ascii="Georgia" w:hAnsi="Georgia" w:cs="Times New Roman"/>
          <w:lang w:val="en-US"/>
        </w:rPr>
        <w:t xml:space="preserve">“general one” will not be coincident with the “total subject” postulated </w:t>
      </w:r>
      <w:r w:rsidR="00221658">
        <w:rPr>
          <w:rFonts w:ascii="Georgia" w:hAnsi="Georgia" w:cs="Times New Roman"/>
          <w:lang w:val="en-US"/>
        </w:rPr>
        <w:t xml:space="preserve">before </w:t>
      </w:r>
      <w:r w:rsidR="00A870E5">
        <w:rPr>
          <w:rFonts w:ascii="Georgia" w:hAnsi="Georgia" w:cs="Times New Roman"/>
          <w:lang w:val="en-US"/>
        </w:rPr>
        <w:t xml:space="preserve">unless this condition is recognized in advance. </w:t>
      </w:r>
      <w:r w:rsidR="001626E6">
        <w:rPr>
          <w:rFonts w:ascii="Georgia" w:hAnsi="Georgia" w:cs="Times New Roman"/>
          <w:lang w:val="en-US"/>
        </w:rPr>
        <w:t>In addition, the</w:t>
      </w:r>
      <w:r w:rsidR="00860356">
        <w:rPr>
          <w:rFonts w:ascii="Georgia" w:hAnsi="Georgia" w:cs="Times New Roman"/>
          <w:lang w:val="en-US"/>
        </w:rPr>
        <w:t xml:space="preserve"> “coherent total conscience” if it does possess an index of existence, of factual maintenance and sustain </w:t>
      </w:r>
      <w:r w:rsidR="001626E6">
        <w:rPr>
          <w:rFonts w:ascii="Georgia" w:hAnsi="Georgia" w:cs="Times New Roman"/>
          <w:lang w:val="en-US"/>
        </w:rPr>
        <w:t>(</w:t>
      </w:r>
      <w:r w:rsidR="00860356">
        <w:rPr>
          <w:rFonts w:ascii="Georgia" w:hAnsi="Georgia" w:cs="Times New Roman"/>
          <w:lang w:val="en-US"/>
        </w:rPr>
        <w:t xml:space="preserve">instead of being </w:t>
      </w:r>
      <w:r w:rsidR="007A3A9C">
        <w:rPr>
          <w:rFonts w:ascii="Georgia" w:hAnsi="Georgia" w:cs="Times New Roman"/>
          <w:lang w:val="en-US"/>
        </w:rPr>
        <w:t xml:space="preserve">transferred </w:t>
      </w:r>
      <w:r w:rsidR="00860356">
        <w:rPr>
          <w:rFonts w:ascii="Georgia" w:hAnsi="Georgia" w:cs="Times New Roman"/>
          <w:lang w:val="en-US"/>
        </w:rPr>
        <w:t>in the notional or semi-idealistic sphere</w:t>
      </w:r>
      <w:r w:rsidR="001626E6">
        <w:rPr>
          <w:rFonts w:ascii="Georgia" w:hAnsi="Georgia" w:cs="Times New Roman"/>
          <w:lang w:val="en-US"/>
        </w:rPr>
        <w:t>) lies in the energy field, its condition and veridical interpretation.</w:t>
      </w:r>
      <w:r w:rsidR="00E414D7">
        <w:rPr>
          <w:rFonts w:ascii="Georgia" w:hAnsi="Georgia" w:cs="Times New Roman"/>
          <w:lang w:val="en-US"/>
        </w:rPr>
        <w:t xml:space="preserve"> From this follows immediately that the ideal, abstract, or externally proposed Euclidian space has been properly overcome by modern physics. Energy lies in the curvature, there is correct nodal binding of time into the spatial dimensions.</w:t>
      </w:r>
      <w:r w:rsidR="00977457">
        <w:rPr>
          <w:rStyle w:val="Funotenzeichen"/>
          <w:rFonts w:ascii="Georgia" w:hAnsi="Georgia" w:cs="Times New Roman"/>
          <w:lang w:val="en-US"/>
        </w:rPr>
        <w:footnoteReference w:id="71"/>
      </w:r>
      <w:r w:rsidR="00E414D7">
        <w:rPr>
          <w:rFonts w:ascii="Georgia" w:hAnsi="Georgia" w:cs="Times New Roman"/>
          <w:lang w:val="en-US"/>
        </w:rPr>
        <w:t xml:space="preserve"> However, the question was how </w:t>
      </w:r>
      <w:r w:rsidR="004A1A10">
        <w:rPr>
          <w:rFonts w:ascii="Georgia" w:hAnsi="Georgia" w:cs="Times New Roman"/>
          <w:lang w:val="en-US"/>
        </w:rPr>
        <w:t xml:space="preserve">(apart from political manipulation) </w:t>
      </w:r>
      <w:r w:rsidR="00E414D7">
        <w:rPr>
          <w:rFonts w:ascii="Georgia" w:hAnsi="Georgia" w:cs="Times New Roman"/>
          <w:lang w:val="en-US"/>
        </w:rPr>
        <w:t xml:space="preserve">the coherent total conscience can be achieved and implemented within the common social issues, their eventual spreading among the classes and different interest. Instead of looking, still in the classical manner, for argumentation exhibiting the public and political sphere as </w:t>
      </w:r>
      <w:r w:rsidR="00BE4EF8">
        <w:rPr>
          <w:rFonts w:ascii="Georgia" w:hAnsi="Georgia" w:cs="Times New Roman"/>
          <w:lang w:val="en-US"/>
        </w:rPr>
        <w:t xml:space="preserve">proper, normative </w:t>
      </w:r>
      <w:r w:rsidR="00E414D7">
        <w:rPr>
          <w:rFonts w:ascii="Georgia" w:hAnsi="Georgia" w:cs="Times New Roman"/>
          <w:lang w:val="en-US"/>
        </w:rPr>
        <w:t xml:space="preserve">external field against any making up one’s mind and pronouncing an opinion, searching for partners, etc., the classical procedure, obligatory the </w:t>
      </w:r>
      <w:r w:rsidR="00BE4EF8">
        <w:rPr>
          <w:rFonts w:ascii="Georgia" w:hAnsi="Georgia" w:cs="Times New Roman"/>
          <w:lang w:val="en-US"/>
        </w:rPr>
        <w:t xml:space="preserve">basic </w:t>
      </w:r>
      <w:r w:rsidR="00E414D7">
        <w:rPr>
          <w:rFonts w:ascii="Georgia" w:hAnsi="Georgia" w:cs="Times New Roman"/>
          <w:lang w:val="en-US"/>
        </w:rPr>
        <w:t xml:space="preserve">externalization, seems obsolete as soon as the real manners and faculties, </w:t>
      </w:r>
      <w:r w:rsidR="00BE4EF8">
        <w:rPr>
          <w:rFonts w:ascii="Georgia" w:hAnsi="Georgia" w:cs="Times New Roman"/>
          <w:lang w:val="en-US"/>
        </w:rPr>
        <w:t>proficiencies</w:t>
      </w:r>
      <w:r w:rsidR="00E414D7">
        <w:rPr>
          <w:rFonts w:ascii="Georgia" w:hAnsi="Georgia" w:cs="Times New Roman"/>
          <w:lang w:val="en-US"/>
        </w:rPr>
        <w:t xml:space="preserve"> are within the horizon </w:t>
      </w:r>
      <w:r w:rsidR="00BE4EF8">
        <w:rPr>
          <w:rFonts w:ascii="Georgia" w:hAnsi="Georgia" w:cs="Times New Roman"/>
          <w:lang w:val="en-US"/>
        </w:rPr>
        <w:t>–</w:t>
      </w:r>
      <w:r w:rsidR="00E414D7">
        <w:rPr>
          <w:rFonts w:ascii="Georgia" w:hAnsi="Georgia" w:cs="Times New Roman"/>
          <w:lang w:val="en-US"/>
        </w:rPr>
        <w:t xml:space="preserve"> </w:t>
      </w:r>
      <w:r w:rsidR="00BE4EF8">
        <w:rPr>
          <w:rFonts w:ascii="Georgia" w:hAnsi="Georgia" w:cs="Times New Roman"/>
          <w:lang w:val="en-US"/>
        </w:rPr>
        <w:t xml:space="preserve">not only questions (ii) and (iii) above are answered, the genetic code does have an impact on conscience capabilities against their conventional manners and social witnessing of, and communicative acting, when it takes place within the energy field, does not only imply the possibility of delusion and posture, but also, and prominently, of knitting the social tie. This </w:t>
      </w:r>
      <w:r w:rsidR="0079319B">
        <w:rPr>
          <w:rFonts w:ascii="Georgia" w:hAnsi="Georgia" w:cs="Times New Roman"/>
          <w:lang w:val="en-US"/>
        </w:rPr>
        <w:t xml:space="preserve">primary goal </w:t>
      </w:r>
      <w:r w:rsidR="00BE4EF8">
        <w:rPr>
          <w:rFonts w:ascii="Georgia" w:hAnsi="Georgia" w:cs="Times New Roman"/>
          <w:lang w:val="en-US"/>
        </w:rPr>
        <w:t xml:space="preserve">was aimed </w:t>
      </w:r>
      <w:proofErr w:type="gramStart"/>
      <w:r w:rsidR="00BE4EF8">
        <w:rPr>
          <w:rFonts w:ascii="Georgia" w:hAnsi="Georgia" w:cs="Times New Roman"/>
          <w:lang w:val="en-US"/>
        </w:rPr>
        <w:t>at</w:t>
      </w:r>
      <w:proofErr w:type="gramEnd"/>
      <w:r w:rsidR="00BE4EF8">
        <w:rPr>
          <w:rFonts w:ascii="Georgia" w:hAnsi="Georgia" w:cs="Times New Roman"/>
          <w:lang w:val="en-US"/>
        </w:rPr>
        <w:t xml:space="preserve"> and it will be left for the part after, using (2) as the basis for symbolization.  </w:t>
      </w:r>
    </w:p>
    <w:p w14:paraId="02EE1A4C" w14:textId="77777777" w:rsidR="004F24D7" w:rsidRDefault="004F24D7" w:rsidP="002B5A4A">
      <w:pPr>
        <w:spacing w:after="0" w:line="360" w:lineRule="auto"/>
        <w:rPr>
          <w:rFonts w:ascii="Georgia" w:hAnsi="Georgia" w:cs="Times New Roman"/>
          <w:lang w:val="en-US"/>
        </w:rPr>
      </w:pPr>
    </w:p>
    <w:p w14:paraId="2B87E5D3" w14:textId="77777777" w:rsidR="004F24D7" w:rsidRDefault="00A870E5" w:rsidP="002B5A4A">
      <w:pPr>
        <w:spacing w:after="0" w:line="360" w:lineRule="auto"/>
        <w:rPr>
          <w:rFonts w:ascii="Georgia" w:hAnsi="Georgia" w:cs="Times New Roman"/>
          <w:lang w:val="en-US"/>
        </w:rPr>
      </w:pPr>
      <w:r>
        <w:rPr>
          <w:rFonts w:ascii="Georgia" w:hAnsi="Georgia" w:cs="Times New Roman"/>
          <w:lang w:val="en-US"/>
        </w:rPr>
        <w:t>(b) “</w:t>
      </w:r>
      <w:r w:rsidR="00860356">
        <w:rPr>
          <w:rFonts w:ascii="Georgia" w:hAnsi="Georgia" w:cs="Times New Roman"/>
          <w:lang w:val="en-US"/>
        </w:rPr>
        <w:t>The world as the epitome of possible facts is</w:t>
      </w:r>
      <w:r w:rsidR="007A3A9C">
        <w:rPr>
          <w:rFonts w:ascii="Georgia" w:hAnsi="Georgia" w:cs="Times New Roman"/>
          <w:lang w:val="en-US"/>
        </w:rPr>
        <w:t xml:space="preserve"> only</w:t>
      </w:r>
      <w:r w:rsidR="00860356">
        <w:rPr>
          <w:rFonts w:ascii="Georgia" w:hAnsi="Georgia" w:cs="Times New Roman"/>
          <w:lang w:val="en-US"/>
        </w:rPr>
        <w:t xml:space="preserve"> constituted by a community of interpretation </w:t>
      </w:r>
      <w:r w:rsidR="007A3A9C">
        <w:rPr>
          <w:rFonts w:ascii="Georgia" w:hAnsi="Georgia" w:cs="Times New Roman"/>
          <w:lang w:val="en-US"/>
        </w:rPr>
        <w:t>whose participants come to an understanding within an intersubjectively shared lifeworld about something in the world</w:t>
      </w:r>
      <w:r w:rsidR="00384CD9">
        <w:rPr>
          <w:rFonts w:ascii="Georgia" w:hAnsi="Georgia" w:cs="Times New Roman"/>
          <w:lang w:val="en-US"/>
        </w:rPr>
        <w:t>;</w:t>
      </w:r>
      <w:r w:rsidR="007A3A9C">
        <w:rPr>
          <w:rFonts w:ascii="Georgia" w:hAnsi="Georgia" w:cs="Times New Roman"/>
          <w:lang w:val="en-US"/>
        </w:rPr>
        <w:t>”</w:t>
      </w:r>
      <w:r w:rsidR="00384CD9">
        <w:rPr>
          <w:rStyle w:val="Funotenzeichen"/>
          <w:rFonts w:ascii="Georgia" w:hAnsi="Georgia" w:cs="Times New Roman"/>
          <w:lang w:val="en-US"/>
        </w:rPr>
        <w:footnoteReference w:id="72"/>
      </w:r>
      <w:r w:rsidR="00D149A5">
        <w:rPr>
          <w:rFonts w:ascii="Georgia" w:hAnsi="Georgia" w:cs="Times New Roman"/>
          <w:lang w:val="en-US"/>
        </w:rPr>
        <w:t xml:space="preserve">  </w:t>
      </w:r>
    </w:p>
    <w:p w14:paraId="002E9CAC" w14:textId="78107C92" w:rsidR="0053419F" w:rsidRDefault="001A6BAA" w:rsidP="002B5A4A">
      <w:pPr>
        <w:spacing w:after="0" w:line="360" w:lineRule="auto"/>
        <w:rPr>
          <w:rFonts w:ascii="Georgia" w:hAnsi="Georgia" w:cs="Times New Roman"/>
          <w:lang w:val="en-US"/>
        </w:rPr>
      </w:pPr>
      <w:r>
        <w:rPr>
          <w:rFonts w:ascii="Georgia" w:hAnsi="Georgia" w:cs="Times New Roman"/>
          <w:lang w:val="en-US"/>
        </w:rPr>
        <w:t xml:space="preserve">   </w:t>
      </w:r>
      <w:r w:rsidR="00975155">
        <w:rPr>
          <w:rFonts w:ascii="Georgia" w:hAnsi="Georgia" w:cs="Times New Roman"/>
          <w:lang w:val="en-US"/>
        </w:rPr>
        <w:t xml:space="preserve">  </w:t>
      </w:r>
      <w:r w:rsidR="00904FC1">
        <w:rPr>
          <w:rFonts w:ascii="Georgia" w:hAnsi="Georgia" w:cs="Times New Roman"/>
          <w:lang w:val="en-US"/>
        </w:rPr>
        <w:t xml:space="preserve">   </w:t>
      </w:r>
      <w:r w:rsidR="006270CE">
        <w:rPr>
          <w:rFonts w:ascii="Georgia" w:hAnsi="Georgia" w:cs="Times New Roman"/>
          <w:lang w:val="en-US"/>
        </w:rPr>
        <w:t xml:space="preserve">  </w:t>
      </w:r>
      <w:r w:rsidR="004F23C2">
        <w:rPr>
          <w:rFonts w:ascii="Georgia" w:hAnsi="Georgia" w:cs="Times New Roman"/>
          <w:lang w:val="en-US"/>
        </w:rPr>
        <w:t xml:space="preserve"> </w:t>
      </w:r>
      <w:r w:rsidR="004A6D8F">
        <w:rPr>
          <w:rFonts w:ascii="Georgia" w:hAnsi="Georgia" w:cs="Times New Roman"/>
          <w:lang w:val="en-US"/>
        </w:rPr>
        <w:t xml:space="preserve"> </w:t>
      </w:r>
    </w:p>
    <w:p w14:paraId="0C84D921" w14:textId="420F13AD" w:rsidR="00931B0E" w:rsidRDefault="001626E6" w:rsidP="002B5A4A">
      <w:pPr>
        <w:spacing w:after="0" w:line="360" w:lineRule="auto"/>
        <w:rPr>
          <w:rFonts w:ascii="Georgia" w:hAnsi="Georgia" w:cs="Times New Roman"/>
          <w:lang w:val="en-US"/>
        </w:rPr>
      </w:pPr>
      <w:r>
        <w:rPr>
          <w:rFonts w:ascii="Georgia" w:hAnsi="Georgia" w:cs="Times New Roman"/>
          <w:lang w:val="en-US"/>
        </w:rPr>
        <w:t xml:space="preserve">should </w:t>
      </w:r>
      <w:r w:rsidR="00384CD9">
        <w:rPr>
          <w:rFonts w:ascii="Georgia" w:hAnsi="Georgia" w:cs="Times New Roman"/>
          <w:lang w:val="en-US"/>
        </w:rPr>
        <w:t xml:space="preserve">retain a false binding, even a hidden circular understanding because </w:t>
      </w:r>
      <w:r w:rsidR="00D61670">
        <w:rPr>
          <w:rFonts w:ascii="Georgia" w:hAnsi="Georgia" w:cs="Times New Roman"/>
          <w:lang w:val="en-US"/>
        </w:rPr>
        <w:t xml:space="preserve">something </w:t>
      </w:r>
      <w:r w:rsidR="00384CD9">
        <w:rPr>
          <w:rFonts w:ascii="Georgia" w:hAnsi="Georgia" w:cs="Times New Roman"/>
          <w:lang w:val="en-US"/>
        </w:rPr>
        <w:t>that does exist in the world is presumably, and even on the limit</w:t>
      </w:r>
      <w:r w:rsidR="00D61670">
        <w:rPr>
          <w:rFonts w:ascii="Georgia" w:hAnsi="Georgia" w:cs="Times New Roman"/>
          <w:lang w:val="en-US"/>
        </w:rPr>
        <w:t>,</w:t>
      </w:r>
      <w:r w:rsidR="00384CD9">
        <w:rPr>
          <w:rFonts w:ascii="Georgia" w:hAnsi="Georgia" w:cs="Times New Roman"/>
          <w:lang w:val="en-US"/>
        </w:rPr>
        <w:t xml:space="preserve"> well known and properly constituted before any attempt has been undertaken to express it or put it into the correct words. I.e</w:t>
      </w:r>
      <w:r w:rsidR="00D61670">
        <w:rPr>
          <w:rFonts w:ascii="Georgia" w:hAnsi="Georgia" w:cs="Times New Roman"/>
          <w:lang w:val="en-US"/>
        </w:rPr>
        <w:t>.,</w:t>
      </w:r>
      <w:r w:rsidR="00384CD9">
        <w:rPr>
          <w:rFonts w:ascii="Georgia" w:hAnsi="Georgia" w:cs="Times New Roman"/>
          <w:lang w:val="en-US"/>
        </w:rPr>
        <w:t xml:space="preserve"> the dependence of the existing thin</w:t>
      </w:r>
      <w:r w:rsidR="00892B84">
        <w:rPr>
          <w:rFonts w:ascii="Georgia" w:hAnsi="Georgia" w:cs="Times New Roman"/>
          <w:lang w:val="en-US"/>
        </w:rPr>
        <w:t>g</w:t>
      </w:r>
      <w:r w:rsidR="00384CD9">
        <w:rPr>
          <w:rFonts w:ascii="Georgia" w:hAnsi="Georgia" w:cs="Times New Roman"/>
          <w:lang w:val="en-US"/>
        </w:rPr>
        <w:t xml:space="preserve">, if it must be imparted to the difference </w:t>
      </w:r>
      <w:r w:rsidR="00384CD9">
        <w:rPr>
          <w:rFonts w:ascii="Georgia" w:hAnsi="Georgia" w:cs="Times New Roman"/>
          <w:lang w:val="en-US"/>
        </w:rPr>
        <w:lastRenderedPageBreak/>
        <w:t>between conscience and the real world, m</w:t>
      </w:r>
      <w:r w:rsidR="00FD788A">
        <w:rPr>
          <w:rFonts w:ascii="Georgia" w:hAnsi="Georgia" w:cs="Times New Roman"/>
          <w:lang w:val="en-US"/>
        </w:rPr>
        <w:t xml:space="preserve">ust not </w:t>
      </w:r>
      <w:r w:rsidR="00384CD9">
        <w:rPr>
          <w:rFonts w:ascii="Georgia" w:hAnsi="Georgia" w:cs="Times New Roman"/>
          <w:lang w:val="en-US"/>
        </w:rPr>
        <w:t>be absorbed by its linguistic faculty, hence be dependent from</w:t>
      </w:r>
      <w:r w:rsidR="00D61670">
        <w:rPr>
          <w:rFonts w:ascii="Georgia" w:hAnsi="Georgia" w:cs="Times New Roman"/>
          <w:lang w:val="en-US"/>
        </w:rPr>
        <w:t xml:space="preserve"> the proper and immediately contingent expression (or proposition). </w:t>
      </w:r>
      <w:r w:rsidR="00892B84">
        <w:rPr>
          <w:rFonts w:ascii="Georgia" w:hAnsi="Georgia" w:cs="Times New Roman"/>
          <w:lang w:val="en-US"/>
        </w:rPr>
        <w:t>This is spelled out against the so-called linguistic turn, it leaves philosophy and any scientific endeavor within the task to find</w:t>
      </w:r>
      <w:r w:rsidR="00640F67">
        <w:rPr>
          <w:rFonts w:ascii="Georgia" w:hAnsi="Georgia" w:cs="Times New Roman"/>
          <w:lang w:val="en-US"/>
        </w:rPr>
        <w:t>, at least to attest</w:t>
      </w:r>
      <w:r w:rsidR="00892B84">
        <w:rPr>
          <w:rFonts w:ascii="Georgia" w:hAnsi="Georgia" w:cs="Times New Roman"/>
          <w:lang w:val="en-US"/>
        </w:rPr>
        <w:t xml:space="preserve"> truth beyond any attempt of </w:t>
      </w:r>
      <w:r w:rsidR="000D6E2B">
        <w:rPr>
          <w:rFonts w:ascii="Georgia" w:hAnsi="Georgia" w:cs="Times New Roman"/>
          <w:lang w:val="en-US"/>
        </w:rPr>
        <w:t xml:space="preserve">mere </w:t>
      </w:r>
      <w:r w:rsidR="00892B84">
        <w:rPr>
          <w:rFonts w:ascii="Georgia" w:hAnsi="Georgia" w:cs="Times New Roman"/>
          <w:lang w:val="en-US"/>
        </w:rPr>
        <w:t>symbolization, language included. Otherwise</w:t>
      </w:r>
      <w:r w:rsidR="00640F67">
        <w:rPr>
          <w:rFonts w:ascii="Georgia" w:hAnsi="Georgia" w:cs="Times New Roman"/>
          <w:lang w:val="en-US"/>
        </w:rPr>
        <w:t>,</w:t>
      </w:r>
      <w:r w:rsidR="00892B84">
        <w:rPr>
          <w:rFonts w:ascii="Georgia" w:hAnsi="Georgia" w:cs="Times New Roman"/>
          <w:lang w:val="en-US"/>
        </w:rPr>
        <w:t xml:space="preserve"> it should be clear that this critique (or axiomatic stance) is not equivalent to a metap</w:t>
      </w:r>
      <w:r w:rsidR="00D95112">
        <w:rPr>
          <w:rFonts w:ascii="Georgia" w:hAnsi="Georgia" w:cs="Times New Roman"/>
          <w:lang w:val="en-US"/>
        </w:rPr>
        <w:t>h</w:t>
      </w:r>
      <w:r w:rsidR="00892B84">
        <w:rPr>
          <w:rFonts w:ascii="Georgia" w:hAnsi="Georgia" w:cs="Times New Roman"/>
          <w:lang w:val="en-US"/>
        </w:rPr>
        <w:t>ysical return</w:t>
      </w:r>
      <w:r w:rsidR="00D95112">
        <w:rPr>
          <w:rFonts w:ascii="Georgia" w:hAnsi="Georgia" w:cs="Times New Roman"/>
          <w:lang w:val="en-US"/>
        </w:rPr>
        <w:t xml:space="preserve"> because nobody should believe that ›</w:t>
      </w:r>
      <w:r w:rsidR="00D95112" w:rsidRPr="00D95112">
        <w:rPr>
          <w:rFonts w:ascii="Georgia" w:hAnsi="Georgia" w:cs="Times New Roman"/>
          <w:i/>
          <w:iCs/>
          <w:lang w:val="en-US"/>
        </w:rPr>
        <w:t>things in itself</w:t>
      </w:r>
      <w:r w:rsidR="00D95112">
        <w:rPr>
          <w:rFonts w:ascii="Georgia" w:hAnsi="Georgia" w:cs="Times New Roman"/>
          <w:lang w:val="en-US"/>
        </w:rPr>
        <w:t xml:space="preserve">‹ </w:t>
      </w:r>
      <w:r w:rsidR="00221658">
        <w:rPr>
          <w:rFonts w:ascii="Georgia" w:hAnsi="Georgia" w:cs="Times New Roman"/>
          <w:lang w:val="en-US"/>
        </w:rPr>
        <w:t xml:space="preserve">(or ›truths‹, but the issue is </w:t>
      </w:r>
      <w:r w:rsidR="00640F67">
        <w:rPr>
          <w:rFonts w:ascii="Georgia" w:hAnsi="Georgia" w:cs="Times New Roman"/>
          <w:lang w:val="en-US"/>
        </w:rPr>
        <w:t xml:space="preserve">squarely </w:t>
      </w:r>
      <w:r w:rsidR="00221658">
        <w:rPr>
          <w:rFonts w:ascii="Georgia" w:hAnsi="Georgia" w:cs="Times New Roman"/>
          <w:lang w:val="en-US"/>
        </w:rPr>
        <w:t xml:space="preserve">different) </w:t>
      </w:r>
      <w:r w:rsidR="00D95112">
        <w:rPr>
          <w:rFonts w:ascii="Georgia" w:hAnsi="Georgia" w:cs="Times New Roman"/>
          <w:lang w:val="en-US"/>
        </w:rPr>
        <w:t xml:space="preserve">are instantaneously known by humans. </w:t>
      </w:r>
      <w:r w:rsidR="006C4F99">
        <w:rPr>
          <w:rFonts w:ascii="Georgia" w:hAnsi="Georgia" w:cs="Times New Roman"/>
          <w:lang w:val="en-US"/>
        </w:rPr>
        <w:t xml:space="preserve">Nevertheless, </w:t>
      </w:r>
      <w:r w:rsidR="00D95112">
        <w:rPr>
          <w:rFonts w:ascii="Georgia" w:hAnsi="Georgia" w:cs="Times New Roman"/>
          <w:lang w:val="en-US"/>
        </w:rPr>
        <w:t xml:space="preserve">the categorical claim has to be grasped and resolved at once within the real energy field, where any representation has no chance to come unless being perceived, criticized, eventually understood by others, i.e., encompassing simulation of brain performances </w:t>
      </w:r>
      <w:r w:rsidR="006C4F99">
        <w:rPr>
          <w:rFonts w:ascii="Georgia" w:hAnsi="Georgia" w:cs="Times New Roman"/>
          <w:lang w:val="en-US"/>
        </w:rPr>
        <w:t xml:space="preserve">– any manners of </w:t>
      </w:r>
      <w:r w:rsidR="006C4F99">
        <w:rPr>
          <w:rFonts w:ascii="Georgia" w:hAnsi="Georgia" w:cs="Times New Roman"/>
          <w:lang w:val="en-US"/>
        </w:rPr>
        <w:sym w:font="Symbol" w:char="F0B1"/>
      </w:r>
      <w:r w:rsidR="006C4F99">
        <w:rPr>
          <w:rFonts w:ascii="Georgia" w:hAnsi="Georgia" w:cs="Times New Roman"/>
          <w:lang w:val="en-US"/>
        </w:rPr>
        <w:t xml:space="preserve"> guiding, </w:t>
      </w:r>
      <w:r w:rsidR="006C4F99">
        <w:rPr>
          <w:rFonts w:ascii="Georgia" w:hAnsi="Georgia" w:cs="Times New Roman"/>
          <w:lang w:val="en-US"/>
        </w:rPr>
        <w:sym w:font="Symbol" w:char="F0B1"/>
      </w:r>
      <w:r w:rsidR="006C4F99">
        <w:rPr>
          <w:rFonts w:ascii="Georgia" w:hAnsi="Georgia" w:cs="Times New Roman"/>
          <w:lang w:val="en-US"/>
        </w:rPr>
        <w:t xml:space="preserve"> orienting, </w:t>
      </w:r>
      <w:r w:rsidR="006C4F99">
        <w:rPr>
          <w:rFonts w:ascii="Georgia" w:hAnsi="Georgia" w:cs="Times New Roman"/>
          <w:lang w:val="en-US"/>
        </w:rPr>
        <w:sym w:font="Symbol" w:char="F0B1"/>
      </w:r>
      <w:r w:rsidR="006C4F99">
        <w:rPr>
          <w:rFonts w:ascii="Georgia" w:hAnsi="Georgia" w:cs="Times New Roman"/>
          <w:lang w:val="en-US"/>
        </w:rPr>
        <w:t xml:space="preserve"> promulgating one’s consciousness, highly </w:t>
      </w:r>
      <w:r w:rsidR="006C3C69">
        <w:rPr>
          <w:rFonts w:ascii="Georgia" w:hAnsi="Georgia" w:cs="Times New Roman"/>
          <w:lang w:val="en-US"/>
        </w:rPr>
        <w:t>generalizing</w:t>
      </w:r>
      <w:r w:rsidR="006C4F99">
        <w:rPr>
          <w:rFonts w:ascii="Georgia" w:hAnsi="Georgia" w:cs="Times New Roman"/>
          <w:lang w:val="en-US"/>
        </w:rPr>
        <w:t>, abstracting, reflecting included – take</w:t>
      </w:r>
      <w:r w:rsidR="0079319B">
        <w:rPr>
          <w:rFonts w:ascii="Georgia" w:hAnsi="Georgia" w:cs="Times New Roman"/>
          <w:lang w:val="en-US"/>
        </w:rPr>
        <w:t>s</w:t>
      </w:r>
      <w:r w:rsidR="006C4F99">
        <w:rPr>
          <w:rFonts w:ascii="Georgia" w:hAnsi="Georgia" w:cs="Times New Roman"/>
          <w:lang w:val="en-US"/>
        </w:rPr>
        <w:t xml:space="preserve"> </w:t>
      </w:r>
      <w:r w:rsidR="00D95112">
        <w:rPr>
          <w:rFonts w:ascii="Georgia" w:hAnsi="Georgia" w:cs="Times New Roman"/>
          <w:lang w:val="en-US"/>
        </w:rPr>
        <w:t xml:space="preserve">place within the social context, the urban place, the nation up to the common (living) mankind. </w:t>
      </w:r>
      <w:r w:rsidR="006C3C69">
        <w:rPr>
          <w:rFonts w:ascii="Georgia" w:hAnsi="Georgia" w:cs="Times New Roman"/>
          <w:lang w:val="en-US"/>
        </w:rPr>
        <w:t xml:space="preserve">Against its entrenchment, </w:t>
      </w:r>
      <w:r w:rsidR="00655518">
        <w:rPr>
          <w:rFonts w:ascii="Georgia" w:hAnsi="Georgia" w:cs="Times New Roman"/>
          <w:lang w:val="en-US"/>
        </w:rPr>
        <w:t>›</w:t>
      </w:r>
      <w:r w:rsidR="00931B0E" w:rsidRPr="00655518">
        <w:rPr>
          <w:rFonts w:ascii="Georgia" w:hAnsi="Georgia" w:cs="Times New Roman"/>
          <w:i/>
          <w:iCs/>
          <w:lang w:val="en-US"/>
        </w:rPr>
        <w:t xml:space="preserve">Communicative </w:t>
      </w:r>
      <w:r w:rsidR="006E6633">
        <w:rPr>
          <w:rFonts w:ascii="Georgia" w:hAnsi="Georgia" w:cs="Times New Roman"/>
          <w:i/>
          <w:iCs/>
          <w:lang w:val="en-US"/>
        </w:rPr>
        <w:t>R</w:t>
      </w:r>
      <w:r w:rsidR="00931B0E" w:rsidRPr="00655518">
        <w:rPr>
          <w:rFonts w:ascii="Georgia" w:hAnsi="Georgia" w:cs="Times New Roman"/>
          <w:i/>
          <w:iCs/>
          <w:lang w:val="en-US"/>
        </w:rPr>
        <w:t>ationality</w:t>
      </w:r>
      <w:r w:rsidR="00655518">
        <w:rPr>
          <w:rFonts w:ascii="Georgia" w:hAnsi="Georgia" w:cs="Times New Roman"/>
          <w:lang w:val="en-US"/>
        </w:rPr>
        <w:t>‹</w:t>
      </w:r>
      <w:r w:rsidR="00931B0E">
        <w:rPr>
          <w:rFonts w:ascii="Georgia" w:hAnsi="Georgia" w:cs="Times New Roman"/>
          <w:lang w:val="en-US"/>
        </w:rPr>
        <w:t xml:space="preserve"> seems </w:t>
      </w:r>
      <w:r w:rsidR="006C3C69">
        <w:rPr>
          <w:rFonts w:ascii="Georgia" w:hAnsi="Georgia" w:cs="Times New Roman"/>
          <w:lang w:val="en-US"/>
        </w:rPr>
        <w:t xml:space="preserve">profoundly </w:t>
      </w:r>
      <w:r w:rsidR="00931B0E">
        <w:rPr>
          <w:rFonts w:ascii="Georgia" w:hAnsi="Georgia" w:cs="Times New Roman"/>
          <w:lang w:val="en-US"/>
        </w:rPr>
        <w:t xml:space="preserve">absorbed </w:t>
      </w:r>
      <w:r w:rsidR="00B01016">
        <w:rPr>
          <w:rFonts w:ascii="Georgia" w:hAnsi="Georgia" w:cs="Times New Roman"/>
          <w:lang w:val="en-US"/>
        </w:rPr>
        <w:t>leaving a cleft against its official role and interpretation by discourse (</w:t>
      </w:r>
      <w:r w:rsidR="004433B5">
        <w:rPr>
          <w:rFonts w:ascii="Georgia" w:hAnsi="Georgia" w:cs="Times New Roman"/>
          <w:lang w:val="en-US"/>
        </w:rPr>
        <w:t xml:space="preserve">giving </w:t>
      </w:r>
      <w:r w:rsidR="00B01016">
        <w:rPr>
          <w:rFonts w:ascii="Georgia" w:hAnsi="Georgia" w:cs="Times New Roman"/>
          <w:lang w:val="en-US"/>
        </w:rPr>
        <w:t>the answer to (v) in abbreviation).</w:t>
      </w:r>
      <w:r w:rsidR="00931B0E">
        <w:rPr>
          <w:rFonts w:ascii="Georgia" w:hAnsi="Georgia" w:cs="Times New Roman"/>
          <w:lang w:val="en-US"/>
        </w:rPr>
        <w:t xml:space="preserve"> </w:t>
      </w:r>
    </w:p>
    <w:p w14:paraId="5EBCB693" w14:textId="5ED31164" w:rsidR="00931B0E" w:rsidRDefault="00931B0E" w:rsidP="002B5A4A">
      <w:pPr>
        <w:spacing w:after="0" w:line="360" w:lineRule="auto"/>
        <w:rPr>
          <w:rFonts w:ascii="Georgia" w:hAnsi="Georgia" w:cs="Times New Roman"/>
          <w:lang w:val="en-US"/>
        </w:rPr>
      </w:pPr>
    </w:p>
    <w:p w14:paraId="624F0065" w14:textId="3351E8FD" w:rsidR="006C4F99" w:rsidRPr="00AB21B1" w:rsidRDefault="007725E4" w:rsidP="007725E4">
      <w:pPr>
        <w:spacing w:after="0" w:line="360" w:lineRule="auto"/>
        <w:jc w:val="center"/>
        <w:rPr>
          <w:rFonts w:ascii="Georgia" w:hAnsi="Georgia" w:cs="Times New Roman"/>
          <w:lang w:val="en-US"/>
        </w:rPr>
      </w:pPr>
      <w:r w:rsidRPr="00AB21B1">
        <w:rPr>
          <w:rFonts w:ascii="Georgia" w:hAnsi="Georgia" w:cs="Times New Roman"/>
          <w:lang w:val="en-US"/>
        </w:rPr>
        <w:t xml:space="preserve">[4] </w:t>
      </w:r>
      <w:r w:rsidR="006C4F99" w:rsidRPr="00AB21B1">
        <w:rPr>
          <w:rFonts w:ascii="Georgia" w:hAnsi="Georgia" w:cs="Times New Roman"/>
          <w:lang w:val="en-US"/>
        </w:rPr>
        <w:t>Symbolization of the tie</w:t>
      </w:r>
    </w:p>
    <w:p w14:paraId="0F6075BF" w14:textId="71C9277A" w:rsidR="006C4F99" w:rsidRDefault="006C4F99" w:rsidP="002B5A4A">
      <w:pPr>
        <w:spacing w:after="0" w:line="360" w:lineRule="auto"/>
        <w:rPr>
          <w:rFonts w:ascii="Georgia" w:hAnsi="Georgia" w:cs="Times New Roman"/>
          <w:lang w:val="en-US"/>
        </w:rPr>
      </w:pPr>
    </w:p>
    <w:p w14:paraId="1FF1F5E0" w14:textId="0C088399" w:rsidR="0031741D" w:rsidRDefault="00640F67" w:rsidP="002B5A4A">
      <w:pPr>
        <w:spacing w:after="0" w:line="360" w:lineRule="auto"/>
        <w:rPr>
          <w:rFonts w:ascii="Georgia" w:hAnsi="Georgia" w:cs="Times New Roman"/>
          <w:lang w:val="en-US"/>
        </w:rPr>
      </w:pPr>
      <w:r>
        <w:rPr>
          <w:rFonts w:ascii="Georgia" w:hAnsi="Georgia" w:cs="Times New Roman"/>
          <w:lang w:val="en-US"/>
        </w:rPr>
        <w:t xml:space="preserve">If it is correct that </w:t>
      </w:r>
      <w:r w:rsidR="0031741D">
        <w:rPr>
          <w:rFonts w:ascii="Georgia" w:hAnsi="Georgia" w:cs="Times New Roman"/>
          <w:lang w:val="en-US"/>
        </w:rPr>
        <w:t>(</w:t>
      </w:r>
      <w:proofErr w:type="spellStart"/>
      <w:r w:rsidR="0031741D">
        <w:rPr>
          <w:rFonts w:ascii="Georgia" w:hAnsi="Georgia" w:cs="Times New Roman"/>
          <w:lang w:val="en-US"/>
        </w:rPr>
        <w:t>i</w:t>
      </w:r>
      <w:proofErr w:type="spellEnd"/>
      <w:r w:rsidR="0031741D">
        <w:rPr>
          <w:rFonts w:ascii="Georgia" w:hAnsi="Georgia" w:cs="Times New Roman"/>
          <w:lang w:val="en-US"/>
        </w:rPr>
        <w:t xml:space="preserve">) </w:t>
      </w:r>
      <w:r>
        <w:rPr>
          <w:rFonts w:ascii="Georgia" w:hAnsi="Georgia" w:cs="Times New Roman"/>
          <w:lang w:val="en-US"/>
        </w:rPr>
        <w:t xml:space="preserve">the modern subject, after the overall progress of the industrialized society, can be grasped as the </w:t>
      </w:r>
      <w:r w:rsidR="0031741D">
        <w:rPr>
          <w:rFonts w:ascii="Georgia" w:hAnsi="Georgia" w:cs="Times New Roman"/>
          <w:lang w:val="en-US"/>
        </w:rPr>
        <w:t>existence of intersection within a matrix of social obligations (“</w:t>
      </w:r>
      <w:proofErr w:type="spellStart"/>
      <w:r w:rsidR="0031741D">
        <w:rPr>
          <w:rFonts w:ascii="Georgia" w:hAnsi="Georgia" w:cs="Times New Roman"/>
          <w:lang w:val="en-US"/>
        </w:rPr>
        <w:t>Schnittpunktexistenz</w:t>
      </w:r>
      <w:proofErr w:type="spellEnd"/>
      <w:r w:rsidR="0031741D">
        <w:rPr>
          <w:rFonts w:ascii="Georgia" w:hAnsi="Georgia" w:cs="Times New Roman"/>
          <w:lang w:val="en-US"/>
        </w:rPr>
        <w:t xml:space="preserve">”); </w:t>
      </w:r>
      <w:r w:rsidR="00290689">
        <w:rPr>
          <w:rFonts w:ascii="Georgia" w:hAnsi="Georgia" w:cs="Times New Roman"/>
          <w:lang w:val="en-US"/>
        </w:rPr>
        <w:t xml:space="preserve">further: </w:t>
      </w:r>
      <w:r w:rsidR="003B73D7">
        <w:rPr>
          <w:rFonts w:ascii="Georgia" w:hAnsi="Georgia" w:cs="Times New Roman"/>
          <w:lang w:val="en-US"/>
        </w:rPr>
        <w:t>“Only the</w:t>
      </w:r>
      <w:r w:rsidR="00290689">
        <w:rPr>
          <w:rFonts w:ascii="Georgia" w:hAnsi="Georgia" w:cs="Times New Roman"/>
          <w:lang w:val="en-US"/>
        </w:rPr>
        <w:t xml:space="preserve"> multiplication, </w:t>
      </w:r>
      <w:r w:rsidR="003B73D7">
        <w:rPr>
          <w:rFonts w:ascii="Georgia" w:hAnsi="Georgia" w:cs="Times New Roman"/>
          <w:lang w:val="en-US"/>
        </w:rPr>
        <w:t>the gaining of independence</w:t>
      </w:r>
      <w:r w:rsidR="009158BE">
        <w:rPr>
          <w:rFonts w:ascii="Georgia" w:hAnsi="Georgia" w:cs="Times New Roman"/>
          <w:lang w:val="en-US"/>
        </w:rPr>
        <w:t>,</w:t>
      </w:r>
      <w:r w:rsidR="003B73D7">
        <w:rPr>
          <w:rFonts w:ascii="Georgia" w:hAnsi="Georgia" w:cs="Times New Roman"/>
          <w:lang w:val="en-US"/>
        </w:rPr>
        <w:t xml:space="preserve"> </w:t>
      </w:r>
      <w:r w:rsidR="00290689">
        <w:rPr>
          <w:rFonts w:ascii="Georgia" w:hAnsi="Georgia" w:cs="Times New Roman"/>
          <w:lang w:val="en-US"/>
        </w:rPr>
        <w:t>and the accelerated</w:t>
      </w:r>
      <w:r w:rsidR="003B73D7">
        <w:rPr>
          <w:rFonts w:ascii="Georgia" w:hAnsi="Georgia" w:cs="Times New Roman"/>
          <w:lang w:val="en-US"/>
        </w:rPr>
        <w:t xml:space="preserve"> turnover of </w:t>
      </w:r>
      <w:r w:rsidR="00217217">
        <w:rPr>
          <w:rFonts w:ascii="Georgia" w:hAnsi="Georgia" w:cs="Times New Roman"/>
          <w:lang w:val="en-US"/>
        </w:rPr>
        <w:t xml:space="preserve">detached </w:t>
      </w:r>
      <w:r w:rsidR="003B73D7">
        <w:rPr>
          <w:rFonts w:ascii="Georgia" w:hAnsi="Georgia" w:cs="Times New Roman"/>
          <w:lang w:val="en-US"/>
        </w:rPr>
        <w:t>models of behavior have provided</w:t>
      </w:r>
      <w:r w:rsidR="00217217">
        <w:rPr>
          <w:rFonts w:ascii="Georgia" w:hAnsi="Georgia" w:cs="Times New Roman"/>
          <w:lang w:val="en-US"/>
        </w:rPr>
        <w:t xml:space="preserve"> the ‘roles’ a quasi-material existence against the persons which </w:t>
      </w:r>
      <w:r w:rsidR="009158BE">
        <w:rPr>
          <w:rFonts w:ascii="Georgia" w:hAnsi="Georgia" w:cs="Times New Roman"/>
          <w:lang w:val="en-US"/>
        </w:rPr>
        <w:t xml:space="preserve">[have to] </w:t>
      </w:r>
      <w:r w:rsidR="00217217">
        <w:rPr>
          <w:rFonts w:ascii="Georgia" w:hAnsi="Georgia" w:cs="Times New Roman"/>
          <w:lang w:val="en-US"/>
        </w:rPr>
        <w:t xml:space="preserve">externalize </w:t>
      </w:r>
      <w:r w:rsidR="00BA754F">
        <w:rPr>
          <w:rFonts w:ascii="Georgia" w:hAnsi="Georgia" w:cs="Times New Roman"/>
          <w:lang w:val="en-US"/>
        </w:rPr>
        <w:t>therein and</w:t>
      </w:r>
      <w:r w:rsidR="009158BE">
        <w:rPr>
          <w:rFonts w:ascii="Georgia" w:hAnsi="Georgia" w:cs="Times New Roman"/>
          <w:lang w:val="en-US"/>
        </w:rPr>
        <w:t>,</w:t>
      </w:r>
      <w:r w:rsidR="00BA754F">
        <w:rPr>
          <w:rFonts w:ascii="Georgia" w:hAnsi="Georgia" w:cs="Times New Roman"/>
          <w:lang w:val="en-US"/>
        </w:rPr>
        <w:t xml:space="preserve"> </w:t>
      </w:r>
      <w:r w:rsidR="009158BE">
        <w:rPr>
          <w:rFonts w:ascii="Georgia" w:hAnsi="Georgia" w:cs="Times New Roman"/>
          <w:lang w:val="en-US"/>
        </w:rPr>
        <w:t xml:space="preserve">within that same externalization becoming awareness, </w:t>
      </w:r>
      <w:r w:rsidR="00BA754F">
        <w:rPr>
          <w:rFonts w:ascii="Georgia" w:hAnsi="Georgia" w:cs="Times New Roman"/>
          <w:lang w:val="en-US"/>
        </w:rPr>
        <w:t xml:space="preserve">evolve their claim for being recognized (lit. </w:t>
      </w:r>
      <w:proofErr w:type="spellStart"/>
      <w:r w:rsidR="00BA754F">
        <w:rPr>
          <w:rFonts w:ascii="Georgia" w:hAnsi="Georgia" w:cs="Times New Roman"/>
          <w:lang w:val="en-US"/>
        </w:rPr>
        <w:t>innerlyness</w:t>
      </w:r>
      <w:proofErr w:type="spellEnd"/>
      <w:r w:rsidR="00BA754F">
        <w:rPr>
          <w:rFonts w:ascii="Georgia" w:hAnsi="Georgia" w:cs="Times New Roman"/>
          <w:lang w:val="en-US"/>
        </w:rPr>
        <w:t xml:space="preserve"> or </w:t>
      </w:r>
      <w:proofErr w:type="spellStart"/>
      <w:r w:rsidR="00BA754F" w:rsidRPr="00BA754F">
        <w:rPr>
          <w:rFonts w:ascii="Georgia" w:hAnsi="Georgia" w:cs="Times New Roman"/>
          <w:i/>
          <w:iCs/>
          <w:lang w:val="en-US"/>
        </w:rPr>
        <w:t>Innerlichkeit</w:t>
      </w:r>
      <w:proofErr w:type="spellEnd"/>
      <w:r w:rsidR="00BA754F">
        <w:rPr>
          <w:rFonts w:ascii="Georgia" w:hAnsi="Georgia" w:cs="Times New Roman"/>
          <w:lang w:val="en-US"/>
        </w:rPr>
        <w:t xml:space="preserve">) – </w:t>
      </w:r>
      <w:r w:rsidR="000F07A6">
        <w:rPr>
          <w:rFonts w:ascii="Georgia" w:hAnsi="Georgia" w:cs="Times New Roman"/>
          <w:lang w:val="en-US"/>
        </w:rPr>
        <w:t xml:space="preserve">as </w:t>
      </w:r>
      <w:r w:rsidR="00BA754F">
        <w:rPr>
          <w:rFonts w:ascii="Georgia" w:hAnsi="Georgia" w:cs="Times New Roman"/>
          <w:lang w:val="en-US"/>
        </w:rPr>
        <w:t xml:space="preserve">the history of </w:t>
      </w:r>
      <w:r w:rsidR="009158BE">
        <w:rPr>
          <w:rFonts w:ascii="Georgia" w:hAnsi="Georgia" w:cs="Times New Roman"/>
          <w:lang w:val="en-US"/>
        </w:rPr>
        <w:t xml:space="preserve">civilian </w:t>
      </w:r>
      <w:r w:rsidR="00BA754F">
        <w:rPr>
          <w:rFonts w:ascii="Georgia" w:hAnsi="Georgia" w:cs="Times New Roman"/>
          <w:lang w:val="en-US"/>
        </w:rPr>
        <w:t xml:space="preserve">consciousness shows, at </w:t>
      </w:r>
      <w:r w:rsidR="009158BE">
        <w:rPr>
          <w:rFonts w:ascii="Georgia" w:hAnsi="Georgia" w:cs="Times New Roman"/>
          <w:lang w:val="en-US"/>
        </w:rPr>
        <w:t xml:space="preserve">least </w:t>
      </w:r>
      <w:r w:rsidR="00BA754F">
        <w:rPr>
          <w:rFonts w:ascii="Georgia" w:hAnsi="Georgia" w:cs="Times New Roman"/>
          <w:lang w:val="en-US"/>
        </w:rPr>
        <w:t>in the 19</w:t>
      </w:r>
      <w:r w:rsidR="00BA754F" w:rsidRPr="00BA754F">
        <w:rPr>
          <w:rFonts w:ascii="Georgia" w:hAnsi="Georgia" w:cs="Times New Roman"/>
          <w:vertAlign w:val="superscript"/>
          <w:lang w:val="en-US"/>
        </w:rPr>
        <w:t>th</w:t>
      </w:r>
      <w:r w:rsidR="00BA754F">
        <w:rPr>
          <w:rFonts w:ascii="Georgia" w:hAnsi="Georgia" w:cs="Times New Roman"/>
          <w:lang w:val="en-US"/>
        </w:rPr>
        <w:t xml:space="preserve"> century.”</w:t>
      </w:r>
      <w:r w:rsidR="00BA754F">
        <w:rPr>
          <w:rStyle w:val="Funotenzeichen"/>
          <w:rFonts w:ascii="Georgia" w:hAnsi="Georgia" w:cs="Times New Roman"/>
          <w:lang w:val="en-US"/>
        </w:rPr>
        <w:footnoteReference w:id="73"/>
      </w:r>
      <w:r w:rsidR="00BA754F">
        <w:rPr>
          <w:rFonts w:ascii="Georgia" w:hAnsi="Georgia" w:cs="Times New Roman"/>
          <w:lang w:val="en-US"/>
        </w:rPr>
        <w:t xml:space="preserve"> </w:t>
      </w:r>
      <w:r w:rsidR="00217217">
        <w:rPr>
          <w:rFonts w:ascii="Georgia" w:hAnsi="Georgia" w:cs="Times New Roman"/>
          <w:lang w:val="en-US"/>
        </w:rPr>
        <w:t xml:space="preserve"> </w:t>
      </w:r>
      <w:r w:rsidR="003B73D7">
        <w:rPr>
          <w:rFonts w:ascii="Georgia" w:hAnsi="Georgia" w:cs="Times New Roman"/>
          <w:lang w:val="en-US"/>
        </w:rPr>
        <w:t xml:space="preserve">  </w:t>
      </w:r>
      <w:r w:rsidR="00290689">
        <w:rPr>
          <w:rFonts w:ascii="Georgia" w:hAnsi="Georgia" w:cs="Times New Roman"/>
          <w:lang w:val="en-US"/>
        </w:rPr>
        <w:t xml:space="preserve"> </w:t>
      </w:r>
    </w:p>
    <w:p w14:paraId="5FBCD684" w14:textId="77777777" w:rsidR="0031741D" w:rsidRDefault="0031741D" w:rsidP="002B5A4A">
      <w:pPr>
        <w:spacing w:after="0" w:line="360" w:lineRule="auto"/>
        <w:rPr>
          <w:rFonts w:ascii="Georgia" w:hAnsi="Georgia" w:cs="Times New Roman"/>
          <w:lang w:val="en-US"/>
        </w:rPr>
      </w:pPr>
    </w:p>
    <w:p w14:paraId="6EC90741" w14:textId="1BC14568" w:rsidR="006E6633" w:rsidRDefault="0031741D" w:rsidP="002B5A4A">
      <w:pPr>
        <w:spacing w:after="0" w:line="360" w:lineRule="auto"/>
        <w:rPr>
          <w:rFonts w:ascii="Georgia" w:hAnsi="Georgia" w:cs="Times New Roman"/>
          <w:lang w:val="en-US"/>
        </w:rPr>
      </w:pPr>
      <w:r>
        <w:rPr>
          <w:rFonts w:ascii="Georgia" w:hAnsi="Georgia" w:cs="Times New Roman"/>
          <w:lang w:val="en-US"/>
        </w:rPr>
        <w:t xml:space="preserve">(ii) the dimension of obviousness, so-called visibility, or </w:t>
      </w:r>
      <w:proofErr w:type="spellStart"/>
      <w:r>
        <w:rPr>
          <w:rFonts w:ascii="Georgia" w:hAnsi="Georgia" w:cs="Times New Roman"/>
          <w:lang w:val="en-US"/>
        </w:rPr>
        <w:t>cognizability</w:t>
      </w:r>
      <w:proofErr w:type="spellEnd"/>
      <w:r>
        <w:rPr>
          <w:rFonts w:ascii="Georgia" w:hAnsi="Georgia" w:cs="Times New Roman"/>
          <w:lang w:val="en-US"/>
        </w:rPr>
        <w:t xml:space="preserve"> (in German “</w:t>
      </w:r>
      <w:proofErr w:type="spellStart"/>
      <w:r>
        <w:rPr>
          <w:rFonts w:ascii="Georgia" w:hAnsi="Georgia" w:cs="Times New Roman"/>
          <w:lang w:val="en-US"/>
        </w:rPr>
        <w:t>Überschaubarkeit</w:t>
      </w:r>
      <w:proofErr w:type="spellEnd"/>
      <w:r>
        <w:rPr>
          <w:rFonts w:ascii="Georgia" w:hAnsi="Georgia" w:cs="Times New Roman"/>
          <w:lang w:val="en-US"/>
        </w:rPr>
        <w:t xml:space="preserve">”) of social relationships alters between plus and minus; </w:t>
      </w:r>
      <w:r w:rsidR="000F07A6">
        <w:rPr>
          <w:rFonts w:ascii="Georgia" w:hAnsi="Georgia" w:cs="Times New Roman"/>
          <w:lang w:val="en-US"/>
        </w:rPr>
        <w:t xml:space="preserve">nevertheless, </w:t>
      </w:r>
      <w:r>
        <w:rPr>
          <w:rFonts w:ascii="Georgia" w:hAnsi="Georgia" w:cs="Times New Roman"/>
          <w:lang w:val="en-US"/>
        </w:rPr>
        <w:t xml:space="preserve">instances of straightforwardness </w:t>
      </w:r>
      <w:r w:rsidR="00E53607">
        <w:rPr>
          <w:rFonts w:ascii="Georgia" w:hAnsi="Georgia" w:cs="Times New Roman"/>
          <w:lang w:val="en-US"/>
        </w:rPr>
        <w:t xml:space="preserve">become concrete with </w:t>
      </w:r>
      <w:r w:rsidR="00290689">
        <w:rPr>
          <w:rFonts w:ascii="Georgia" w:hAnsi="Georgia" w:cs="Times New Roman"/>
          <w:lang w:val="en-US"/>
        </w:rPr>
        <w:t xml:space="preserve">the following sentence: “Even if the town </w:t>
      </w:r>
      <w:r w:rsidR="00217217">
        <w:rPr>
          <w:rFonts w:ascii="Georgia" w:hAnsi="Georgia" w:cs="Times New Roman"/>
          <w:lang w:val="en-US"/>
        </w:rPr>
        <w:t xml:space="preserve">counts </w:t>
      </w:r>
      <w:r w:rsidR="00290689">
        <w:rPr>
          <w:rFonts w:ascii="Georgia" w:hAnsi="Georgia" w:cs="Times New Roman"/>
          <w:lang w:val="en-US"/>
        </w:rPr>
        <w:t xml:space="preserve">as a city, it is still cognizable </w:t>
      </w:r>
      <w:r w:rsidR="00E53607">
        <w:rPr>
          <w:rFonts w:ascii="Georgia" w:hAnsi="Georgia" w:cs="Times New Roman"/>
          <w:lang w:val="en-US"/>
        </w:rPr>
        <w:t xml:space="preserve">in </w:t>
      </w:r>
      <w:r w:rsidR="003B73D7">
        <w:rPr>
          <w:rFonts w:ascii="Georgia" w:hAnsi="Georgia" w:cs="Times New Roman"/>
          <w:lang w:val="en-US"/>
        </w:rPr>
        <w:t xml:space="preserve">such </w:t>
      </w:r>
      <w:r w:rsidR="00E53607">
        <w:rPr>
          <w:rFonts w:ascii="Georgia" w:hAnsi="Georgia" w:cs="Times New Roman"/>
          <w:lang w:val="en-US"/>
        </w:rPr>
        <w:t xml:space="preserve">a manner </w:t>
      </w:r>
      <w:r w:rsidR="00290689">
        <w:rPr>
          <w:rFonts w:ascii="Georgia" w:hAnsi="Georgia" w:cs="Times New Roman"/>
          <w:lang w:val="en-US"/>
        </w:rPr>
        <w:t>that the ends of the threads which have to form a network can be tied well together – also those between the young founder scene and the classical</w:t>
      </w:r>
      <w:r w:rsidR="003B73D7">
        <w:rPr>
          <w:rFonts w:ascii="Georgia" w:hAnsi="Georgia" w:cs="Times New Roman"/>
          <w:lang w:val="en-US"/>
        </w:rPr>
        <w:t xml:space="preserve">ly processing </w:t>
      </w:r>
      <w:r w:rsidR="00290689">
        <w:rPr>
          <w:rFonts w:ascii="Georgia" w:hAnsi="Georgia" w:cs="Times New Roman"/>
          <w:lang w:val="en-US"/>
        </w:rPr>
        <w:t>middle class.”</w:t>
      </w:r>
      <w:r w:rsidR="00290689">
        <w:rPr>
          <w:rStyle w:val="Funotenzeichen"/>
          <w:rFonts w:ascii="Georgia" w:hAnsi="Georgia" w:cs="Times New Roman"/>
          <w:lang w:val="en-US"/>
        </w:rPr>
        <w:footnoteReference w:id="74"/>
      </w:r>
      <w:r w:rsidR="00290689">
        <w:rPr>
          <w:rFonts w:ascii="Georgia" w:hAnsi="Georgia" w:cs="Times New Roman"/>
          <w:lang w:val="en-US"/>
        </w:rPr>
        <w:t xml:space="preserve">  </w:t>
      </w:r>
    </w:p>
    <w:p w14:paraId="5BD3BBFC" w14:textId="77777777" w:rsidR="006E6633" w:rsidRDefault="006E6633" w:rsidP="002B5A4A">
      <w:pPr>
        <w:spacing w:after="0" w:line="360" w:lineRule="auto"/>
        <w:rPr>
          <w:rFonts w:ascii="Georgia" w:hAnsi="Georgia" w:cs="Times New Roman"/>
          <w:lang w:val="en-US"/>
        </w:rPr>
      </w:pPr>
    </w:p>
    <w:p w14:paraId="663C5608" w14:textId="6D29332F" w:rsidR="000D6E2B" w:rsidRDefault="0031741D" w:rsidP="002B5A4A">
      <w:pPr>
        <w:spacing w:after="0" w:line="360" w:lineRule="auto"/>
        <w:rPr>
          <w:rFonts w:ascii="Georgia" w:hAnsi="Georgia" w:cs="Times New Roman"/>
          <w:lang w:val="en-US"/>
        </w:rPr>
      </w:pPr>
      <w:r>
        <w:rPr>
          <w:rFonts w:ascii="Georgia" w:hAnsi="Georgia" w:cs="Times New Roman"/>
          <w:lang w:val="en-US"/>
        </w:rPr>
        <w:lastRenderedPageBreak/>
        <w:t>Then</w:t>
      </w:r>
      <w:r w:rsidR="007D0461">
        <w:rPr>
          <w:rFonts w:ascii="Georgia" w:hAnsi="Georgia" w:cs="Times New Roman"/>
          <w:lang w:val="en-US"/>
        </w:rPr>
        <w:t xml:space="preserve"> both the material status of the roles as well as the spectrum of the network </w:t>
      </w:r>
      <w:proofErr w:type="gramStart"/>
      <w:r w:rsidR="007D0461">
        <w:rPr>
          <w:rFonts w:ascii="Georgia" w:hAnsi="Georgia" w:cs="Times New Roman"/>
          <w:lang w:val="en-US"/>
        </w:rPr>
        <w:t>has to</w:t>
      </w:r>
      <w:proofErr w:type="gramEnd"/>
      <w:r w:rsidR="007D0461">
        <w:rPr>
          <w:rFonts w:ascii="Georgia" w:hAnsi="Georgia" w:cs="Times New Roman"/>
          <w:lang w:val="en-US"/>
        </w:rPr>
        <w:t xml:space="preserve"> be questioned.</w:t>
      </w:r>
      <w:r w:rsidR="000D6E2B">
        <w:rPr>
          <w:rFonts w:ascii="Georgia" w:hAnsi="Georgia" w:cs="Times New Roman"/>
          <w:lang w:val="en-US"/>
        </w:rPr>
        <w:t xml:space="preserve"> The thesis was that (a) the roles, (b) the cognizance (or </w:t>
      </w:r>
      <w:proofErr w:type="spellStart"/>
      <w:r w:rsidR="000D6E2B">
        <w:rPr>
          <w:rFonts w:ascii="Georgia" w:hAnsi="Georgia" w:cs="Times New Roman"/>
          <w:lang w:val="en-US"/>
        </w:rPr>
        <w:t>seizability</w:t>
      </w:r>
      <w:proofErr w:type="spellEnd"/>
      <w:r w:rsidR="000D6E2B">
        <w:rPr>
          <w:rFonts w:ascii="Georgia" w:hAnsi="Georgia" w:cs="Times New Roman"/>
          <w:lang w:val="en-US"/>
        </w:rPr>
        <w:t xml:space="preserve">) of the so-called network, its peculiar </w:t>
      </w:r>
      <w:proofErr w:type="gramStart"/>
      <w:r w:rsidR="000D6E2B">
        <w:rPr>
          <w:rFonts w:ascii="Georgia" w:hAnsi="Georgia" w:cs="Times New Roman"/>
          <w:lang w:val="en-US"/>
        </w:rPr>
        <w:t>nodes</w:t>
      </w:r>
      <w:proofErr w:type="gramEnd"/>
      <w:r w:rsidR="000D6E2B">
        <w:rPr>
          <w:rFonts w:ascii="Georgia" w:hAnsi="Georgia" w:cs="Times New Roman"/>
          <w:lang w:val="en-US"/>
        </w:rPr>
        <w:t xml:space="preserve"> and ties, are not </w:t>
      </w:r>
      <w:proofErr w:type="spellStart"/>
      <w:r w:rsidR="000D6E2B">
        <w:rPr>
          <w:rFonts w:ascii="Georgia" w:hAnsi="Georgia" w:cs="Times New Roman"/>
          <w:lang w:val="en-US"/>
        </w:rPr>
        <w:t>monoform</w:t>
      </w:r>
      <w:proofErr w:type="spellEnd"/>
      <w:r w:rsidR="000D6E2B">
        <w:rPr>
          <w:rFonts w:ascii="Georgia" w:hAnsi="Georgia" w:cs="Times New Roman"/>
          <w:lang w:val="en-US"/>
        </w:rPr>
        <w:t>, representati</w:t>
      </w:r>
      <w:r w:rsidR="004E074D">
        <w:rPr>
          <w:rFonts w:ascii="Georgia" w:hAnsi="Georgia" w:cs="Times New Roman"/>
          <w:lang w:val="en-US"/>
        </w:rPr>
        <w:t>on-like</w:t>
      </w:r>
      <w:r w:rsidR="000D6E2B">
        <w:rPr>
          <w:rFonts w:ascii="Georgia" w:hAnsi="Georgia" w:cs="Times New Roman"/>
          <w:lang w:val="en-US"/>
        </w:rPr>
        <w:t xml:space="preserve"> by means of unique common externalization, but in itself spread</w:t>
      </w:r>
      <w:r w:rsidR="004E074D">
        <w:rPr>
          <w:rFonts w:ascii="Georgia" w:hAnsi="Georgia" w:cs="Times New Roman"/>
          <w:lang w:val="en-US"/>
        </w:rPr>
        <w:t xml:space="preserve"> as instances of a necessary spectrum. </w:t>
      </w:r>
      <w:r w:rsidR="004125C5">
        <w:rPr>
          <w:rFonts w:ascii="Georgia" w:hAnsi="Georgia" w:cs="Times New Roman"/>
          <w:lang w:val="en-US"/>
        </w:rPr>
        <w:t>Anyone w</w:t>
      </w:r>
      <w:r w:rsidR="004E074D">
        <w:rPr>
          <w:rFonts w:ascii="Georgia" w:hAnsi="Georgia" w:cs="Times New Roman"/>
          <w:lang w:val="en-US"/>
        </w:rPr>
        <w:t>ho takes on a social role, is compelled to unfold it within two</w:t>
      </w:r>
      <w:r w:rsidR="00DC2623">
        <w:rPr>
          <w:rFonts w:ascii="Georgia" w:hAnsi="Georgia" w:cs="Times New Roman"/>
          <w:lang w:val="en-US"/>
        </w:rPr>
        <w:t xml:space="preserve"> cardinal</w:t>
      </w:r>
      <w:r w:rsidR="004E074D">
        <w:rPr>
          <w:rFonts w:ascii="Georgia" w:hAnsi="Georgia" w:cs="Times New Roman"/>
          <w:lang w:val="en-US"/>
        </w:rPr>
        <w:t xml:space="preserve"> spheres</w:t>
      </w:r>
      <w:r w:rsidR="003F1FAC">
        <w:rPr>
          <w:rFonts w:ascii="Georgia" w:hAnsi="Georgia" w:cs="Times New Roman"/>
          <w:lang w:val="en-US"/>
        </w:rPr>
        <w:t>,</w:t>
      </w:r>
      <w:r w:rsidR="004E074D">
        <w:rPr>
          <w:rFonts w:ascii="Georgia" w:hAnsi="Georgia" w:cs="Times New Roman"/>
          <w:lang w:val="en-US"/>
        </w:rPr>
        <w:t xml:space="preserve"> the second one the spectrum of the energy field and the special approximation (or </w:t>
      </w:r>
      <w:r w:rsidR="004E074D">
        <w:rPr>
          <w:rFonts w:ascii="Georgia" w:hAnsi="Georgia" w:cs="Times New Roman"/>
          <w:lang w:val="en-US"/>
        </w:rPr>
        <w:sym w:font="Symbol" w:char="F0B1"/>
      </w:r>
      <w:r w:rsidR="004E074D">
        <w:rPr>
          <w:rFonts w:ascii="Georgia" w:hAnsi="Georgia" w:cs="Times New Roman"/>
          <w:lang w:val="en-US"/>
        </w:rPr>
        <w:t xml:space="preserve"> distance) members are used to exhibit and </w:t>
      </w:r>
      <w:r w:rsidR="004125C5">
        <w:rPr>
          <w:rFonts w:ascii="Georgia" w:hAnsi="Georgia" w:cs="Times New Roman"/>
          <w:lang w:val="en-US"/>
        </w:rPr>
        <w:t xml:space="preserve">to </w:t>
      </w:r>
      <w:r w:rsidR="004E074D">
        <w:rPr>
          <w:rFonts w:ascii="Georgia" w:hAnsi="Georgia" w:cs="Times New Roman"/>
          <w:lang w:val="en-US"/>
        </w:rPr>
        <w:t>retain</w:t>
      </w:r>
      <w:r w:rsidR="004125C5">
        <w:rPr>
          <w:rFonts w:ascii="Georgia" w:hAnsi="Georgia" w:cs="Times New Roman"/>
          <w:lang w:val="en-US"/>
        </w:rPr>
        <w:t>. (It is, to avoid any misunderstanding, not bodily, not properly Euclidian, because it is realized within and by the energy of normal</w:t>
      </w:r>
      <w:r w:rsidR="00E53607">
        <w:rPr>
          <w:rFonts w:ascii="Georgia" w:hAnsi="Georgia" w:cs="Times New Roman"/>
          <w:lang w:val="en-US"/>
        </w:rPr>
        <w:t>, any existing</w:t>
      </w:r>
      <w:r w:rsidR="004125C5">
        <w:rPr>
          <w:rFonts w:ascii="Georgia" w:hAnsi="Georgia" w:cs="Times New Roman"/>
          <w:lang w:val="en-US"/>
        </w:rPr>
        <w:t xml:space="preserve"> consciousness</w:t>
      </w:r>
      <w:r w:rsidR="00E53607">
        <w:rPr>
          <w:rFonts w:ascii="Georgia" w:hAnsi="Georgia" w:cs="Times New Roman"/>
          <w:lang w:val="en-US"/>
        </w:rPr>
        <w:t>, irrespective of belonging to a mutant or not</w:t>
      </w:r>
      <w:r w:rsidR="00D03232">
        <w:rPr>
          <w:rFonts w:ascii="Georgia" w:hAnsi="Georgia" w:cs="Times New Roman"/>
          <w:lang w:val="en-US"/>
        </w:rPr>
        <w:t xml:space="preserve">. As per convention and, as it must </w:t>
      </w:r>
      <w:r w:rsidR="00DC2623">
        <w:rPr>
          <w:rFonts w:ascii="Georgia" w:hAnsi="Georgia" w:cs="Times New Roman"/>
          <w:lang w:val="en-US"/>
        </w:rPr>
        <w:t>appear</w:t>
      </w:r>
      <w:r w:rsidR="00D03232">
        <w:rPr>
          <w:rFonts w:ascii="Georgia" w:hAnsi="Georgia" w:cs="Times New Roman"/>
          <w:lang w:val="en-US"/>
        </w:rPr>
        <w:t>, tradition they</w:t>
      </w:r>
      <w:r w:rsidR="005A5ED6">
        <w:rPr>
          <w:rFonts w:ascii="Georgia" w:hAnsi="Georgia" w:cs="Times New Roman"/>
          <w:lang w:val="en-US"/>
        </w:rPr>
        <w:t>, anyone,</w:t>
      </w:r>
      <w:r w:rsidR="00D03232">
        <w:rPr>
          <w:rFonts w:ascii="Georgia" w:hAnsi="Georgia" w:cs="Times New Roman"/>
          <w:lang w:val="en-US"/>
        </w:rPr>
        <w:t xml:space="preserve"> can communicate</w:t>
      </w:r>
      <w:r w:rsidR="00DC2623">
        <w:rPr>
          <w:rFonts w:ascii="Georgia" w:hAnsi="Georgia" w:cs="Times New Roman"/>
          <w:lang w:val="en-US"/>
        </w:rPr>
        <w:t xml:space="preserve"> even</w:t>
      </w:r>
      <w:r w:rsidR="00D03232">
        <w:rPr>
          <w:rFonts w:ascii="Georgia" w:hAnsi="Georgia" w:cs="Times New Roman"/>
          <w:lang w:val="en-US"/>
        </w:rPr>
        <w:t xml:space="preserve"> without taking notice</w:t>
      </w:r>
      <w:r w:rsidR="000A4060">
        <w:rPr>
          <w:rFonts w:ascii="Georgia" w:hAnsi="Georgia" w:cs="Times New Roman"/>
          <w:lang w:val="en-US"/>
        </w:rPr>
        <w:t xml:space="preserve"> one of the other</w:t>
      </w:r>
      <w:r w:rsidR="00DC2623">
        <w:rPr>
          <w:rFonts w:ascii="Georgia" w:hAnsi="Georgia" w:cs="Times New Roman"/>
          <w:lang w:val="en-US"/>
        </w:rPr>
        <w:t xml:space="preserve">. The so-called third party </w:t>
      </w:r>
      <w:proofErr w:type="gramStart"/>
      <w:r w:rsidR="00DC2623">
        <w:rPr>
          <w:rFonts w:ascii="Georgia" w:hAnsi="Georgia" w:cs="Times New Roman"/>
          <w:lang w:val="en-US"/>
        </w:rPr>
        <w:t>or,</w:t>
      </w:r>
      <w:proofErr w:type="gramEnd"/>
      <w:r w:rsidR="00DC2623">
        <w:rPr>
          <w:rFonts w:ascii="Georgia" w:hAnsi="Georgia" w:cs="Times New Roman"/>
          <w:lang w:val="en-US"/>
        </w:rPr>
        <w:t xml:space="preserve"> now, the inward observer is everywhere in the middle or determining the stretch in-between, the proper interval</w:t>
      </w:r>
      <w:r w:rsidR="004125C5">
        <w:rPr>
          <w:rFonts w:ascii="Georgia" w:hAnsi="Georgia" w:cs="Times New Roman"/>
          <w:lang w:val="en-US"/>
        </w:rPr>
        <w:t xml:space="preserve">). Then the </w:t>
      </w:r>
      <w:proofErr w:type="spellStart"/>
      <w:r w:rsidR="004125C5">
        <w:rPr>
          <w:rFonts w:ascii="Georgia" w:hAnsi="Georgia" w:cs="Times New Roman"/>
          <w:lang w:val="en-US"/>
        </w:rPr>
        <w:t>seizability</w:t>
      </w:r>
      <w:proofErr w:type="spellEnd"/>
      <w:r w:rsidR="004125C5">
        <w:rPr>
          <w:rFonts w:ascii="Georgia" w:hAnsi="Georgia" w:cs="Times New Roman"/>
          <w:lang w:val="en-US"/>
        </w:rPr>
        <w:t xml:space="preserve"> (or cognizance) of the network – as representative of the older social tie – is not bound to proper external means, i.e., knowing the determinate instances of becoming acquaint (as per body and acoustical voice), using technological means to </w:t>
      </w:r>
      <w:r w:rsidR="003F1FAC">
        <w:rPr>
          <w:rFonts w:ascii="Georgia" w:hAnsi="Georgia" w:cs="Times New Roman"/>
          <w:lang w:val="en-US"/>
        </w:rPr>
        <w:t xml:space="preserve">confirm and deepen the relationship, i.e., making it a real potency (by self-multiplication), but correlative to the internal horizon, too. (The term horizon, which has become </w:t>
      </w:r>
      <w:proofErr w:type="gramStart"/>
      <w:r w:rsidR="003F1FAC">
        <w:rPr>
          <w:rFonts w:ascii="Georgia" w:hAnsi="Georgia" w:cs="Times New Roman"/>
          <w:lang w:val="en-US"/>
        </w:rPr>
        <w:t>more or less well-</w:t>
      </w:r>
      <w:proofErr w:type="gramEnd"/>
      <w:r w:rsidR="003F1FAC">
        <w:rPr>
          <w:rFonts w:ascii="Georgia" w:hAnsi="Georgia" w:cs="Times New Roman"/>
          <w:lang w:val="en-US"/>
        </w:rPr>
        <w:t xml:space="preserve">used since Kant, should </w:t>
      </w:r>
      <w:r w:rsidR="00B7003F">
        <w:rPr>
          <w:rFonts w:ascii="Georgia" w:hAnsi="Georgia" w:cs="Times New Roman"/>
          <w:lang w:val="en-US"/>
        </w:rPr>
        <w:t xml:space="preserve">also </w:t>
      </w:r>
      <w:r w:rsidR="003F1FAC">
        <w:rPr>
          <w:rFonts w:ascii="Georgia" w:hAnsi="Georgia" w:cs="Times New Roman"/>
          <w:lang w:val="en-US"/>
        </w:rPr>
        <w:t>represent instances of this sort</w:t>
      </w:r>
      <w:r w:rsidR="00B7003F">
        <w:rPr>
          <w:rFonts w:ascii="Georgia" w:hAnsi="Georgia" w:cs="Times New Roman"/>
          <w:lang w:val="en-US"/>
        </w:rPr>
        <w:t xml:space="preserve">, </w:t>
      </w:r>
      <w:r w:rsidR="00DC2623">
        <w:rPr>
          <w:rFonts w:ascii="Georgia" w:hAnsi="Georgia" w:cs="Times New Roman"/>
          <w:lang w:val="en-US"/>
        </w:rPr>
        <w:t xml:space="preserve">i.e., implying or </w:t>
      </w:r>
      <w:r w:rsidR="006237F9">
        <w:rPr>
          <w:rFonts w:ascii="Georgia" w:hAnsi="Georgia" w:cs="Times New Roman"/>
          <w:lang w:val="en-US"/>
        </w:rPr>
        <w:t xml:space="preserve">simply </w:t>
      </w:r>
      <w:r w:rsidR="00DC2623">
        <w:rPr>
          <w:rFonts w:ascii="Georgia" w:hAnsi="Georgia" w:cs="Times New Roman"/>
          <w:lang w:val="en-US"/>
        </w:rPr>
        <w:t>meaning the internal one as involved</w:t>
      </w:r>
      <w:r w:rsidR="00820AB2">
        <w:rPr>
          <w:rFonts w:ascii="Georgia" w:hAnsi="Georgia" w:cs="Times New Roman"/>
          <w:lang w:val="en-US"/>
        </w:rPr>
        <w:t xml:space="preserve">. An author who writes about terms and arguments resulting from his or the perspective of another one, </w:t>
      </w:r>
      <w:r w:rsidR="006237F9">
        <w:rPr>
          <w:rFonts w:ascii="Georgia" w:hAnsi="Georgia" w:cs="Times New Roman"/>
          <w:lang w:val="en-US"/>
        </w:rPr>
        <w:t>may</w:t>
      </w:r>
      <w:r w:rsidR="00820AB2">
        <w:rPr>
          <w:rFonts w:ascii="Georgia" w:hAnsi="Georgia" w:cs="Times New Roman"/>
          <w:lang w:val="en-US"/>
        </w:rPr>
        <w:t xml:space="preserve"> always include</w:t>
      </w:r>
      <w:r w:rsidR="0092772F">
        <w:rPr>
          <w:rFonts w:ascii="Georgia" w:hAnsi="Georgia" w:cs="Times New Roman"/>
          <w:lang w:val="en-US"/>
        </w:rPr>
        <w:t xml:space="preserve"> that the peculiar potency i</w:t>
      </w:r>
      <w:r w:rsidR="006237F9">
        <w:rPr>
          <w:rFonts w:ascii="Georgia" w:hAnsi="Georgia" w:cs="Times New Roman"/>
          <w:lang w:val="en-US"/>
        </w:rPr>
        <w:t xml:space="preserve">mplies </w:t>
      </w:r>
      <w:r w:rsidR="00670E7A">
        <w:rPr>
          <w:rFonts w:ascii="Georgia" w:hAnsi="Georgia" w:cs="Times New Roman"/>
          <w:lang w:val="en-US"/>
        </w:rPr>
        <w:t xml:space="preserve">in the end </w:t>
      </w:r>
      <w:r w:rsidR="0092772F">
        <w:rPr>
          <w:rFonts w:ascii="Georgia" w:hAnsi="Georgia" w:cs="Times New Roman"/>
          <w:lang w:val="en-US"/>
        </w:rPr>
        <w:t>any other, hence if this potency is coupled with the representation of a mental horizon, it must override the subjective one and include other consciousness. To put it in other terms</w:t>
      </w:r>
      <w:r w:rsidR="00670E7A">
        <w:rPr>
          <w:rFonts w:ascii="Georgia" w:hAnsi="Georgia" w:cs="Times New Roman"/>
          <w:lang w:val="en-US"/>
        </w:rPr>
        <w:t>,</w:t>
      </w:r>
      <w:r w:rsidR="0092772F">
        <w:rPr>
          <w:rFonts w:ascii="Georgia" w:hAnsi="Georgia" w:cs="Times New Roman"/>
          <w:lang w:val="en-US"/>
        </w:rPr>
        <w:t xml:space="preserve"> the interconnectivity of consciousness is bound by the </w:t>
      </w:r>
      <w:r w:rsidR="00D03232">
        <w:rPr>
          <w:rFonts w:ascii="Georgia" w:hAnsi="Georgia" w:cs="Times New Roman"/>
          <w:lang w:val="en-US"/>
        </w:rPr>
        <w:t xml:space="preserve">current (alive) </w:t>
      </w:r>
      <w:r w:rsidR="0092772F">
        <w:rPr>
          <w:rFonts w:ascii="Georgia" w:hAnsi="Georgia" w:cs="Times New Roman"/>
          <w:lang w:val="en-US"/>
        </w:rPr>
        <w:t>energy field making it possible to have spontaneously the representations of other consciousness within the spectrum of the own ones, or not to be compelled to imagine any perspective and representat</w:t>
      </w:r>
      <w:r w:rsidR="00670E7A">
        <w:rPr>
          <w:rFonts w:ascii="Georgia" w:hAnsi="Georgia" w:cs="Times New Roman"/>
          <w:lang w:val="en-US"/>
        </w:rPr>
        <w:t>i</w:t>
      </w:r>
      <w:r w:rsidR="0092772F">
        <w:rPr>
          <w:rFonts w:ascii="Georgia" w:hAnsi="Georgia" w:cs="Times New Roman"/>
          <w:lang w:val="en-US"/>
        </w:rPr>
        <w:t xml:space="preserve">ons of another one </w:t>
      </w:r>
      <w:r w:rsidR="000A4060">
        <w:rPr>
          <w:rFonts w:ascii="Georgia" w:hAnsi="Georgia" w:cs="Times New Roman"/>
          <w:lang w:val="en-US"/>
        </w:rPr>
        <w:t xml:space="preserve">solely </w:t>
      </w:r>
      <w:r w:rsidR="0092772F">
        <w:rPr>
          <w:rFonts w:ascii="Georgia" w:hAnsi="Georgia" w:cs="Times New Roman"/>
          <w:lang w:val="en-US"/>
        </w:rPr>
        <w:t>b</w:t>
      </w:r>
      <w:r w:rsidR="00670E7A">
        <w:rPr>
          <w:rFonts w:ascii="Georgia" w:hAnsi="Georgia" w:cs="Times New Roman"/>
          <w:lang w:val="en-US"/>
        </w:rPr>
        <w:t>y</w:t>
      </w:r>
      <w:r w:rsidR="0092772F">
        <w:rPr>
          <w:rFonts w:ascii="Georgia" w:hAnsi="Georgia" w:cs="Times New Roman"/>
          <w:lang w:val="en-US"/>
        </w:rPr>
        <w:t xml:space="preserve"> externalization, </w:t>
      </w:r>
      <w:r w:rsidR="00670E7A">
        <w:rPr>
          <w:rFonts w:ascii="Georgia" w:hAnsi="Georgia" w:cs="Times New Roman"/>
          <w:lang w:val="en-US"/>
        </w:rPr>
        <w:t>proper representation in the sense of absolving other consciousness definitely</w:t>
      </w:r>
      <w:r w:rsidR="006237F9">
        <w:rPr>
          <w:rFonts w:ascii="Georgia" w:hAnsi="Georgia" w:cs="Times New Roman"/>
          <w:lang w:val="en-US"/>
        </w:rPr>
        <w:t xml:space="preserve"> or distinctively </w:t>
      </w:r>
      <w:r w:rsidR="000A4060">
        <w:rPr>
          <w:rFonts w:ascii="Georgia" w:hAnsi="Georgia" w:cs="Times New Roman"/>
          <w:lang w:val="en-US"/>
        </w:rPr>
        <w:t xml:space="preserve">within the realm of </w:t>
      </w:r>
      <w:r w:rsidR="006237F9">
        <w:rPr>
          <w:rFonts w:ascii="Georgia" w:hAnsi="Georgia" w:cs="Times New Roman"/>
          <w:lang w:val="en-US"/>
        </w:rPr>
        <w:t xml:space="preserve">class abstraction and separation </w:t>
      </w:r>
      <w:r w:rsidR="00670E7A">
        <w:rPr>
          <w:rFonts w:ascii="Georgia" w:hAnsi="Georgia" w:cs="Times New Roman"/>
          <w:lang w:val="en-US"/>
        </w:rPr>
        <w:t>against the own one).</w:t>
      </w:r>
      <w:r w:rsidR="001B7C2E">
        <w:rPr>
          <w:rStyle w:val="Funotenzeichen"/>
          <w:rFonts w:ascii="Georgia" w:hAnsi="Georgia" w:cs="Times New Roman"/>
          <w:lang w:val="en-US"/>
        </w:rPr>
        <w:footnoteReference w:id="75"/>
      </w:r>
      <w:r w:rsidR="00670E7A">
        <w:rPr>
          <w:rFonts w:ascii="Georgia" w:hAnsi="Georgia" w:cs="Times New Roman"/>
          <w:lang w:val="en-US"/>
        </w:rPr>
        <w:t xml:space="preserve"> </w:t>
      </w:r>
      <w:r w:rsidR="006237F9">
        <w:rPr>
          <w:rFonts w:ascii="Georgia" w:hAnsi="Georgia" w:cs="Times New Roman"/>
          <w:lang w:val="en-US"/>
        </w:rPr>
        <w:t xml:space="preserve">Then the proper connection with other, </w:t>
      </w:r>
      <w:r w:rsidR="006237F9">
        <w:rPr>
          <w:rFonts w:ascii="Georgia" w:hAnsi="Georgia" w:cs="Times New Roman"/>
          <w:lang w:val="en-US"/>
        </w:rPr>
        <w:lastRenderedPageBreak/>
        <w:t>and any</w:t>
      </w:r>
      <w:r w:rsidR="00EE22B9">
        <w:rPr>
          <w:rFonts w:ascii="Georgia" w:hAnsi="Georgia" w:cs="Times New Roman"/>
          <w:lang w:val="en-US"/>
        </w:rPr>
        <w:t>,</w:t>
      </w:r>
      <w:r w:rsidR="006237F9">
        <w:rPr>
          <w:rFonts w:ascii="Georgia" w:hAnsi="Georgia" w:cs="Times New Roman"/>
          <w:lang w:val="en-US"/>
        </w:rPr>
        <w:t xml:space="preserve"> consciousness is not following (a cardinal misunderstanding) intentional fusing because the merging is already done by the natural condition</w:t>
      </w:r>
      <w:r w:rsidR="00EE22B9">
        <w:rPr>
          <w:rFonts w:ascii="Georgia" w:hAnsi="Georgia" w:cs="Times New Roman"/>
          <w:lang w:val="en-US"/>
        </w:rPr>
        <w:t xml:space="preserve"> (</w:t>
      </w:r>
      <w:r w:rsidR="006237F9">
        <w:rPr>
          <w:rFonts w:ascii="Georgia" w:hAnsi="Georgia" w:cs="Times New Roman"/>
          <w:lang w:val="en-US"/>
        </w:rPr>
        <w:t>the energy field</w:t>
      </w:r>
      <w:r w:rsidR="00EE22B9">
        <w:rPr>
          <w:rFonts w:ascii="Georgia" w:hAnsi="Georgia" w:cs="Times New Roman"/>
          <w:lang w:val="en-US"/>
        </w:rPr>
        <w:t>)</w:t>
      </w:r>
      <w:r w:rsidR="006237F9">
        <w:rPr>
          <w:rFonts w:ascii="Georgia" w:hAnsi="Georgia" w:cs="Times New Roman"/>
          <w:lang w:val="en-US"/>
        </w:rPr>
        <w:t>. Fusion</w:t>
      </w:r>
      <w:r w:rsidR="00C504EF">
        <w:rPr>
          <w:rFonts w:ascii="Georgia" w:hAnsi="Georgia" w:cs="Times New Roman"/>
          <w:lang w:val="en-US"/>
        </w:rPr>
        <w:t xml:space="preserve">, nodal </w:t>
      </w:r>
      <w:r w:rsidR="00C504EF">
        <w:rPr>
          <w:rFonts w:ascii="Georgia" w:hAnsi="Georgia" w:cs="Times New Roman"/>
          <w:lang w:val="en-US"/>
        </w:rPr>
        <w:sym w:font="Symbol" w:char="F0B1"/>
      </w:r>
      <w:r w:rsidR="00C504EF">
        <w:rPr>
          <w:rFonts w:ascii="Georgia" w:hAnsi="Georgia" w:cs="Times New Roman"/>
          <w:lang w:val="en-US"/>
        </w:rPr>
        <w:t xml:space="preserve"> approximation, </w:t>
      </w:r>
      <w:r w:rsidR="006237F9">
        <w:rPr>
          <w:rFonts w:ascii="Georgia" w:hAnsi="Georgia" w:cs="Times New Roman"/>
          <w:lang w:val="en-US"/>
        </w:rPr>
        <w:t xml:space="preserve">is free to be realized in addition, as will be seen. </w:t>
      </w:r>
      <w:r w:rsidR="00C504EF">
        <w:rPr>
          <w:rFonts w:ascii="Georgia" w:hAnsi="Georgia" w:cs="Times New Roman"/>
          <w:lang w:val="en-US"/>
        </w:rPr>
        <w:t xml:space="preserve">(Here the ›proxy‹ is coming up as confirming and consolidating the </w:t>
      </w:r>
      <w:r w:rsidR="00C504EF" w:rsidRPr="00C504EF">
        <w:rPr>
          <w:rFonts w:ascii="Georgia" w:hAnsi="Georgia" w:cs="Times New Roman"/>
          <w:i/>
          <w:iCs/>
          <w:lang w:val="en-US"/>
        </w:rPr>
        <w:t>Doppelgänger</w:t>
      </w:r>
      <w:r w:rsidR="00C504EF">
        <w:rPr>
          <w:rFonts w:ascii="Georgia" w:hAnsi="Georgia" w:cs="Times New Roman"/>
          <w:lang w:val="en-US"/>
        </w:rPr>
        <w:t xml:space="preserve"> or energetical representative, any </w:t>
      </w:r>
      <m:oMath>
        <m:f>
          <m:fPr>
            <m:ctrlPr>
              <w:rPr>
                <w:rFonts w:ascii="Cambria Math" w:hAnsi="Cambria Math" w:cs="Times New Roman"/>
                <w:i/>
                <w:lang w:val="en-US"/>
              </w:rPr>
            </m:ctrlPr>
          </m:fPr>
          <m:num>
            <m:r>
              <w:rPr>
                <w:rFonts w:ascii="Cambria Math" w:hAnsi="Cambria Math" w:cs="Times New Roman"/>
                <w:lang w:val="en-US"/>
              </w:rPr>
              <m:t>...</m:t>
            </m:r>
          </m:num>
          <m:den>
            <m:r>
              <w:rPr>
                <w:rFonts w:ascii="Cambria Math" w:hAnsi="Cambria Math" w:cs="Times New Roman"/>
                <w:lang w:val="en-US"/>
              </w:rPr>
              <m:t>0</m:t>
            </m:r>
          </m:den>
        </m:f>
      </m:oMath>
      <w:r w:rsidR="00C504EF" w:rsidRPr="004407D8">
        <w:rPr>
          <w:rFonts w:ascii="Georgia" w:hAnsi="Georgia" w:cs="Times New Roman"/>
          <w:lang w:val="en-US"/>
        </w:rPr>
        <w:t>-</w:t>
      </w:r>
      <w:r w:rsidR="00C504EF">
        <w:rPr>
          <w:rFonts w:ascii="Georgia" w:hAnsi="Georgia" w:cs="Times New Roman"/>
          <w:lang w:val="en-US"/>
        </w:rPr>
        <w:t xml:space="preserve">agent against the objective person belonging to, but the legal status in the Western democracies is by far not developed to such extent to provide the term proxy </w:t>
      </w:r>
      <w:r w:rsidR="00A7520D">
        <w:rPr>
          <w:rFonts w:ascii="Georgia" w:hAnsi="Georgia" w:cs="Times New Roman"/>
          <w:lang w:val="en-US"/>
        </w:rPr>
        <w:t xml:space="preserve">this </w:t>
      </w:r>
      <w:r w:rsidR="00C504EF">
        <w:rPr>
          <w:rFonts w:ascii="Georgia" w:hAnsi="Georgia" w:cs="Times New Roman"/>
          <w:lang w:val="en-US"/>
        </w:rPr>
        <w:t xml:space="preserve">distinctive meaning). </w:t>
      </w:r>
      <w:r w:rsidR="00670E7A">
        <w:rPr>
          <w:rFonts w:ascii="Georgia" w:hAnsi="Georgia" w:cs="Times New Roman"/>
          <w:lang w:val="en-US"/>
        </w:rPr>
        <w:t>Conditions belonging to theoretical philosophy so far confirmed, the task was to follow the symbolization already exhibited and to implement what the social tie will become when it has been resolved f</w:t>
      </w:r>
      <w:r w:rsidR="006237F9">
        <w:rPr>
          <w:rFonts w:ascii="Georgia" w:hAnsi="Georgia" w:cs="Times New Roman"/>
          <w:lang w:val="en-US"/>
        </w:rPr>
        <w:t xml:space="preserve">rom </w:t>
      </w:r>
      <w:r w:rsidR="00670E7A">
        <w:rPr>
          <w:rFonts w:ascii="Georgia" w:hAnsi="Georgia" w:cs="Times New Roman"/>
          <w:lang w:val="en-US"/>
        </w:rPr>
        <w:t>mere externalization.</w:t>
      </w:r>
      <w:r w:rsidR="003F1FAC">
        <w:rPr>
          <w:rFonts w:ascii="Georgia" w:hAnsi="Georgia" w:cs="Times New Roman"/>
          <w:lang w:val="en-US"/>
        </w:rPr>
        <w:t xml:space="preserve">  </w:t>
      </w:r>
      <w:r w:rsidR="004125C5">
        <w:rPr>
          <w:rFonts w:ascii="Georgia" w:hAnsi="Georgia" w:cs="Times New Roman"/>
          <w:lang w:val="en-US"/>
        </w:rPr>
        <w:t xml:space="preserve"> </w:t>
      </w:r>
      <w:r w:rsidR="000D6E2B">
        <w:rPr>
          <w:rFonts w:ascii="Georgia" w:hAnsi="Georgia" w:cs="Times New Roman"/>
          <w:lang w:val="en-US"/>
        </w:rPr>
        <w:t xml:space="preserve"> </w:t>
      </w:r>
    </w:p>
    <w:p w14:paraId="0108C621" w14:textId="77777777" w:rsidR="000D6E2B" w:rsidRDefault="000D6E2B" w:rsidP="002B5A4A">
      <w:pPr>
        <w:spacing w:after="0" w:line="360" w:lineRule="auto"/>
        <w:rPr>
          <w:rFonts w:ascii="Georgia" w:hAnsi="Georgia" w:cs="Times New Roman"/>
          <w:lang w:val="en-US"/>
        </w:rPr>
      </w:pPr>
    </w:p>
    <w:p w14:paraId="32C3D111" w14:textId="19AC8EDA" w:rsidR="006C4F99" w:rsidRDefault="00E044D5" w:rsidP="002B5A4A">
      <w:pPr>
        <w:spacing w:after="0" w:line="360" w:lineRule="auto"/>
        <w:rPr>
          <w:rFonts w:ascii="Georgia" w:hAnsi="Georgia" w:cs="Times New Roman"/>
          <w:lang w:val="en-US"/>
        </w:rPr>
      </w:pPr>
      <w:r>
        <w:rPr>
          <w:rFonts w:ascii="Georgia" w:hAnsi="Georgia" w:cs="Times New Roman"/>
          <w:lang w:val="en-US"/>
        </w:rPr>
        <w:t xml:space="preserve">“The scared world and misplaced mankind against itself reveal [according to Schelling] its curse and stigma </w:t>
      </w:r>
      <w:r w:rsidR="0066675D">
        <w:rPr>
          <w:rFonts w:ascii="Georgia" w:hAnsi="Georgia" w:cs="Times New Roman"/>
          <w:lang w:val="en-US"/>
        </w:rPr>
        <w:t>within the proper domination of the external over the internal, the lower over the upper, ang</w:t>
      </w:r>
      <w:r w:rsidR="00BC1586">
        <w:rPr>
          <w:rFonts w:ascii="Georgia" w:hAnsi="Georgia" w:cs="Times New Roman"/>
          <w:lang w:val="en-US"/>
        </w:rPr>
        <w:t>er</w:t>
      </w:r>
      <w:r w:rsidR="0066675D">
        <w:rPr>
          <w:rFonts w:ascii="Georgia" w:hAnsi="Georgia" w:cs="Times New Roman"/>
          <w:lang w:val="en-US"/>
        </w:rPr>
        <w:t xml:space="preserve"> over love, the power of the dark reason over integrity.”</w:t>
      </w:r>
      <w:r w:rsidR="0066675D">
        <w:rPr>
          <w:rStyle w:val="Funotenzeichen"/>
          <w:rFonts w:ascii="Georgia" w:hAnsi="Georgia" w:cs="Times New Roman"/>
          <w:lang w:val="en-US"/>
        </w:rPr>
        <w:footnoteReference w:id="76"/>
      </w:r>
      <w:r w:rsidR="00BA754F">
        <w:rPr>
          <w:rFonts w:ascii="Georgia" w:hAnsi="Georgia" w:cs="Times New Roman"/>
          <w:lang w:val="en-US"/>
        </w:rPr>
        <w:t xml:space="preserve"> </w:t>
      </w:r>
      <w:r w:rsidR="0066675D">
        <w:rPr>
          <w:rFonts w:ascii="Georgia" w:hAnsi="Georgia" w:cs="Times New Roman"/>
          <w:lang w:val="en-US"/>
        </w:rPr>
        <w:t>The introductory</w:t>
      </w:r>
      <w:r w:rsidR="00BC1586">
        <w:rPr>
          <w:rFonts w:ascii="Georgia" w:hAnsi="Georgia" w:cs="Times New Roman"/>
          <w:lang w:val="en-US"/>
        </w:rPr>
        <w:t xml:space="preserve">, somewhat </w:t>
      </w:r>
      <w:proofErr w:type="spellStart"/>
      <w:r w:rsidR="00BC1586" w:rsidRPr="00BC1586">
        <w:rPr>
          <w:rFonts w:ascii="Georgia" w:hAnsi="Georgia" w:cs="Times New Roman"/>
          <w:i/>
          <w:iCs/>
          <w:lang w:val="en-US"/>
        </w:rPr>
        <w:t>pittoresque</w:t>
      </w:r>
      <w:proofErr w:type="spellEnd"/>
      <w:r w:rsidR="0066675D">
        <w:rPr>
          <w:rFonts w:ascii="Georgia" w:hAnsi="Georgia" w:cs="Times New Roman"/>
          <w:lang w:val="en-US"/>
        </w:rPr>
        <w:t xml:space="preserve"> sentence provides Habermas the opportunity to transfer the misbalance – as pre-</w:t>
      </w:r>
      <w:r w:rsidR="00AC0D41">
        <w:rPr>
          <w:rFonts w:ascii="Georgia" w:hAnsi="Georgia" w:cs="Times New Roman"/>
          <w:lang w:val="en-US"/>
        </w:rPr>
        <w:t>judgment</w:t>
      </w:r>
      <w:r w:rsidR="0066675D">
        <w:rPr>
          <w:rFonts w:ascii="Georgia" w:hAnsi="Georgia" w:cs="Times New Roman"/>
          <w:lang w:val="en-US"/>
        </w:rPr>
        <w:t xml:space="preserve"> – into historical materialism and the domination of the basis over the </w:t>
      </w:r>
      <w:proofErr w:type="spellStart"/>
      <w:r w:rsidR="0066675D" w:rsidRPr="0066675D">
        <w:rPr>
          <w:rFonts w:ascii="Georgia" w:hAnsi="Georgia" w:cs="Times New Roman"/>
          <w:i/>
          <w:iCs/>
          <w:lang w:val="en-US"/>
        </w:rPr>
        <w:t>Überbau</w:t>
      </w:r>
      <w:proofErr w:type="spellEnd"/>
      <w:r w:rsidR="0066675D">
        <w:rPr>
          <w:rFonts w:ascii="Georgia" w:hAnsi="Georgia" w:cs="Times New Roman"/>
          <w:lang w:val="en-US"/>
        </w:rPr>
        <w:t xml:space="preserve">. </w:t>
      </w:r>
      <w:r w:rsidR="00AC0D41">
        <w:rPr>
          <w:rFonts w:ascii="Georgia" w:hAnsi="Georgia" w:cs="Times New Roman"/>
          <w:lang w:val="en-US"/>
        </w:rPr>
        <w:t>C</w:t>
      </w:r>
      <w:r w:rsidR="0066675D">
        <w:rPr>
          <w:rFonts w:ascii="Georgia" w:hAnsi="Georgia" w:cs="Times New Roman"/>
          <w:lang w:val="en-US"/>
        </w:rPr>
        <w:t xml:space="preserve">oncerning the first two inputs of the balance, </w:t>
      </w:r>
      <w:r w:rsidR="00AC0D41">
        <w:rPr>
          <w:rFonts w:ascii="Georgia" w:hAnsi="Georgia" w:cs="Times New Roman"/>
          <w:lang w:val="en-US"/>
        </w:rPr>
        <w:t xml:space="preserve">which must interest most, </w:t>
      </w:r>
      <w:r w:rsidR="0066675D">
        <w:rPr>
          <w:rFonts w:ascii="Georgia" w:hAnsi="Georgia" w:cs="Times New Roman"/>
          <w:lang w:val="en-US"/>
        </w:rPr>
        <w:t xml:space="preserve">it should be not so easy to set the domination of one sphere against the other. In the meantime, over the decades after its introduction in the nineties, social life and communication in its </w:t>
      </w:r>
      <w:r w:rsidR="00A7520D">
        <w:rPr>
          <w:rFonts w:ascii="Georgia" w:hAnsi="Georgia" w:cs="Times New Roman"/>
          <w:lang w:val="en-US"/>
        </w:rPr>
        <w:t xml:space="preserve">completely </w:t>
      </w:r>
      <w:r w:rsidR="0066675D">
        <w:rPr>
          <w:rFonts w:ascii="Georgia" w:hAnsi="Georgia" w:cs="Times New Roman"/>
          <w:lang w:val="en-US"/>
        </w:rPr>
        <w:t xml:space="preserve">expanded habits </w:t>
      </w:r>
      <w:r w:rsidR="00AC0D41">
        <w:rPr>
          <w:rFonts w:ascii="Georgia" w:hAnsi="Georgia" w:cs="Times New Roman"/>
          <w:lang w:val="en-US"/>
        </w:rPr>
        <w:t>giv</w:t>
      </w:r>
      <w:r w:rsidR="00DA130E">
        <w:rPr>
          <w:rFonts w:ascii="Georgia" w:hAnsi="Georgia" w:cs="Times New Roman"/>
          <w:lang w:val="en-US"/>
        </w:rPr>
        <w:t xml:space="preserve">e </w:t>
      </w:r>
      <w:r w:rsidR="00AC0D41">
        <w:rPr>
          <w:rFonts w:ascii="Georgia" w:hAnsi="Georgia" w:cs="Times New Roman"/>
          <w:lang w:val="en-US"/>
        </w:rPr>
        <w:t xml:space="preserve">the </w:t>
      </w:r>
      <w:r w:rsidR="0066675D">
        <w:rPr>
          <w:rFonts w:ascii="Georgia" w:hAnsi="Georgia" w:cs="Times New Roman"/>
          <w:lang w:val="en-US"/>
        </w:rPr>
        <w:t xml:space="preserve">impression that the internal one depending </w:t>
      </w:r>
      <w:r w:rsidR="00BC1586">
        <w:rPr>
          <w:rFonts w:ascii="Georgia" w:hAnsi="Georgia" w:cs="Times New Roman"/>
          <w:lang w:val="en-US"/>
        </w:rPr>
        <w:t>on</w:t>
      </w:r>
      <w:r w:rsidR="00AC0D41">
        <w:rPr>
          <w:rFonts w:ascii="Georgia" w:hAnsi="Georgia" w:cs="Times New Roman"/>
          <w:lang w:val="en-US"/>
        </w:rPr>
        <w:t xml:space="preserve"> </w:t>
      </w:r>
      <w:r w:rsidR="0066675D">
        <w:rPr>
          <w:rFonts w:ascii="Georgia" w:hAnsi="Georgia" w:cs="Times New Roman"/>
          <w:lang w:val="en-US"/>
        </w:rPr>
        <w:t xml:space="preserve">the energy field and its </w:t>
      </w:r>
      <w:r w:rsidR="00AC0D41">
        <w:rPr>
          <w:rFonts w:ascii="Georgia" w:hAnsi="Georgia" w:cs="Times New Roman"/>
          <w:lang w:val="en-US"/>
        </w:rPr>
        <w:t xml:space="preserve">changing </w:t>
      </w:r>
      <w:r w:rsidR="00A7520D">
        <w:rPr>
          <w:rFonts w:ascii="Georgia" w:hAnsi="Georgia" w:cs="Times New Roman"/>
          <w:lang w:val="en-US"/>
        </w:rPr>
        <w:t xml:space="preserve">(combatant) </w:t>
      </w:r>
      <w:r w:rsidR="00AC0D41">
        <w:rPr>
          <w:rFonts w:ascii="Georgia" w:hAnsi="Georgia" w:cs="Times New Roman"/>
          <w:lang w:val="en-US"/>
        </w:rPr>
        <w:t>currents</w:t>
      </w:r>
      <w:r w:rsidR="0031741D">
        <w:rPr>
          <w:rFonts w:ascii="Georgia" w:hAnsi="Georgia" w:cs="Times New Roman"/>
          <w:lang w:val="en-US"/>
        </w:rPr>
        <w:t xml:space="preserve"> </w:t>
      </w:r>
      <w:r w:rsidR="00AC0D41">
        <w:rPr>
          <w:rFonts w:ascii="Georgia" w:hAnsi="Georgia" w:cs="Times New Roman"/>
          <w:lang w:val="en-US"/>
        </w:rPr>
        <w:t>has gained the upper hand, at least seems equivalent to the tradition</w:t>
      </w:r>
      <w:r w:rsidR="00DA130E">
        <w:rPr>
          <w:rFonts w:ascii="Georgia" w:hAnsi="Georgia" w:cs="Times New Roman"/>
          <w:lang w:val="en-US"/>
        </w:rPr>
        <w:t>al</w:t>
      </w:r>
      <w:r w:rsidR="00AC0D41">
        <w:rPr>
          <w:rFonts w:ascii="Georgia" w:hAnsi="Georgia" w:cs="Times New Roman"/>
          <w:lang w:val="en-US"/>
        </w:rPr>
        <w:t xml:space="preserve"> external one. To understand it one </w:t>
      </w:r>
      <w:proofErr w:type="gramStart"/>
      <w:r w:rsidR="00AC0D41">
        <w:rPr>
          <w:rFonts w:ascii="Georgia" w:hAnsi="Georgia" w:cs="Times New Roman"/>
          <w:lang w:val="en-US"/>
        </w:rPr>
        <w:t>has to</w:t>
      </w:r>
      <w:proofErr w:type="gramEnd"/>
      <w:r w:rsidR="00AC0D41">
        <w:rPr>
          <w:rFonts w:ascii="Georgia" w:hAnsi="Georgia" w:cs="Times New Roman"/>
          <w:lang w:val="en-US"/>
        </w:rPr>
        <w:t xml:space="preserve"> come clear with the elements. </w:t>
      </w:r>
      <w:proofErr w:type="gramStart"/>
      <w:r w:rsidR="00AC0D41">
        <w:rPr>
          <w:rFonts w:ascii="Georgia" w:hAnsi="Georgia" w:cs="Times New Roman"/>
          <w:lang w:val="en-US"/>
        </w:rPr>
        <w:t>Remembering (2)</w:t>
      </w:r>
      <w:r w:rsidR="00DA130E">
        <w:rPr>
          <w:rFonts w:ascii="Georgia" w:hAnsi="Georgia" w:cs="Times New Roman"/>
          <w:lang w:val="en-US"/>
        </w:rPr>
        <w:t>, functions</w:t>
      </w:r>
      <w:proofErr w:type="gramEnd"/>
      <w:r w:rsidR="00DA130E">
        <w:rPr>
          <w:rFonts w:ascii="Georgia" w:hAnsi="Georgia" w:cs="Times New Roman"/>
          <w:lang w:val="en-US"/>
        </w:rPr>
        <w:t xml:space="preserve"> belonging to the outer or official role were written as </w:t>
      </w:r>
      <m:oMath>
        <m:f>
          <m:fPr>
            <m:ctrlPr>
              <w:rPr>
                <w:rFonts w:ascii="Cambria Math" w:hAnsi="Cambria Math" w:cs="Times New Roman"/>
                <w:i/>
                <w:lang w:val="en-US"/>
              </w:rPr>
            </m:ctrlPr>
          </m:fPr>
          <m:num>
            <m:r>
              <w:rPr>
                <w:rFonts w:ascii="Cambria Math" w:hAnsi="Cambria Math" w:cs="Times New Roman"/>
                <w:lang w:val="en-US"/>
              </w:rPr>
              <m:t>...</m:t>
            </m:r>
          </m:num>
          <m:den>
            <m:r>
              <w:rPr>
                <w:rFonts w:ascii="Cambria Math" w:hAnsi="Cambria Math" w:cs="Times New Roman"/>
                <w:lang w:val="en-US"/>
              </w:rPr>
              <m:t>1</m:t>
            </m:r>
          </m:den>
        </m:f>
      </m:oMath>
      <w:r w:rsidR="001C40F9">
        <w:rPr>
          <w:rFonts w:ascii="Georgia" w:eastAsiaTheme="minorEastAsia" w:hAnsi="Georgia" w:cs="Times New Roman"/>
          <w:lang w:val="en-US"/>
        </w:rPr>
        <w:t>-</w:t>
      </w:r>
      <w:r w:rsidR="00DA130E">
        <w:rPr>
          <w:rFonts w:ascii="Georgia" w:hAnsi="Georgia" w:cs="Times New Roman"/>
          <w:lang w:val="en-US"/>
        </w:rPr>
        <w:t xml:space="preserve"> versus </w:t>
      </w:r>
      <m:oMath>
        <m:f>
          <m:fPr>
            <m:ctrlPr>
              <w:rPr>
                <w:rFonts w:ascii="Cambria Math" w:hAnsi="Cambria Math" w:cs="Times New Roman"/>
                <w:i/>
                <w:lang w:val="en-US"/>
              </w:rPr>
            </m:ctrlPr>
          </m:fPr>
          <m:num>
            <m:r>
              <w:rPr>
                <w:rFonts w:ascii="Cambria Math" w:hAnsi="Cambria Math" w:cs="Times New Roman"/>
                <w:lang w:val="en-US"/>
              </w:rPr>
              <m:t>...</m:t>
            </m:r>
          </m:num>
          <m:den>
            <m:r>
              <w:rPr>
                <w:rFonts w:ascii="Cambria Math" w:hAnsi="Cambria Math" w:cs="Times New Roman"/>
                <w:lang w:val="en-US"/>
              </w:rPr>
              <m:t>0</m:t>
            </m:r>
          </m:den>
        </m:f>
      </m:oMath>
      <w:r w:rsidR="001C40F9">
        <w:rPr>
          <w:rFonts w:ascii="Georgia" w:hAnsi="Georgia" w:cs="Times New Roman"/>
          <w:lang w:val="en-US"/>
        </w:rPr>
        <w:t>-</w:t>
      </w:r>
      <w:r w:rsidR="00DA130E">
        <w:rPr>
          <w:rFonts w:ascii="Georgia" w:hAnsi="Georgia" w:cs="Times New Roman"/>
          <w:lang w:val="en-US"/>
        </w:rPr>
        <w:t xml:space="preserve">relation, where </w:t>
      </w:r>
      <m:oMath>
        <m:f>
          <m:fPr>
            <m:ctrlPr>
              <w:rPr>
                <w:rFonts w:ascii="Cambria Math" w:hAnsi="Cambria Math" w:cs="Times New Roman"/>
                <w:i/>
                <w:lang w:val="en-US"/>
              </w:rPr>
            </m:ctrlPr>
          </m:fPr>
          <m:num>
            <m:r>
              <w:rPr>
                <w:rFonts w:ascii="Cambria Math" w:hAnsi="Cambria Math" w:cs="Times New Roman"/>
                <w:lang w:val="en-US"/>
              </w:rPr>
              <m:t>...</m:t>
            </m:r>
          </m:num>
          <m:den>
            <m:r>
              <w:rPr>
                <w:rFonts w:ascii="Cambria Math" w:hAnsi="Cambria Math" w:cs="Times New Roman"/>
                <w:lang w:val="en-US"/>
              </w:rPr>
              <m:t>0</m:t>
            </m:r>
          </m:den>
        </m:f>
      </m:oMath>
      <w:r w:rsidR="00167D15">
        <w:rPr>
          <w:rFonts w:ascii="Georgia" w:hAnsi="Georgia" w:cs="Times New Roman"/>
          <w:lang w:val="en-US"/>
        </w:rPr>
        <w:t xml:space="preserve"> </w:t>
      </w:r>
      <w:r w:rsidR="00DA130E">
        <w:rPr>
          <w:rFonts w:ascii="Georgia" w:hAnsi="Georgia" w:cs="Times New Roman"/>
          <w:lang w:val="en-US"/>
        </w:rPr>
        <w:t>means the internal role exhibited in the proper energy field. (</w:t>
      </w:r>
      <w:proofErr w:type="spellStart"/>
      <w:r w:rsidR="00DA130E">
        <w:rPr>
          <w:rFonts w:ascii="Georgia" w:hAnsi="Georgia" w:cs="Times New Roman"/>
          <w:lang w:val="en-US"/>
        </w:rPr>
        <w:t>Sc</w:t>
      </w:r>
      <w:r w:rsidR="00065B50">
        <w:rPr>
          <w:rFonts w:ascii="Georgia" w:hAnsi="Georgia" w:cs="Times New Roman"/>
          <w:lang w:val="en-US"/>
        </w:rPr>
        <w:t>il</w:t>
      </w:r>
      <w:proofErr w:type="spellEnd"/>
      <w:r w:rsidR="00DA130E">
        <w:rPr>
          <w:rFonts w:ascii="Georgia" w:hAnsi="Georgia" w:cs="Times New Roman"/>
          <w:lang w:val="en-US"/>
        </w:rPr>
        <w:t>., the outward role does belong to it also, however, as already mentioned, it is covered by convention and traditional means of communication and self-representation).</w:t>
      </w:r>
      <w:r w:rsidR="00AC0D41">
        <w:rPr>
          <w:rFonts w:ascii="Georgia" w:hAnsi="Georgia" w:cs="Times New Roman"/>
          <w:lang w:val="en-US"/>
        </w:rPr>
        <w:t xml:space="preserve"> </w:t>
      </w:r>
      <w:r w:rsidR="00DA130E">
        <w:rPr>
          <w:rFonts w:ascii="Georgia" w:hAnsi="Georgia" w:cs="Times New Roman"/>
          <w:lang w:val="en-US"/>
        </w:rPr>
        <w:t xml:space="preserve">Accordingly, the </w:t>
      </w:r>
      <w:r w:rsidR="00534F3C">
        <w:rPr>
          <w:rFonts w:ascii="Georgia" w:hAnsi="Georgia" w:cs="Times New Roman"/>
          <w:lang w:val="en-US"/>
        </w:rPr>
        <w:t>›</w:t>
      </w:r>
      <w:r w:rsidR="00DA130E">
        <w:rPr>
          <w:rFonts w:ascii="Georgia" w:hAnsi="Georgia" w:cs="Times New Roman"/>
          <w:lang w:val="en-US"/>
        </w:rPr>
        <w:t>social tie</w:t>
      </w:r>
      <w:r w:rsidR="00534F3C">
        <w:rPr>
          <w:rFonts w:ascii="Georgia" w:hAnsi="Georgia" w:cs="Times New Roman"/>
          <w:lang w:val="en-US"/>
        </w:rPr>
        <w:t>‹</w:t>
      </w:r>
      <w:r w:rsidR="00DA130E">
        <w:rPr>
          <w:rFonts w:ascii="Georgia" w:hAnsi="Georgia" w:cs="Times New Roman"/>
          <w:lang w:val="en-US"/>
        </w:rPr>
        <w:t xml:space="preserve"> </w:t>
      </w:r>
      <w:proofErr w:type="gramStart"/>
      <w:r w:rsidR="00DA130E">
        <w:rPr>
          <w:rFonts w:ascii="Georgia" w:hAnsi="Georgia" w:cs="Times New Roman"/>
          <w:lang w:val="en-US"/>
        </w:rPr>
        <w:t>has to</w:t>
      </w:r>
      <w:proofErr w:type="gramEnd"/>
      <w:r w:rsidR="00DA130E">
        <w:rPr>
          <w:rFonts w:ascii="Georgia" w:hAnsi="Georgia" w:cs="Times New Roman"/>
          <w:lang w:val="en-US"/>
        </w:rPr>
        <w:t xml:space="preserve"> be distributed. In </w:t>
      </w:r>
    </w:p>
    <w:p w14:paraId="1209E955" w14:textId="2149288A" w:rsidR="006C4F99" w:rsidRDefault="006C4F99" w:rsidP="002B5A4A">
      <w:pPr>
        <w:spacing w:after="0" w:line="360" w:lineRule="auto"/>
        <w:rPr>
          <w:rFonts w:ascii="Georgia" w:hAnsi="Georgia" w:cs="Times New Roman"/>
          <w:lang w:val="en-US"/>
        </w:rPr>
      </w:pPr>
    </w:p>
    <w:p w14:paraId="7C78ACE8" w14:textId="0489D579" w:rsidR="00E809CD" w:rsidRDefault="00E809CD" w:rsidP="00E809CD">
      <w:pPr>
        <w:spacing w:after="0" w:line="360" w:lineRule="auto"/>
        <w:rPr>
          <w:rFonts w:ascii="Georgia" w:hAnsi="Georgia" w:cs="Times New Roman"/>
          <w:lang w:val="en-US"/>
        </w:rPr>
      </w:pPr>
      <w:r w:rsidRPr="00125CB8">
        <w:rPr>
          <w:rFonts w:ascii="Georgia" w:hAnsi="Georgia" w:cs="Times New Roman"/>
          <w:lang w:val="en-US"/>
        </w:rPr>
        <w:t xml:space="preserve">(2)     </w:t>
      </w:r>
      <w:r w:rsidRPr="00125CB8">
        <w:rPr>
          <w:rFonts w:ascii="Cambria Math" w:hAnsi="Cambria Math" w:cs="Times New Roman"/>
          <w:lang w:val="en-US"/>
        </w:rPr>
        <w:t>›</w:t>
      </w:r>
      <w:r w:rsidR="003D10AD">
        <w:rPr>
          <w:rFonts w:ascii="Cambria Math" w:hAnsi="Cambria Math" w:cs="Times New Roman"/>
          <w:lang w:val="en-US"/>
        </w:rPr>
        <w:t xml:space="preserve"> </w:t>
      </w:r>
      <w:r w:rsidRPr="00125CB8">
        <w:rPr>
          <w:rFonts w:ascii="Cambria Math" w:hAnsi="Cambria Math"/>
        </w:rPr>
        <w:sym w:font="Symbol" w:char="F024"/>
      </w:r>
      <m:oMath>
        <m:r>
          <m:rPr>
            <m:sty m:val="p"/>
          </m:rPr>
          <w:rPr>
            <w:rFonts w:ascii="Cambria Math" w:hAnsi="Cambria Math"/>
            <w:iCs/>
          </w:rPr>
          <w:sym w:font="Symbol" w:char="F0A3"/>
        </m:r>
        <m:nary>
          <m:naryPr>
            <m:chr m:val="∑"/>
            <m:limLoc m:val="subSup"/>
            <m:ctrlPr>
              <w:rPr>
                <w:rFonts w:ascii="Cambria Math" w:hAnsi="Cambria Math"/>
                <w:i/>
              </w:rPr>
            </m:ctrlPr>
          </m:naryPr>
          <m:sub>
            <m:r>
              <w:rPr>
                <w:rFonts w:ascii="Cambria Math" w:hAnsi="Cambria Math"/>
                <w:lang w:val="en-US"/>
              </w:rPr>
              <m:t>1</m:t>
            </m:r>
          </m:sub>
          <m:sup>
            <m:r>
              <m:rPr>
                <m:sty m:val="p"/>
              </m:rPr>
              <w:rPr>
                <w:rFonts w:ascii="Cambria Math" w:hAnsi="Cambria Math"/>
                <w:lang w:val="en-US"/>
              </w:rPr>
              <m:t>n</m:t>
            </m:r>
          </m:sup>
          <m:e>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r>
              <w:rPr>
                <w:rFonts w:ascii="Cambria Math" w:hAnsi="Cambria Math" w:cs="Times New Roman"/>
                <w:lang w:val="en-US"/>
              </w:rPr>
              <m:t xml:space="preserve"> </m:t>
            </m:r>
          </m:e>
        </m:nary>
      </m:oMath>
      <w:r w:rsidRPr="00125CB8">
        <w:rPr>
          <w:rFonts w:ascii="Cambria Math" w:hAnsi="Cambria Math"/>
        </w:rPr>
        <w:sym w:font="Symbol" w:char="F024"/>
      </w:r>
      <w:r w:rsidRPr="00125CB8">
        <w:rPr>
          <w:rFonts w:ascii="Cambria Math" w:hAnsi="Cambria Math"/>
        </w:rPr>
        <w:sym w:font="Symbol" w:char="F03E"/>
      </w:r>
      <m:oMath>
        <m:nary>
          <m:naryPr>
            <m:chr m:val="∑"/>
            <m:limLoc m:val="subSup"/>
            <m:ctrlPr>
              <w:rPr>
                <w:rFonts w:ascii="Cambria Math" w:hAnsi="Cambria Math"/>
                <w:i/>
              </w:rPr>
            </m:ctrlPr>
          </m:naryPr>
          <m:sub>
            <m:r>
              <w:rPr>
                <w:rFonts w:ascii="Cambria Math" w:hAnsi="Cambria Math"/>
                <w:lang w:val="en-US"/>
              </w:rPr>
              <m:t>1</m:t>
            </m:r>
          </m:sub>
          <m:sup>
            <m:r>
              <m:rPr>
                <m:sty m:val="p"/>
              </m:rPr>
              <w:rPr>
                <w:rFonts w:ascii="Cambria Math" w:hAnsi="Cambria Math"/>
                <w:lang w:val="en-US"/>
              </w:rPr>
              <m:t>m</m:t>
            </m:r>
          </m:sup>
          <m:e>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e>
        </m:nary>
        <m:r>
          <w:rPr>
            <w:rFonts w:ascii="Cambria Math" w:hAnsi="Cambria Math"/>
            <w:lang w:val="en-US"/>
          </w:rPr>
          <m:t xml:space="preserve"> </m:t>
        </m:r>
      </m:oMath>
      <w:r w:rsidRPr="00125CB8">
        <w:rPr>
          <w:rFonts w:ascii="Cambria Math" w:hAnsi="Cambria Math"/>
        </w:rPr>
        <w:sym w:font="Symbol" w:char="F024"/>
      </w:r>
      <m:oMath>
        <m:r>
          <m:rPr>
            <m:sty m:val="p"/>
          </m:rPr>
          <w:rPr>
            <w:rFonts w:ascii="Cambria Math" w:hAnsi="Cambria Math"/>
            <w:iCs/>
          </w:rPr>
          <w:sym w:font="Symbol" w:char="F0A3"/>
        </m:r>
        <m:nary>
          <m:naryPr>
            <m:chr m:val="∑"/>
            <m:limLoc m:val="subSup"/>
            <m:ctrlPr>
              <w:rPr>
                <w:rFonts w:ascii="Cambria Math" w:hAnsi="Cambria Math"/>
                <w:i/>
              </w:rPr>
            </m:ctrlPr>
          </m:naryPr>
          <m:sub>
            <m:r>
              <w:rPr>
                <w:rFonts w:ascii="Cambria Math" w:hAnsi="Cambria Math"/>
                <w:lang w:val="en-US"/>
              </w:rPr>
              <m:t>1</m:t>
            </m:r>
          </m:sub>
          <m:sup>
            <m:r>
              <m:rPr>
                <m:sty m:val="p"/>
              </m:rPr>
              <w:rPr>
                <w:rFonts w:ascii="Cambria Math" w:hAnsi="Cambria Math"/>
                <w:lang w:val="en-US"/>
              </w:rPr>
              <m:t>o</m:t>
            </m:r>
          </m:sup>
          <m:e>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e>
        </m:nary>
        <m:r>
          <m:rPr>
            <m:sty m:val="p"/>
          </m:rPr>
          <w:rPr>
            <w:rFonts w:ascii="Cambria Math" w:hAnsi="Cambria Math"/>
          </w:rPr>
          <w:sym w:font="Symbol" w:char="F024"/>
        </m:r>
        <m:r>
          <m:rPr>
            <m:sty m:val="p"/>
          </m:rPr>
          <w:rPr>
            <w:rFonts w:ascii="Cambria Math" w:hAnsi="Cambria Math"/>
          </w:rPr>
          <w:sym w:font="Symbol" w:char="F03E"/>
        </m:r>
        <m:nary>
          <m:naryPr>
            <m:chr m:val="∑"/>
            <m:limLoc m:val="subSup"/>
            <m:ctrlPr>
              <w:rPr>
                <w:rFonts w:ascii="Cambria Math" w:hAnsi="Cambria Math"/>
                <w:i/>
              </w:rPr>
            </m:ctrlPr>
          </m:naryPr>
          <m:sub>
            <m:r>
              <w:rPr>
                <w:rFonts w:ascii="Cambria Math" w:hAnsi="Cambria Math"/>
                <w:lang w:val="en-US"/>
              </w:rPr>
              <m:t>1</m:t>
            </m:r>
          </m:sub>
          <m:sup>
            <m:r>
              <m:rPr>
                <m:sty m:val="p"/>
              </m:rPr>
              <w:rPr>
                <w:rFonts w:ascii="Cambria Math" w:hAnsi="Cambria Math"/>
                <w:lang w:val="en-US"/>
              </w:rPr>
              <m:t>p</m:t>
            </m:r>
          </m:sup>
          <m:e>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e>
        </m:nary>
        <m:r>
          <w:rPr>
            <w:rFonts w:ascii="Cambria Math" w:hAnsi="Cambria Math"/>
            <w:lang w:val="en-US"/>
          </w:rPr>
          <m:t xml:space="preserve"> </m:t>
        </m:r>
      </m:oMath>
      <w:r w:rsidRPr="00125CB8">
        <w:rPr>
          <w:rFonts w:ascii="Cambria Math" w:eastAsiaTheme="minorEastAsia" w:hAnsi="Cambria Math"/>
        </w:rPr>
        <w:sym w:font="Symbol" w:char="F022"/>
      </w:r>
      <m:oMath>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1</m:t>
            </m:r>
          </m:den>
        </m:f>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0</m:t>
            </m:r>
          </m:den>
        </m:f>
      </m:oMath>
      <w:r w:rsidRPr="00125CB8">
        <w:rPr>
          <w:rFonts w:ascii="Cambria Math" w:eastAsiaTheme="minorEastAsia" w:hAnsi="Cambria Math"/>
          <w:lang w:val="en-US"/>
        </w:rPr>
        <w:t xml:space="preserve"> </w:t>
      </w:r>
      <w:r w:rsidRPr="00125CB8">
        <w:rPr>
          <w:rFonts w:ascii="Cambria Math" w:hAnsi="Cambria Math" w:cs="Times New Roman"/>
          <w:lang w:val="en-US"/>
        </w:rPr>
        <w:t>(</w:t>
      </w:r>
      <w:r w:rsidRPr="00125CB8">
        <w:rPr>
          <w:rFonts w:ascii="Cambria Math" w:hAnsi="Cambria Math" w:cs="Times New Roman"/>
          <w:lang w:val="en-US"/>
        </w:rPr>
        <w:sym w:font="Symbol" w:char="F0B1"/>
      </w:r>
      <w:r w:rsidRPr="00125CB8">
        <w:rPr>
          <w:rFonts w:ascii="Cambria Math" w:hAnsi="Cambria Math" w:cs="Times New Roman"/>
          <w:lang w:val="en-US"/>
        </w:rPr>
        <w:t>)</w:t>
      </w:r>
      <w:r w:rsidRPr="00125CB8">
        <w:rPr>
          <w:rFonts w:ascii="Cambria Math" w:hAnsi="Cambria Math" w:cs="Times New Roman"/>
          <w:lang w:val="en-US"/>
        </w:rPr>
        <w:sym w:font="Symbol" w:char="F07B"/>
      </w:r>
      <w:r w:rsidRPr="00125CB8">
        <w:rPr>
          <w:rFonts w:ascii="Cambria Math" w:hAnsi="Cambria Math" w:cs="Times New Roman"/>
          <w:lang w:val="en-US"/>
        </w:rPr>
        <w:sym w:font="Symbol" w:char="F05B"/>
      </w:r>
      <w:r w:rsidRPr="00125CB8">
        <w:rPr>
          <w:rFonts w:ascii="Cambria Math" w:hAnsi="Cambria Math" w:cs="Times New Roman"/>
          <w:lang w:val="en-US"/>
        </w:rPr>
        <w:t>(</w:t>
      </w:r>
      <w:r w:rsidRPr="00125CB8">
        <w:rPr>
          <w:rFonts w:ascii="Cambria Math" w:hAnsi="Cambria Math" w:cs="Times New Roman"/>
          <w:lang w:val="en-US"/>
        </w:rPr>
        <w:sym w:font="Symbol" w:char="F07C"/>
      </w:r>
      <w:r w:rsidRPr="00125CB8">
        <w:rPr>
          <w:rFonts w:ascii="Cambria Math" w:hAnsi="Cambria Math" w:cs="Times New Roman"/>
          <w:lang w:val="en-US"/>
        </w:rPr>
        <w:sym w:font="Symbol" w:char="F07C"/>
      </w:r>
      <w:r w:rsidR="00167D15">
        <w:rPr>
          <w:rFonts w:ascii="Cambria Math" w:hAnsi="Cambria Math" w:cs="Times New Roman"/>
          <w:lang w:val="en-US"/>
        </w:rPr>
        <w:t xml:space="preserve"> </w:t>
      </w:r>
      <w:r w:rsidRPr="00125CB8">
        <w:rPr>
          <w:rFonts w:ascii="Cambria Math" w:hAnsi="Cambria Math" w:cs="Times New Roman"/>
          <w:lang w:val="en-US"/>
        </w:rPr>
        <w:sym w:font="Symbol" w:char="F046"/>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oMath>
      <w:r w:rsidRPr="00125CB8">
        <w:rPr>
          <w:rFonts w:ascii="Cambria Math" w:hAnsi="Cambria Math" w:cs="Times New Roman"/>
          <w:lang w:val="en-US"/>
        </w:rPr>
        <w:t xml:space="preserve"> </w:t>
      </w:r>
      <w:r w:rsidRPr="00125CB8">
        <w:rPr>
          <w:rFonts w:ascii="Cambria Math" w:hAnsi="Cambria Math" w:cs="Times New Roman"/>
          <w:lang w:val="en-US"/>
        </w:rPr>
        <w:sym w:font="Symbol" w:char="F040"/>
      </w:r>
      <w:r w:rsidRPr="00125CB8">
        <w:rPr>
          <w:rFonts w:ascii="Cambria Math" w:hAnsi="Cambria Math" w:cs="Times New Roman"/>
          <w:lang w:val="en-US"/>
        </w:rPr>
        <w:t xml:space="preserve"> </w:t>
      </w:r>
      <w:r w:rsidRPr="00125CB8">
        <w:rPr>
          <w:rFonts w:ascii="Cambria Math" w:hAnsi="Cambria Math" w:cs="Times New Roman"/>
          <w:lang w:val="en-US"/>
        </w:rPr>
        <w:sym w:font="Symbol" w:char="F059"/>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oMath>
      <w:r w:rsidR="00167D15">
        <w:rPr>
          <w:rFonts w:ascii="Cambria Math" w:eastAsiaTheme="minorEastAsia" w:hAnsi="Cambria Math" w:cs="Times New Roman"/>
          <w:lang w:val="en-US"/>
        </w:rPr>
        <w:t xml:space="preserve"> </w:t>
      </w:r>
      <w:r w:rsidRPr="00125CB8">
        <w:rPr>
          <w:rFonts w:ascii="Cambria Math" w:hAnsi="Cambria Math" w:cs="Times New Roman"/>
          <w:lang w:val="en-US"/>
        </w:rPr>
        <w:sym w:font="Symbol" w:char="F07C"/>
      </w:r>
      <w:r w:rsidRPr="00125CB8">
        <w:rPr>
          <w:rFonts w:ascii="Cambria Math" w:hAnsi="Cambria Math" w:cs="Times New Roman"/>
          <w:lang w:val="en-US"/>
        </w:rPr>
        <w:sym w:font="Symbol" w:char="F07C"/>
      </w:r>
      <w:r w:rsidRPr="00125CB8">
        <w:rPr>
          <w:rFonts w:ascii="Cambria Math" w:hAnsi="Cambria Math" w:cs="Times New Roman"/>
          <w:lang w:val="en-US"/>
        </w:rPr>
        <w:t>)(</w:t>
      </w:r>
      <w:r w:rsidRPr="00125CB8">
        <w:rPr>
          <w:rFonts w:ascii="Cambria Math" w:hAnsi="Cambria Math" w:cs="Times New Roman"/>
          <w:lang w:val="en-US"/>
        </w:rPr>
        <w:sym w:font="Symbol" w:char="F07C"/>
      </w:r>
      <w:r w:rsidRPr="00125CB8">
        <w:rPr>
          <w:rFonts w:ascii="Cambria Math" w:hAnsi="Cambria Math" w:cs="Times New Roman"/>
          <w:lang w:val="en-US"/>
        </w:rPr>
        <w:sym w:font="Symbol" w:char="F07C"/>
      </w:r>
      <w:r w:rsidR="00167D15">
        <w:rPr>
          <w:rFonts w:ascii="Cambria Math" w:hAnsi="Cambria Math" w:cs="Times New Roman"/>
          <w:lang w:val="en-US"/>
        </w:rPr>
        <w:t xml:space="preserve"> </w:t>
      </w:r>
      <w:r w:rsidRPr="00125CB8">
        <w:rPr>
          <w:rFonts w:ascii="Cambria Math" w:hAnsi="Cambria Math" w:cs="Times New Roman"/>
          <w:lang w:val="en-US"/>
        </w:rPr>
        <w:sym w:font="Symbol" w:char="F048"/>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oMath>
      <w:r w:rsidRPr="00125CB8">
        <w:rPr>
          <w:rFonts w:ascii="Cambria Math" w:hAnsi="Cambria Math" w:cs="Times New Roman"/>
          <w:lang w:val="en-US"/>
        </w:rPr>
        <w:t xml:space="preserve"> </w:t>
      </w:r>
      <w:r w:rsidRPr="00125CB8">
        <w:rPr>
          <w:rFonts w:ascii="Cambria Math" w:hAnsi="Cambria Math" w:cs="Times New Roman"/>
          <w:lang w:val="en-US"/>
        </w:rPr>
        <w:sym w:font="Symbol" w:char="F040"/>
      </w:r>
      <w:r w:rsidRPr="00125CB8">
        <w:rPr>
          <w:rFonts w:ascii="Cambria Math" w:hAnsi="Cambria Math" w:cs="Times New Roman"/>
          <w:lang w:val="en-US"/>
        </w:rPr>
        <w:t xml:space="preserve"> </w:t>
      </w:r>
      <w:r w:rsidRPr="00125CB8">
        <w:rPr>
          <w:rFonts w:ascii="Cambria Math" w:hAnsi="Cambria Math" w:cs="Times New Roman"/>
          <w:lang w:val="en-US"/>
        </w:rPr>
        <w:sym w:font="Symbol" w:char="F049"/>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oMath>
      <w:r w:rsidR="00167D15">
        <w:rPr>
          <w:rFonts w:ascii="Cambria Math" w:eastAsiaTheme="minorEastAsia" w:hAnsi="Cambria Math" w:cs="Times New Roman"/>
          <w:lang w:val="en-US"/>
        </w:rPr>
        <w:t xml:space="preserve"> </w:t>
      </w:r>
      <w:r w:rsidRPr="00125CB8">
        <w:rPr>
          <w:rFonts w:ascii="Cambria Math" w:hAnsi="Cambria Math" w:cs="Times New Roman"/>
          <w:lang w:val="en-US"/>
        </w:rPr>
        <w:sym w:font="Symbol" w:char="F07C"/>
      </w:r>
      <w:r w:rsidRPr="00125CB8">
        <w:rPr>
          <w:rFonts w:ascii="Cambria Math" w:hAnsi="Cambria Math" w:cs="Times New Roman"/>
          <w:lang w:val="en-US"/>
        </w:rPr>
        <w:sym w:font="Symbol" w:char="F07C"/>
      </w:r>
      <w:r w:rsidRPr="00125CB8">
        <w:rPr>
          <w:rFonts w:ascii="Cambria Math" w:hAnsi="Cambria Math" w:cs="Times New Roman"/>
          <w:lang w:val="en-US"/>
        </w:rPr>
        <w:t>)</w:t>
      </w:r>
      <w:r w:rsidRPr="00125CB8">
        <w:rPr>
          <w:rFonts w:ascii="Cambria Math" w:hAnsi="Cambria Math" w:cs="Times New Roman"/>
          <w:lang w:val="en-US"/>
        </w:rPr>
        <w:sym w:font="Symbol" w:char="F05D"/>
      </w:r>
      <w:proofErr w:type="spellStart"/>
      <w:r>
        <w:rPr>
          <w:rFonts w:ascii="Cambria Math" w:hAnsi="Cambria Math" w:cs="Times New Roman"/>
          <w:i/>
          <w:iCs/>
          <w:vertAlign w:val="subscript"/>
          <w:lang w:val="en-US"/>
        </w:rPr>
        <w:t>i</w:t>
      </w:r>
      <w:proofErr w:type="spellEnd"/>
      <w:r w:rsidRPr="00125CB8">
        <w:rPr>
          <w:rFonts w:ascii="Cambria Math" w:hAnsi="Cambria Math" w:cs="Times New Roman"/>
          <w:lang w:val="en-US"/>
        </w:rPr>
        <w:t xml:space="preserve"> </w:t>
      </w:r>
      <w:r w:rsidRPr="00125CB8">
        <w:rPr>
          <w:rFonts w:ascii="Cambria Math" w:hAnsi="Cambria Math" w:cs="Times New Roman"/>
          <w:lang w:val="en-US"/>
        </w:rPr>
        <w:sym w:font="Symbol" w:char="F040"/>
      </w:r>
      <w:r w:rsidRPr="00125CB8">
        <w:rPr>
          <w:rFonts w:ascii="Cambria Math" w:hAnsi="Cambria Math" w:cs="Times New Roman"/>
          <w:lang w:val="en-US"/>
        </w:rPr>
        <w:t xml:space="preserve"> </w:t>
      </w:r>
      <w:r w:rsidRPr="00125CB8">
        <w:rPr>
          <w:rFonts w:ascii="Cambria Math" w:hAnsi="Cambria Math" w:cs="Times New Roman"/>
          <w:lang w:val="en-US"/>
        </w:rPr>
        <w:sym w:font="Symbol" w:char="F05B"/>
      </w:r>
      <w:r w:rsidRPr="00125CB8">
        <w:rPr>
          <w:rFonts w:ascii="Cambria Math" w:hAnsi="Cambria Math" w:cs="Times New Roman"/>
          <w:lang w:val="en-US"/>
        </w:rPr>
        <w:t>(</w:t>
      </w:r>
      <w:r w:rsidRPr="00125CB8">
        <w:rPr>
          <w:rFonts w:ascii="Cambria Math" w:hAnsi="Cambria Math" w:cs="Times New Roman"/>
          <w:lang w:val="en-US"/>
        </w:rPr>
        <w:sym w:font="Symbol" w:char="F07C"/>
      </w:r>
      <w:r w:rsidRPr="00125CB8">
        <w:rPr>
          <w:rFonts w:ascii="Cambria Math" w:hAnsi="Cambria Math" w:cs="Times New Roman"/>
          <w:lang w:val="en-US"/>
        </w:rPr>
        <w:sym w:font="Symbol" w:char="F07C"/>
      </w:r>
      <w:r w:rsidR="00167D15">
        <w:rPr>
          <w:rFonts w:ascii="Cambria Math" w:hAnsi="Cambria Math" w:cs="Times New Roman"/>
          <w:lang w:val="en-US"/>
        </w:rPr>
        <w:t xml:space="preserve"> </w:t>
      </w:r>
      <w:r w:rsidRPr="00125CB8">
        <w:rPr>
          <w:rFonts w:ascii="Cambria Math" w:hAnsi="Cambria Math" w:cs="Times New Roman"/>
          <w:lang w:val="en-US"/>
        </w:rPr>
        <w:sym w:font="Symbol" w:char="F04B"/>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oMath>
      <w:r w:rsidRPr="00125CB8">
        <w:rPr>
          <w:rFonts w:ascii="Cambria Math" w:hAnsi="Cambria Math" w:cs="Times New Roman"/>
          <w:lang w:val="en-US"/>
        </w:rPr>
        <w:t xml:space="preserve"> </w:t>
      </w:r>
      <w:r w:rsidRPr="00125CB8">
        <w:rPr>
          <w:rFonts w:ascii="Cambria Math" w:hAnsi="Cambria Math" w:cs="Times New Roman"/>
          <w:lang w:val="en-US"/>
        </w:rPr>
        <w:sym w:font="Symbol" w:char="F040"/>
      </w:r>
      <w:r w:rsidRPr="00125CB8">
        <w:rPr>
          <w:rFonts w:ascii="Cambria Math" w:hAnsi="Cambria Math" w:cs="Times New Roman"/>
          <w:lang w:val="en-US"/>
        </w:rPr>
        <w:t xml:space="preserve"> </w:t>
      </w:r>
      <w:r w:rsidRPr="00125CB8">
        <w:rPr>
          <w:rFonts w:ascii="Cambria Math" w:hAnsi="Cambria Math" w:cs="Times New Roman"/>
          <w:lang w:val="en-US"/>
        </w:rPr>
        <w:sym w:font="Symbol" w:char="F04C"/>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oMath>
      <w:r w:rsidRPr="00125CB8">
        <w:rPr>
          <w:rFonts w:ascii="Cambria Math" w:hAnsi="Cambria Math" w:cs="Times New Roman"/>
          <w:lang w:val="en-US"/>
        </w:rPr>
        <w:t xml:space="preserve"> </w:t>
      </w:r>
      <w:r w:rsidRPr="00125CB8">
        <w:rPr>
          <w:rFonts w:ascii="Cambria Math" w:hAnsi="Cambria Math" w:cs="Times New Roman"/>
          <w:lang w:val="en-US"/>
        </w:rPr>
        <w:sym w:font="Symbol" w:char="F07C"/>
      </w:r>
      <w:r w:rsidRPr="00125CB8">
        <w:rPr>
          <w:rFonts w:ascii="Cambria Math" w:hAnsi="Cambria Math" w:cs="Times New Roman"/>
          <w:lang w:val="en-US"/>
        </w:rPr>
        <w:sym w:font="Symbol" w:char="F07C"/>
      </w:r>
      <w:r w:rsidRPr="00125CB8">
        <w:rPr>
          <w:rFonts w:ascii="Cambria Math" w:hAnsi="Cambria Math" w:cs="Times New Roman"/>
          <w:lang w:val="en-US"/>
        </w:rPr>
        <w:t>)(</w:t>
      </w:r>
      <w:r w:rsidRPr="00125CB8">
        <w:rPr>
          <w:rFonts w:ascii="Cambria Math" w:hAnsi="Cambria Math" w:cs="Times New Roman"/>
          <w:lang w:val="en-US"/>
        </w:rPr>
        <w:sym w:font="Symbol" w:char="F07C"/>
      </w:r>
      <w:r w:rsidRPr="00125CB8">
        <w:rPr>
          <w:rFonts w:ascii="Cambria Math" w:hAnsi="Cambria Math" w:cs="Times New Roman"/>
          <w:lang w:val="en-US"/>
        </w:rPr>
        <w:sym w:font="Symbol" w:char="F07C"/>
      </w:r>
      <w:r w:rsidR="00167D15">
        <w:rPr>
          <w:rFonts w:ascii="Cambria Math" w:hAnsi="Cambria Math" w:cs="Times New Roman"/>
          <w:lang w:val="en-US"/>
        </w:rPr>
        <w:t xml:space="preserve"> </w:t>
      </w:r>
      <w:r w:rsidRPr="00125CB8">
        <w:rPr>
          <w:rFonts w:ascii="Cambria Math" w:hAnsi="Cambria Math" w:cs="Times New Roman"/>
          <w:lang w:val="en-US"/>
        </w:rPr>
        <w:sym w:font="Symbol" w:char="F04D"/>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oMath>
      <w:r w:rsidRPr="00125CB8">
        <w:rPr>
          <w:rFonts w:ascii="Cambria Math" w:hAnsi="Cambria Math" w:cs="Times New Roman"/>
          <w:lang w:val="en-US"/>
        </w:rPr>
        <w:t xml:space="preserve"> </w:t>
      </w:r>
      <w:r w:rsidRPr="00125CB8">
        <w:rPr>
          <w:rFonts w:ascii="Cambria Math" w:hAnsi="Cambria Math" w:cs="Times New Roman"/>
          <w:lang w:val="en-US"/>
        </w:rPr>
        <w:sym w:font="Symbol" w:char="F040"/>
      </w:r>
      <w:r w:rsidRPr="00125CB8">
        <w:rPr>
          <w:rFonts w:ascii="Cambria Math" w:hAnsi="Cambria Math" w:cs="Times New Roman"/>
          <w:lang w:val="en-US"/>
        </w:rPr>
        <w:t xml:space="preserve"> </w:t>
      </w:r>
      <w:r w:rsidRPr="00125CB8">
        <w:rPr>
          <w:rFonts w:ascii="Cambria Math" w:hAnsi="Cambria Math" w:cs="Times New Roman"/>
          <w:lang w:val="en-US"/>
        </w:rPr>
        <w:sym w:font="Symbol" w:char="F04E"/>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oMath>
      <w:r w:rsidR="00167D15">
        <w:rPr>
          <w:rFonts w:ascii="Cambria Math" w:eastAsiaTheme="minorEastAsia" w:hAnsi="Cambria Math" w:cs="Times New Roman"/>
          <w:lang w:val="en-US"/>
        </w:rPr>
        <w:t xml:space="preserve"> </w:t>
      </w:r>
      <w:r w:rsidRPr="00125CB8">
        <w:rPr>
          <w:rFonts w:ascii="Cambria Math" w:hAnsi="Cambria Math" w:cs="Times New Roman"/>
          <w:lang w:val="en-US"/>
        </w:rPr>
        <w:sym w:font="Symbol" w:char="F07C"/>
      </w:r>
      <w:r w:rsidRPr="00125CB8">
        <w:rPr>
          <w:rFonts w:ascii="Cambria Math" w:hAnsi="Cambria Math" w:cs="Times New Roman"/>
          <w:lang w:val="en-US"/>
        </w:rPr>
        <w:sym w:font="Symbol" w:char="F07C"/>
      </w:r>
      <w:r w:rsidRPr="00125CB8">
        <w:rPr>
          <w:rFonts w:ascii="Cambria Math" w:hAnsi="Cambria Math" w:cs="Times New Roman"/>
          <w:lang w:val="en-US"/>
        </w:rPr>
        <w:t>)</w:t>
      </w:r>
      <w:r w:rsidRPr="00125CB8">
        <w:rPr>
          <w:rFonts w:ascii="Cambria Math" w:hAnsi="Cambria Math" w:cs="Times New Roman"/>
          <w:lang w:val="en-US"/>
        </w:rPr>
        <w:sym w:font="Symbol" w:char="F05D"/>
      </w:r>
      <w:r>
        <w:rPr>
          <w:rFonts w:ascii="Cambria Math" w:hAnsi="Cambria Math" w:cs="Times New Roman"/>
          <w:vertAlign w:val="subscript"/>
          <w:lang w:val="en-US"/>
        </w:rPr>
        <w:t>c</w:t>
      </w:r>
      <w:r w:rsidRPr="00125CB8">
        <w:rPr>
          <w:rFonts w:ascii="Cambria Math" w:hAnsi="Cambria Math" w:cs="Times New Roman"/>
          <w:lang w:val="en-US"/>
        </w:rPr>
        <w:sym w:font="Symbol" w:char="F07D"/>
      </w:r>
      <w:r w:rsidRPr="00125CB8">
        <w:rPr>
          <w:rFonts w:ascii="Cambria Math" w:hAnsi="Cambria Math" w:cs="Times New Roman"/>
          <w:lang w:val="en-US"/>
        </w:rPr>
        <w:t xml:space="preserve"> </w:t>
      </w:r>
      <w:r w:rsidRPr="00125CB8">
        <w:rPr>
          <w:rFonts w:ascii="Cambria Math" w:hAnsi="Cambria Math" w:cs="Times New Roman"/>
          <w:lang w:val="en-US"/>
        </w:rPr>
        <w:sym w:font="Symbol" w:char="F02D"/>
      </w:r>
      <w:r w:rsidRPr="00125CB8">
        <w:rPr>
          <w:rFonts w:ascii="Cambria Math" w:hAnsi="Cambria Math" w:cs="Times New Roman"/>
          <w:lang w:val="en-US"/>
        </w:rPr>
        <w:t xml:space="preserve"> (</w:t>
      </w:r>
      <w:r>
        <w:rPr>
          <w:rFonts w:ascii="Cambria Math" w:hAnsi="Cambria Math" w:cs="Times New Roman"/>
          <w:lang w:val="en-US"/>
        </w:rPr>
        <w:t>(</w:t>
      </w:r>
      <w:proofErr w:type="spellStart"/>
      <w:r w:rsidRPr="00125CB8">
        <w:rPr>
          <w:rFonts w:ascii="Cambria Math" w:hAnsi="Cambria Math" w:cs="Times New Roman"/>
          <w:i/>
          <w:iCs/>
          <w:lang w:val="en-US"/>
        </w:rPr>
        <w:t>ic</w:t>
      </w:r>
      <w:proofErr w:type="spellEnd"/>
      <w:r w:rsidRPr="009D5872">
        <w:rPr>
          <w:rFonts w:ascii="Cambria Math" w:hAnsi="Cambria Math" w:cs="Times New Roman"/>
          <w:lang w:val="en-US"/>
        </w:rPr>
        <w:t>)</w:t>
      </w:r>
      <w:r w:rsidRPr="00125CB8">
        <w:rPr>
          <w:rFonts w:ascii="Cambria Math" w:hAnsi="Cambria Math" w:cs="Times New Roman"/>
          <w:vertAlign w:val="superscript"/>
          <w:lang w:val="en-US"/>
        </w:rPr>
        <w:t>-1n</w:t>
      </w:r>
      <w:r w:rsidRPr="00125CB8">
        <w:rPr>
          <w:rFonts w:ascii="Cambria Math" w:hAnsi="Cambria Math" w:cs="Times New Roman"/>
          <w:lang w:val="en-US"/>
        </w:rPr>
        <w:t>/</w:t>
      </w:r>
      <w:r>
        <w:rPr>
          <w:rFonts w:ascii="Cambria Math" w:hAnsi="Cambria Math" w:cs="Times New Roman"/>
          <w:lang w:val="en-US"/>
        </w:rPr>
        <w:sym w:font="Symbol" w:char="F0B1"/>
      </w:r>
      <w:r w:rsidRPr="00125CB8">
        <w:rPr>
          <w:rFonts w:ascii="Cambria Math" w:hAnsi="Cambria Math" w:cs="Times New Roman"/>
          <w:lang w:val="en-US"/>
        </w:rPr>
        <w:sym w:font="Symbol" w:char="F047"/>
      </w:r>
      <m:oMath>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1</m:t>
            </m:r>
          </m:den>
        </m:f>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0</m:t>
            </m:r>
          </m:den>
        </m:f>
      </m:oMath>
      <w:r>
        <w:rPr>
          <w:rFonts w:ascii="Georgia" w:hAnsi="Georgia" w:cs="Times New Roman"/>
          <w:lang w:val="en-US"/>
        </w:rPr>
        <w:t xml:space="preserve"> )</w:t>
      </w:r>
      <w:r w:rsidR="003D10AD">
        <w:rPr>
          <w:rFonts w:ascii="Georgia" w:hAnsi="Georgia" w:cs="Times New Roman"/>
          <w:lang w:val="en-US"/>
        </w:rPr>
        <w:t xml:space="preserve"> </w:t>
      </w:r>
      <w:r>
        <w:rPr>
          <w:rFonts w:ascii="Georgia" w:hAnsi="Georgia" w:cs="Times New Roman"/>
          <w:lang w:val="en-US"/>
        </w:rPr>
        <w:t>‹</w:t>
      </w:r>
    </w:p>
    <w:p w14:paraId="0EA4F4A0" w14:textId="69496455" w:rsidR="006C4F99" w:rsidRDefault="006C4F99" w:rsidP="002B5A4A">
      <w:pPr>
        <w:spacing w:after="0" w:line="360" w:lineRule="auto"/>
        <w:rPr>
          <w:rFonts w:ascii="Georgia" w:hAnsi="Georgia" w:cs="Times New Roman"/>
          <w:lang w:val="en-US"/>
        </w:rPr>
      </w:pPr>
    </w:p>
    <w:p w14:paraId="3F9AF249" w14:textId="677A3578" w:rsidR="006C4F99" w:rsidRDefault="00DA130E" w:rsidP="002B5A4A">
      <w:pPr>
        <w:spacing w:after="0" w:line="360" w:lineRule="auto"/>
        <w:rPr>
          <w:rFonts w:ascii="Georgia" w:hAnsi="Georgia" w:cs="Times New Roman"/>
          <w:lang w:val="en-US"/>
        </w:rPr>
      </w:pPr>
      <w:r>
        <w:rPr>
          <w:rFonts w:ascii="Georgia" w:hAnsi="Georgia" w:cs="Times New Roman"/>
          <w:lang w:val="en-US"/>
        </w:rPr>
        <w:t xml:space="preserve">was claimed and expressed that </w:t>
      </w:r>
      <w:r w:rsidR="00534F3C">
        <w:rPr>
          <w:rFonts w:ascii="Georgia" w:hAnsi="Georgia" w:cs="Times New Roman"/>
          <w:lang w:val="en-US"/>
        </w:rPr>
        <w:t xml:space="preserve">the interconnection of </w:t>
      </w:r>
      <w:r w:rsidR="00534F3C">
        <w:rPr>
          <w:rFonts w:ascii="Georgia" w:hAnsi="Georgia" w:cs="Times New Roman"/>
          <w:lang w:val="en-US"/>
        </w:rPr>
        <w:sym w:font="Symbol" w:char="F07C"/>
      </w:r>
      <w:r w:rsidR="00534F3C">
        <w:rPr>
          <w:rFonts w:ascii="Georgia" w:hAnsi="Georgia" w:cs="Times New Roman"/>
          <w:lang w:val="en-US"/>
        </w:rPr>
        <w:sym w:font="Symbol" w:char="F07C"/>
      </w:r>
      <w:r w:rsidR="00534F3C">
        <w:rPr>
          <w:rFonts w:ascii="Georgia" w:hAnsi="Georgia" w:cs="Times New Roman"/>
          <w:lang w:val="en-US"/>
        </w:rPr>
        <w:t xml:space="preserve">, </w:t>
      </w:r>
      <w:r w:rsidR="00534F3C">
        <w:rPr>
          <w:rFonts w:ascii="Georgia" w:hAnsi="Georgia" w:cs="Times New Roman"/>
          <w:lang w:val="en-US"/>
        </w:rPr>
        <w:sym w:font="Symbol" w:char="F040"/>
      </w:r>
      <w:r w:rsidR="00534F3C">
        <w:rPr>
          <w:rFonts w:ascii="Georgia" w:hAnsi="Georgia" w:cs="Times New Roman"/>
          <w:lang w:val="en-US"/>
        </w:rPr>
        <w:t xml:space="preserve">, and once more </w:t>
      </w:r>
      <w:r w:rsidR="00534F3C">
        <w:rPr>
          <w:rFonts w:ascii="Georgia" w:hAnsi="Georgia" w:cs="Times New Roman"/>
          <w:lang w:val="en-US"/>
        </w:rPr>
        <w:sym w:font="Symbol" w:char="F07C"/>
      </w:r>
      <w:r w:rsidR="00534F3C">
        <w:rPr>
          <w:rFonts w:ascii="Georgia" w:hAnsi="Georgia" w:cs="Times New Roman"/>
          <w:lang w:val="en-US"/>
        </w:rPr>
        <w:sym w:font="Symbol" w:char="F07C"/>
      </w:r>
      <w:r w:rsidR="00534F3C">
        <w:rPr>
          <w:rFonts w:ascii="Georgia" w:hAnsi="Georgia" w:cs="Times New Roman"/>
          <w:lang w:val="en-US"/>
        </w:rPr>
        <w:t xml:space="preserve"> contains (a) the expression of an active periphery, (b) of an active negation fused or coupled </w:t>
      </w:r>
      <w:proofErr w:type="spellStart"/>
      <w:r w:rsidR="00534F3C">
        <w:rPr>
          <w:rFonts w:ascii="Georgia" w:hAnsi="Georgia" w:cs="Times New Roman"/>
          <w:lang w:val="en-US"/>
        </w:rPr>
        <w:t>irresolvably</w:t>
      </w:r>
      <w:proofErr w:type="spellEnd"/>
      <w:r w:rsidR="00534F3C">
        <w:rPr>
          <w:rFonts w:ascii="Georgia" w:hAnsi="Georgia" w:cs="Times New Roman"/>
          <w:lang w:val="en-US"/>
        </w:rPr>
        <w:t xml:space="preserve"> with the point of reversal in-between (polar negation does not need to be expressed by any linguistic form corresponding with ›not‹ or alike). Then it must be allowed that the</w:t>
      </w:r>
      <w:r w:rsidR="0094172F">
        <w:rPr>
          <w:rFonts w:ascii="Georgia" w:hAnsi="Georgia" w:cs="Times New Roman"/>
          <w:lang w:val="en-US"/>
        </w:rPr>
        <w:t xml:space="preserve"> </w:t>
      </w:r>
      <w:r w:rsidR="00534F3C">
        <w:rPr>
          <w:rFonts w:ascii="Georgia" w:hAnsi="Georgia" w:cs="Times New Roman"/>
          <w:lang w:val="en-US"/>
        </w:rPr>
        <w:lastRenderedPageBreak/>
        <w:t>distribution of the function, one against the other, unfolds or exhibits under peculiar circumstances the hiatus.</w:t>
      </w:r>
      <w:r w:rsidR="0094172F">
        <w:rPr>
          <w:rStyle w:val="Funotenzeichen"/>
          <w:rFonts w:ascii="Georgia" w:hAnsi="Georgia" w:cs="Times New Roman"/>
          <w:lang w:val="en-US"/>
        </w:rPr>
        <w:footnoteReference w:id="77"/>
      </w:r>
      <w:r w:rsidR="00534F3C">
        <w:rPr>
          <w:rFonts w:ascii="Georgia" w:hAnsi="Georgia" w:cs="Times New Roman"/>
          <w:lang w:val="en-US"/>
        </w:rPr>
        <w:t xml:space="preserve"> </w:t>
      </w:r>
      <w:r w:rsidR="0095004E">
        <w:rPr>
          <w:rFonts w:ascii="Georgia" w:hAnsi="Georgia" w:cs="Times New Roman"/>
          <w:lang w:val="en-US"/>
        </w:rPr>
        <w:t xml:space="preserve">The distribution of the tie, however, now not only needs the implementation within the spectrum, but also the mechanism. The claim was, it is a steady census versus reward mechanism, </w:t>
      </w:r>
      <w:r w:rsidR="00F723FA">
        <w:rPr>
          <w:rFonts w:ascii="Georgia" w:hAnsi="Georgia" w:cs="Times New Roman"/>
          <w:lang w:val="en-US"/>
        </w:rPr>
        <w:t xml:space="preserve">something like a false social currency, </w:t>
      </w:r>
      <w:r w:rsidR="0095004E">
        <w:rPr>
          <w:rFonts w:ascii="Georgia" w:hAnsi="Georgia" w:cs="Times New Roman"/>
          <w:lang w:val="en-US"/>
        </w:rPr>
        <w:t xml:space="preserve">i.e., anyone who is willing to undergo its requirement (render a </w:t>
      </w:r>
      <w:r w:rsidR="00111124">
        <w:rPr>
          <w:rFonts w:ascii="Georgia" w:hAnsi="Georgia" w:cs="Times New Roman"/>
          <w:lang w:val="en-US"/>
        </w:rPr>
        <w:t xml:space="preserve">larger or lesser </w:t>
      </w:r>
      <w:r w:rsidR="0095004E">
        <w:rPr>
          <w:rFonts w:ascii="Georgia" w:hAnsi="Georgia" w:cs="Times New Roman"/>
          <w:lang w:val="en-US"/>
        </w:rPr>
        <w:t>portion of his consciousness into the nodal one guided by others, for the moment left open who this is</w:t>
      </w:r>
      <w:r w:rsidR="00111124">
        <w:rPr>
          <w:rFonts w:ascii="Georgia" w:hAnsi="Georgia" w:cs="Times New Roman"/>
          <w:lang w:val="en-US"/>
        </w:rPr>
        <w:t>, and the confirmational one aggregated by anyone assimilated</w:t>
      </w:r>
      <w:r w:rsidR="0095004E">
        <w:rPr>
          <w:rFonts w:ascii="Georgia" w:hAnsi="Georgia" w:cs="Times New Roman"/>
          <w:lang w:val="en-US"/>
        </w:rPr>
        <w:t>) will be rewarded and benefit from some »payment«, i.e., remuneration or compensation (at least by sex, non-coincident with normal friendship, betrothing or marital approximation</w:t>
      </w:r>
      <w:r w:rsidR="00330CAE">
        <w:rPr>
          <w:rFonts w:ascii="Georgia" w:hAnsi="Georgia" w:cs="Times New Roman"/>
          <w:lang w:val="en-US"/>
        </w:rPr>
        <w:t xml:space="preserve"> which, of course, is not excluded, hence a sort of </w:t>
      </w:r>
      <w:r w:rsidR="007A36CB">
        <w:rPr>
          <w:rFonts w:ascii="Georgia" w:hAnsi="Georgia" w:cs="Times New Roman"/>
          <w:lang w:val="en-US"/>
        </w:rPr>
        <w:sym w:font="Symbol" w:char="F0B1"/>
      </w:r>
      <w:r w:rsidR="007A36CB">
        <w:rPr>
          <w:rFonts w:ascii="Georgia" w:hAnsi="Georgia" w:cs="Times New Roman"/>
          <w:lang w:val="en-US"/>
        </w:rPr>
        <w:t xml:space="preserve"> intentional </w:t>
      </w:r>
      <w:r w:rsidR="00330CAE">
        <w:rPr>
          <w:rFonts w:ascii="Georgia" w:hAnsi="Georgia" w:cs="Times New Roman"/>
          <w:lang w:val="en-US"/>
        </w:rPr>
        <w:t>disguising the proper nexus</w:t>
      </w:r>
      <w:r w:rsidR="0095004E">
        <w:rPr>
          <w:rFonts w:ascii="Georgia" w:hAnsi="Georgia" w:cs="Times New Roman"/>
          <w:lang w:val="en-US"/>
        </w:rPr>
        <w:t xml:space="preserve">). </w:t>
      </w:r>
      <w:r w:rsidR="00111124">
        <w:rPr>
          <w:rFonts w:ascii="Georgia" w:hAnsi="Georgia" w:cs="Times New Roman"/>
          <w:lang w:val="en-US"/>
        </w:rPr>
        <w:t xml:space="preserve">Then principally the mechanism which is an interrelated </w:t>
      </w:r>
      <w:r w:rsidR="00111124">
        <w:rPr>
          <w:rFonts w:ascii="Georgia" w:hAnsi="Georgia" w:cs="Times New Roman"/>
          <w:lang w:val="en-US"/>
        </w:rPr>
        <w:sym w:font="Symbol" w:char="F0B1"/>
      </w:r>
      <w:r w:rsidR="00111124">
        <w:rPr>
          <w:rFonts w:ascii="Georgia" w:hAnsi="Georgia" w:cs="Times New Roman"/>
          <w:lang w:val="en-US"/>
        </w:rPr>
        <w:t xml:space="preserve"> function, i.e.</w:t>
      </w:r>
      <w:r w:rsidR="002F0705">
        <w:rPr>
          <w:rFonts w:ascii="Georgia" w:hAnsi="Georgia" w:cs="Times New Roman"/>
          <w:lang w:val="en-US"/>
        </w:rPr>
        <w:t>,</w:t>
      </w:r>
      <w:r w:rsidR="00111124">
        <w:rPr>
          <w:rFonts w:ascii="Georgia" w:hAnsi="Georgia" w:cs="Times New Roman"/>
          <w:lang w:val="en-US"/>
        </w:rPr>
        <w:t xml:space="preserve"> the insertion of one side needs </w:t>
      </w:r>
      <w:r w:rsidR="002F0705">
        <w:rPr>
          <w:rFonts w:ascii="Georgia" w:hAnsi="Georgia" w:cs="Times New Roman"/>
          <w:lang w:val="en-US"/>
        </w:rPr>
        <w:t>t</w:t>
      </w:r>
      <w:r w:rsidR="00111124">
        <w:rPr>
          <w:rFonts w:ascii="Georgia" w:hAnsi="Georgia" w:cs="Times New Roman"/>
          <w:lang w:val="en-US"/>
        </w:rPr>
        <w:t>he implementation of the other</w:t>
      </w:r>
      <w:r w:rsidR="002F0705">
        <w:rPr>
          <w:rFonts w:ascii="Georgia" w:hAnsi="Georgia" w:cs="Times New Roman"/>
          <w:lang w:val="en-US"/>
        </w:rPr>
        <w:t xml:space="preserve"> too</w:t>
      </w:r>
      <w:r w:rsidR="00111124">
        <w:rPr>
          <w:rFonts w:ascii="Georgia" w:hAnsi="Georgia" w:cs="Times New Roman"/>
          <w:lang w:val="en-US"/>
        </w:rPr>
        <w:t xml:space="preserve">, </w:t>
      </w:r>
      <w:r w:rsidR="008D19E2">
        <w:rPr>
          <w:rFonts w:ascii="Georgia" w:hAnsi="Georgia" w:cs="Times New Roman"/>
          <w:lang w:val="en-US"/>
        </w:rPr>
        <w:t xml:space="preserve">or, </w:t>
      </w:r>
      <w:r w:rsidR="002F0705">
        <w:rPr>
          <w:rFonts w:ascii="Georgia" w:hAnsi="Georgia" w:cs="Times New Roman"/>
          <w:lang w:val="en-US"/>
        </w:rPr>
        <w:t>taken exactly, rendering (one’s consciousness: [and] being fully integrated, have the opportunity to play a social role, fuse</w:t>
      </w:r>
      <w:r w:rsidR="00330CAE">
        <w:rPr>
          <w:rFonts w:ascii="Georgia" w:hAnsi="Georgia" w:cs="Times New Roman"/>
          <w:lang w:val="en-US"/>
        </w:rPr>
        <w:t>, and having fused</w:t>
      </w:r>
      <w:r w:rsidR="002F0705">
        <w:rPr>
          <w:rFonts w:ascii="Georgia" w:hAnsi="Georgia" w:cs="Times New Roman"/>
          <w:lang w:val="en-US"/>
        </w:rPr>
        <w:t xml:space="preserve"> one’s energy with the communal one) means a sort of negation (at least privation, however not in the traditional sense) versus proper affirmation, the complementary term (and being </w:t>
      </w:r>
      <w:r w:rsidR="00831C86">
        <w:rPr>
          <w:rFonts w:ascii="Georgia" w:hAnsi="Georgia" w:cs="Times New Roman"/>
          <w:lang w:val="en-US"/>
        </w:rPr>
        <w:t xml:space="preserve">tacitly </w:t>
      </w:r>
      <w:r w:rsidR="002F0705">
        <w:rPr>
          <w:rFonts w:ascii="Georgia" w:hAnsi="Georgia" w:cs="Times New Roman"/>
          <w:lang w:val="en-US"/>
        </w:rPr>
        <w:t>reward</w:t>
      </w:r>
      <w:r w:rsidR="00330CAE">
        <w:rPr>
          <w:rFonts w:ascii="Georgia" w:hAnsi="Georgia" w:cs="Times New Roman"/>
          <w:lang w:val="en-US"/>
        </w:rPr>
        <w:t>ed</w:t>
      </w:r>
      <w:r w:rsidR="002F0705">
        <w:rPr>
          <w:rFonts w:ascii="Georgia" w:hAnsi="Georgia" w:cs="Times New Roman"/>
          <w:lang w:val="en-US"/>
        </w:rPr>
        <w:t xml:space="preserve"> in any sense, by position, sex</w:t>
      </w:r>
      <w:r w:rsidR="00330CAE">
        <w:rPr>
          <w:rFonts w:ascii="Georgia" w:hAnsi="Georgia" w:cs="Times New Roman"/>
          <w:lang w:val="en-US"/>
        </w:rPr>
        <w:t>ing</w:t>
      </w:r>
      <w:r w:rsidR="002F0705">
        <w:rPr>
          <w:rFonts w:ascii="Georgia" w:hAnsi="Georgia" w:cs="Times New Roman"/>
          <w:lang w:val="en-US"/>
        </w:rPr>
        <w:t xml:space="preserve">, </w:t>
      </w:r>
      <w:proofErr w:type="spellStart"/>
      <w:r w:rsidR="002F0705">
        <w:rPr>
          <w:rFonts w:ascii="Georgia" w:hAnsi="Georgia" w:cs="Times New Roman"/>
          <w:lang w:val="en-US"/>
        </w:rPr>
        <w:t>boni</w:t>
      </w:r>
      <w:proofErr w:type="spellEnd"/>
      <w:r w:rsidR="002F0705">
        <w:rPr>
          <w:rFonts w:ascii="Georgia" w:hAnsi="Georgia" w:cs="Times New Roman"/>
          <w:lang w:val="en-US"/>
        </w:rPr>
        <w:t xml:space="preserve">, </w:t>
      </w:r>
      <w:r w:rsidR="008D19E2">
        <w:rPr>
          <w:rFonts w:ascii="Georgia" w:hAnsi="Georgia" w:cs="Times New Roman"/>
          <w:lang w:val="en-US"/>
        </w:rPr>
        <w:t xml:space="preserve">shares, </w:t>
      </w:r>
      <w:r w:rsidR="002F0705">
        <w:rPr>
          <w:rFonts w:ascii="Georgia" w:hAnsi="Georgia" w:cs="Times New Roman"/>
          <w:lang w:val="en-US"/>
        </w:rPr>
        <w:t>etc.</w:t>
      </w:r>
      <w:r w:rsidR="008D19E2">
        <w:rPr>
          <w:rFonts w:ascii="Georgia" w:hAnsi="Georgia" w:cs="Times New Roman"/>
          <w:lang w:val="en-US"/>
        </w:rPr>
        <w:t>, being elected</w:t>
      </w:r>
      <w:r w:rsidR="002F0705">
        <w:rPr>
          <w:rFonts w:ascii="Georgia" w:hAnsi="Georgia" w:cs="Times New Roman"/>
          <w:lang w:val="en-US"/>
        </w:rPr>
        <w:t>)</w:t>
      </w:r>
      <w:r w:rsidR="008D19E2">
        <w:rPr>
          <w:rFonts w:ascii="Georgia" w:hAnsi="Georgia" w:cs="Times New Roman"/>
          <w:lang w:val="en-US"/>
        </w:rPr>
        <w:t xml:space="preserve"> must take place with the normal or simple function in (2)</w:t>
      </w:r>
      <w:r w:rsidR="002F0705">
        <w:rPr>
          <w:rFonts w:ascii="Georgia" w:hAnsi="Georgia" w:cs="Times New Roman"/>
          <w:lang w:val="en-US"/>
        </w:rPr>
        <w:t>.</w:t>
      </w:r>
      <w:r w:rsidR="00505634">
        <w:rPr>
          <w:rFonts w:ascii="Georgia" w:hAnsi="Georgia" w:cs="Times New Roman"/>
          <w:lang w:val="en-US"/>
        </w:rPr>
        <w:t xml:space="preserve"> </w:t>
      </w:r>
      <w:r w:rsidR="009E25A5">
        <w:rPr>
          <w:rFonts w:ascii="Georgia" w:hAnsi="Georgia" w:cs="Times New Roman"/>
          <w:lang w:val="en-US"/>
        </w:rPr>
        <w:t xml:space="preserve">Leaving quantification </w:t>
      </w:r>
      <w:r w:rsidR="00330CAE">
        <w:rPr>
          <w:rFonts w:ascii="Georgia" w:hAnsi="Georgia" w:cs="Times New Roman"/>
          <w:lang w:val="en-US"/>
        </w:rPr>
        <w:t xml:space="preserve">for the moment </w:t>
      </w:r>
      <w:r w:rsidR="009E25A5">
        <w:rPr>
          <w:rFonts w:ascii="Georgia" w:hAnsi="Georgia" w:cs="Times New Roman"/>
          <w:lang w:val="en-US"/>
        </w:rPr>
        <w:t xml:space="preserve">aside and </w:t>
      </w:r>
      <w:r w:rsidR="009E25A5" w:rsidRPr="00330CAE">
        <w:rPr>
          <w:rFonts w:ascii="Georgia" w:hAnsi="Georgia" w:cs="Times New Roman"/>
          <w:lang w:val="en-US"/>
        </w:rPr>
        <w:t>considering that ›</w:t>
      </w:r>
      <w:r w:rsidR="009E25A5" w:rsidRPr="00330CAE">
        <w:rPr>
          <w:rFonts w:ascii="Georgia" w:hAnsi="Georgia" w:cs="Times New Roman"/>
          <w:lang w:val="en-US"/>
        </w:rPr>
        <w:sym w:font="Symbol" w:char="F046"/>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oMath>
      <w:r w:rsidR="009E25A5" w:rsidRPr="00330CAE">
        <w:rPr>
          <w:rFonts w:ascii="Georgia" w:hAnsi="Georgia" w:cs="Times New Roman"/>
          <w:lang w:val="en-US"/>
        </w:rPr>
        <w:t>‹ versus</w:t>
      </w:r>
      <w:r w:rsidR="002F0705" w:rsidRPr="00330CAE">
        <w:rPr>
          <w:rFonts w:ascii="Georgia" w:hAnsi="Georgia" w:cs="Times New Roman"/>
          <w:lang w:val="en-US"/>
        </w:rPr>
        <w:t xml:space="preserve"> </w:t>
      </w:r>
      <w:r w:rsidR="009E25A5" w:rsidRPr="00330CAE">
        <w:rPr>
          <w:rFonts w:ascii="Georgia" w:hAnsi="Georgia" w:cs="Times New Roman"/>
          <w:lang w:val="en-US"/>
        </w:rPr>
        <w:t>›</w:t>
      </w:r>
      <w:r w:rsidR="009E25A5" w:rsidRPr="00330CAE">
        <w:rPr>
          <w:rFonts w:ascii="Georgia" w:hAnsi="Georgia" w:cs="Times New Roman"/>
          <w:lang w:val="en-US"/>
        </w:rPr>
        <w:sym w:font="Symbol" w:char="F048"/>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oMath>
      <w:r w:rsidR="009E25A5" w:rsidRPr="00330CAE">
        <w:rPr>
          <w:rFonts w:ascii="Georgia" w:hAnsi="Georgia" w:cs="Times New Roman"/>
          <w:lang w:val="en-US"/>
        </w:rPr>
        <w:t xml:space="preserve">‹ now should express the situation of the mechanism, the </w:t>
      </w:r>
      <w:r w:rsidR="009E25A5" w:rsidRPr="00330CAE">
        <w:rPr>
          <w:rFonts w:ascii="Georgia" w:hAnsi="Georgia" w:cs="Times New Roman"/>
          <w:lang w:val="en-US"/>
        </w:rPr>
        <w:sym w:font="Symbol" w:char="F0B1"/>
      </w:r>
      <w:r w:rsidR="009E25A5" w:rsidRPr="00330CAE">
        <w:rPr>
          <w:rFonts w:ascii="Georgia" w:hAnsi="Georgia" w:cs="Times New Roman"/>
          <w:lang w:val="en-US"/>
        </w:rPr>
        <w:t xml:space="preserve"> diversion included, </w:t>
      </w:r>
      <w:r w:rsidR="00EC3507" w:rsidRPr="00330CAE">
        <w:rPr>
          <w:rFonts w:ascii="Georgia" w:hAnsi="Georgia" w:cs="Times New Roman"/>
          <w:lang w:val="en-US"/>
        </w:rPr>
        <w:t xml:space="preserve">the insertion of the corresponding </w:t>
      </w:r>
      <w:r w:rsidR="00EC3507" w:rsidRPr="00330CAE">
        <w:rPr>
          <w:rFonts w:ascii="Georgia" w:hAnsi="Georgia" w:cs="Times New Roman"/>
          <w:lang w:val="en-US"/>
        </w:rPr>
        <w:sym w:font="Symbol" w:char="F0B1"/>
      </w:r>
      <w:r w:rsidR="00EC3507" w:rsidRPr="00330CAE">
        <w:rPr>
          <w:rFonts w:ascii="Georgia" w:hAnsi="Georgia" w:cs="Times New Roman"/>
          <w:lang w:val="en-US"/>
        </w:rPr>
        <w:t xml:space="preserve"> function </w:t>
      </w:r>
      <w:r w:rsidR="00330CAE">
        <w:rPr>
          <w:rFonts w:ascii="Georgia" w:hAnsi="Georgia" w:cs="Times New Roman"/>
          <w:lang w:val="en-US"/>
        </w:rPr>
        <w:t xml:space="preserve">must </w:t>
      </w:r>
      <w:r w:rsidR="00EC3507" w:rsidRPr="00330CAE">
        <w:rPr>
          <w:rFonts w:ascii="Georgia" w:hAnsi="Georgia" w:cs="Times New Roman"/>
          <w:lang w:val="en-US"/>
        </w:rPr>
        <w:t>also reflect the influence of the complementary or polar term within the counting periphery: one or the other within the sphere of this functional term is included by the mechanism of the other side.</w:t>
      </w:r>
      <w:r w:rsidR="009E25A5" w:rsidRPr="00330CAE">
        <w:rPr>
          <w:rFonts w:ascii="Georgia" w:hAnsi="Georgia" w:cs="Times New Roman"/>
          <w:lang w:val="en-US"/>
        </w:rPr>
        <w:t xml:space="preserve"> </w:t>
      </w:r>
      <w:r w:rsidR="00534F3C" w:rsidRPr="00330CAE">
        <w:rPr>
          <w:rFonts w:ascii="Georgia" w:hAnsi="Georgia" w:cs="Times New Roman"/>
          <w:lang w:val="en-US"/>
        </w:rPr>
        <w:t xml:space="preserve"> </w:t>
      </w:r>
      <w:r w:rsidRPr="00330CAE">
        <w:rPr>
          <w:rFonts w:ascii="Georgia" w:hAnsi="Georgia" w:cs="Times New Roman"/>
          <w:lang w:val="en-US"/>
        </w:rPr>
        <w:t xml:space="preserve"> </w:t>
      </w:r>
      <w:r w:rsidR="00534F3C">
        <w:rPr>
          <w:rFonts w:ascii="Georgia" w:hAnsi="Georgia" w:cs="Times New Roman"/>
          <w:lang w:val="en-US"/>
        </w:rPr>
        <w:t xml:space="preserve"> </w:t>
      </w:r>
    </w:p>
    <w:p w14:paraId="5ED0764C" w14:textId="7688D913" w:rsidR="006C4F99" w:rsidRDefault="006C4F99" w:rsidP="002B5A4A">
      <w:pPr>
        <w:spacing w:after="0" w:line="360" w:lineRule="auto"/>
        <w:rPr>
          <w:rFonts w:ascii="Georgia" w:hAnsi="Georgia" w:cs="Times New Roman"/>
          <w:lang w:val="en-US"/>
        </w:rPr>
      </w:pPr>
    </w:p>
    <w:p w14:paraId="23C3C38B" w14:textId="52562A45" w:rsidR="00162ECD" w:rsidRDefault="00162ECD" w:rsidP="002B5A4A">
      <w:pPr>
        <w:spacing w:after="0" w:line="360" w:lineRule="auto"/>
        <w:rPr>
          <w:rFonts w:ascii="Georgia" w:eastAsiaTheme="minorEastAsia" w:hAnsi="Georgia" w:cs="Times New Roman"/>
          <w:lang w:val="en-US"/>
        </w:rPr>
      </w:pPr>
      <w:r>
        <w:rPr>
          <w:rFonts w:ascii="Georgia" w:hAnsi="Georgia" w:cs="Times New Roman"/>
          <w:lang w:val="en-US"/>
        </w:rPr>
        <w:t>If</w:t>
      </w:r>
      <w:r w:rsidR="003D10AD">
        <w:rPr>
          <w:rFonts w:ascii="Georgia" w:hAnsi="Georgia" w:cs="Times New Roman"/>
          <w:lang w:val="en-US"/>
        </w:rPr>
        <w:t xml:space="preserve"> (</w:t>
      </w:r>
      <w:proofErr w:type="spellStart"/>
      <w:r w:rsidR="003D10AD">
        <w:rPr>
          <w:rFonts w:ascii="Georgia" w:hAnsi="Georgia" w:cs="Times New Roman"/>
          <w:lang w:val="en-US"/>
        </w:rPr>
        <w:t>i</w:t>
      </w:r>
      <w:proofErr w:type="spellEnd"/>
      <w:r w:rsidR="003D10AD">
        <w:rPr>
          <w:rFonts w:ascii="Georgia" w:hAnsi="Georgia" w:cs="Times New Roman"/>
          <w:lang w:val="en-US"/>
        </w:rPr>
        <w:t>)</w:t>
      </w:r>
      <w:r>
        <w:rPr>
          <w:rFonts w:ascii="Georgia" w:hAnsi="Georgia" w:cs="Times New Roman"/>
          <w:lang w:val="en-US"/>
        </w:rPr>
        <w:t xml:space="preserve"> </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oMath>
      <w:r>
        <w:rPr>
          <w:rFonts w:ascii="Georgia" w:hAnsi="Georgia" w:cs="Times New Roman"/>
          <w:lang w:val="en-US"/>
        </w:rPr>
        <w:t xml:space="preserve"> is exhibiting his </w:t>
      </w:r>
      <w:r w:rsidR="00352BE4">
        <w:rPr>
          <w:rFonts w:ascii="Georgia" w:hAnsi="Georgia" w:cs="Times New Roman"/>
          <w:lang w:val="en-US"/>
        </w:rPr>
        <w:t xml:space="preserve">or her </w:t>
      </w:r>
      <w:r>
        <w:rPr>
          <w:rFonts w:ascii="Georgia" w:hAnsi="Georgia" w:cs="Times New Roman"/>
          <w:lang w:val="en-US"/>
        </w:rPr>
        <w:t xml:space="preserve">outer (official) role with </w:t>
      </w:r>
      <w:r w:rsidRPr="00330CAE">
        <w:rPr>
          <w:rFonts w:ascii="Georgia" w:hAnsi="Georgia" w:cs="Times New Roman"/>
          <w:lang w:val="en-US"/>
        </w:rPr>
        <w:sym w:font="Symbol" w:char="F046"/>
      </w:r>
      <w:r>
        <w:rPr>
          <w:rFonts w:ascii="Georgia" w:hAnsi="Georgia" w:cs="Times New Roman"/>
          <w:lang w:val="en-US"/>
        </w:rPr>
        <w:t xml:space="preserve"> and </w:t>
      </w:r>
      <w:r w:rsidR="003D10AD">
        <w:rPr>
          <w:rFonts w:ascii="Georgia" w:hAnsi="Georgia" w:cs="Times New Roman"/>
          <w:lang w:val="en-US"/>
        </w:rPr>
        <w:t xml:space="preserve">(ii) </w:t>
      </w:r>
      <w:r>
        <w:rPr>
          <w:rFonts w:ascii="Georgia" w:hAnsi="Georgia" w:cs="Times New Roman"/>
          <w:lang w:val="en-US"/>
        </w:rPr>
        <w:t>his</w:t>
      </w:r>
      <w:r w:rsidR="00352BE4">
        <w:rPr>
          <w:rFonts w:ascii="Georgia" w:hAnsi="Georgia" w:cs="Times New Roman"/>
          <w:lang w:val="en-US"/>
        </w:rPr>
        <w:t xml:space="preserve"> or her</w:t>
      </w:r>
      <w:r>
        <w:rPr>
          <w:rFonts w:ascii="Georgia" w:hAnsi="Georgia" w:cs="Times New Roman"/>
          <w:lang w:val="en-US"/>
        </w:rPr>
        <w:t xml:space="preserve"> (logically) coincident counterpart </w:t>
      </w:r>
      <m:oMath>
        <m:f>
          <m:fPr>
            <m:ctrlPr>
              <w:rPr>
                <w:rFonts w:ascii="Cambria Math" w:hAnsi="Cambria Math" w:cs="Times New Roman"/>
                <w:i/>
                <w:lang w:val="en-US"/>
              </w:rPr>
            </m:ctrlPr>
          </m:fPr>
          <m:num>
            <m:r>
              <m:rPr>
                <m:sty m:val="p"/>
              </m:rPr>
              <w:rPr>
                <w:rFonts w:ascii="Cambria Math" w:hAnsi="Cambria Math" w:cs="Times New Roman"/>
                <w:lang w:val="en-US"/>
              </w:rPr>
              <m:t>x</m:t>
            </m:r>
          </m:num>
          <m:den>
            <m:r>
              <w:rPr>
                <w:rFonts w:ascii="Cambria Math" w:hAnsi="Cambria Math" w:cs="Times New Roman"/>
                <w:lang w:val="en-US"/>
              </w:rPr>
              <m:t>0</m:t>
            </m:r>
          </m:den>
        </m:f>
      </m:oMath>
      <w:r>
        <w:rPr>
          <w:rFonts w:ascii="Georgia" w:eastAsiaTheme="minorEastAsia" w:hAnsi="Georgia" w:cs="Times New Roman"/>
          <w:lang w:val="en-US"/>
        </w:rPr>
        <w:t>,</w:t>
      </w:r>
      <w:r w:rsidR="00352BE4">
        <w:rPr>
          <w:rStyle w:val="Funotenzeichen"/>
          <w:rFonts w:ascii="Georgia" w:eastAsiaTheme="minorEastAsia" w:hAnsi="Georgia" w:cs="Times New Roman"/>
          <w:lang w:val="en-US"/>
        </w:rPr>
        <w:footnoteReference w:id="78"/>
      </w:r>
      <w:r>
        <w:rPr>
          <w:rFonts w:ascii="Georgia" w:eastAsiaTheme="minorEastAsia" w:hAnsi="Georgia" w:cs="Times New Roman"/>
          <w:lang w:val="en-US"/>
        </w:rPr>
        <w:t xml:space="preserve"> of course neither necessarily nor steadily, in this sense continuously exhibited, is dominated by the function H through the</w:t>
      </w:r>
      <w:r w:rsidR="003D10AD">
        <w:rPr>
          <w:rFonts w:ascii="Georgia" w:eastAsiaTheme="minorEastAsia" w:hAnsi="Georgia" w:cs="Times New Roman"/>
          <w:lang w:val="en-US"/>
        </w:rPr>
        <w:t xml:space="preserve"> census mechanism, its representative </w:t>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r>
          <w:rPr>
            <w:rFonts w:ascii="Cambria Math" w:hAnsi="Cambria Math" w:cs="Times New Roman"/>
            <w:lang w:val="en-US"/>
          </w:rPr>
          <m:t xml:space="preserve"> + </m:t>
        </m:r>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oMath>
      <w:r w:rsidR="003D10AD">
        <w:rPr>
          <w:rFonts w:ascii="Georgia" w:eastAsiaTheme="minorEastAsia" w:hAnsi="Georgia" w:cs="Times New Roman"/>
          <w:lang w:val="en-US"/>
        </w:rPr>
        <w:t>, then</w:t>
      </w:r>
    </w:p>
    <w:p w14:paraId="6D1DC11D" w14:textId="77777777" w:rsidR="00931F6F" w:rsidRDefault="00931F6F" w:rsidP="002B5A4A">
      <w:pPr>
        <w:spacing w:after="0" w:line="360" w:lineRule="auto"/>
        <w:rPr>
          <w:rFonts w:ascii="Georgia" w:eastAsiaTheme="minorEastAsia" w:hAnsi="Georgia" w:cs="Times New Roman"/>
          <w:lang w:val="en-US"/>
        </w:rPr>
      </w:pPr>
    </w:p>
    <w:p w14:paraId="7DEA2D70" w14:textId="01351971" w:rsidR="003D10AD" w:rsidRDefault="003D10AD" w:rsidP="002B5A4A">
      <w:pPr>
        <w:spacing w:after="0" w:line="360" w:lineRule="auto"/>
        <w:rPr>
          <w:rFonts w:ascii="Georgia" w:eastAsiaTheme="minorEastAsia" w:hAnsi="Georgia" w:cs="Times New Roman"/>
          <w:lang w:val="en-US"/>
        </w:rPr>
      </w:pPr>
      <w:r>
        <w:rPr>
          <w:rFonts w:ascii="Georgia" w:eastAsiaTheme="minorEastAsia" w:hAnsi="Georgia" w:cs="Times New Roman"/>
          <w:lang w:val="en-US"/>
        </w:rPr>
        <w:t xml:space="preserve">(3) </w:t>
      </w:r>
      <w:r>
        <w:rPr>
          <w:rFonts w:ascii="Georgia" w:eastAsiaTheme="minorEastAsia" w:hAnsi="Georgia" w:cs="Times New Roman"/>
          <w:lang w:val="en-US"/>
        </w:rPr>
        <w:tab/>
        <w:t xml:space="preserve">› </w:t>
      </w:r>
      <w:r w:rsidRPr="00330CAE">
        <w:rPr>
          <w:rFonts w:ascii="Georgia" w:hAnsi="Georgia" w:cs="Times New Roman"/>
          <w:lang w:val="en-US"/>
        </w:rPr>
        <w:sym w:font="Symbol" w:char="F046"/>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oMath>
      <w:r>
        <w:rPr>
          <w:rFonts w:ascii="Georgia" w:eastAsiaTheme="minorEastAsia" w:hAnsi="Georgia" w:cs="Times New Roman"/>
          <w:lang w:val="en-US"/>
        </w:rPr>
        <w:t xml:space="preserve"> </w:t>
      </w:r>
      <w:r>
        <w:rPr>
          <w:rFonts w:ascii="Georgia" w:eastAsiaTheme="minorEastAsia" w:hAnsi="Georgia" w:cs="Times New Roman"/>
          <w:lang w:val="en-US"/>
        </w:rPr>
        <w:sym w:font="Symbol" w:char="F0C9"/>
      </w:r>
      <w:r>
        <w:rPr>
          <w:rFonts w:ascii="Georgia" w:eastAsiaTheme="minorEastAsia" w:hAnsi="Georgia" w:cs="Times New Roman"/>
          <w:lang w:val="en-US"/>
        </w:rPr>
        <w:t xml:space="preserve"> </w:t>
      </w:r>
      <w:r>
        <w:rPr>
          <w:rFonts w:ascii="Georgia" w:eastAsiaTheme="minorEastAsia" w:hAnsi="Georgia" w:cs="Times New Roman"/>
          <w:lang w:val="en-US"/>
        </w:rPr>
        <w:sym w:font="Symbol" w:char="F048"/>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10</m:t>
            </m:r>
          </m:den>
        </m:f>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oMath>
      <w:r>
        <w:rPr>
          <w:rFonts w:ascii="Georgia" w:eastAsiaTheme="minorEastAsia" w:hAnsi="Georgia" w:cs="Times New Roman"/>
          <w:lang w:val="en-US"/>
        </w:rPr>
        <w:t xml:space="preserve"> ‹ </w:t>
      </w:r>
    </w:p>
    <w:p w14:paraId="24B1975D" w14:textId="77777777" w:rsidR="00931F6F" w:rsidRDefault="00931F6F" w:rsidP="002B5A4A">
      <w:pPr>
        <w:spacing w:after="0" w:line="360" w:lineRule="auto"/>
        <w:rPr>
          <w:rFonts w:ascii="Georgia" w:eastAsiaTheme="minorEastAsia" w:hAnsi="Georgia" w:cs="Times New Roman"/>
          <w:lang w:val="en-US"/>
        </w:rPr>
      </w:pPr>
    </w:p>
    <w:p w14:paraId="01824832" w14:textId="1C691140" w:rsidR="00C9616F" w:rsidRPr="00DC52C8" w:rsidRDefault="00831C86" w:rsidP="002B5A4A">
      <w:pPr>
        <w:spacing w:after="0" w:line="360" w:lineRule="auto"/>
        <w:rPr>
          <w:rFonts w:ascii="Georgia" w:eastAsiaTheme="minorEastAsia" w:hAnsi="Georgia" w:cs="Times New Roman"/>
          <w:lang w:val="en-US"/>
        </w:rPr>
      </w:pPr>
      <w:r>
        <w:rPr>
          <w:rFonts w:ascii="Georgia" w:eastAsiaTheme="minorEastAsia" w:hAnsi="Georgia" w:cs="Times New Roman"/>
          <w:lang w:val="en-US"/>
        </w:rPr>
        <w:lastRenderedPageBreak/>
        <w:t xml:space="preserve">means that </w:t>
      </w:r>
      <w:r w:rsidRPr="00DC52C8">
        <w:rPr>
          <w:rFonts w:ascii="Georgia" w:eastAsiaTheme="minorEastAsia" w:hAnsi="Georgia" w:cs="Times New Roman"/>
          <w:i/>
          <w:iCs/>
          <w:lang w:val="en-US"/>
        </w:rPr>
        <w:t>x</w:t>
      </w:r>
      <w:r>
        <w:rPr>
          <w:rFonts w:ascii="Georgia" w:eastAsiaTheme="minorEastAsia" w:hAnsi="Georgia" w:cs="Times New Roman"/>
          <w:lang w:val="en-US"/>
        </w:rPr>
        <w:t xml:space="preserve"> (</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oMath>
      <w:r>
        <w:rPr>
          <w:rFonts w:ascii="Georgia" w:eastAsiaTheme="minorEastAsia" w:hAnsi="Georgia" w:cs="Times New Roman"/>
          <w:lang w:val="en-US"/>
        </w:rPr>
        <w:t>) is implying</w:t>
      </w:r>
      <w:r w:rsidR="00223359">
        <w:rPr>
          <w:rFonts w:ascii="Georgia" w:eastAsiaTheme="minorEastAsia" w:hAnsi="Georgia" w:cs="Times New Roman"/>
          <w:lang w:val="en-US"/>
        </w:rPr>
        <w:t xml:space="preserve"> (conditioning) </w:t>
      </w:r>
      <w:r>
        <w:rPr>
          <w:rFonts w:ascii="Georgia" w:eastAsiaTheme="minorEastAsia" w:hAnsi="Georgia" w:cs="Times New Roman"/>
          <w:lang w:val="en-US"/>
        </w:rPr>
        <w:t xml:space="preserve">a H-function dominated by </w:t>
      </w:r>
      <w:r w:rsidRPr="00831C86">
        <w:rPr>
          <w:rFonts w:ascii="Georgia" w:eastAsiaTheme="minorEastAsia" w:hAnsi="Georgia" w:cs="Times New Roman"/>
          <w:i/>
          <w:iCs/>
          <w:lang w:val="en-US"/>
        </w:rPr>
        <w:t>y</w:t>
      </w:r>
      <w:r>
        <w:rPr>
          <w:rFonts w:ascii="Georgia" w:eastAsiaTheme="minorEastAsia" w:hAnsi="Georgia" w:cs="Times New Roman"/>
          <w:lang w:val="en-US"/>
        </w:rPr>
        <w:t xml:space="preserve"> (in both affiliations, </w:t>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oMath>
      <w:r>
        <w:rPr>
          <w:rFonts w:ascii="Georgia" w:eastAsiaTheme="minorEastAsia" w:hAnsi="Georgia" w:cs="Times New Roman"/>
          <w:lang w:val="en-US"/>
        </w:rPr>
        <w:t xml:space="preserve">  and </w:t>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oMath>
      <w:r>
        <w:rPr>
          <w:rFonts w:ascii="Georgia" w:eastAsiaTheme="minorEastAsia" w:hAnsi="Georgia" w:cs="Times New Roman"/>
          <w:lang w:val="en-US"/>
        </w:rPr>
        <w:t>). It should be stressed that in both instances, dominator versus dominatee, the 0-affiliate of one’s person</w:t>
      </w:r>
      <w:r w:rsidR="00EB2485">
        <w:rPr>
          <w:rFonts w:ascii="Georgia" w:eastAsiaTheme="minorEastAsia" w:hAnsi="Georgia" w:cs="Times New Roman"/>
          <w:lang w:val="en-US"/>
        </w:rPr>
        <w:t>, if one will her energetic proxy,</w:t>
      </w:r>
      <w:r>
        <w:rPr>
          <w:rFonts w:ascii="Georgia" w:eastAsiaTheme="minorEastAsia" w:hAnsi="Georgia" w:cs="Times New Roman"/>
          <w:lang w:val="en-US"/>
        </w:rPr>
        <w:t xml:space="preserve"> is executing the mechanism, hence more relevant. </w:t>
      </w:r>
      <w:r w:rsidR="00E96193">
        <w:rPr>
          <w:rFonts w:ascii="Georgia" w:eastAsiaTheme="minorEastAsia" w:hAnsi="Georgia" w:cs="Times New Roman"/>
          <w:lang w:val="en-US"/>
        </w:rPr>
        <w:t>It should also be stressed that (logical) sum</w:t>
      </w:r>
      <w:r>
        <w:rPr>
          <w:rFonts w:ascii="Georgia" w:eastAsiaTheme="minorEastAsia" w:hAnsi="Georgia" w:cs="Times New Roman"/>
          <w:lang w:val="en-US"/>
        </w:rPr>
        <w:t xml:space="preserve"> </w:t>
      </w:r>
      <w:r w:rsidR="00E96193">
        <w:rPr>
          <w:rFonts w:ascii="Georgia" w:eastAsiaTheme="minorEastAsia" w:hAnsi="Georgia" w:cs="Times New Roman"/>
          <w:lang w:val="en-US"/>
        </w:rPr>
        <w:t>versus product have clear understanding, the simple coordination for the last well-entrenched</w:t>
      </w:r>
      <w:r w:rsidR="00352BE4">
        <w:rPr>
          <w:rFonts w:ascii="Georgia" w:eastAsiaTheme="minorEastAsia" w:hAnsi="Georgia" w:cs="Times New Roman"/>
          <w:lang w:val="en-US"/>
        </w:rPr>
        <w:t xml:space="preserve"> (in principle, the distinctiveness is such that the product includes the merging of, where the sum leaves its constituents distinct)</w:t>
      </w:r>
      <w:r w:rsidR="00E96193">
        <w:rPr>
          <w:rFonts w:ascii="Georgia" w:eastAsiaTheme="minorEastAsia" w:hAnsi="Georgia" w:cs="Times New Roman"/>
          <w:lang w:val="en-US"/>
        </w:rPr>
        <w:t xml:space="preserve">. (Then </w:t>
      </w:r>
      <w:r w:rsidR="00E96193">
        <w:rPr>
          <w:rFonts w:ascii="Georgia" w:eastAsiaTheme="minorEastAsia" w:hAnsi="Georgia" w:cs="Times New Roman"/>
          <w:lang w:val="en-US"/>
        </w:rPr>
        <w:sym w:font="Symbol" w:char="F048"/>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10</m:t>
            </m:r>
          </m:den>
        </m:f>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oMath>
      <w:r w:rsidR="00E96193">
        <w:rPr>
          <w:rFonts w:ascii="Georgia" w:eastAsiaTheme="minorEastAsia" w:hAnsi="Georgia" w:cs="Times New Roman"/>
          <w:lang w:val="en-US"/>
        </w:rPr>
        <w:t xml:space="preserve"> must symbolize a real product, a personal – active – intersection included, the very issue of the mechanism. In addition</w:t>
      </w:r>
      <w:r w:rsidR="00C9616F">
        <w:rPr>
          <w:rFonts w:ascii="Georgia" w:eastAsiaTheme="minorEastAsia" w:hAnsi="Georgia" w:cs="Times New Roman"/>
          <w:lang w:val="en-US"/>
        </w:rPr>
        <w:t xml:space="preserve">, </w:t>
      </w:r>
      <w:r w:rsidR="00AF6A3D">
        <w:rPr>
          <w:rFonts w:ascii="Georgia" w:eastAsiaTheme="minorEastAsia" w:hAnsi="Georgia" w:cs="Times New Roman"/>
          <w:lang w:val="en-US"/>
        </w:rPr>
        <w:t xml:space="preserve">concerning quantification and </w:t>
      </w:r>
      <w:r w:rsidR="00C9616F">
        <w:rPr>
          <w:rFonts w:ascii="Georgia" w:eastAsiaTheme="minorEastAsia" w:hAnsi="Georgia" w:cs="Times New Roman"/>
          <w:lang w:val="en-US"/>
        </w:rPr>
        <w:t>complying with (2)</w:t>
      </w:r>
      <w:r w:rsidR="00E96193">
        <w:rPr>
          <w:rFonts w:ascii="Georgia" w:eastAsiaTheme="minorEastAsia" w:hAnsi="Georgia" w:cs="Times New Roman"/>
          <w:lang w:val="en-US"/>
        </w:rPr>
        <w:t xml:space="preserve">, </w:t>
      </w:r>
      <w:r w:rsidR="00E96193" w:rsidRPr="00E96193">
        <w:rPr>
          <w:rFonts w:ascii="Georgia" w:eastAsiaTheme="minorEastAsia" w:hAnsi="Georgia" w:cs="Times New Roman"/>
          <w:i/>
          <w:iCs/>
          <w:lang w:val="en-US"/>
        </w:rPr>
        <w:t>y</w:t>
      </w:r>
      <w:r w:rsidR="00E96193">
        <w:rPr>
          <w:rFonts w:ascii="Georgia" w:eastAsiaTheme="minorEastAsia" w:hAnsi="Georgia" w:cs="Times New Roman"/>
          <w:lang w:val="en-US"/>
        </w:rPr>
        <w:t xml:space="preserve"> is normally above the single or 1-person, whereas </w:t>
      </w:r>
      <w:r w:rsidR="00E96193" w:rsidRPr="001D7366">
        <w:rPr>
          <w:rFonts w:ascii="Georgia" w:eastAsiaTheme="minorEastAsia" w:hAnsi="Georgia" w:cs="Times New Roman"/>
          <w:i/>
          <w:iCs/>
          <w:lang w:val="en-US"/>
        </w:rPr>
        <w:t>x</w:t>
      </w:r>
      <w:r w:rsidR="00E96193">
        <w:rPr>
          <w:rFonts w:ascii="Georgia" w:eastAsiaTheme="minorEastAsia" w:hAnsi="Georgia" w:cs="Times New Roman"/>
          <w:lang w:val="en-US"/>
        </w:rPr>
        <w:t xml:space="preserve"> can </w:t>
      </w:r>
      <w:r w:rsidR="001B7596">
        <w:rPr>
          <w:rFonts w:ascii="Georgia" w:eastAsiaTheme="minorEastAsia" w:hAnsi="Georgia" w:cs="Times New Roman"/>
          <w:lang w:val="en-US"/>
        </w:rPr>
        <w:t xml:space="preserve">only </w:t>
      </w:r>
      <w:r w:rsidR="001B35C6">
        <w:rPr>
          <w:rFonts w:ascii="Georgia" w:eastAsiaTheme="minorEastAsia" w:hAnsi="Georgia" w:cs="Times New Roman"/>
          <w:lang w:val="en-US"/>
        </w:rPr>
        <w:t xml:space="preserve">override, </w:t>
      </w:r>
      <w:r w:rsidR="00E96193">
        <w:rPr>
          <w:rFonts w:ascii="Georgia" w:eastAsiaTheme="minorEastAsia" w:hAnsi="Georgia" w:cs="Times New Roman"/>
          <w:lang w:val="en-US"/>
        </w:rPr>
        <w:t xml:space="preserve">systematically </w:t>
      </w:r>
      <w:r w:rsidR="001B35C6">
        <w:rPr>
          <w:rFonts w:ascii="Georgia" w:eastAsiaTheme="minorEastAsia" w:hAnsi="Georgia" w:cs="Times New Roman"/>
          <w:lang w:val="en-US"/>
        </w:rPr>
        <w:t>starting with</w:t>
      </w:r>
      <w:r w:rsidR="00E96193">
        <w:rPr>
          <w:rFonts w:ascii="Georgia" w:eastAsiaTheme="minorEastAsia" w:hAnsi="Georgia" w:cs="Times New Roman"/>
          <w:lang w:val="en-US"/>
        </w:rPr>
        <w:t xml:space="preserve">). </w:t>
      </w:r>
      <w:r w:rsidR="001D7366">
        <w:rPr>
          <w:rFonts w:ascii="Georgia" w:eastAsiaTheme="minorEastAsia" w:hAnsi="Georgia" w:cs="Times New Roman"/>
          <w:lang w:val="en-US"/>
        </w:rPr>
        <w:t xml:space="preserve">Before reckoning up the variants according to the peripheric behavior, the 0-domain (or level) coming up with the indifference in the last minus term, should be cleared. Actually, there are two zeros </w:t>
      </w:r>
      <w:r w:rsidR="00C9616F">
        <w:rPr>
          <w:rFonts w:ascii="Georgia" w:eastAsiaTheme="minorEastAsia" w:hAnsi="Georgia" w:cs="Times New Roman"/>
          <w:lang w:val="en-US"/>
        </w:rPr>
        <w:t xml:space="preserve">– a real polarization – </w:t>
      </w:r>
      <w:r w:rsidR="001D7366">
        <w:rPr>
          <w:rFonts w:ascii="Georgia" w:eastAsiaTheme="minorEastAsia" w:hAnsi="Georgia" w:cs="Times New Roman"/>
          <w:lang w:val="en-US"/>
        </w:rPr>
        <w:t xml:space="preserve">because the melting level (or threshold), where communicating with the double-goer or not is stopping, </w:t>
      </w:r>
      <w:r w:rsidR="00C9616F">
        <w:rPr>
          <w:rFonts w:ascii="Georgia" w:eastAsiaTheme="minorEastAsia" w:hAnsi="Georgia" w:cs="Times New Roman"/>
          <w:lang w:val="en-US"/>
        </w:rPr>
        <w:t xml:space="preserve">i.e., </w:t>
      </w:r>
      <w:r w:rsidR="001D7366">
        <w:rPr>
          <w:rFonts w:ascii="Georgia" w:eastAsiaTheme="minorEastAsia" w:hAnsi="Georgia" w:cs="Times New Roman"/>
          <w:lang w:val="en-US"/>
        </w:rPr>
        <w:t>calm (and</w:t>
      </w:r>
      <w:r w:rsidR="00352BE4">
        <w:rPr>
          <w:rFonts w:ascii="Georgia" w:eastAsiaTheme="minorEastAsia" w:hAnsi="Georgia" w:cs="Times New Roman"/>
          <w:lang w:val="en-US"/>
        </w:rPr>
        <w:t>/or</w:t>
      </w:r>
      <w:r w:rsidR="001D7366">
        <w:rPr>
          <w:rFonts w:ascii="Georgia" w:eastAsiaTheme="minorEastAsia" w:hAnsi="Georgia" w:cs="Times New Roman"/>
          <w:lang w:val="en-US"/>
        </w:rPr>
        <w:t xml:space="preserve"> silent), </w:t>
      </w:r>
      <w:r w:rsidR="00352BE4">
        <w:rPr>
          <w:rFonts w:ascii="Georgia" w:eastAsiaTheme="minorEastAsia" w:hAnsi="Georgia" w:cs="Times New Roman"/>
          <w:lang w:val="en-US"/>
        </w:rPr>
        <w:t xml:space="preserve">and </w:t>
      </w:r>
      <w:r w:rsidR="001D7366">
        <w:rPr>
          <w:rFonts w:ascii="Georgia" w:eastAsiaTheme="minorEastAsia" w:hAnsi="Georgia" w:cs="Times New Roman"/>
          <w:lang w:val="en-US"/>
        </w:rPr>
        <w:t xml:space="preserve">residing with the </w:t>
      </w:r>
      <m:oMath>
        <m:f>
          <m:fPr>
            <m:ctrlPr>
              <w:rPr>
                <w:rFonts w:ascii="Cambria Math" w:hAnsi="Cambria Math" w:cs="Times New Roman"/>
                <w:i/>
                <w:lang w:val="en-US"/>
              </w:rPr>
            </m:ctrlPr>
          </m:fPr>
          <m:num>
            <m:r>
              <w:rPr>
                <w:rFonts w:ascii="Cambria Math" w:hAnsi="Cambria Math" w:cs="Times New Roman"/>
                <w:lang w:val="en-US"/>
              </w:rPr>
              <m:t>...</m:t>
            </m:r>
          </m:num>
          <m:den>
            <m:r>
              <w:rPr>
                <w:rFonts w:ascii="Cambria Math" w:hAnsi="Cambria Math" w:cs="Times New Roman"/>
                <w:lang w:val="en-US"/>
              </w:rPr>
              <m:t>1</m:t>
            </m:r>
          </m:den>
        </m:f>
      </m:oMath>
      <w:r w:rsidR="001D7366">
        <w:rPr>
          <w:rFonts w:ascii="Georgia" w:eastAsiaTheme="minorEastAsia" w:hAnsi="Georgia" w:cs="Times New Roman"/>
          <w:lang w:val="en-US"/>
        </w:rPr>
        <w:t xml:space="preserve"> or </w:t>
      </w:r>
      <m:oMath>
        <m:f>
          <m:fPr>
            <m:ctrlPr>
              <w:rPr>
                <w:rFonts w:ascii="Cambria Math" w:hAnsi="Cambria Math" w:cs="Times New Roman"/>
                <w:i/>
                <w:lang w:val="en-US"/>
              </w:rPr>
            </m:ctrlPr>
          </m:fPr>
          <m:num>
            <m:r>
              <w:rPr>
                <w:rFonts w:ascii="Cambria Math" w:hAnsi="Cambria Math" w:cs="Times New Roman"/>
                <w:lang w:val="en-US"/>
              </w:rPr>
              <m:t>...</m:t>
            </m:r>
          </m:num>
          <m:den>
            <m:r>
              <w:rPr>
                <w:rFonts w:ascii="Cambria Math" w:hAnsi="Cambria Math" w:cs="Times New Roman"/>
                <w:lang w:val="en-US"/>
              </w:rPr>
              <m:t>0</m:t>
            </m:r>
          </m:den>
        </m:f>
      </m:oMath>
      <w:r w:rsidR="001D7366">
        <w:rPr>
          <w:rFonts w:ascii="Georgia" w:eastAsiaTheme="minorEastAsia" w:hAnsi="Georgia" w:cs="Times New Roman"/>
          <w:lang w:val="en-US"/>
        </w:rPr>
        <w:t xml:space="preserve"> level</w:t>
      </w:r>
      <w:r w:rsidR="00352BE4">
        <w:rPr>
          <w:rFonts w:ascii="Georgia" w:eastAsiaTheme="minorEastAsia" w:hAnsi="Georgia" w:cs="Times New Roman"/>
          <w:lang w:val="en-US"/>
        </w:rPr>
        <w:t xml:space="preserve"> (it is, to remember, not only done by acoustical speech and bodily gestures, the everyday mimic)</w:t>
      </w:r>
      <w:r w:rsidR="001D7366">
        <w:rPr>
          <w:rFonts w:ascii="Georgia" w:eastAsiaTheme="minorEastAsia" w:hAnsi="Georgia" w:cs="Times New Roman"/>
          <w:lang w:val="en-US"/>
        </w:rPr>
        <w:t>: double-going</w:t>
      </w:r>
      <w:r w:rsidR="0007655D">
        <w:rPr>
          <w:rFonts w:ascii="Georgia" w:eastAsiaTheme="minorEastAsia" w:hAnsi="Georgia" w:cs="Times New Roman"/>
          <w:lang w:val="en-US"/>
        </w:rPr>
        <w:t xml:space="preserve"> (using one’s energetic representative, or splitting one’s energy, the </w:t>
      </w:r>
      <w:proofErr w:type="spellStart"/>
      <w:r w:rsidR="0007655D">
        <w:rPr>
          <w:rFonts w:ascii="Georgia" w:eastAsiaTheme="minorEastAsia" w:hAnsi="Georgia" w:cs="Times New Roman"/>
          <w:lang w:val="en-US"/>
        </w:rPr>
        <w:t>Leibnitian</w:t>
      </w:r>
      <w:proofErr w:type="spellEnd"/>
      <w:r w:rsidR="0007655D">
        <w:rPr>
          <w:rFonts w:ascii="Georgia" w:eastAsiaTheme="minorEastAsia" w:hAnsi="Georgia" w:cs="Times New Roman"/>
          <w:lang w:val="en-US"/>
        </w:rPr>
        <w:t xml:space="preserve"> </w:t>
      </w:r>
      <w:r w:rsidR="0007655D" w:rsidRPr="0007655D">
        <w:rPr>
          <w:rFonts w:ascii="Georgia" w:eastAsiaTheme="minorEastAsia" w:hAnsi="Georgia" w:cs="Times New Roman"/>
          <w:i/>
          <w:iCs/>
          <w:lang w:val="en-US"/>
        </w:rPr>
        <w:t>vis</w:t>
      </w:r>
      <w:r w:rsidR="0007655D">
        <w:rPr>
          <w:rFonts w:ascii="Georgia" w:eastAsiaTheme="minorEastAsia" w:hAnsi="Georgia" w:cs="Times New Roman"/>
          <w:lang w:val="en-US"/>
        </w:rPr>
        <w:t>, into a bodily and non-bodily sphere)</w:t>
      </w:r>
      <w:r w:rsidR="00AF6A3D">
        <w:rPr>
          <w:rFonts w:ascii="Georgia" w:eastAsiaTheme="minorEastAsia" w:hAnsi="Georgia" w:cs="Times New Roman"/>
          <w:lang w:val="en-US"/>
        </w:rPr>
        <w:t xml:space="preserve"> </w:t>
      </w:r>
      <w:r w:rsidR="001D7366">
        <w:rPr>
          <w:rFonts w:ascii="Georgia" w:eastAsiaTheme="minorEastAsia" w:hAnsi="Georgia" w:cs="Times New Roman"/>
          <w:lang w:val="en-US"/>
        </w:rPr>
        <w:t>allows to have its own melting sphere</w:t>
      </w:r>
      <w:r w:rsidR="00352BE4">
        <w:rPr>
          <w:rFonts w:ascii="Georgia" w:eastAsiaTheme="minorEastAsia" w:hAnsi="Georgia" w:cs="Times New Roman"/>
          <w:lang w:val="en-US"/>
        </w:rPr>
        <w:t xml:space="preserve"> (otherwise energy should lose its primordial property)</w:t>
      </w:r>
      <w:r w:rsidR="001D7366">
        <w:rPr>
          <w:rFonts w:ascii="Georgia" w:eastAsiaTheme="minorEastAsia" w:hAnsi="Georgia" w:cs="Times New Roman"/>
          <w:lang w:val="en-US"/>
        </w:rPr>
        <w:t xml:space="preserve"> different f</w:t>
      </w:r>
      <w:r w:rsidR="00C9616F">
        <w:rPr>
          <w:rFonts w:ascii="Georgia" w:eastAsiaTheme="minorEastAsia" w:hAnsi="Georgia" w:cs="Times New Roman"/>
          <w:lang w:val="en-US"/>
        </w:rPr>
        <w:t xml:space="preserve">rom </w:t>
      </w:r>
      <w:r w:rsidR="001D7366">
        <w:rPr>
          <w:rFonts w:ascii="Georgia" w:eastAsiaTheme="minorEastAsia" w:hAnsi="Georgia" w:cs="Times New Roman"/>
          <w:lang w:val="en-US"/>
        </w:rPr>
        <w:t xml:space="preserve">the conventional </w:t>
      </w:r>
      <w:proofErr w:type="spellStart"/>
      <w:r w:rsidR="00AF6A3D">
        <w:rPr>
          <w:rFonts w:ascii="Georgia" w:eastAsiaTheme="minorEastAsia" w:hAnsi="Georgia" w:cs="Times New Roman"/>
          <w:lang w:val="en-US"/>
        </w:rPr>
        <w:t>physico</w:t>
      </w:r>
      <w:proofErr w:type="spellEnd"/>
      <w:r w:rsidR="00AF6A3D">
        <w:rPr>
          <w:rFonts w:ascii="Georgia" w:eastAsiaTheme="minorEastAsia" w:hAnsi="Georgia" w:cs="Times New Roman"/>
          <w:lang w:val="en-US"/>
        </w:rPr>
        <w:t xml:space="preserve">-acoustical </w:t>
      </w:r>
      <w:r w:rsidR="001D7366">
        <w:rPr>
          <w:rFonts w:ascii="Georgia" w:eastAsiaTheme="minorEastAsia" w:hAnsi="Georgia" w:cs="Times New Roman"/>
          <w:lang w:val="en-US"/>
        </w:rPr>
        <w:t>body sphere and</w:t>
      </w:r>
      <w:r w:rsidR="005216E9">
        <w:rPr>
          <w:rFonts w:ascii="Georgia" w:eastAsiaTheme="minorEastAsia" w:hAnsi="Georgia" w:cs="Times New Roman"/>
          <w:lang w:val="en-US"/>
        </w:rPr>
        <w:t xml:space="preserve"> from the eventual product (which should override the sum in which distinctiveness is predominant</w:t>
      </w:r>
      <w:r w:rsidR="005216E9" w:rsidRPr="00931F6F">
        <w:rPr>
          <w:rFonts w:ascii="Georgia" w:eastAsiaTheme="minorEastAsia" w:hAnsi="Georgia" w:cs="Times New Roman"/>
          <w:lang w:val="en-US"/>
        </w:rPr>
        <w:t>)</w:t>
      </w:r>
      <w:r w:rsidR="00AF6A3D" w:rsidRPr="00931F6F">
        <w:rPr>
          <w:rFonts w:ascii="Georgia" w:eastAsiaTheme="minorEastAsia" w:hAnsi="Georgia" w:cs="Times New Roman"/>
          <w:lang w:val="en-US"/>
        </w:rPr>
        <w:t>: the term</w:t>
      </w:r>
      <w:r w:rsidR="00A50845" w:rsidRPr="00931F6F">
        <w:rPr>
          <w:rFonts w:ascii="Georgia" w:eastAsiaTheme="minorEastAsia" w:hAnsi="Georgia" w:cs="Times New Roman"/>
          <w:lang w:val="en-US"/>
        </w:rPr>
        <w:t xml:space="preserve"> ›</w:t>
      </w:r>
      <w:r w:rsidR="00AF6A3D" w:rsidRPr="00931F6F">
        <w:rPr>
          <w:rFonts w:ascii="Georgia" w:eastAsiaTheme="minorEastAsia" w:hAnsi="Georgia"/>
        </w:rPr>
        <w:sym w:font="Symbol" w:char="F022"/>
      </w:r>
      <m:oMath>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1</m:t>
            </m:r>
          </m:den>
        </m:f>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0</m:t>
            </m:r>
          </m:den>
        </m:f>
      </m:oMath>
      <w:r w:rsidR="00AF6A3D" w:rsidRPr="00931F6F">
        <w:rPr>
          <w:rFonts w:ascii="Georgia" w:eastAsiaTheme="minorEastAsia" w:hAnsi="Georgia" w:cs="Times New Roman"/>
          <w:lang w:val="en-US"/>
        </w:rPr>
        <w:t xml:space="preserve"> </w:t>
      </w:r>
      <w:r w:rsidR="00AF6A3D" w:rsidRPr="00931F6F">
        <w:rPr>
          <w:rFonts w:ascii="Georgia" w:hAnsi="Georgia" w:cs="Times New Roman"/>
          <w:lang w:val="en-US"/>
        </w:rPr>
        <w:sym w:font="Symbol" w:char="F02D"/>
      </w:r>
      <w:r w:rsidR="00AF6A3D" w:rsidRPr="00931F6F">
        <w:rPr>
          <w:rFonts w:ascii="Georgia" w:hAnsi="Georgia" w:cs="Times New Roman"/>
          <w:lang w:val="en-US"/>
        </w:rPr>
        <w:t xml:space="preserve"> ((</w:t>
      </w:r>
      <w:proofErr w:type="spellStart"/>
      <w:r w:rsidR="00AF6A3D" w:rsidRPr="00931F6F">
        <w:rPr>
          <w:rFonts w:ascii="Georgia" w:hAnsi="Georgia" w:cs="Times New Roman"/>
          <w:i/>
          <w:iCs/>
          <w:lang w:val="en-US"/>
        </w:rPr>
        <w:t>ic</w:t>
      </w:r>
      <w:proofErr w:type="spellEnd"/>
      <w:r w:rsidR="00AF6A3D" w:rsidRPr="00931F6F">
        <w:rPr>
          <w:rFonts w:ascii="Georgia" w:hAnsi="Georgia" w:cs="Times New Roman"/>
          <w:lang w:val="en-US"/>
        </w:rPr>
        <w:t>)</w:t>
      </w:r>
      <w:r w:rsidR="00AF6A3D" w:rsidRPr="00931F6F">
        <w:rPr>
          <w:rFonts w:ascii="Georgia" w:hAnsi="Georgia" w:cs="Times New Roman"/>
          <w:vertAlign w:val="superscript"/>
          <w:lang w:val="en-US"/>
        </w:rPr>
        <w:t>-1n</w:t>
      </w:r>
      <w:r w:rsidR="00AF6A3D" w:rsidRPr="00931F6F">
        <w:rPr>
          <w:rFonts w:ascii="Georgia" w:hAnsi="Georgia" w:cs="Times New Roman"/>
          <w:lang w:val="en-US"/>
        </w:rPr>
        <w:t>/</w:t>
      </w:r>
      <w:r w:rsidR="00AF6A3D" w:rsidRPr="00931F6F">
        <w:rPr>
          <w:rFonts w:ascii="Georgia" w:hAnsi="Georgia" w:cs="Times New Roman"/>
          <w:lang w:val="en-US"/>
        </w:rPr>
        <w:sym w:font="Symbol" w:char="F0B1"/>
      </w:r>
      <w:r w:rsidR="00AF6A3D" w:rsidRPr="00931F6F">
        <w:rPr>
          <w:rFonts w:ascii="Georgia" w:hAnsi="Georgia" w:cs="Times New Roman"/>
          <w:lang w:val="en-US"/>
        </w:rPr>
        <w:sym w:font="Symbol" w:char="F047"/>
      </w:r>
      <m:oMath>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1</m:t>
            </m:r>
          </m:den>
        </m:f>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0</m:t>
            </m:r>
          </m:den>
        </m:f>
      </m:oMath>
      <w:r w:rsidR="00AF6A3D" w:rsidRPr="00931F6F">
        <w:rPr>
          <w:rFonts w:ascii="Georgia" w:hAnsi="Georgia" w:cs="Times New Roman"/>
          <w:lang w:val="en-US"/>
        </w:rPr>
        <w:t xml:space="preserve"> )</w:t>
      </w:r>
      <w:r w:rsidR="00A50845" w:rsidRPr="00931F6F">
        <w:rPr>
          <w:rFonts w:ascii="Georgia" w:hAnsi="Georgia" w:cs="Times New Roman"/>
          <w:lang w:val="en-US"/>
        </w:rPr>
        <w:t>‹</w:t>
      </w:r>
      <w:r w:rsidR="00AF6A3D" w:rsidRPr="00931F6F">
        <w:rPr>
          <w:rFonts w:ascii="Georgia" w:hAnsi="Georgia" w:cs="Times New Roman"/>
          <w:lang w:val="en-US"/>
        </w:rPr>
        <w:t xml:space="preserve"> signifies the ultimate diffusive background, in which both the (</w:t>
      </w:r>
      <w:proofErr w:type="spellStart"/>
      <w:r w:rsidR="00AF6A3D" w:rsidRPr="00931F6F">
        <w:rPr>
          <w:rFonts w:ascii="Georgia" w:hAnsi="Georgia" w:cs="Times New Roman"/>
          <w:i/>
          <w:iCs/>
          <w:lang w:val="en-US"/>
        </w:rPr>
        <w:t>ic</w:t>
      </w:r>
      <w:proofErr w:type="spellEnd"/>
      <w:r w:rsidR="00AF6A3D" w:rsidRPr="00931F6F">
        <w:rPr>
          <w:rFonts w:ascii="Georgia" w:hAnsi="Georgia" w:cs="Times New Roman"/>
          <w:lang w:val="en-US"/>
        </w:rPr>
        <w:t>)</w:t>
      </w:r>
      <w:r w:rsidR="00AF6A3D" w:rsidRPr="00931F6F">
        <w:rPr>
          <w:rFonts w:ascii="Georgia" w:hAnsi="Georgia" w:cs="Times New Roman"/>
          <w:vertAlign w:val="superscript"/>
          <w:lang w:val="en-US"/>
        </w:rPr>
        <w:t>-1n</w:t>
      </w:r>
      <w:r w:rsidR="00D002CB" w:rsidRPr="00931F6F">
        <w:rPr>
          <w:rFonts w:ascii="Georgia" w:hAnsi="Georgia" w:cs="Times New Roman"/>
          <w:lang w:val="en-US"/>
        </w:rPr>
        <w:t xml:space="preserve"> as well as the </w:t>
      </w:r>
      <m:oMath>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0</m:t>
            </m:r>
          </m:den>
        </m:f>
      </m:oMath>
      <w:r w:rsidR="00D002CB" w:rsidRPr="00931F6F">
        <w:rPr>
          <w:rFonts w:ascii="Georgia" w:eastAsiaTheme="minorEastAsia" w:hAnsi="Georgia" w:cs="Times New Roman"/>
          <w:lang w:val="en-US"/>
        </w:rPr>
        <w:t xml:space="preserve"> </w:t>
      </w:r>
      <m:oMath>
        <m:r>
          <w:rPr>
            <w:rFonts w:ascii="Cambria Math" w:eastAsiaTheme="minorEastAsia" w:hAnsi="Cambria Math" w:cs="Times New Roman"/>
            <w:lang w:val="en-US"/>
          </w:rPr>
          <m:t xml:space="preserve"> versus </m:t>
        </m:r>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1</m:t>
            </m:r>
          </m:den>
        </m:f>
      </m:oMath>
      <w:r w:rsidR="00D002CB" w:rsidRPr="00931F6F">
        <w:rPr>
          <w:rFonts w:ascii="Georgia" w:eastAsiaTheme="minorEastAsia" w:hAnsi="Georgia" w:cs="Times New Roman"/>
          <w:lang w:val="en-US"/>
        </w:rPr>
        <w:t xml:space="preserve"> are differentiable. Then the first signifies the degree of perceptible energy loss (</w:t>
      </w:r>
      <w:r w:rsidR="00D840B9" w:rsidRPr="00931F6F">
        <w:rPr>
          <w:rFonts w:ascii="Georgia" w:eastAsiaTheme="minorEastAsia" w:hAnsi="Georgia" w:cs="Times New Roman"/>
          <w:lang w:val="en-US"/>
        </w:rPr>
        <w:t>within a pair, group, larger auditorium, mass of people), the second alternative a circumscription in which calmness by bodily representation overri</w:t>
      </w:r>
      <w:r w:rsidR="00D840B9" w:rsidRPr="00DC52C8">
        <w:rPr>
          <w:rFonts w:ascii="Georgia" w:eastAsiaTheme="minorEastAsia" w:hAnsi="Georgia" w:cs="Times New Roman"/>
          <w:lang w:val="en-US"/>
        </w:rPr>
        <w:t xml:space="preserve">des the counter- or </w:t>
      </w:r>
      <w:proofErr w:type="spellStart"/>
      <w:r w:rsidR="00D840B9" w:rsidRPr="00DC52C8">
        <w:rPr>
          <w:rFonts w:ascii="Georgia" w:eastAsiaTheme="minorEastAsia" w:hAnsi="Georgia" w:cs="Times New Roman"/>
          <w:lang w:val="en-US"/>
        </w:rPr>
        <w:t>contrapart</w:t>
      </w:r>
      <w:proofErr w:type="spellEnd"/>
      <w:r w:rsidR="00D840B9" w:rsidRPr="00DC52C8">
        <w:rPr>
          <w:rFonts w:ascii="Georgia" w:eastAsiaTheme="minorEastAsia" w:hAnsi="Georgia" w:cs="Times New Roman"/>
          <w:lang w:val="en-US"/>
        </w:rPr>
        <w:t xml:space="preserve"> fulfilled by calm double-goer representatives still within the present energy field. Both zero states should have their symbolic expression.   </w:t>
      </w:r>
    </w:p>
    <w:p w14:paraId="337C0DBB" w14:textId="77777777" w:rsidR="00D002CB" w:rsidRPr="00DC52C8" w:rsidRDefault="00D002CB" w:rsidP="002B5A4A">
      <w:pPr>
        <w:spacing w:after="0" w:line="360" w:lineRule="auto"/>
        <w:rPr>
          <w:rFonts w:ascii="Georgia" w:eastAsiaTheme="minorEastAsia" w:hAnsi="Georgia" w:cs="Times New Roman"/>
          <w:lang w:val="en-US"/>
        </w:rPr>
      </w:pPr>
    </w:p>
    <w:p w14:paraId="38FAD335" w14:textId="7FAF94DD" w:rsidR="003D10AD" w:rsidRPr="00DC52C8" w:rsidRDefault="00C9616F" w:rsidP="002B5A4A">
      <w:pPr>
        <w:spacing w:after="0" w:line="360" w:lineRule="auto"/>
        <w:rPr>
          <w:rFonts w:ascii="Georgia" w:hAnsi="Georgia" w:cs="Times New Roman"/>
          <w:lang w:val="en-US"/>
        </w:rPr>
      </w:pPr>
      <w:r w:rsidRPr="00DC52C8">
        <w:rPr>
          <w:rFonts w:ascii="Georgia" w:eastAsiaTheme="minorEastAsia" w:hAnsi="Georgia" w:cs="Times New Roman"/>
          <w:lang w:val="en-US"/>
        </w:rPr>
        <w:t xml:space="preserve">(4) </w:t>
      </w:r>
      <w:r w:rsidR="001D7366" w:rsidRPr="00DC52C8">
        <w:rPr>
          <w:rFonts w:ascii="Georgia" w:eastAsiaTheme="minorEastAsia" w:hAnsi="Georgia" w:cs="Times New Roman"/>
          <w:lang w:val="en-US"/>
        </w:rPr>
        <w:t xml:space="preserve">  </w:t>
      </w:r>
      <w:r w:rsidR="00206972" w:rsidRPr="00DC52C8">
        <w:rPr>
          <w:rFonts w:ascii="Georgia" w:eastAsiaTheme="minorEastAsia" w:hAnsi="Georgia" w:cs="Times New Roman"/>
          <w:lang w:val="en-US"/>
        </w:rPr>
        <w:t>›</w:t>
      </w:r>
      <w:r w:rsidR="005656E9">
        <w:rPr>
          <w:rFonts w:ascii="Georgia" w:eastAsiaTheme="minorEastAsia" w:hAnsi="Georgia" w:cs="Times New Roman"/>
          <w:lang w:val="en-US"/>
        </w:rPr>
        <w:t xml:space="preserve"> </w:t>
      </w:r>
      <w:r w:rsidR="00206972" w:rsidRPr="00DC52C8">
        <w:rPr>
          <w:rFonts w:ascii="Georgia" w:eastAsiaTheme="minorEastAsia" w:hAnsi="Georgia" w:cs="Times New Roman"/>
          <w:lang w:val="en-US"/>
        </w:rPr>
        <w:t>[</w:t>
      </w:r>
      <w:r w:rsidR="00A50845" w:rsidRPr="00DC52C8">
        <w:rPr>
          <w:rFonts w:ascii="Georgia" w:hAnsi="Georgia" w:cs="Times New Roman"/>
          <w:lang w:val="en-US"/>
        </w:rPr>
        <w:sym w:font="Symbol" w:char="F02D"/>
      </w:r>
      <w:r w:rsidR="00206972" w:rsidRPr="00DC52C8">
        <w:rPr>
          <w:rFonts w:ascii="Georgia" w:hAnsi="Georgia" w:cs="Times New Roman"/>
          <w:lang w:val="en-US"/>
        </w:rPr>
        <w:t>]</w:t>
      </w:r>
      <w:r w:rsidR="00A50845" w:rsidRPr="00DC52C8">
        <w:rPr>
          <w:rFonts w:ascii="Georgia" w:hAnsi="Georgia" w:cs="Times New Roman"/>
          <w:lang w:val="en-US"/>
        </w:rPr>
        <w:t xml:space="preserve"> ((</w:t>
      </w:r>
      <w:proofErr w:type="spellStart"/>
      <w:r w:rsidR="00A50845" w:rsidRPr="00DC52C8">
        <w:rPr>
          <w:rFonts w:ascii="Georgia" w:hAnsi="Georgia" w:cs="Times New Roman"/>
          <w:i/>
          <w:iCs/>
          <w:lang w:val="en-US"/>
        </w:rPr>
        <w:t>ic</w:t>
      </w:r>
      <w:proofErr w:type="spellEnd"/>
      <w:r w:rsidR="00A50845" w:rsidRPr="00DC52C8">
        <w:rPr>
          <w:rFonts w:ascii="Georgia" w:hAnsi="Georgia" w:cs="Times New Roman"/>
          <w:lang w:val="en-US"/>
        </w:rPr>
        <w:t>)</w:t>
      </w:r>
      <w:r w:rsidR="00A50845" w:rsidRPr="00DC52C8">
        <w:rPr>
          <w:rFonts w:ascii="Georgia" w:hAnsi="Georgia" w:cs="Times New Roman"/>
          <w:vertAlign w:val="superscript"/>
          <w:lang w:val="en-US"/>
        </w:rPr>
        <w:t>-1n</w:t>
      </w:r>
      <w:r w:rsidR="00A50845" w:rsidRPr="00DC52C8">
        <w:rPr>
          <w:rFonts w:ascii="Georgia" w:hAnsi="Georgia" w:cs="Times New Roman"/>
          <w:lang w:val="en-US"/>
        </w:rPr>
        <w:t>/+</w:t>
      </w:r>
      <w:r w:rsidR="00A50845" w:rsidRPr="00DC52C8">
        <w:rPr>
          <w:rFonts w:ascii="Georgia" w:hAnsi="Georgia" w:cs="Times New Roman"/>
          <w:lang w:val="en-US"/>
        </w:rPr>
        <w:sym w:font="Symbol" w:char="F047"/>
      </w:r>
      <m:oMath>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1</m:t>
            </m:r>
          </m:den>
        </m:f>
      </m:oMath>
      <w:r w:rsidR="00A50845" w:rsidRPr="00DC52C8">
        <w:rPr>
          <w:rFonts w:ascii="Georgia" w:hAnsi="Georgia" w:cs="Times New Roman"/>
          <w:lang w:val="en-US"/>
        </w:rPr>
        <w:t xml:space="preserve"> )</w:t>
      </w:r>
      <w:r w:rsidR="00206972" w:rsidRPr="00DC52C8">
        <w:rPr>
          <w:rFonts w:ascii="Georgia" w:hAnsi="Georgia" w:cs="Times New Roman"/>
          <w:lang w:val="en-US"/>
        </w:rPr>
        <w:t xml:space="preserve"> = </w:t>
      </w:r>
      <w:r w:rsidR="00206972" w:rsidRPr="00DD2702">
        <w:rPr>
          <w:rFonts w:ascii="Cambria Math" w:hAnsi="Cambria Math" w:cs="Times New Roman"/>
          <w:lang w:val="en-US"/>
        </w:rPr>
        <w:t>0</w:t>
      </w:r>
      <w:r w:rsidR="00206972" w:rsidRPr="00DC52C8">
        <w:rPr>
          <w:rFonts w:ascii="Georgia" w:hAnsi="Georgia" w:cs="Times New Roman"/>
          <w:lang w:val="en-US"/>
        </w:rPr>
        <w:t xml:space="preserve"> </w:t>
      </w:r>
      <w:r w:rsidR="00206972" w:rsidRPr="00DC52C8">
        <w:rPr>
          <w:rFonts w:ascii="Georgia" w:hAnsi="Georgia" w:cs="Times New Roman"/>
          <w:lang w:val="en-US"/>
        </w:rPr>
        <w:sym w:font="Symbol" w:char="F0B3"/>
      </w:r>
      <w:r w:rsidR="00206972" w:rsidRPr="00DC52C8">
        <w:rPr>
          <w:rFonts w:ascii="Georgia" w:hAnsi="Georgia" w:cs="Times New Roman"/>
          <w:lang w:val="en-US"/>
        </w:rPr>
        <w:t xml:space="preserve"> </w:t>
      </w:r>
      <w:r w:rsidR="00206972" w:rsidRPr="00DC52C8">
        <w:rPr>
          <w:rFonts w:ascii="Georgia" w:hAnsi="Georgia" w:cs="Times New Roman"/>
          <w:lang w:val="en-US"/>
        </w:rPr>
        <w:sym w:font="Symbol" w:char="F0B1"/>
      </w:r>
      <w:r w:rsidR="00206972" w:rsidRPr="00DC52C8">
        <w:rPr>
          <w:rFonts w:ascii="Georgia" w:hAnsi="Georgia" w:cs="Times New Roman"/>
          <w:lang w:val="en-US"/>
        </w:rPr>
        <w:sym w:font="Symbol" w:char="F047"/>
      </w:r>
      <m:oMath>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1</m:t>
            </m:r>
          </m:den>
        </m:f>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0</m:t>
            </m:r>
          </m:den>
        </m:f>
      </m:oMath>
      <w:r w:rsidR="00206972" w:rsidRPr="00DC52C8">
        <w:rPr>
          <w:rFonts w:ascii="Georgia" w:hAnsi="Georgia" w:cs="Times New Roman"/>
          <w:lang w:val="en-US"/>
        </w:rPr>
        <w:t xml:space="preserve"> ‹</w:t>
      </w:r>
    </w:p>
    <w:p w14:paraId="1D8F7F9B" w14:textId="77777777" w:rsidR="00206972" w:rsidRPr="00DC52C8" w:rsidRDefault="00206972" w:rsidP="002B5A4A">
      <w:pPr>
        <w:spacing w:after="0" w:line="360" w:lineRule="auto"/>
        <w:rPr>
          <w:rFonts w:ascii="Georgia" w:eastAsiaTheme="minorEastAsia" w:hAnsi="Georgia" w:cs="Times New Roman"/>
          <w:lang w:val="en-US"/>
        </w:rPr>
      </w:pPr>
    </w:p>
    <w:p w14:paraId="0D04C1BB" w14:textId="268B5A7C" w:rsidR="00754062" w:rsidRPr="00DC52C8" w:rsidRDefault="00754062" w:rsidP="002B5A4A">
      <w:pPr>
        <w:spacing w:after="0" w:line="360" w:lineRule="auto"/>
        <w:rPr>
          <w:rFonts w:ascii="Georgia" w:hAnsi="Georgia" w:cs="Times New Roman"/>
          <w:lang w:val="en-US"/>
        </w:rPr>
      </w:pPr>
      <w:r w:rsidRPr="00DC52C8">
        <w:rPr>
          <w:rFonts w:ascii="Georgia" w:hAnsi="Georgia" w:cs="Times New Roman"/>
          <w:lang w:val="en-US"/>
        </w:rPr>
        <w:t xml:space="preserve">signifies a situation, where </w:t>
      </w:r>
      <w:r w:rsidRPr="00DC52C8">
        <w:rPr>
          <w:rFonts w:ascii="Georgia" w:hAnsi="Georgia" w:cs="Times New Roman"/>
          <w:i/>
          <w:iCs/>
          <w:lang w:val="en-US"/>
        </w:rPr>
        <w:t>z</w:t>
      </w:r>
      <w:r w:rsidRPr="00DC52C8">
        <w:rPr>
          <w:rFonts w:ascii="Georgia" w:hAnsi="Georgia" w:cs="Times New Roman"/>
          <w:lang w:val="en-US"/>
        </w:rPr>
        <w:t xml:space="preserve"> melting into the energy horizon is realized by </w:t>
      </w:r>
      <m:oMath>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1</m:t>
            </m:r>
          </m:den>
        </m:f>
        <m:r>
          <w:rPr>
            <w:rFonts w:ascii="Cambria Math" w:hAnsi="Cambria Math" w:cs="Times New Roman"/>
            <w:lang w:val="en-US"/>
          </w:rPr>
          <m:t xml:space="preserve"> and </m:t>
        </m:r>
      </m:oMath>
      <w:r w:rsidRPr="00DC52C8">
        <w:rPr>
          <w:rFonts w:ascii="Georgia" w:eastAsiaTheme="minorEastAsia" w:hAnsi="Georgia" w:cs="Times New Roman"/>
          <w:lang w:val="en-US"/>
        </w:rPr>
        <w:t xml:space="preserve">where this horizon is fulfilled by the + pole within the function </w:t>
      </w:r>
      <w:r w:rsidRPr="00DC52C8">
        <w:rPr>
          <w:rFonts w:ascii="Georgia" w:hAnsi="Georgia" w:cs="Times New Roman"/>
          <w:lang w:val="en-US"/>
        </w:rPr>
        <w:sym w:font="Symbol" w:char="F047"/>
      </w:r>
      <w:r w:rsidRPr="00DC52C8">
        <w:rPr>
          <w:rFonts w:ascii="Georgia" w:hAnsi="Georgia" w:cs="Times New Roman"/>
          <w:lang w:val="en-US"/>
        </w:rPr>
        <w:t>. (The horizon can be reached also from the minus pole within a foregoing or relevant discourse symbolized in abbreviation by (2)). Analogously,</w:t>
      </w:r>
    </w:p>
    <w:p w14:paraId="4B1B040A" w14:textId="77777777" w:rsidR="00DC52C8" w:rsidRPr="00DC52C8" w:rsidRDefault="00DC52C8" w:rsidP="002B5A4A">
      <w:pPr>
        <w:spacing w:after="0" w:line="360" w:lineRule="auto"/>
        <w:rPr>
          <w:rFonts w:ascii="Georgia" w:hAnsi="Georgia" w:cs="Times New Roman"/>
          <w:lang w:val="en-US"/>
        </w:rPr>
      </w:pPr>
    </w:p>
    <w:p w14:paraId="0DE670A7" w14:textId="6795FA48" w:rsidR="00162ECD" w:rsidRPr="00DC52C8" w:rsidRDefault="00754062" w:rsidP="002B5A4A">
      <w:pPr>
        <w:spacing w:after="0" w:line="360" w:lineRule="auto"/>
        <w:rPr>
          <w:rFonts w:ascii="Georgia" w:hAnsi="Georgia" w:cs="Times New Roman"/>
          <w:lang w:val="en-US"/>
        </w:rPr>
      </w:pPr>
      <w:r w:rsidRPr="00DC52C8">
        <w:rPr>
          <w:rFonts w:ascii="Georgia" w:hAnsi="Georgia" w:cs="Times New Roman"/>
          <w:lang w:val="en-US"/>
        </w:rPr>
        <w:t xml:space="preserve">(5)  </w:t>
      </w:r>
      <w:r w:rsidR="00DC52C8" w:rsidRPr="00DC52C8">
        <w:rPr>
          <w:rFonts w:ascii="Georgia" w:eastAsiaTheme="minorEastAsia" w:hAnsi="Georgia" w:cs="Times New Roman"/>
          <w:lang w:val="en-US"/>
        </w:rPr>
        <w:t>›</w:t>
      </w:r>
      <w:r w:rsidR="005656E9">
        <w:rPr>
          <w:rFonts w:ascii="Georgia" w:eastAsiaTheme="minorEastAsia" w:hAnsi="Georgia" w:cs="Times New Roman"/>
          <w:lang w:val="en-US"/>
        </w:rPr>
        <w:t xml:space="preserve"> </w:t>
      </w:r>
      <w:r w:rsidR="00DC52C8" w:rsidRPr="00DC52C8">
        <w:rPr>
          <w:rFonts w:ascii="Georgia" w:eastAsiaTheme="minorEastAsia" w:hAnsi="Georgia" w:cs="Times New Roman"/>
          <w:lang w:val="en-US"/>
        </w:rPr>
        <w:t>[</w:t>
      </w:r>
      <w:r w:rsidR="00DC52C8" w:rsidRPr="00DC52C8">
        <w:rPr>
          <w:rFonts w:ascii="Georgia" w:hAnsi="Georgia" w:cs="Times New Roman"/>
          <w:lang w:val="en-US"/>
        </w:rPr>
        <w:sym w:font="Symbol" w:char="F02D"/>
      </w:r>
      <w:r w:rsidR="00DC52C8" w:rsidRPr="00DC52C8">
        <w:rPr>
          <w:rFonts w:ascii="Georgia" w:hAnsi="Georgia" w:cs="Times New Roman"/>
          <w:lang w:val="en-US"/>
        </w:rPr>
        <w:t>] ((</w:t>
      </w:r>
      <w:proofErr w:type="spellStart"/>
      <w:r w:rsidR="00DC52C8" w:rsidRPr="00DC52C8">
        <w:rPr>
          <w:rFonts w:ascii="Georgia" w:hAnsi="Georgia" w:cs="Times New Roman"/>
          <w:i/>
          <w:iCs/>
          <w:lang w:val="en-US"/>
        </w:rPr>
        <w:t>ic</w:t>
      </w:r>
      <w:proofErr w:type="spellEnd"/>
      <w:r w:rsidR="00DC52C8" w:rsidRPr="00DC52C8">
        <w:rPr>
          <w:rFonts w:ascii="Georgia" w:hAnsi="Georgia" w:cs="Times New Roman"/>
          <w:lang w:val="en-US"/>
        </w:rPr>
        <w:t>)</w:t>
      </w:r>
      <w:r w:rsidR="00DC52C8" w:rsidRPr="00DC52C8">
        <w:rPr>
          <w:rFonts w:ascii="Georgia" w:hAnsi="Georgia" w:cs="Times New Roman"/>
          <w:vertAlign w:val="superscript"/>
          <w:lang w:val="en-US"/>
        </w:rPr>
        <w:t>-1n</w:t>
      </w:r>
      <w:r w:rsidR="00DC52C8" w:rsidRPr="00DC52C8">
        <w:rPr>
          <w:rFonts w:ascii="Georgia" w:hAnsi="Georgia" w:cs="Times New Roman"/>
          <w:lang w:val="en-US"/>
        </w:rPr>
        <w:t>/+</w:t>
      </w:r>
      <w:r w:rsidR="00DC52C8" w:rsidRPr="00DC52C8">
        <w:rPr>
          <w:rFonts w:ascii="Georgia" w:hAnsi="Georgia" w:cs="Times New Roman"/>
          <w:lang w:val="en-US"/>
        </w:rPr>
        <w:sym w:font="Symbol" w:char="F047"/>
      </w:r>
      <m:oMath>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0</m:t>
            </m:r>
          </m:den>
        </m:f>
      </m:oMath>
      <w:r w:rsidR="00DC52C8" w:rsidRPr="00DC52C8">
        <w:rPr>
          <w:rFonts w:ascii="Georgia" w:hAnsi="Georgia" w:cs="Times New Roman"/>
          <w:lang w:val="en-US"/>
        </w:rPr>
        <w:t xml:space="preserve"> ) = </w:t>
      </w:r>
      <w:r w:rsidR="00DC52C8" w:rsidRPr="00DD2702">
        <w:rPr>
          <w:rFonts w:ascii="Cambria Math" w:hAnsi="Cambria Math" w:cs="Times New Roman"/>
          <w:lang w:val="en-US"/>
        </w:rPr>
        <w:t>0</w:t>
      </w:r>
      <w:r w:rsidR="00DC52C8" w:rsidRPr="00DC52C8">
        <w:rPr>
          <w:rFonts w:ascii="Georgia" w:hAnsi="Georgia" w:cs="Times New Roman"/>
          <w:lang w:val="en-US"/>
        </w:rPr>
        <w:t xml:space="preserve"> </w:t>
      </w:r>
      <w:r w:rsidR="00DC52C8" w:rsidRPr="00DC52C8">
        <w:rPr>
          <w:rFonts w:ascii="Georgia" w:hAnsi="Georgia" w:cs="Times New Roman"/>
          <w:lang w:val="en-US"/>
        </w:rPr>
        <w:sym w:font="Symbol" w:char="F0B3"/>
      </w:r>
      <w:r w:rsidR="00DC52C8" w:rsidRPr="00DC52C8">
        <w:rPr>
          <w:rFonts w:ascii="Georgia" w:hAnsi="Georgia" w:cs="Times New Roman"/>
          <w:lang w:val="en-US"/>
        </w:rPr>
        <w:t xml:space="preserve"> </w:t>
      </w:r>
      <w:r w:rsidR="00DC52C8" w:rsidRPr="00DC52C8">
        <w:rPr>
          <w:rFonts w:ascii="Georgia" w:hAnsi="Georgia" w:cs="Times New Roman"/>
          <w:lang w:val="en-US"/>
        </w:rPr>
        <w:sym w:font="Symbol" w:char="F0B1"/>
      </w:r>
      <w:r w:rsidR="00DC52C8" w:rsidRPr="00DC52C8">
        <w:rPr>
          <w:rFonts w:ascii="Georgia" w:hAnsi="Georgia" w:cs="Times New Roman"/>
          <w:lang w:val="en-US"/>
        </w:rPr>
        <w:sym w:font="Symbol" w:char="F047"/>
      </w:r>
      <m:oMath>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1</m:t>
            </m:r>
          </m:den>
        </m:f>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0</m:t>
            </m:r>
          </m:den>
        </m:f>
      </m:oMath>
      <w:r w:rsidR="00DC52C8" w:rsidRPr="00DC52C8">
        <w:rPr>
          <w:rFonts w:ascii="Georgia" w:hAnsi="Georgia" w:cs="Times New Roman"/>
          <w:lang w:val="en-US"/>
        </w:rPr>
        <w:t xml:space="preserve"> ‹</w:t>
      </w:r>
    </w:p>
    <w:p w14:paraId="75E0B632" w14:textId="77777777" w:rsidR="00DC52C8" w:rsidRPr="00DC52C8" w:rsidRDefault="00DC52C8" w:rsidP="002B5A4A">
      <w:pPr>
        <w:spacing w:after="0" w:line="360" w:lineRule="auto"/>
        <w:rPr>
          <w:rFonts w:ascii="Georgia" w:hAnsi="Georgia" w:cs="Times New Roman"/>
          <w:lang w:val="en-US"/>
        </w:rPr>
      </w:pPr>
    </w:p>
    <w:p w14:paraId="464986D3" w14:textId="4F892DE9" w:rsidR="00B4401D" w:rsidRPr="00DC52C8" w:rsidRDefault="00DC52C8" w:rsidP="002B5A4A">
      <w:pPr>
        <w:spacing w:after="0" w:line="360" w:lineRule="auto"/>
        <w:rPr>
          <w:rFonts w:ascii="Georgia" w:hAnsi="Georgia" w:cs="Times New Roman"/>
          <w:lang w:val="en-US"/>
        </w:rPr>
      </w:pPr>
      <w:r w:rsidRPr="00DC52C8">
        <w:rPr>
          <w:rFonts w:ascii="Georgia" w:hAnsi="Georgia" w:cs="Times New Roman"/>
          <w:lang w:val="en-US"/>
        </w:rPr>
        <w:lastRenderedPageBreak/>
        <w:t xml:space="preserve">signifies a situation, where this horizon, realized by </w:t>
      </w:r>
      <w:r w:rsidRPr="00DC52C8">
        <w:rPr>
          <w:rFonts w:ascii="Georgia" w:hAnsi="Georgia" w:cs="Times New Roman"/>
          <w:i/>
          <w:iCs/>
          <w:lang w:val="en-US"/>
        </w:rPr>
        <w:t>z</w:t>
      </w:r>
      <w:r w:rsidRPr="00DC52C8">
        <w:rPr>
          <w:rFonts w:ascii="Georgia" w:hAnsi="Georgia" w:cs="Times New Roman"/>
          <w:lang w:val="en-US"/>
        </w:rPr>
        <w:t xml:space="preserve"> as per </w:t>
      </w:r>
      <m:oMath>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0</m:t>
            </m:r>
          </m:den>
        </m:f>
      </m:oMath>
      <w:r w:rsidRPr="00DC52C8">
        <w:rPr>
          <w:rFonts w:ascii="Georgia" w:eastAsiaTheme="minorEastAsia" w:hAnsi="Georgia" w:cs="Times New Roman"/>
          <w:lang w:val="en-US"/>
        </w:rPr>
        <w:t xml:space="preserve">, is melting before or above the ultimate </w:t>
      </w:r>
      <w:r w:rsidRPr="00DC52C8">
        <w:rPr>
          <w:rFonts w:ascii="Georgia" w:hAnsi="Georgia" w:cs="Times New Roman"/>
          <w:lang w:val="en-US"/>
        </w:rPr>
        <w:sym w:font="Symbol" w:char="F0B1"/>
      </w:r>
      <w:r w:rsidRPr="00DC52C8">
        <w:rPr>
          <w:rFonts w:ascii="Georgia" w:hAnsi="Georgia" w:cs="Times New Roman"/>
          <w:lang w:val="en-US"/>
        </w:rPr>
        <w:sym w:font="Symbol" w:char="F047"/>
      </w:r>
      <m:oMath>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1</m:t>
            </m:r>
          </m:den>
        </m:f>
        <m:f>
          <m:fPr>
            <m:ctrlPr>
              <w:rPr>
                <w:rFonts w:ascii="Cambria Math" w:hAnsi="Cambria Math" w:cs="Times New Roman"/>
                <w:i/>
                <w:lang w:val="en-US"/>
              </w:rPr>
            </m:ctrlPr>
          </m:fPr>
          <m:num>
            <m:r>
              <w:rPr>
                <w:rFonts w:ascii="Cambria Math" w:hAnsi="Cambria Math" w:cs="Times New Roman"/>
                <w:lang w:val="en-US"/>
              </w:rPr>
              <m:t>z</m:t>
            </m:r>
          </m:num>
          <m:den>
            <m:r>
              <w:rPr>
                <w:rFonts w:ascii="Cambria Math" w:hAnsi="Cambria Math" w:cs="Times New Roman"/>
                <w:lang w:val="en-US"/>
              </w:rPr>
              <m:t>0</m:t>
            </m:r>
          </m:den>
        </m:f>
      </m:oMath>
      <w:r w:rsidRPr="00DC52C8">
        <w:rPr>
          <w:rFonts w:ascii="Georgia" w:eastAsiaTheme="minorEastAsia" w:hAnsi="Georgia" w:cs="Times New Roman"/>
          <w:lang w:val="en-US"/>
        </w:rPr>
        <w:t xml:space="preserve"> background. </w:t>
      </w:r>
    </w:p>
    <w:p w14:paraId="3605787A" w14:textId="77777777" w:rsidR="0007655D" w:rsidRDefault="0007655D" w:rsidP="002B5A4A">
      <w:pPr>
        <w:spacing w:after="0" w:line="360" w:lineRule="auto"/>
        <w:rPr>
          <w:rFonts w:ascii="Georgia" w:hAnsi="Georgia" w:cs="Times New Roman"/>
          <w:lang w:val="en-US"/>
        </w:rPr>
      </w:pPr>
    </w:p>
    <w:p w14:paraId="01A66EDB" w14:textId="1B200250" w:rsidR="00DC52C8" w:rsidRDefault="00DD2702" w:rsidP="002B5A4A">
      <w:pPr>
        <w:spacing w:after="0" w:line="360" w:lineRule="auto"/>
        <w:rPr>
          <w:rFonts w:ascii="Georgia" w:hAnsi="Georgia" w:cs="Times New Roman"/>
          <w:lang w:val="en-US"/>
        </w:rPr>
      </w:pPr>
      <w:r>
        <w:rPr>
          <w:rFonts w:ascii="Georgia" w:hAnsi="Georgia" w:cs="Times New Roman"/>
          <w:lang w:val="en-US"/>
        </w:rPr>
        <w:t>In the following, formulas describing different situations concerning the census/reward mechanism are written. Afterwards this section will close with a short interpretation</w:t>
      </w:r>
      <w:r w:rsidR="00950B4C">
        <w:rPr>
          <w:rFonts w:ascii="Georgia" w:hAnsi="Georgia" w:cs="Times New Roman"/>
          <w:lang w:val="en-US"/>
        </w:rPr>
        <w:t xml:space="preserve"> – the social tie was, and still is, the input and issue</w:t>
      </w:r>
      <w:r>
        <w:rPr>
          <w:rFonts w:ascii="Georgia" w:hAnsi="Georgia" w:cs="Times New Roman"/>
          <w:lang w:val="en-US"/>
        </w:rPr>
        <w:t xml:space="preserve">. </w:t>
      </w:r>
    </w:p>
    <w:p w14:paraId="7AA7C963" w14:textId="188141A3" w:rsidR="00DC52C8" w:rsidRDefault="00DC52C8" w:rsidP="002B5A4A">
      <w:pPr>
        <w:spacing w:after="0" w:line="360" w:lineRule="auto"/>
        <w:rPr>
          <w:rFonts w:ascii="Georgia" w:hAnsi="Georgia" w:cs="Times New Roman"/>
          <w:lang w:val="en-US"/>
        </w:rPr>
      </w:pPr>
    </w:p>
    <w:p w14:paraId="31BFC8C8" w14:textId="0DC7C5BF" w:rsidR="00DD2702" w:rsidRDefault="0095645A" w:rsidP="002B5A4A">
      <w:pPr>
        <w:spacing w:after="0" w:line="360" w:lineRule="auto"/>
        <w:rPr>
          <w:rFonts w:ascii="Georgia" w:hAnsi="Georgia" w:cs="Times New Roman"/>
          <w:lang w:val="en-US"/>
        </w:rPr>
      </w:pPr>
      <w:r>
        <w:rPr>
          <w:rFonts w:ascii="Georgia" w:hAnsi="Georgia" w:cs="Times New Roman"/>
          <w:lang w:val="en-US"/>
        </w:rPr>
        <w:t xml:space="preserve">If </w:t>
      </w:r>
      <w:r w:rsidR="00931F6F">
        <w:rPr>
          <w:rFonts w:ascii="Georgia" w:hAnsi="Georgia" w:cs="Times New Roman"/>
          <w:lang w:val="en-US"/>
        </w:rPr>
        <w:t>(</w:t>
      </w:r>
      <w:proofErr w:type="spellStart"/>
      <w:r w:rsidR="00931F6F">
        <w:rPr>
          <w:rFonts w:ascii="Georgia" w:hAnsi="Georgia" w:cs="Times New Roman"/>
          <w:lang w:val="en-US"/>
        </w:rPr>
        <w:t>i</w:t>
      </w:r>
      <w:proofErr w:type="spellEnd"/>
      <w:r w:rsidR="00931F6F">
        <w:rPr>
          <w:rFonts w:ascii="Georgia" w:hAnsi="Georgia" w:cs="Times New Roman"/>
          <w:lang w:val="en-US"/>
        </w:rPr>
        <w:t xml:space="preserve">) </w:t>
      </w:r>
      <w:r>
        <w:rPr>
          <w:rFonts w:ascii="Georgia" w:hAnsi="Georgia" w:cs="Times New Roman"/>
          <w:lang w:val="en-US"/>
        </w:rPr>
        <w:t>(</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oMath>
      <w:r>
        <w:rPr>
          <w:rFonts w:ascii="Georgia" w:hAnsi="Georgia" w:cs="Times New Roman"/>
          <w:lang w:val="en-US"/>
        </w:rPr>
        <w:t>) (</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oMath>
      <w:r>
        <w:rPr>
          <w:rFonts w:ascii="Georgia" w:hAnsi="Georgia" w:cs="Times New Roman"/>
          <w:lang w:val="en-US"/>
        </w:rPr>
        <w:t xml:space="preserve">) means the normal, standard, polarized as per perpendicular, personalization (the variables taking individuals as per convention) and </w:t>
      </w:r>
      <w:r w:rsidR="00931F6F">
        <w:rPr>
          <w:rFonts w:ascii="Georgia" w:hAnsi="Georgia" w:cs="Times New Roman"/>
          <w:lang w:val="en-US"/>
        </w:rPr>
        <w:t xml:space="preserve">(ii) </w:t>
      </w:r>
      <w:r>
        <w:rPr>
          <w:rFonts w:ascii="Georgia" w:hAnsi="Georgia" w:cs="Times New Roman"/>
          <w:lang w:val="en-US"/>
        </w:rPr>
        <w:t xml:space="preserve">the real product (it </w:t>
      </w:r>
      <w:r w:rsidRPr="00077E66">
        <w:rPr>
          <w:rFonts w:ascii="Georgia" w:hAnsi="Georgia" w:cs="Times New Roman"/>
          <w:i/>
          <w:iCs/>
          <w:lang w:val="en-US"/>
        </w:rPr>
        <w:t>does</w:t>
      </w:r>
      <w:r>
        <w:rPr>
          <w:rFonts w:ascii="Georgia" w:hAnsi="Georgia" w:cs="Times New Roman"/>
          <w:lang w:val="en-US"/>
        </w:rPr>
        <w:t xml:space="preserve"> contain a section)</w:t>
      </w:r>
      <w:r w:rsidR="00950B4C">
        <w:rPr>
          <w:rFonts w:ascii="Georgia" w:hAnsi="Georgia" w:cs="Times New Roman"/>
          <w:lang w:val="en-US"/>
        </w:rPr>
        <w:t xml:space="preserve"> is realized by a function </w:t>
      </w:r>
      <w:r w:rsidR="00950B4C">
        <w:rPr>
          <w:rFonts w:ascii="Georgia" w:hAnsi="Georgia" w:cs="Times New Roman"/>
          <w:lang w:val="en-US"/>
        </w:rPr>
        <w:sym w:font="Symbol" w:char="F046"/>
      </w:r>
      <w:r w:rsidR="00950B4C" w:rsidRPr="00F148CC">
        <w:rPr>
          <w:rFonts w:ascii="Georgia" w:hAnsi="Georgia" w:cs="Times New Roman"/>
          <w:i/>
          <w:iCs/>
          <w:lang w:val="en-US"/>
        </w:rPr>
        <w:sym w:font="Symbol" w:char="F064"/>
      </w:r>
      <w:r w:rsidR="00950B4C" w:rsidRPr="00950B4C">
        <w:rPr>
          <w:rFonts w:ascii="Georgia" w:hAnsi="Georgia" w:cs="Times New Roman"/>
          <w:i/>
          <w:iCs/>
          <w:lang w:val="en-US"/>
        </w:rPr>
        <w:t>x</w:t>
      </w:r>
      <w:r w:rsidR="00950B4C" w:rsidRPr="00950B4C">
        <w:rPr>
          <w:rFonts w:ascii="Georgia" w:hAnsi="Georgia" w:cs="Times New Roman"/>
          <w:vertAlign w:val="superscript"/>
          <w:lang w:val="en-US"/>
        </w:rPr>
        <w:t>0</w:t>
      </w:r>
      <w:r w:rsidR="00950B4C" w:rsidRPr="00950B4C">
        <w:rPr>
          <w:rFonts w:ascii="Georgia" w:hAnsi="Georgia" w:cs="Times New Roman"/>
          <w:i/>
          <w:iCs/>
          <w:lang w:val="en-US"/>
        </w:rPr>
        <w:t>y</w:t>
      </w:r>
      <w:r w:rsidR="00950B4C" w:rsidRPr="00950B4C">
        <w:rPr>
          <w:rFonts w:ascii="Georgia" w:hAnsi="Georgia" w:cs="Times New Roman"/>
          <w:vertAlign w:val="superscript"/>
          <w:lang w:val="en-US"/>
        </w:rPr>
        <w:t>0</w:t>
      </w:r>
      <w:r w:rsidR="00950B4C">
        <w:rPr>
          <w:rFonts w:ascii="Georgia" w:hAnsi="Georgia" w:cs="Times New Roman"/>
          <w:lang w:val="en-US"/>
        </w:rPr>
        <w:t xml:space="preserve">, where </w:t>
      </w:r>
      <w:r w:rsidR="00950B4C" w:rsidRPr="00F148CC">
        <w:rPr>
          <w:rFonts w:ascii="Georgia" w:hAnsi="Georgia" w:cs="Times New Roman"/>
          <w:i/>
          <w:iCs/>
          <w:lang w:val="en-US"/>
        </w:rPr>
        <w:sym w:font="Symbol" w:char="F064"/>
      </w:r>
      <w:r w:rsidR="00950B4C">
        <w:rPr>
          <w:rFonts w:ascii="Georgia" w:hAnsi="Georgia" w:cs="Times New Roman"/>
          <w:lang w:val="en-US"/>
        </w:rPr>
        <w:t xml:space="preserve"> means this proper product (or the energetic perpendicular), then  </w:t>
      </w:r>
      <w:r>
        <w:rPr>
          <w:rFonts w:ascii="Georgia" w:hAnsi="Georgia" w:cs="Times New Roman"/>
          <w:lang w:val="en-US"/>
        </w:rPr>
        <w:t xml:space="preserve"> </w:t>
      </w:r>
    </w:p>
    <w:p w14:paraId="313061AA" w14:textId="281F9612" w:rsidR="00DD2702" w:rsidRDefault="00DD2702" w:rsidP="002B5A4A">
      <w:pPr>
        <w:spacing w:after="0" w:line="360" w:lineRule="auto"/>
        <w:rPr>
          <w:rFonts w:ascii="Georgia" w:hAnsi="Georgia" w:cs="Times New Roman"/>
          <w:lang w:val="en-US"/>
        </w:rPr>
      </w:pPr>
    </w:p>
    <w:p w14:paraId="5ECCE5D0" w14:textId="6803BCC3" w:rsidR="00DD2702" w:rsidRPr="00FC7C2F" w:rsidRDefault="00F148CC" w:rsidP="002B5A4A">
      <w:pPr>
        <w:spacing w:after="0" w:line="360" w:lineRule="auto"/>
        <w:rPr>
          <w:rFonts w:ascii="Georgia" w:hAnsi="Georgia" w:cs="Times New Roman"/>
          <w:lang w:val="en-US"/>
        </w:rPr>
      </w:pPr>
      <w:r w:rsidRPr="00FC7C2F">
        <w:rPr>
          <w:rFonts w:ascii="Georgia" w:hAnsi="Georgia" w:cs="Times New Roman"/>
          <w:lang w:val="en-US"/>
        </w:rPr>
        <w:t xml:space="preserve">(6) </w:t>
      </w:r>
      <w:r w:rsidR="008B768E">
        <w:rPr>
          <w:rFonts w:ascii="Georgia" w:hAnsi="Georgia" w:cs="Times New Roman"/>
          <w:lang w:val="en-US"/>
        </w:rPr>
        <w:t xml:space="preserve">› </w:t>
      </w:r>
      <w:r w:rsidR="003252A3" w:rsidRPr="00125CB8">
        <w:rPr>
          <w:rFonts w:ascii="Cambria Math" w:hAnsi="Cambria Math"/>
        </w:rPr>
        <w:sym w:font="Symbol" w:char="F024"/>
      </w:r>
      <m:oMath>
        <m:r>
          <m:rPr>
            <m:sty m:val="p"/>
          </m:rPr>
          <w:rPr>
            <w:rFonts w:ascii="Cambria Math" w:hAnsi="Cambria Math"/>
            <w:iCs/>
          </w:rPr>
          <w:sym w:font="Symbol" w:char="F0A3"/>
        </m:r>
        <m:nary>
          <m:naryPr>
            <m:chr m:val="∑"/>
            <m:limLoc m:val="subSup"/>
            <m:ctrlPr>
              <w:rPr>
                <w:rFonts w:ascii="Cambria Math" w:hAnsi="Cambria Math"/>
                <w:i/>
              </w:rPr>
            </m:ctrlPr>
          </m:naryPr>
          <m:sub>
            <m:r>
              <w:rPr>
                <w:rFonts w:ascii="Cambria Math" w:hAnsi="Cambria Math"/>
                <w:lang w:val="en-US"/>
              </w:rPr>
              <m:t>1</m:t>
            </m:r>
          </m:sub>
          <m:sup>
            <m:r>
              <m:rPr>
                <m:sty m:val="p"/>
              </m:rPr>
              <w:rPr>
                <w:rFonts w:ascii="Cambria Math" w:hAnsi="Cambria Math"/>
                <w:lang w:val="en-US"/>
              </w:rPr>
              <m:t>n</m:t>
            </m:r>
          </m:sup>
          <m:e>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e>
        </m:nary>
        <m:r>
          <m:rPr>
            <m:sty m:val="p"/>
          </m:rPr>
          <w:rPr>
            <w:rFonts w:ascii="Cambria Math" w:hAnsi="Cambria Math"/>
          </w:rPr>
          <w:sym w:font="Symbol" w:char="F024"/>
        </m:r>
        <m:r>
          <m:rPr>
            <m:sty m:val="p"/>
          </m:rPr>
          <w:rPr>
            <w:rFonts w:ascii="Cambria Math" w:hAnsi="Cambria Math"/>
          </w:rPr>
          <w:sym w:font="Symbol" w:char="F03E"/>
        </m:r>
        <m:nary>
          <m:naryPr>
            <m:chr m:val="∑"/>
            <m:limLoc m:val="subSup"/>
            <m:ctrlPr>
              <w:rPr>
                <w:rFonts w:ascii="Cambria Math" w:hAnsi="Cambria Math"/>
                <w:i/>
              </w:rPr>
            </m:ctrlPr>
          </m:naryPr>
          <m:sub>
            <m:r>
              <w:rPr>
                <w:rFonts w:ascii="Cambria Math" w:hAnsi="Cambria Math"/>
                <w:lang w:val="en-US"/>
              </w:rPr>
              <m:t>1</m:t>
            </m:r>
          </m:sub>
          <m:sup>
            <m:r>
              <m:rPr>
                <m:sty m:val="p"/>
              </m:rPr>
              <w:rPr>
                <w:rFonts w:ascii="Cambria Math" w:hAnsi="Cambria Math"/>
                <w:lang w:val="en-US"/>
              </w:rPr>
              <m:t>p</m:t>
            </m:r>
          </m:sup>
          <m:e>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e>
        </m:nary>
        <m:r>
          <w:rPr>
            <w:rFonts w:ascii="Cambria Math" w:hAnsi="Cambria Math"/>
            <w:lang w:val="en-US"/>
          </w:rPr>
          <m:t xml:space="preserve"> </m:t>
        </m:r>
      </m:oMath>
      <w:r w:rsidR="003252A3">
        <w:rPr>
          <w:rFonts w:ascii="Georgia" w:hAnsi="Georgia" w:cs="Times New Roman"/>
          <w:lang w:val="en-US"/>
        </w:rPr>
        <w:sym w:font="Symbol" w:char="F046"/>
      </w:r>
      <w:r w:rsidR="003252A3" w:rsidRPr="00F148CC">
        <w:rPr>
          <w:rFonts w:ascii="Georgia" w:hAnsi="Georgia" w:cs="Times New Roman"/>
          <w:i/>
          <w:iCs/>
          <w:lang w:val="en-US"/>
        </w:rPr>
        <w:sym w:font="Symbol" w:char="F064"/>
      </w:r>
      <w:r w:rsidR="003252A3" w:rsidRPr="00FC7C2F">
        <w:rPr>
          <w:rFonts w:ascii="Georgia" w:hAnsi="Georgia" w:cs="Times New Roman"/>
          <w:i/>
          <w:iCs/>
          <w:lang w:val="en-US"/>
        </w:rPr>
        <w:t>x</w:t>
      </w:r>
      <w:r w:rsidR="003252A3" w:rsidRPr="00FC7C2F">
        <w:rPr>
          <w:rFonts w:ascii="Georgia" w:hAnsi="Georgia" w:cs="Times New Roman"/>
          <w:vertAlign w:val="superscript"/>
          <w:lang w:val="en-US"/>
        </w:rPr>
        <w:t>0</w:t>
      </w:r>
      <w:r w:rsidR="003252A3" w:rsidRPr="00FC7C2F">
        <w:rPr>
          <w:rFonts w:ascii="Georgia" w:hAnsi="Georgia" w:cs="Times New Roman"/>
          <w:i/>
          <w:iCs/>
          <w:lang w:val="en-US"/>
        </w:rPr>
        <w:t>y</w:t>
      </w:r>
      <w:r w:rsidR="003252A3" w:rsidRPr="00FC7C2F">
        <w:rPr>
          <w:rFonts w:ascii="Georgia" w:hAnsi="Georgia" w:cs="Times New Roman"/>
          <w:vertAlign w:val="superscript"/>
          <w:lang w:val="en-US"/>
        </w:rPr>
        <w:t>0</w:t>
      </w:r>
      <w:r w:rsidR="008B768E">
        <w:rPr>
          <w:rFonts w:ascii="Georgia" w:hAnsi="Georgia" w:cs="Times New Roman"/>
          <w:vertAlign w:val="superscript"/>
          <w:lang w:val="en-US"/>
        </w:rPr>
        <w:t xml:space="preserve"> </w:t>
      </w:r>
      <w:r w:rsidR="008B768E" w:rsidRPr="008B768E">
        <w:rPr>
          <w:rFonts w:ascii="Georgia" w:hAnsi="Georgia" w:cs="Times New Roman"/>
          <w:lang w:val="en-US"/>
        </w:rPr>
        <w:t>‹</w:t>
      </w:r>
    </w:p>
    <w:p w14:paraId="12A07565" w14:textId="30C4549F" w:rsidR="00DD2702" w:rsidRPr="00FC7C2F" w:rsidRDefault="00DD2702" w:rsidP="002B5A4A">
      <w:pPr>
        <w:spacing w:after="0" w:line="360" w:lineRule="auto"/>
        <w:rPr>
          <w:rFonts w:ascii="Georgia" w:hAnsi="Georgia" w:cs="Times New Roman"/>
          <w:lang w:val="en-US"/>
        </w:rPr>
      </w:pPr>
    </w:p>
    <w:p w14:paraId="3786C38F" w14:textId="2F4CF460" w:rsidR="008B768E" w:rsidRDefault="00AF51C2" w:rsidP="002B5A4A">
      <w:pPr>
        <w:spacing w:after="0" w:line="360" w:lineRule="auto"/>
        <w:rPr>
          <w:rFonts w:ascii="Georgia" w:eastAsiaTheme="minorEastAsia" w:hAnsi="Georgia" w:cs="Times New Roman"/>
          <w:lang w:val="en-US"/>
        </w:rPr>
      </w:pPr>
      <w:r w:rsidRPr="00AF51C2">
        <w:rPr>
          <w:rFonts w:ascii="Georgia" w:hAnsi="Georgia" w:cs="Times New Roman"/>
          <w:lang w:val="en-US"/>
        </w:rPr>
        <w:t>essentially means (3) or the b</w:t>
      </w:r>
      <w:r>
        <w:rPr>
          <w:rFonts w:ascii="Georgia" w:hAnsi="Georgia" w:cs="Times New Roman"/>
          <w:lang w:val="en-US"/>
        </w:rPr>
        <w:t xml:space="preserve">asic element of the mechanism: </w:t>
      </w:r>
      <w:r w:rsidRPr="00AF51C2">
        <w:rPr>
          <w:rFonts w:ascii="Georgia" w:hAnsi="Georgia" w:cs="Times New Roman"/>
          <w:i/>
          <w:iCs/>
          <w:lang w:val="en-US"/>
        </w:rPr>
        <w:t>x</w:t>
      </w:r>
      <w:r>
        <w:rPr>
          <w:rFonts w:ascii="Georgia" w:hAnsi="Georgia" w:cs="Times New Roman"/>
          <w:lang w:val="en-US"/>
        </w:rPr>
        <w:t xml:space="preserve">, fulfilling the function </w:t>
      </w:r>
      <w:r>
        <w:rPr>
          <w:rFonts w:ascii="Georgia" w:hAnsi="Georgia" w:cs="Times New Roman"/>
          <w:lang w:val="en-US"/>
        </w:rPr>
        <w:sym w:font="Symbol" w:char="F046"/>
      </w:r>
      <w:r>
        <w:rPr>
          <w:rFonts w:ascii="Georgia" w:hAnsi="Georgia" w:cs="Times New Roman"/>
          <w:lang w:val="en-US"/>
        </w:rPr>
        <w:t xml:space="preserve"> by his </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oMath>
      <w:r w:rsidR="008C2909">
        <w:rPr>
          <w:rFonts w:ascii="Georgia" w:eastAsiaTheme="minorEastAsia" w:hAnsi="Georgia" w:cs="Times New Roman"/>
          <w:lang w:val="en-US"/>
        </w:rPr>
        <w:t>-</w:t>
      </w:r>
      <w:r>
        <w:rPr>
          <w:rFonts w:ascii="Georgia" w:eastAsiaTheme="minorEastAsia" w:hAnsi="Georgia" w:cs="Times New Roman"/>
          <w:lang w:val="en-US"/>
        </w:rPr>
        <w:t xml:space="preserve">component (or energetic double-goer, </w:t>
      </w:r>
      <w:r w:rsidR="00B46FB5">
        <w:rPr>
          <w:rFonts w:ascii="Georgia" w:eastAsiaTheme="minorEastAsia" w:hAnsi="Georgia" w:cs="Times New Roman"/>
          <w:lang w:val="en-US"/>
        </w:rPr>
        <w:t>»proxy« or</w:t>
      </w:r>
      <w:r>
        <w:rPr>
          <w:rFonts w:ascii="Georgia" w:eastAsiaTheme="minorEastAsia" w:hAnsi="Georgia" w:cs="Times New Roman"/>
          <w:lang w:val="en-US"/>
        </w:rPr>
        <w:t xml:space="preserve"> </w:t>
      </w:r>
      <w:r w:rsidR="0007655D">
        <w:rPr>
          <w:rFonts w:ascii="Georgia" w:eastAsiaTheme="minorEastAsia" w:hAnsi="Georgia" w:cs="Times New Roman"/>
          <w:lang w:val="en-US"/>
        </w:rPr>
        <w:t>»</w:t>
      </w:r>
      <w:r>
        <w:rPr>
          <w:rFonts w:ascii="Georgia" w:eastAsiaTheme="minorEastAsia" w:hAnsi="Georgia" w:cs="Times New Roman"/>
          <w:lang w:val="en-US"/>
        </w:rPr>
        <w:t>dummy</w:t>
      </w:r>
      <w:r w:rsidR="0007655D">
        <w:rPr>
          <w:rFonts w:ascii="Georgia" w:eastAsiaTheme="minorEastAsia" w:hAnsi="Georgia" w:cs="Times New Roman"/>
          <w:lang w:val="en-US"/>
        </w:rPr>
        <w:t>«</w:t>
      </w:r>
      <w:r>
        <w:rPr>
          <w:rFonts w:ascii="Georgia" w:eastAsiaTheme="minorEastAsia" w:hAnsi="Georgia" w:cs="Times New Roman"/>
          <w:lang w:val="en-US"/>
        </w:rPr>
        <w:t>)</w:t>
      </w:r>
      <w:r w:rsidR="003F7E24">
        <w:rPr>
          <w:rFonts w:ascii="Georgia" w:eastAsiaTheme="minorEastAsia" w:hAnsi="Georgia" w:cs="Times New Roman"/>
          <w:lang w:val="en-US"/>
        </w:rPr>
        <w:t xml:space="preserve">, is dominated by </w:t>
      </w:r>
      <w:r w:rsidR="003F7E24" w:rsidRPr="003F7E24">
        <w:rPr>
          <w:rFonts w:ascii="Georgia" w:eastAsiaTheme="minorEastAsia" w:hAnsi="Georgia" w:cs="Times New Roman"/>
          <w:i/>
          <w:iCs/>
          <w:lang w:val="en-US"/>
        </w:rPr>
        <w:t>y</w:t>
      </w:r>
      <w:r w:rsidR="003F7E24">
        <w:rPr>
          <w:rFonts w:ascii="Georgia" w:eastAsiaTheme="minorEastAsia" w:hAnsi="Georgia" w:cs="Times New Roman"/>
          <w:lang w:val="en-US"/>
        </w:rPr>
        <w:t xml:space="preserve"> and his or her up to their same energetic component (or representative, i.e.</w:t>
      </w:r>
      <w:r w:rsidR="00DC60BF">
        <w:rPr>
          <w:rFonts w:ascii="Georgia" w:eastAsiaTheme="minorEastAsia" w:hAnsi="Georgia" w:cs="Times New Roman"/>
          <w:lang w:val="en-US"/>
        </w:rPr>
        <w:t>,</w:t>
      </w:r>
      <w:r w:rsidR="003F7E24">
        <w:rPr>
          <w:rFonts w:ascii="Georgia" w:eastAsiaTheme="minorEastAsia" w:hAnsi="Georgia" w:cs="Times New Roman"/>
          <w:lang w:val="en-US"/>
        </w:rPr>
        <w:t xml:space="preserve"> double-goer) within the same function.</w:t>
      </w:r>
      <w:r w:rsidR="003A3FB4">
        <w:rPr>
          <w:rStyle w:val="Funotenzeichen"/>
          <w:rFonts w:ascii="Georgia" w:eastAsiaTheme="minorEastAsia" w:hAnsi="Georgia" w:cs="Times New Roman"/>
          <w:lang w:val="en-US"/>
        </w:rPr>
        <w:footnoteReference w:id="79"/>
      </w:r>
      <w:r w:rsidR="003F7E24">
        <w:rPr>
          <w:rFonts w:ascii="Georgia" w:eastAsiaTheme="minorEastAsia" w:hAnsi="Georgia" w:cs="Times New Roman"/>
          <w:lang w:val="en-US"/>
        </w:rPr>
        <w:t xml:space="preserve"> </w:t>
      </w:r>
      <w:r w:rsidR="00DC60BF">
        <w:rPr>
          <w:rFonts w:ascii="Georgia" w:eastAsiaTheme="minorEastAsia" w:hAnsi="Georgia" w:cs="Times New Roman"/>
          <w:lang w:val="en-US"/>
        </w:rPr>
        <w:t xml:space="preserve">So far, this domination is latent (or as per interpretation), and the periphery needs expression, in addition to the coupled reward function. </w:t>
      </w:r>
      <w:r w:rsidR="00CE2B27">
        <w:rPr>
          <w:rFonts w:ascii="Georgia" w:eastAsiaTheme="minorEastAsia" w:hAnsi="Georgia" w:cs="Times New Roman"/>
          <w:lang w:val="en-US"/>
        </w:rPr>
        <w:t xml:space="preserve">This should be </w:t>
      </w:r>
      <w:r w:rsidR="00FC7C2F">
        <w:rPr>
          <w:rFonts w:ascii="Georgia" w:eastAsiaTheme="minorEastAsia" w:hAnsi="Georgia" w:cs="Times New Roman"/>
          <w:lang w:val="en-US"/>
        </w:rPr>
        <w:t>(</w:t>
      </w:r>
      <w:r w:rsidR="00CE2B27">
        <w:rPr>
          <w:rFonts w:ascii="Georgia" w:eastAsiaTheme="minorEastAsia" w:hAnsi="Georgia" w:cs="Times New Roman"/>
          <w:lang w:val="en-US"/>
        </w:rPr>
        <w:t>more or less</w:t>
      </w:r>
      <w:r w:rsidR="00FC7C2F">
        <w:rPr>
          <w:rFonts w:ascii="Georgia" w:eastAsiaTheme="minorEastAsia" w:hAnsi="Georgia" w:cs="Times New Roman"/>
          <w:lang w:val="en-US"/>
        </w:rPr>
        <w:t>)</w:t>
      </w:r>
      <w:r w:rsidR="00CE2B27">
        <w:rPr>
          <w:rFonts w:ascii="Georgia" w:eastAsiaTheme="minorEastAsia" w:hAnsi="Georgia" w:cs="Times New Roman"/>
          <w:lang w:val="en-US"/>
        </w:rPr>
        <w:t xml:space="preserve"> the normal </w:t>
      </w:r>
      <w:r w:rsidR="00AF111C">
        <w:rPr>
          <w:rFonts w:ascii="Georgia" w:eastAsiaTheme="minorEastAsia" w:hAnsi="Georgia" w:cs="Times New Roman"/>
          <w:lang w:val="en-US"/>
        </w:rPr>
        <w:t xml:space="preserve">(social) </w:t>
      </w:r>
      <w:r w:rsidR="00CE2B27">
        <w:rPr>
          <w:rFonts w:ascii="Georgia" w:eastAsiaTheme="minorEastAsia" w:hAnsi="Georgia" w:cs="Times New Roman"/>
          <w:lang w:val="en-US"/>
        </w:rPr>
        <w:t xml:space="preserve">situation, however, the mechanism </w:t>
      </w:r>
      <w:r w:rsidR="003A3FB4">
        <w:rPr>
          <w:rFonts w:ascii="Georgia" w:eastAsiaTheme="minorEastAsia" w:hAnsi="Georgia" w:cs="Times New Roman"/>
          <w:lang w:val="en-US"/>
        </w:rPr>
        <w:t xml:space="preserve">takes it </w:t>
      </w:r>
      <w:r w:rsidR="00CE2B27">
        <w:rPr>
          <w:rFonts w:ascii="Georgia" w:eastAsiaTheme="minorEastAsia" w:hAnsi="Georgia" w:cs="Times New Roman"/>
          <w:lang w:val="en-US"/>
        </w:rPr>
        <w:t>as the necessity or standard input.</w:t>
      </w:r>
      <w:r w:rsidR="00FC7C2F">
        <w:rPr>
          <w:rFonts w:ascii="Georgia" w:eastAsiaTheme="minorEastAsia" w:hAnsi="Georgia" w:cs="Times New Roman"/>
          <w:lang w:val="en-US"/>
        </w:rPr>
        <w:t xml:space="preserve"> Accordingly, socialization (being integrated into society up to the full-scale of opportunities) is getting into a non-free, circular situation – there is a sub-infrastructure, highly commutative, i.e., inclusive concerning the official societal roles, even communicated within the discourse, be it public or not, and necessarily directly, in first instance, not depending from legalistic endeavor, law-making or executing, hence a criterial factor concerning the notion of sub-infrastructure, thus forming a real clearance or leeway (</w:t>
      </w:r>
      <w:proofErr w:type="spellStart"/>
      <w:r w:rsidR="00FC7C2F" w:rsidRPr="00FC7C2F">
        <w:rPr>
          <w:rFonts w:ascii="Georgia" w:eastAsiaTheme="minorEastAsia" w:hAnsi="Georgia" w:cs="Times New Roman"/>
          <w:i/>
          <w:iCs/>
          <w:lang w:val="en-US"/>
        </w:rPr>
        <w:t>Freiraum</w:t>
      </w:r>
      <w:proofErr w:type="spellEnd"/>
      <w:r w:rsidR="00FC7C2F">
        <w:rPr>
          <w:rFonts w:ascii="Georgia" w:eastAsiaTheme="minorEastAsia" w:hAnsi="Georgia" w:cs="Times New Roman"/>
          <w:lang w:val="en-US"/>
        </w:rPr>
        <w:t xml:space="preserve"> </w:t>
      </w:r>
      <w:r w:rsidR="00584C94">
        <w:rPr>
          <w:rFonts w:ascii="Georgia" w:eastAsiaTheme="minorEastAsia" w:hAnsi="Georgia" w:cs="Times New Roman"/>
          <w:lang w:val="en-US"/>
        </w:rPr>
        <w:t>or ‘free-space’ i</w:t>
      </w:r>
      <w:r w:rsidR="00FC7C2F">
        <w:rPr>
          <w:rFonts w:ascii="Georgia" w:eastAsiaTheme="minorEastAsia" w:hAnsi="Georgia" w:cs="Times New Roman"/>
          <w:lang w:val="en-US"/>
        </w:rPr>
        <w:t>n German)</w:t>
      </w:r>
      <w:r w:rsidR="0007655D">
        <w:rPr>
          <w:rFonts w:ascii="Georgia" w:eastAsiaTheme="minorEastAsia" w:hAnsi="Georgia" w:cs="Times New Roman"/>
          <w:lang w:val="en-US"/>
        </w:rPr>
        <w:t xml:space="preserve">. It should be </w:t>
      </w:r>
      <w:r w:rsidR="00DE35D9">
        <w:rPr>
          <w:rFonts w:ascii="Georgia" w:eastAsiaTheme="minorEastAsia" w:hAnsi="Georgia" w:cs="Times New Roman"/>
          <w:lang w:val="en-US"/>
        </w:rPr>
        <w:t xml:space="preserve">added </w:t>
      </w:r>
      <w:r w:rsidR="0007655D">
        <w:rPr>
          <w:rFonts w:ascii="Georgia" w:eastAsiaTheme="minorEastAsia" w:hAnsi="Georgia" w:cs="Times New Roman"/>
          <w:lang w:val="en-US"/>
        </w:rPr>
        <w:t>at once, that the sub- is not really classifying, i.e.</w:t>
      </w:r>
      <w:r w:rsidR="00222474">
        <w:rPr>
          <w:rFonts w:ascii="Georgia" w:eastAsiaTheme="minorEastAsia" w:hAnsi="Georgia" w:cs="Times New Roman"/>
          <w:lang w:val="en-US"/>
        </w:rPr>
        <w:t>,</w:t>
      </w:r>
      <w:r w:rsidR="0007655D">
        <w:rPr>
          <w:rFonts w:ascii="Georgia" w:eastAsiaTheme="minorEastAsia" w:hAnsi="Georgia" w:cs="Times New Roman"/>
          <w:lang w:val="en-US"/>
        </w:rPr>
        <w:t xml:space="preserve"> the relation is </w:t>
      </w:r>
      <w:r w:rsidR="00222474">
        <w:rPr>
          <w:rFonts w:ascii="Georgia" w:eastAsiaTheme="minorEastAsia" w:hAnsi="Georgia" w:cs="Times New Roman"/>
          <w:lang w:val="en-US"/>
        </w:rPr>
        <w:t>commutative, and the sub-level may under circumstances become dominating – a normal situation within polarity</w:t>
      </w:r>
      <w:r w:rsidR="00FC7C2F">
        <w:rPr>
          <w:rFonts w:ascii="Georgia" w:eastAsiaTheme="minorEastAsia" w:hAnsi="Georgia" w:cs="Times New Roman"/>
          <w:lang w:val="en-US"/>
        </w:rPr>
        <w:t xml:space="preserve">. However, the alternatives and complementary terms of the mechanism </w:t>
      </w:r>
      <w:proofErr w:type="gramStart"/>
      <w:r w:rsidR="00FC7C2F">
        <w:rPr>
          <w:rFonts w:ascii="Georgia" w:eastAsiaTheme="minorEastAsia" w:hAnsi="Georgia" w:cs="Times New Roman"/>
          <w:lang w:val="en-US"/>
        </w:rPr>
        <w:t>have to</w:t>
      </w:r>
      <w:proofErr w:type="gramEnd"/>
      <w:r w:rsidR="00FC7C2F">
        <w:rPr>
          <w:rFonts w:ascii="Georgia" w:eastAsiaTheme="minorEastAsia" w:hAnsi="Georgia" w:cs="Times New Roman"/>
          <w:lang w:val="en-US"/>
        </w:rPr>
        <w:t xml:space="preserve"> be denoted.</w:t>
      </w:r>
      <w:r w:rsidR="008B768E">
        <w:rPr>
          <w:rFonts w:ascii="Georgia" w:eastAsiaTheme="minorEastAsia" w:hAnsi="Georgia" w:cs="Times New Roman"/>
          <w:lang w:val="en-US"/>
        </w:rPr>
        <w:t xml:space="preserve"> If</w:t>
      </w:r>
    </w:p>
    <w:p w14:paraId="1FD549BB" w14:textId="77777777" w:rsidR="008B768E" w:rsidRDefault="008B768E" w:rsidP="002B5A4A">
      <w:pPr>
        <w:spacing w:after="0" w:line="360" w:lineRule="auto"/>
        <w:rPr>
          <w:rFonts w:ascii="Georgia" w:eastAsiaTheme="minorEastAsia" w:hAnsi="Georgia" w:cs="Times New Roman"/>
          <w:lang w:val="en-US"/>
        </w:rPr>
      </w:pPr>
    </w:p>
    <w:p w14:paraId="76EF22B0" w14:textId="5F1461F6" w:rsidR="00DD2702" w:rsidRPr="00AF51C2" w:rsidRDefault="008B768E" w:rsidP="002B5A4A">
      <w:pPr>
        <w:spacing w:after="0" w:line="360" w:lineRule="auto"/>
        <w:rPr>
          <w:rFonts w:ascii="Georgia" w:hAnsi="Georgia" w:cs="Times New Roman"/>
          <w:lang w:val="en-US"/>
        </w:rPr>
      </w:pPr>
      <w:r>
        <w:rPr>
          <w:rFonts w:ascii="Georgia" w:eastAsiaTheme="minorEastAsia" w:hAnsi="Georgia" w:cs="Times New Roman"/>
          <w:lang w:val="en-US"/>
        </w:rPr>
        <w:t xml:space="preserve">(7) </w:t>
      </w:r>
      <w:r w:rsidRPr="00125CB8">
        <w:rPr>
          <w:rFonts w:ascii="Cambria Math" w:hAnsi="Cambria Math"/>
        </w:rPr>
        <w:sym w:font="Symbol" w:char="F024"/>
      </w:r>
      <m:oMath>
        <m:r>
          <m:rPr>
            <m:sty m:val="p"/>
          </m:rPr>
          <w:rPr>
            <w:rFonts w:ascii="Cambria Math" w:hAnsi="Cambria Math"/>
            <w:iCs/>
          </w:rPr>
          <w:sym w:font="Symbol" w:char="F0A3"/>
        </m:r>
        <m:nary>
          <m:naryPr>
            <m:chr m:val="∑"/>
            <m:limLoc m:val="subSup"/>
            <m:ctrlPr>
              <w:rPr>
                <w:rFonts w:ascii="Cambria Math" w:hAnsi="Cambria Math"/>
                <w:i/>
              </w:rPr>
            </m:ctrlPr>
          </m:naryPr>
          <m:sub>
            <m:r>
              <w:rPr>
                <w:rFonts w:ascii="Cambria Math" w:hAnsi="Cambria Math"/>
                <w:lang w:val="en-US"/>
              </w:rPr>
              <m:t>1</m:t>
            </m:r>
          </m:sub>
          <m:sup>
            <m:r>
              <m:rPr>
                <m:sty m:val="p"/>
              </m:rPr>
              <w:rPr>
                <w:rFonts w:ascii="Cambria Math" w:hAnsi="Cambria Math"/>
                <w:lang w:val="en-US"/>
              </w:rPr>
              <m:t>n</m:t>
            </m:r>
          </m:sup>
          <m:e>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e>
        </m:nary>
        <m:r>
          <m:rPr>
            <m:sty m:val="p"/>
          </m:rPr>
          <w:rPr>
            <w:rFonts w:ascii="Cambria Math" w:hAnsi="Cambria Math"/>
          </w:rPr>
          <w:sym w:font="Symbol" w:char="F024"/>
        </m:r>
        <m:r>
          <m:rPr>
            <m:sty m:val="p"/>
          </m:rPr>
          <w:rPr>
            <w:rFonts w:ascii="Cambria Math" w:hAnsi="Cambria Math"/>
          </w:rPr>
          <w:sym w:font="Symbol" w:char="F03E"/>
        </m:r>
        <m:nary>
          <m:naryPr>
            <m:chr m:val="∑"/>
            <m:limLoc m:val="subSup"/>
            <m:ctrlPr>
              <w:rPr>
                <w:rFonts w:ascii="Cambria Math" w:hAnsi="Cambria Math"/>
                <w:i/>
              </w:rPr>
            </m:ctrlPr>
          </m:naryPr>
          <m:sub>
            <m:r>
              <w:rPr>
                <w:rFonts w:ascii="Cambria Math" w:hAnsi="Cambria Math"/>
                <w:lang w:val="en-US"/>
              </w:rPr>
              <m:t>1</m:t>
            </m:r>
          </m:sub>
          <m:sup>
            <m:r>
              <m:rPr>
                <m:sty m:val="p"/>
              </m:rPr>
              <w:rPr>
                <w:rFonts w:ascii="Cambria Math" w:hAnsi="Cambria Math"/>
                <w:lang w:val="en-US"/>
              </w:rPr>
              <m:t>p</m:t>
            </m:r>
          </m:sup>
          <m:e>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e>
        </m:nary>
        <m:r>
          <w:rPr>
            <w:rFonts w:ascii="Cambria Math" w:hAnsi="Cambria Math"/>
            <w:lang w:val="en-US"/>
          </w:rPr>
          <m:t xml:space="preserve"> </m:t>
        </m:r>
      </m:oMath>
      <w:r>
        <w:rPr>
          <w:rFonts w:ascii="Georgia" w:hAnsi="Georgia" w:cs="Times New Roman"/>
          <w:lang w:val="en-US"/>
        </w:rPr>
        <w:sym w:font="Symbol" w:char="F046"/>
      </w:r>
      <w:r w:rsidRPr="00F148CC">
        <w:rPr>
          <w:rFonts w:ascii="Georgia" w:hAnsi="Georgia" w:cs="Times New Roman"/>
          <w:i/>
          <w:iCs/>
          <w:lang w:val="en-US"/>
        </w:rPr>
        <w:sym w:font="Symbol" w:char="F064"/>
      </w:r>
      <w:r w:rsidRPr="00FC7C2F">
        <w:rPr>
          <w:rFonts w:ascii="Georgia" w:hAnsi="Georgia" w:cs="Times New Roman"/>
          <w:i/>
          <w:iCs/>
          <w:lang w:val="en-US"/>
        </w:rPr>
        <w:t>x</w:t>
      </w:r>
      <w:r w:rsidRPr="00FC7C2F">
        <w:rPr>
          <w:rFonts w:ascii="Georgia" w:hAnsi="Georgia" w:cs="Times New Roman"/>
          <w:vertAlign w:val="superscript"/>
          <w:lang w:val="en-US"/>
        </w:rPr>
        <w:t>0</w:t>
      </w:r>
      <w:r w:rsidRPr="00FC7C2F">
        <w:rPr>
          <w:rFonts w:ascii="Georgia" w:hAnsi="Georgia" w:cs="Times New Roman"/>
          <w:i/>
          <w:iCs/>
          <w:lang w:val="en-US"/>
        </w:rPr>
        <w:t>y</w:t>
      </w:r>
      <w:r w:rsidRPr="00FC7C2F">
        <w:rPr>
          <w:rFonts w:ascii="Georgia" w:hAnsi="Georgia" w:cs="Times New Roman"/>
          <w:vertAlign w:val="superscript"/>
          <w:lang w:val="en-US"/>
        </w:rPr>
        <w:t>0</w:t>
      </w:r>
      <w:r w:rsidR="00FC7C2F">
        <w:rPr>
          <w:rFonts w:ascii="Georgia" w:eastAsiaTheme="minorEastAsia" w:hAnsi="Georgia" w:cs="Times New Roman"/>
          <w:lang w:val="en-US"/>
        </w:rPr>
        <w:t xml:space="preserve"> </w:t>
      </w:r>
      <w:r w:rsidR="00542062">
        <w:rPr>
          <w:rFonts w:ascii="Georgia" w:eastAsiaTheme="minorEastAsia" w:hAnsi="Georgia" w:cs="Times New Roman"/>
          <w:lang w:val="en-US"/>
        </w:rPr>
        <w:sym w:font="Symbol" w:char="F0C9"/>
      </w:r>
      <w:r w:rsidR="00542062">
        <w:rPr>
          <w:rFonts w:ascii="Georgia" w:eastAsiaTheme="minorEastAsia" w:hAnsi="Georgia" w:cs="Times New Roman"/>
          <w:lang w:val="en-US"/>
        </w:rPr>
        <w:t xml:space="preserve"> </w:t>
      </w:r>
      <w:r w:rsidR="00542062">
        <w:rPr>
          <w:rFonts w:ascii="Georgia" w:eastAsiaTheme="minorEastAsia" w:hAnsi="Georgia" w:cs="Times New Roman"/>
          <w:lang w:val="en-US"/>
        </w:rPr>
        <w:sym w:font="Symbol" w:char="F04B"/>
      </w:r>
      <w:r w:rsidR="00542062" w:rsidRPr="00F148CC">
        <w:rPr>
          <w:rFonts w:ascii="Georgia" w:hAnsi="Georgia" w:cs="Times New Roman"/>
          <w:i/>
          <w:iCs/>
          <w:lang w:val="en-US"/>
        </w:rPr>
        <w:sym w:font="Symbol" w:char="F064"/>
      </w:r>
      <w:r w:rsidR="00542062" w:rsidRPr="00FC7C2F">
        <w:rPr>
          <w:rFonts w:ascii="Georgia" w:hAnsi="Georgia" w:cs="Times New Roman"/>
          <w:i/>
          <w:iCs/>
          <w:lang w:val="en-US"/>
        </w:rPr>
        <w:t>x</w:t>
      </w:r>
      <w:r w:rsidR="00542062">
        <w:rPr>
          <w:rFonts w:ascii="Georgia" w:hAnsi="Georgia" w:cs="Times New Roman"/>
          <w:vertAlign w:val="superscript"/>
          <w:lang w:val="en-US"/>
        </w:rPr>
        <w:t>1</w:t>
      </w:r>
      <w:r w:rsidR="00542062">
        <w:rPr>
          <w:rFonts w:ascii="Georgia" w:eastAsiaTheme="minorEastAsia" w:hAnsi="Georgia" w:cs="Times New Roman"/>
          <w:lang w:val="en-US"/>
        </w:rPr>
        <w:sym w:font="Symbol" w:char="F04C"/>
      </w:r>
      <w:r w:rsidR="00542062" w:rsidRPr="00F148CC">
        <w:rPr>
          <w:rFonts w:ascii="Georgia" w:hAnsi="Georgia" w:cs="Times New Roman"/>
          <w:i/>
          <w:iCs/>
          <w:lang w:val="en-US"/>
        </w:rPr>
        <w:sym w:font="Symbol" w:char="F064"/>
      </w:r>
      <w:r w:rsidR="00542062" w:rsidRPr="00FC7C2F">
        <w:rPr>
          <w:rFonts w:ascii="Georgia" w:hAnsi="Georgia" w:cs="Times New Roman"/>
          <w:i/>
          <w:iCs/>
          <w:lang w:val="en-US"/>
        </w:rPr>
        <w:t>y</w:t>
      </w:r>
      <w:r w:rsidR="00542062">
        <w:rPr>
          <w:rFonts w:ascii="Georgia" w:hAnsi="Georgia" w:cs="Times New Roman"/>
          <w:vertAlign w:val="superscript"/>
          <w:lang w:val="en-US"/>
        </w:rPr>
        <w:t>1</w:t>
      </w:r>
      <w:r w:rsidR="00FC7C2F">
        <w:rPr>
          <w:rFonts w:ascii="Georgia" w:eastAsiaTheme="minorEastAsia" w:hAnsi="Georgia" w:cs="Times New Roman"/>
          <w:lang w:val="en-US"/>
        </w:rPr>
        <w:t xml:space="preserve"> </w:t>
      </w:r>
    </w:p>
    <w:p w14:paraId="1A6AE0A0" w14:textId="2DB28B86" w:rsidR="00DD2702" w:rsidRDefault="00DD2702" w:rsidP="002B5A4A">
      <w:pPr>
        <w:spacing w:after="0" w:line="360" w:lineRule="auto"/>
        <w:rPr>
          <w:rFonts w:ascii="Georgia" w:hAnsi="Georgia" w:cs="Times New Roman"/>
          <w:lang w:val="en-US"/>
        </w:rPr>
      </w:pPr>
    </w:p>
    <w:p w14:paraId="359F6D85" w14:textId="45F523C0" w:rsidR="008C2909" w:rsidRDefault="00542062" w:rsidP="002B5A4A">
      <w:pPr>
        <w:spacing w:after="0" w:line="360" w:lineRule="auto"/>
        <w:rPr>
          <w:rFonts w:ascii="Georgia" w:eastAsiaTheme="minorEastAsia" w:hAnsi="Georgia" w:cs="Times New Roman"/>
          <w:lang w:val="en-US"/>
        </w:rPr>
      </w:pPr>
      <w:r>
        <w:rPr>
          <w:rFonts w:ascii="Georgia" w:hAnsi="Georgia" w:cs="Times New Roman"/>
          <w:lang w:val="en-US"/>
        </w:rPr>
        <w:lastRenderedPageBreak/>
        <w:t xml:space="preserve">should signify the reward situation, the function </w:t>
      </w:r>
      <w:r>
        <w:rPr>
          <w:rFonts w:ascii="Georgia" w:hAnsi="Georgia" w:cs="Times New Roman"/>
          <w:lang w:val="en-US"/>
        </w:rPr>
        <w:sym w:font="Symbol" w:char="F046"/>
      </w:r>
      <w:r>
        <w:rPr>
          <w:rFonts w:ascii="Georgia" w:hAnsi="Georgia" w:cs="Times New Roman"/>
          <w:lang w:val="en-US"/>
        </w:rPr>
        <w:t xml:space="preserve"> </w:t>
      </w:r>
      <w:r w:rsidR="009506E8">
        <w:rPr>
          <w:rFonts w:ascii="Georgia" w:hAnsi="Georgia" w:cs="Times New Roman"/>
          <w:lang w:val="en-US"/>
        </w:rPr>
        <w:t xml:space="preserve">must mean that </w:t>
      </w:r>
      <w:r w:rsidR="009506E8" w:rsidRPr="009506E8">
        <w:rPr>
          <w:rFonts w:ascii="Georgia" w:hAnsi="Georgia" w:cs="Times New Roman"/>
          <w:i/>
          <w:iCs/>
          <w:lang w:val="en-US"/>
        </w:rPr>
        <w:t>x</w:t>
      </w:r>
      <w:r w:rsidR="009506E8">
        <w:rPr>
          <w:rFonts w:ascii="Georgia" w:hAnsi="Georgia" w:cs="Times New Roman"/>
          <w:lang w:val="en-US"/>
        </w:rPr>
        <w:t xml:space="preserve">, in the energetic perpendicular, is rendering </w:t>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oMath>
      <w:r w:rsidR="009506E8">
        <w:rPr>
          <w:rFonts w:ascii="Georgia" w:hAnsi="Georgia" w:cs="Times New Roman"/>
          <w:lang w:val="en-US"/>
        </w:rPr>
        <w:t xml:space="preserve">  </w:t>
      </w:r>
      <w:r w:rsidR="00FB6534">
        <w:rPr>
          <w:rFonts w:ascii="Georgia" w:hAnsi="Georgia" w:cs="Times New Roman"/>
          <w:lang w:val="en-US"/>
        </w:rPr>
        <w:t xml:space="preserve">on behalf of </w:t>
      </w:r>
      <w:r w:rsidR="009506E8">
        <w:rPr>
          <w:rFonts w:ascii="Georgia" w:hAnsi="Georgia" w:cs="Times New Roman"/>
          <w:lang w:val="en-US"/>
        </w:rPr>
        <w:t xml:space="preserve">his </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oMath>
      <w:r w:rsidR="00FB6534">
        <w:rPr>
          <w:rFonts w:ascii="Georgia" w:hAnsi="Georgia" w:cs="Times New Roman"/>
          <w:lang w:val="en-US"/>
        </w:rPr>
        <w:t xml:space="preserve">-component </w:t>
      </w:r>
      <w:r w:rsidR="009506E8" w:rsidRPr="009506E8">
        <w:rPr>
          <w:rFonts w:ascii="Georgia" w:eastAsiaTheme="minorEastAsia" w:hAnsi="Georgia" w:cs="Times New Roman"/>
          <w:lang w:val="en-US"/>
        </w:rPr>
        <w:t xml:space="preserve">at least a portion of his consciousness, dominated by </w:t>
      </w:r>
      <w:r w:rsidR="009506E8" w:rsidRPr="009506E8">
        <w:rPr>
          <w:rFonts w:ascii="Georgia" w:eastAsiaTheme="minorEastAsia" w:hAnsi="Georgia" w:cs="Times New Roman"/>
          <w:i/>
          <w:iCs/>
          <w:lang w:val="en-US"/>
        </w:rPr>
        <w:t>y</w:t>
      </w:r>
      <w:r w:rsidR="009506E8" w:rsidRPr="009506E8">
        <w:rPr>
          <w:rFonts w:ascii="Georgia" w:eastAsiaTheme="minorEastAsia" w:hAnsi="Georgia" w:cs="Times New Roman"/>
          <w:lang w:val="en-US"/>
        </w:rPr>
        <w:t xml:space="preserve">. </w:t>
      </w:r>
      <w:r w:rsidR="004714C7">
        <w:rPr>
          <w:rFonts w:ascii="Georgia" w:eastAsiaTheme="minorEastAsia" w:hAnsi="Georgia" w:cs="Times New Roman"/>
          <w:lang w:val="en-US"/>
        </w:rPr>
        <w:t xml:space="preserve">Then </w:t>
      </w:r>
      <w:r w:rsidR="004714C7">
        <w:rPr>
          <w:rFonts w:ascii="Georgia" w:eastAsiaTheme="minorEastAsia" w:hAnsi="Georgia" w:cs="Times New Roman"/>
          <w:lang w:val="en-US"/>
        </w:rPr>
        <w:sym w:font="Symbol" w:char="F04B"/>
      </w:r>
      <w:r w:rsidR="004714C7">
        <w:rPr>
          <w:rFonts w:ascii="Georgia" w:eastAsiaTheme="minorEastAsia" w:hAnsi="Georgia" w:cs="Times New Roman"/>
          <w:lang w:val="en-US"/>
        </w:rPr>
        <w:t xml:space="preserve"> means a function the </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oMath>
      <w:r w:rsidR="00FB6534">
        <w:rPr>
          <w:rFonts w:ascii="Georgia" w:eastAsiaTheme="minorEastAsia" w:hAnsi="Georgia" w:cs="Times New Roman"/>
          <w:lang w:val="en-US"/>
        </w:rPr>
        <w:t>-</w:t>
      </w:r>
      <w:r w:rsidR="004714C7">
        <w:rPr>
          <w:rFonts w:ascii="Georgia" w:eastAsiaTheme="minorEastAsia" w:hAnsi="Georgia" w:cs="Times New Roman"/>
          <w:lang w:val="en-US"/>
        </w:rPr>
        <w:t xml:space="preserve">component fulfills within a logical product with the function </w:t>
      </w:r>
      <w:r w:rsidR="004714C7">
        <w:rPr>
          <w:rFonts w:ascii="Georgia" w:eastAsiaTheme="minorEastAsia" w:hAnsi="Georgia" w:cs="Times New Roman"/>
          <w:lang w:val="en-US"/>
        </w:rPr>
        <w:sym w:font="Symbol" w:char="F04C"/>
      </w:r>
      <w:r w:rsidR="004714C7">
        <w:rPr>
          <w:rFonts w:ascii="Georgia" w:eastAsiaTheme="minorEastAsia" w:hAnsi="Georgia" w:cs="Times New Roman"/>
          <w:lang w:val="en-US"/>
        </w:rPr>
        <w:t xml:space="preserve"> coupled with </w:t>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oMath>
      <w:r w:rsidR="004714C7">
        <w:rPr>
          <w:rFonts w:ascii="Georgia" w:eastAsiaTheme="minorEastAsia" w:hAnsi="Georgia" w:cs="Times New Roman"/>
          <w:lang w:val="en-US"/>
        </w:rPr>
        <w:t xml:space="preserve">, both officially </w:t>
      </w:r>
      <w:proofErr w:type="gramStart"/>
      <w:r w:rsidR="004714C7">
        <w:rPr>
          <w:rFonts w:ascii="Georgia" w:eastAsiaTheme="minorEastAsia" w:hAnsi="Georgia" w:cs="Times New Roman"/>
          <w:lang w:val="en-US"/>
        </w:rPr>
        <w:t>or</w:t>
      </w:r>
      <w:proofErr w:type="gramEnd"/>
      <w:r w:rsidR="004714C7">
        <w:rPr>
          <w:rFonts w:ascii="Georgia" w:eastAsiaTheme="minorEastAsia" w:hAnsi="Georgia" w:cs="Times New Roman"/>
          <w:lang w:val="en-US"/>
        </w:rPr>
        <w:t xml:space="preserve"> manifestly real in the so-called physical world. (</w:t>
      </w:r>
      <w:r w:rsidR="004714C7">
        <w:rPr>
          <w:rFonts w:ascii="Georgia" w:eastAsiaTheme="minorEastAsia" w:hAnsi="Georgia" w:cs="Times New Roman"/>
          <w:lang w:val="en-US"/>
        </w:rPr>
        <w:sym w:font="Symbol" w:char="F046"/>
      </w:r>
      <w:r w:rsidR="004714C7">
        <w:rPr>
          <w:rFonts w:ascii="Georgia" w:eastAsiaTheme="minorEastAsia" w:hAnsi="Georgia" w:cs="Times New Roman"/>
          <w:lang w:val="en-US"/>
        </w:rPr>
        <w:t xml:space="preserve"> might be ‘the secretary’, </w:t>
      </w:r>
      <w:r w:rsidR="004714C7">
        <w:rPr>
          <w:rFonts w:ascii="Georgia" w:eastAsiaTheme="minorEastAsia" w:hAnsi="Georgia" w:cs="Times New Roman"/>
          <w:lang w:val="en-US"/>
        </w:rPr>
        <w:sym w:font="Symbol" w:char="F04B"/>
      </w:r>
      <w:r w:rsidR="004714C7">
        <w:rPr>
          <w:rFonts w:ascii="Georgia" w:eastAsiaTheme="minorEastAsia" w:hAnsi="Georgia" w:cs="Times New Roman"/>
          <w:lang w:val="en-US"/>
        </w:rPr>
        <w:t xml:space="preserve"> his or her doing something in pastime, </w:t>
      </w:r>
      <w:r w:rsidR="004714C7">
        <w:rPr>
          <w:rFonts w:ascii="Georgia" w:eastAsiaTheme="minorEastAsia" w:hAnsi="Georgia" w:cs="Times New Roman"/>
          <w:lang w:val="en-US"/>
        </w:rPr>
        <w:sym w:font="Symbol" w:char="F04C"/>
      </w:r>
      <w:r w:rsidR="004714C7">
        <w:rPr>
          <w:rFonts w:ascii="Georgia" w:eastAsiaTheme="minorEastAsia" w:hAnsi="Georgia" w:cs="Times New Roman"/>
          <w:lang w:val="en-US"/>
        </w:rPr>
        <w:t xml:space="preserve"> the doing of an executive or other job, normally of higher order than </w:t>
      </w:r>
      <w:r w:rsidR="004714C7">
        <w:rPr>
          <w:rFonts w:ascii="Georgia" w:eastAsiaTheme="minorEastAsia" w:hAnsi="Georgia" w:cs="Times New Roman"/>
          <w:lang w:val="en-US"/>
        </w:rPr>
        <w:sym w:font="Symbol" w:char="F046"/>
      </w:r>
      <w:r w:rsidR="007233FD">
        <w:rPr>
          <w:rFonts w:ascii="Georgia" w:eastAsiaTheme="minorEastAsia" w:hAnsi="Georgia" w:cs="Times New Roman"/>
          <w:lang w:val="en-US"/>
        </w:rPr>
        <w:t xml:space="preserve">. In addition, the </w:t>
      </w:r>
      <w:r w:rsidR="007233FD" w:rsidRPr="00F148CC">
        <w:rPr>
          <w:rFonts w:ascii="Georgia" w:hAnsi="Georgia" w:cs="Times New Roman"/>
          <w:i/>
          <w:iCs/>
          <w:lang w:val="en-US"/>
        </w:rPr>
        <w:sym w:font="Symbol" w:char="F064"/>
      </w:r>
      <w:r w:rsidR="007233FD" w:rsidRPr="00FC7C2F">
        <w:rPr>
          <w:rFonts w:ascii="Georgia" w:hAnsi="Georgia" w:cs="Times New Roman"/>
          <w:i/>
          <w:iCs/>
          <w:lang w:val="en-US"/>
        </w:rPr>
        <w:t>x</w:t>
      </w:r>
      <w:r w:rsidR="007233FD">
        <w:rPr>
          <w:rFonts w:ascii="Georgia" w:hAnsi="Georgia" w:cs="Times New Roman"/>
          <w:vertAlign w:val="superscript"/>
          <w:lang w:val="en-US"/>
        </w:rPr>
        <w:t>1</w:t>
      </w:r>
      <w:r w:rsidR="007233FD">
        <w:rPr>
          <w:rFonts w:ascii="Georgia" w:eastAsiaTheme="minorEastAsia" w:hAnsi="Georgia" w:cs="Times New Roman"/>
          <w:lang w:val="en-US"/>
        </w:rPr>
        <w:t xml:space="preserve"> in </w:t>
      </w:r>
      <w:r w:rsidR="007233FD">
        <w:rPr>
          <w:rFonts w:ascii="Georgia" w:eastAsiaTheme="minorEastAsia" w:hAnsi="Georgia" w:cs="Times New Roman"/>
          <w:lang w:val="en-US"/>
        </w:rPr>
        <w:sym w:font="Symbol" w:char="F04B"/>
      </w:r>
      <w:r w:rsidR="007233FD" w:rsidRPr="00F148CC">
        <w:rPr>
          <w:rFonts w:ascii="Georgia" w:hAnsi="Georgia" w:cs="Times New Roman"/>
          <w:i/>
          <w:iCs/>
          <w:lang w:val="en-US"/>
        </w:rPr>
        <w:sym w:font="Symbol" w:char="F064"/>
      </w:r>
      <w:r w:rsidR="007233FD" w:rsidRPr="00FC7C2F">
        <w:rPr>
          <w:rFonts w:ascii="Georgia" w:hAnsi="Georgia" w:cs="Times New Roman"/>
          <w:i/>
          <w:iCs/>
          <w:lang w:val="en-US"/>
        </w:rPr>
        <w:t>x</w:t>
      </w:r>
      <w:r w:rsidR="007233FD">
        <w:rPr>
          <w:rFonts w:ascii="Georgia" w:hAnsi="Georgia" w:cs="Times New Roman"/>
          <w:vertAlign w:val="superscript"/>
          <w:lang w:val="en-US"/>
        </w:rPr>
        <w:t>1</w:t>
      </w:r>
      <w:r w:rsidR="007233FD">
        <w:rPr>
          <w:rFonts w:ascii="Georgia" w:eastAsiaTheme="minorEastAsia" w:hAnsi="Georgia" w:cs="Times New Roman"/>
          <w:lang w:val="en-US"/>
        </w:rPr>
        <w:t xml:space="preserve"> should mean that  </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oMath>
      <w:r w:rsidR="007233FD">
        <w:rPr>
          <w:rFonts w:ascii="Georgia" w:eastAsiaTheme="minorEastAsia" w:hAnsi="Georgia" w:cs="Times New Roman"/>
          <w:lang w:val="en-US"/>
        </w:rPr>
        <w:t xml:space="preserve">  is reigning the perpendicular, the product </w:t>
      </w:r>
      <w:r w:rsidR="007233FD">
        <w:rPr>
          <w:rFonts w:ascii="Georgia" w:hAnsi="Georgia" w:cs="Times New Roman"/>
          <w:lang w:val="en-US"/>
        </w:rPr>
        <w:t>(</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oMath>
      <w:r w:rsidR="007233FD">
        <w:rPr>
          <w:rFonts w:ascii="Georgia" w:hAnsi="Georgia" w:cs="Times New Roman"/>
          <w:lang w:val="en-US"/>
        </w:rPr>
        <w:t>) (</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oMath>
      <w:r w:rsidR="007233FD">
        <w:rPr>
          <w:rFonts w:ascii="Georgia" w:hAnsi="Georgia" w:cs="Times New Roman"/>
          <w:lang w:val="en-US"/>
        </w:rPr>
        <w:t xml:space="preserve">), whereas in </w:t>
      </w:r>
      <w:r w:rsidR="007233FD">
        <w:rPr>
          <w:rFonts w:ascii="Georgia" w:hAnsi="Georgia" w:cs="Times New Roman"/>
          <w:lang w:val="en-US"/>
        </w:rPr>
        <w:sym w:font="Symbol" w:char="F046"/>
      </w:r>
      <w:r w:rsidR="007233FD" w:rsidRPr="00F148CC">
        <w:rPr>
          <w:rFonts w:ascii="Georgia" w:hAnsi="Georgia" w:cs="Times New Roman"/>
          <w:i/>
          <w:iCs/>
          <w:lang w:val="en-US"/>
        </w:rPr>
        <w:sym w:font="Symbol" w:char="F064"/>
      </w:r>
      <w:r w:rsidR="007233FD" w:rsidRPr="00FC7C2F">
        <w:rPr>
          <w:rFonts w:ascii="Georgia" w:hAnsi="Georgia" w:cs="Times New Roman"/>
          <w:i/>
          <w:iCs/>
          <w:lang w:val="en-US"/>
        </w:rPr>
        <w:t>x</w:t>
      </w:r>
      <w:r w:rsidR="007233FD" w:rsidRPr="00FC7C2F">
        <w:rPr>
          <w:rFonts w:ascii="Georgia" w:hAnsi="Georgia" w:cs="Times New Roman"/>
          <w:vertAlign w:val="superscript"/>
          <w:lang w:val="en-US"/>
        </w:rPr>
        <w:t>0</w:t>
      </w:r>
      <w:r w:rsidR="007233FD" w:rsidRPr="00FC7C2F">
        <w:rPr>
          <w:rFonts w:ascii="Georgia" w:hAnsi="Georgia" w:cs="Times New Roman"/>
          <w:i/>
          <w:iCs/>
          <w:lang w:val="en-US"/>
        </w:rPr>
        <w:t>y</w:t>
      </w:r>
      <w:r w:rsidR="007233FD" w:rsidRPr="00FC7C2F">
        <w:rPr>
          <w:rFonts w:ascii="Georgia" w:hAnsi="Georgia" w:cs="Times New Roman"/>
          <w:vertAlign w:val="superscript"/>
          <w:lang w:val="en-US"/>
        </w:rPr>
        <w:t>0</w:t>
      </w:r>
      <w:r w:rsidR="007233FD">
        <w:rPr>
          <w:rFonts w:ascii="Georgia" w:hAnsi="Georgia" w:cs="Times New Roman"/>
          <w:vertAlign w:val="superscript"/>
          <w:lang w:val="en-US"/>
        </w:rPr>
        <w:t xml:space="preserve"> </w:t>
      </w:r>
      <w:r w:rsidR="007233FD" w:rsidRPr="007233FD">
        <w:rPr>
          <w:rFonts w:ascii="Georgia" w:hAnsi="Georgia" w:cs="Times New Roman"/>
          <w:lang w:val="en-US"/>
        </w:rPr>
        <w:t>it</w:t>
      </w:r>
      <w:r w:rsidR="007233FD">
        <w:rPr>
          <w:rFonts w:ascii="Georgia" w:eastAsiaTheme="minorEastAsia" w:hAnsi="Georgia" w:cs="Times New Roman"/>
          <w:lang w:val="en-US"/>
        </w:rPr>
        <w:t xml:space="preserve"> is reigned by the product of </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oMath>
      <w:r w:rsidR="007233FD">
        <w:rPr>
          <w:rFonts w:ascii="Georgia" w:eastAsiaTheme="minorEastAsia" w:hAnsi="Georgia" w:cs="Times New Roman"/>
          <w:lang w:val="en-US"/>
        </w:rPr>
        <w:t xml:space="preserve">, </w:t>
      </w:r>
      <w:r w:rsidR="006C0209" w:rsidRPr="006C0209">
        <w:rPr>
          <w:rFonts w:ascii="Georgia" w:eastAsiaTheme="minorEastAsia" w:hAnsi="Georgia" w:cs="Times New Roman"/>
          <w:i/>
          <w:iCs/>
          <w:lang w:val="en-US"/>
        </w:rPr>
        <w:t>y</w:t>
      </w:r>
      <w:r w:rsidR="006C0209">
        <w:rPr>
          <w:rFonts w:ascii="Georgia" w:eastAsiaTheme="minorEastAsia" w:hAnsi="Georgia" w:cs="Times New Roman"/>
          <w:lang w:val="en-US"/>
        </w:rPr>
        <w:t xml:space="preserve"> (</w:t>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oMath>
      <w:r w:rsidR="006C0209">
        <w:rPr>
          <w:rFonts w:ascii="Georgia" w:eastAsiaTheme="minorEastAsia" w:hAnsi="Georgia" w:cs="Times New Roman"/>
          <w:lang w:val="en-US"/>
        </w:rPr>
        <w:t xml:space="preserve">) the dominator against the dominatee </w:t>
      </w:r>
      <w:r w:rsidR="006C0209" w:rsidRPr="006C0209">
        <w:rPr>
          <w:rFonts w:ascii="Georgia" w:eastAsiaTheme="minorEastAsia" w:hAnsi="Georgia" w:cs="Times New Roman"/>
          <w:i/>
          <w:iCs/>
          <w:lang w:val="en-US"/>
        </w:rPr>
        <w:t>x</w:t>
      </w:r>
      <w:r w:rsidR="006C0209">
        <w:rPr>
          <w:rFonts w:ascii="Georgia" w:eastAsiaTheme="minorEastAsia" w:hAnsi="Georgia" w:cs="Times New Roman"/>
          <w:lang w:val="en-US"/>
        </w:rPr>
        <w:t xml:space="preserve"> (</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oMath>
      <w:r w:rsidR="006C0209">
        <w:rPr>
          <w:rFonts w:ascii="Georgia" w:eastAsiaTheme="minorEastAsia" w:hAnsi="Georgia" w:cs="Times New Roman"/>
          <w:lang w:val="en-US"/>
        </w:rPr>
        <w:t xml:space="preserve">), or role versus role (the same for </w:t>
      </w:r>
      <w:r w:rsidR="006C0209">
        <w:rPr>
          <w:rFonts w:ascii="Georgia" w:eastAsiaTheme="minorEastAsia" w:hAnsi="Georgia" w:cs="Times New Roman"/>
          <w:lang w:val="en-US"/>
        </w:rPr>
        <w:sym w:font="Symbol" w:char="F04C"/>
      </w:r>
      <w:r w:rsidR="006C0209" w:rsidRPr="00F148CC">
        <w:rPr>
          <w:rFonts w:ascii="Georgia" w:hAnsi="Georgia" w:cs="Times New Roman"/>
          <w:i/>
          <w:iCs/>
          <w:lang w:val="en-US"/>
        </w:rPr>
        <w:sym w:font="Symbol" w:char="F064"/>
      </w:r>
      <w:r w:rsidR="006C0209" w:rsidRPr="00FC7C2F">
        <w:rPr>
          <w:rFonts w:ascii="Georgia" w:hAnsi="Georgia" w:cs="Times New Roman"/>
          <w:i/>
          <w:iCs/>
          <w:lang w:val="en-US"/>
        </w:rPr>
        <w:t>y</w:t>
      </w:r>
      <w:r w:rsidR="006C0209">
        <w:rPr>
          <w:rFonts w:ascii="Georgia" w:hAnsi="Georgia" w:cs="Times New Roman"/>
          <w:vertAlign w:val="superscript"/>
          <w:lang w:val="en-US"/>
        </w:rPr>
        <w:t>1</w:t>
      </w:r>
      <w:r w:rsidR="006C0209" w:rsidRPr="006C0209">
        <w:rPr>
          <w:rFonts w:ascii="Georgia" w:hAnsi="Georgia" w:cs="Times New Roman"/>
          <w:lang w:val="en-US"/>
        </w:rPr>
        <w:t>)</w:t>
      </w:r>
      <w:r w:rsidR="006C0209">
        <w:rPr>
          <w:rFonts w:ascii="Georgia" w:eastAsiaTheme="minorEastAsia" w:hAnsi="Georgia" w:cs="Times New Roman"/>
          <w:lang w:val="en-US"/>
        </w:rPr>
        <w:t>.</w:t>
      </w:r>
      <w:r w:rsidR="004714C7">
        <w:rPr>
          <w:rFonts w:ascii="Georgia" w:eastAsiaTheme="minorEastAsia" w:hAnsi="Georgia" w:cs="Times New Roman"/>
          <w:lang w:val="en-US"/>
        </w:rPr>
        <w:t xml:space="preserve">  </w:t>
      </w:r>
    </w:p>
    <w:p w14:paraId="45148B4C" w14:textId="4030BF5F" w:rsidR="004714C7" w:rsidRDefault="004714C7" w:rsidP="002B5A4A">
      <w:pPr>
        <w:spacing w:after="0" w:line="360" w:lineRule="auto"/>
        <w:rPr>
          <w:rFonts w:ascii="Georgia" w:eastAsiaTheme="minorEastAsia" w:hAnsi="Georgia" w:cs="Times New Roman"/>
          <w:lang w:val="en-US"/>
        </w:rPr>
      </w:pPr>
    </w:p>
    <w:p w14:paraId="292A7468" w14:textId="1995062D" w:rsidR="004714C7" w:rsidRDefault="00F2095E" w:rsidP="002B5A4A">
      <w:pPr>
        <w:spacing w:after="0" w:line="360" w:lineRule="auto"/>
        <w:rPr>
          <w:rFonts w:ascii="Georgia" w:hAnsi="Georgia" w:cs="Times New Roman"/>
          <w:lang w:val="en-US"/>
        </w:rPr>
      </w:pPr>
      <w:r>
        <w:rPr>
          <w:rFonts w:ascii="Georgia" w:hAnsi="Georgia" w:cs="Times New Roman"/>
          <w:lang w:val="en-US"/>
        </w:rPr>
        <w:t xml:space="preserve">Now the conditional </w:t>
      </w:r>
      <w:proofErr w:type="gramStart"/>
      <w:r>
        <w:rPr>
          <w:rFonts w:ascii="Georgia" w:hAnsi="Georgia" w:cs="Times New Roman"/>
          <w:lang w:val="en-US"/>
        </w:rPr>
        <w:t>has to</w:t>
      </w:r>
      <w:proofErr w:type="gramEnd"/>
      <w:r>
        <w:rPr>
          <w:rFonts w:ascii="Georgia" w:hAnsi="Georgia" w:cs="Times New Roman"/>
          <w:lang w:val="en-US"/>
        </w:rPr>
        <w:t xml:space="preserve"> be purged. If ›</w:t>
      </w:r>
      <w:r>
        <w:rPr>
          <w:rFonts w:ascii="Georgia" w:eastAsiaTheme="minorEastAsia" w:hAnsi="Georgia" w:cs="Times New Roman"/>
          <w:lang w:val="en-US"/>
        </w:rPr>
        <w:sym w:font="Symbol" w:char="F04B"/>
      </w:r>
      <w:r w:rsidRPr="00F148CC">
        <w:rPr>
          <w:rFonts w:ascii="Georgia" w:hAnsi="Georgia" w:cs="Times New Roman"/>
          <w:i/>
          <w:iCs/>
          <w:lang w:val="en-US"/>
        </w:rPr>
        <w:sym w:font="Symbol" w:char="F064"/>
      </w:r>
      <w:r w:rsidRPr="00FC7C2F">
        <w:rPr>
          <w:rFonts w:ascii="Georgia" w:hAnsi="Georgia" w:cs="Times New Roman"/>
          <w:i/>
          <w:iCs/>
          <w:lang w:val="en-US"/>
        </w:rPr>
        <w:t>x</w:t>
      </w:r>
      <w:r>
        <w:rPr>
          <w:rFonts w:ascii="Georgia" w:hAnsi="Georgia" w:cs="Times New Roman"/>
          <w:vertAlign w:val="superscript"/>
          <w:lang w:val="en-US"/>
        </w:rPr>
        <w:t>1</w:t>
      </w:r>
      <w:r>
        <w:rPr>
          <w:rFonts w:ascii="Georgia" w:eastAsiaTheme="minorEastAsia" w:hAnsi="Georgia" w:cs="Times New Roman"/>
          <w:lang w:val="en-US"/>
        </w:rPr>
        <w:sym w:font="Symbol" w:char="F04C"/>
      </w:r>
      <w:r w:rsidRPr="00F148CC">
        <w:rPr>
          <w:rFonts w:ascii="Georgia" w:hAnsi="Georgia" w:cs="Times New Roman"/>
          <w:i/>
          <w:iCs/>
          <w:lang w:val="en-US"/>
        </w:rPr>
        <w:sym w:font="Symbol" w:char="F064"/>
      </w:r>
      <w:r w:rsidRPr="00FC7C2F">
        <w:rPr>
          <w:rFonts w:ascii="Georgia" w:hAnsi="Georgia" w:cs="Times New Roman"/>
          <w:i/>
          <w:iCs/>
          <w:lang w:val="en-US"/>
        </w:rPr>
        <w:t>y</w:t>
      </w:r>
      <w:r>
        <w:rPr>
          <w:rFonts w:ascii="Georgia" w:hAnsi="Georgia" w:cs="Times New Roman"/>
          <w:vertAlign w:val="superscript"/>
          <w:lang w:val="en-US"/>
        </w:rPr>
        <w:t>1</w:t>
      </w:r>
      <w:r w:rsidRPr="00F2095E">
        <w:rPr>
          <w:rFonts w:ascii="Georgia" w:hAnsi="Georgia" w:cs="Times New Roman"/>
          <w:lang w:val="en-US"/>
        </w:rPr>
        <w:t>‹</w:t>
      </w:r>
      <w:r>
        <w:rPr>
          <w:rFonts w:ascii="Georgia" w:hAnsi="Georgia" w:cs="Times New Roman"/>
          <w:lang w:val="en-US"/>
        </w:rPr>
        <w:t xml:space="preserve"> could be fulfilled without the pre-term, the mechanism could fail</w:t>
      </w:r>
      <w:r w:rsidR="00EC5B3D">
        <w:rPr>
          <w:rFonts w:ascii="Georgia" w:hAnsi="Georgia" w:cs="Times New Roman"/>
          <w:lang w:val="en-US"/>
        </w:rPr>
        <w:t xml:space="preserve">, </w:t>
      </w:r>
      <w:proofErr w:type="gramStart"/>
      <w:r w:rsidR="006C0209">
        <w:rPr>
          <w:rFonts w:ascii="Georgia" w:hAnsi="Georgia" w:cs="Times New Roman"/>
          <w:lang w:val="en-US"/>
        </w:rPr>
        <w:t xml:space="preserve">in particular </w:t>
      </w:r>
      <w:r w:rsidR="00EC5B3D">
        <w:rPr>
          <w:rFonts w:ascii="Georgia" w:hAnsi="Georgia" w:cs="Times New Roman"/>
          <w:lang w:val="en-US"/>
        </w:rPr>
        <w:t>as</w:t>
      </w:r>
      <w:proofErr w:type="gramEnd"/>
      <w:r w:rsidR="00EC5B3D">
        <w:rPr>
          <w:rFonts w:ascii="Georgia" w:hAnsi="Georgia" w:cs="Times New Roman"/>
          <w:lang w:val="en-US"/>
        </w:rPr>
        <w:t xml:space="preserve"> soon as </w:t>
      </w:r>
      <w:r w:rsidR="00EC5B3D">
        <w:rPr>
          <w:rFonts w:ascii="Georgia" w:hAnsi="Georgia" w:cs="Times New Roman"/>
          <w:lang w:val="en-US"/>
        </w:rPr>
        <w:sym w:font="Symbol" w:char="F046"/>
      </w:r>
      <w:r w:rsidR="00EC5B3D" w:rsidRPr="00F148CC">
        <w:rPr>
          <w:rFonts w:ascii="Georgia" w:hAnsi="Georgia" w:cs="Times New Roman"/>
          <w:i/>
          <w:iCs/>
          <w:lang w:val="en-US"/>
        </w:rPr>
        <w:sym w:font="Symbol" w:char="F064"/>
      </w:r>
      <w:r w:rsidR="00EC5B3D" w:rsidRPr="00FC7C2F">
        <w:rPr>
          <w:rFonts w:ascii="Georgia" w:hAnsi="Georgia" w:cs="Times New Roman"/>
          <w:i/>
          <w:iCs/>
          <w:lang w:val="en-US"/>
        </w:rPr>
        <w:t>x</w:t>
      </w:r>
      <w:r w:rsidR="00EC5B3D" w:rsidRPr="00FC7C2F">
        <w:rPr>
          <w:rFonts w:ascii="Georgia" w:hAnsi="Georgia" w:cs="Times New Roman"/>
          <w:vertAlign w:val="superscript"/>
          <w:lang w:val="en-US"/>
        </w:rPr>
        <w:t>0</w:t>
      </w:r>
      <w:r w:rsidR="00EC5B3D" w:rsidRPr="00FC7C2F">
        <w:rPr>
          <w:rFonts w:ascii="Georgia" w:hAnsi="Georgia" w:cs="Times New Roman"/>
          <w:i/>
          <w:iCs/>
          <w:lang w:val="en-US"/>
        </w:rPr>
        <w:t>y</w:t>
      </w:r>
      <w:r w:rsidR="00EC5B3D" w:rsidRPr="00FC7C2F">
        <w:rPr>
          <w:rFonts w:ascii="Georgia" w:hAnsi="Georgia" w:cs="Times New Roman"/>
          <w:vertAlign w:val="superscript"/>
          <w:lang w:val="en-US"/>
        </w:rPr>
        <w:t>0</w:t>
      </w:r>
      <w:r w:rsidR="00EC5B3D" w:rsidRPr="007233FD">
        <w:rPr>
          <w:rFonts w:ascii="Georgia" w:hAnsi="Georgia" w:cs="Times New Roman"/>
          <w:lang w:val="en-US"/>
        </w:rPr>
        <w:t xml:space="preserve"> </w:t>
      </w:r>
      <w:r w:rsidR="007233FD" w:rsidRPr="007233FD">
        <w:rPr>
          <w:rFonts w:ascii="Georgia" w:hAnsi="Georgia" w:cs="Times New Roman"/>
          <w:lang w:val="en-US"/>
        </w:rPr>
        <w:t xml:space="preserve">is given without coupling </w:t>
      </w:r>
      <w:r w:rsidR="00EC5B3D">
        <w:rPr>
          <w:rFonts w:ascii="Georgia" w:hAnsi="Georgia" w:cs="Times New Roman"/>
          <w:lang w:val="en-US"/>
        </w:rPr>
        <w:t>the last term</w:t>
      </w:r>
      <w:r w:rsidR="007233FD">
        <w:rPr>
          <w:rFonts w:ascii="Georgia" w:hAnsi="Georgia" w:cs="Times New Roman"/>
          <w:lang w:val="en-US"/>
        </w:rPr>
        <w:t xml:space="preserve">, </w:t>
      </w:r>
      <w:r w:rsidR="007233FD">
        <w:rPr>
          <w:rFonts w:ascii="Georgia" w:eastAsiaTheme="minorEastAsia" w:hAnsi="Georgia" w:cs="Times New Roman"/>
          <w:lang w:val="en-US"/>
        </w:rPr>
        <w:sym w:font="Symbol" w:char="F04B"/>
      </w:r>
      <w:r w:rsidR="007233FD" w:rsidRPr="00F148CC">
        <w:rPr>
          <w:rFonts w:ascii="Georgia" w:hAnsi="Georgia" w:cs="Times New Roman"/>
          <w:i/>
          <w:iCs/>
          <w:lang w:val="en-US"/>
        </w:rPr>
        <w:sym w:font="Symbol" w:char="F064"/>
      </w:r>
      <w:r w:rsidR="007233FD" w:rsidRPr="00FC7C2F">
        <w:rPr>
          <w:rFonts w:ascii="Georgia" w:hAnsi="Georgia" w:cs="Times New Roman"/>
          <w:i/>
          <w:iCs/>
          <w:lang w:val="en-US"/>
        </w:rPr>
        <w:t>x</w:t>
      </w:r>
      <w:r w:rsidR="007233FD">
        <w:rPr>
          <w:rFonts w:ascii="Georgia" w:hAnsi="Georgia" w:cs="Times New Roman"/>
          <w:vertAlign w:val="superscript"/>
          <w:lang w:val="en-US"/>
        </w:rPr>
        <w:t>1</w:t>
      </w:r>
      <w:r w:rsidR="007233FD">
        <w:rPr>
          <w:rFonts w:ascii="Georgia" w:eastAsiaTheme="minorEastAsia" w:hAnsi="Georgia" w:cs="Times New Roman"/>
          <w:lang w:val="en-US"/>
        </w:rPr>
        <w:sym w:font="Symbol" w:char="F04C"/>
      </w:r>
      <w:r w:rsidR="007233FD" w:rsidRPr="00F148CC">
        <w:rPr>
          <w:rFonts w:ascii="Georgia" w:hAnsi="Georgia" w:cs="Times New Roman"/>
          <w:i/>
          <w:iCs/>
          <w:lang w:val="en-US"/>
        </w:rPr>
        <w:sym w:font="Symbol" w:char="F064"/>
      </w:r>
      <w:r w:rsidR="007233FD" w:rsidRPr="00FC7C2F">
        <w:rPr>
          <w:rFonts w:ascii="Georgia" w:hAnsi="Georgia" w:cs="Times New Roman"/>
          <w:i/>
          <w:iCs/>
          <w:lang w:val="en-US"/>
        </w:rPr>
        <w:t>y</w:t>
      </w:r>
      <w:r w:rsidR="007233FD">
        <w:rPr>
          <w:rFonts w:ascii="Georgia" w:hAnsi="Georgia" w:cs="Times New Roman"/>
          <w:vertAlign w:val="superscript"/>
          <w:lang w:val="en-US"/>
        </w:rPr>
        <w:t>1</w:t>
      </w:r>
      <w:r>
        <w:rPr>
          <w:rFonts w:ascii="Georgia" w:hAnsi="Georgia" w:cs="Times New Roman"/>
          <w:lang w:val="en-US"/>
        </w:rPr>
        <w:t>.</w:t>
      </w:r>
      <w:r w:rsidR="007233FD">
        <w:rPr>
          <w:rFonts w:ascii="Georgia" w:hAnsi="Georgia" w:cs="Times New Roman"/>
          <w:lang w:val="en-US"/>
        </w:rPr>
        <w:t xml:space="preserve"> </w:t>
      </w:r>
      <w:r>
        <w:rPr>
          <w:rFonts w:ascii="Georgia" w:hAnsi="Georgia" w:cs="Times New Roman"/>
          <w:lang w:val="en-US"/>
        </w:rPr>
        <w:t>This, however, is not what the situation re</w:t>
      </w:r>
      <w:r w:rsidR="005A1F7D">
        <w:rPr>
          <w:rFonts w:ascii="Georgia" w:hAnsi="Georgia" w:cs="Times New Roman"/>
          <w:lang w:val="en-US"/>
        </w:rPr>
        <w:t xml:space="preserve">ally takes (or comprises). </w:t>
      </w:r>
      <w:r w:rsidR="0065189A">
        <w:rPr>
          <w:rFonts w:ascii="Georgia" w:hAnsi="Georgia" w:cs="Times New Roman"/>
          <w:lang w:val="en-US"/>
        </w:rPr>
        <w:t xml:space="preserve">Generally, neither </w:t>
      </w:r>
      <w:r w:rsidR="0065189A" w:rsidRPr="00C60311">
        <w:rPr>
          <w:rFonts w:ascii="Georgia" w:hAnsi="Georgia" w:cs="Times New Roman"/>
          <w:i/>
          <w:iCs/>
          <w:lang w:val="en-US"/>
        </w:rPr>
        <w:t>y</w:t>
      </w:r>
      <w:r w:rsidR="0065189A">
        <w:rPr>
          <w:rFonts w:ascii="Georgia" w:hAnsi="Georgia" w:cs="Times New Roman"/>
          <w:lang w:val="en-US"/>
        </w:rPr>
        <w:t xml:space="preserve"> nor </w:t>
      </w:r>
      <w:r w:rsidR="0065189A" w:rsidRPr="00C60311">
        <w:rPr>
          <w:rFonts w:ascii="Georgia" w:hAnsi="Georgia" w:cs="Times New Roman"/>
          <w:i/>
          <w:iCs/>
          <w:lang w:val="en-US"/>
        </w:rPr>
        <w:t>x</w:t>
      </w:r>
      <w:r w:rsidR="0065189A">
        <w:rPr>
          <w:rFonts w:ascii="Georgia" w:hAnsi="Georgia" w:cs="Times New Roman"/>
          <w:lang w:val="en-US"/>
        </w:rPr>
        <w:t xml:space="preserve"> do have the opportunity to fulfill </w:t>
      </w:r>
      <w:r w:rsidR="0065189A">
        <w:rPr>
          <w:rFonts w:ascii="Georgia" w:hAnsi="Georgia" w:cs="Times New Roman"/>
          <w:lang w:val="en-US"/>
        </w:rPr>
        <w:sym w:font="Symbol" w:char="F04B"/>
      </w:r>
      <w:r w:rsidR="0065189A">
        <w:rPr>
          <w:rFonts w:ascii="Georgia" w:hAnsi="Georgia" w:cs="Times New Roman"/>
          <w:lang w:val="en-US"/>
        </w:rPr>
        <w:t xml:space="preserve"> versus </w:t>
      </w:r>
      <w:r w:rsidR="0065189A">
        <w:rPr>
          <w:rFonts w:ascii="Georgia" w:hAnsi="Georgia" w:cs="Times New Roman"/>
          <w:lang w:val="en-US"/>
        </w:rPr>
        <w:sym w:font="Symbol" w:char="F04C"/>
      </w:r>
      <w:r w:rsidR="00617031">
        <w:rPr>
          <w:rFonts w:ascii="Georgia" w:hAnsi="Georgia" w:cs="Times New Roman"/>
          <w:lang w:val="en-US"/>
        </w:rPr>
        <w:t xml:space="preserve"> against </w:t>
      </w:r>
      <w:r w:rsidR="00617031">
        <w:rPr>
          <w:rFonts w:ascii="Georgia" w:hAnsi="Georgia" w:cs="Times New Roman"/>
          <w:lang w:val="en-US"/>
        </w:rPr>
        <w:sym w:font="Symbol" w:char="F046"/>
      </w:r>
      <w:r w:rsidR="00617031">
        <w:rPr>
          <w:rFonts w:ascii="Georgia" w:hAnsi="Georgia" w:cs="Times New Roman"/>
          <w:lang w:val="en-US"/>
        </w:rPr>
        <w:t xml:space="preserve">, if </w:t>
      </w:r>
      <w:r w:rsidR="00617031">
        <w:rPr>
          <w:rFonts w:ascii="Georgia" w:hAnsi="Georgia" w:cs="Times New Roman"/>
          <w:lang w:val="en-US"/>
        </w:rPr>
        <w:sym w:font="Symbol" w:char="F046"/>
      </w:r>
      <w:r w:rsidR="00617031">
        <w:rPr>
          <w:rFonts w:ascii="Georgia" w:hAnsi="Georgia" w:cs="Times New Roman"/>
          <w:lang w:val="en-US"/>
        </w:rPr>
        <w:t xml:space="preserve"> once has been accommodated or agreed upon. Therefore, the </w:t>
      </w:r>
      <w:proofErr w:type="spellStart"/>
      <w:r w:rsidR="00617031">
        <w:rPr>
          <w:rFonts w:ascii="Georgia" w:hAnsi="Georgia" w:cs="Times New Roman"/>
          <w:lang w:val="en-US"/>
        </w:rPr>
        <w:t>neutralistic</w:t>
      </w:r>
      <w:proofErr w:type="spellEnd"/>
      <w:r w:rsidR="00617031">
        <w:rPr>
          <w:rFonts w:ascii="Georgia" w:hAnsi="Georgia" w:cs="Times New Roman"/>
          <w:lang w:val="en-US"/>
        </w:rPr>
        <w:t xml:space="preserve"> (or neutral-like) understanding coupled with the conditional </w:t>
      </w:r>
      <w:proofErr w:type="gramStart"/>
      <w:r w:rsidR="00617031">
        <w:rPr>
          <w:rFonts w:ascii="Georgia" w:hAnsi="Georgia" w:cs="Times New Roman"/>
          <w:lang w:val="en-US"/>
        </w:rPr>
        <w:t>has to</w:t>
      </w:r>
      <w:proofErr w:type="gramEnd"/>
      <w:r w:rsidR="00617031">
        <w:rPr>
          <w:rFonts w:ascii="Georgia" w:hAnsi="Georgia" w:cs="Times New Roman"/>
          <w:lang w:val="en-US"/>
        </w:rPr>
        <w:t xml:space="preserve"> be transformed into real polarity: the terms on the left and the right are really interactive (something that since Kant has been recognized with antagonism or gravitational behavior in nature, i.e</w:t>
      </w:r>
      <w:r w:rsidR="007233FD">
        <w:rPr>
          <w:rFonts w:ascii="Georgia" w:hAnsi="Georgia" w:cs="Times New Roman"/>
          <w:lang w:val="en-US"/>
        </w:rPr>
        <w:t>.</w:t>
      </w:r>
      <w:r w:rsidR="00617031">
        <w:rPr>
          <w:rFonts w:ascii="Georgia" w:hAnsi="Georgia" w:cs="Times New Roman"/>
          <w:lang w:val="en-US"/>
        </w:rPr>
        <w:t xml:space="preserve">, </w:t>
      </w:r>
      <w:r w:rsidR="00C60311">
        <w:rPr>
          <w:rFonts w:ascii="Georgia" w:hAnsi="Georgia" w:cs="Times New Roman"/>
          <w:lang w:val="en-US"/>
        </w:rPr>
        <w:t>Newton’s</w:t>
      </w:r>
      <w:r w:rsidR="00617031">
        <w:rPr>
          <w:rFonts w:ascii="Georgia" w:hAnsi="Georgia" w:cs="Times New Roman"/>
          <w:lang w:val="en-US"/>
        </w:rPr>
        <w:t xml:space="preserve"> interpretation of the universe), hence there has to </w:t>
      </w:r>
      <w:r w:rsidR="00C41FB7">
        <w:rPr>
          <w:rFonts w:ascii="Georgia" w:hAnsi="Georgia" w:cs="Times New Roman"/>
          <w:lang w:val="en-US"/>
        </w:rPr>
        <w:t xml:space="preserve">be </w:t>
      </w:r>
      <w:r w:rsidR="00617031">
        <w:rPr>
          <w:rFonts w:ascii="Georgia" w:hAnsi="Georgia" w:cs="Times New Roman"/>
          <w:lang w:val="en-US"/>
        </w:rPr>
        <w:t>recognized a peculiar periphery, where the interrelationship exhibits. To rewrite (7)</w:t>
      </w:r>
      <w:r w:rsidR="00E05FE6">
        <w:rPr>
          <w:rFonts w:ascii="Georgia" w:hAnsi="Georgia" w:cs="Times New Roman"/>
          <w:lang w:val="en-US"/>
        </w:rPr>
        <w:t>,</w:t>
      </w:r>
    </w:p>
    <w:p w14:paraId="1167790E" w14:textId="499BD9C3" w:rsidR="00617031" w:rsidRDefault="00617031" w:rsidP="002B5A4A">
      <w:pPr>
        <w:spacing w:after="0" w:line="360" w:lineRule="auto"/>
        <w:rPr>
          <w:rFonts w:ascii="Georgia" w:hAnsi="Georgia" w:cs="Times New Roman"/>
          <w:lang w:val="en-US"/>
        </w:rPr>
      </w:pPr>
    </w:p>
    <w:p w14:paraId="7AFDF935" w14:textId="2AC93DB2" w:rsidR="00617031" w:rsidRPr="00223359" w:rsidRDefault="00617031" w:rsidP="002B5A4A">
      <w:pPr>
        <w:spacing w:after="0" w:line="360" w:lineRule="auto"/>
        <w:rPr>
          <w:rFonts w:ascii="Georgia" w:hAnsi="Georgia" w:cs="Times New Roman"/>
          <w:lang w:val="en-US"/>
        </w:rPr>
      </w:pPr>
      <w:r w:rsidRPr="00223359">
        <w:rPr>
          <w:rFonts w:ascii="Georgia" w:hAnsi="Georgia" w:cs="Times New Roman"/>
          <w:lang w:val="en-US"/>
        </w:rPr>
        <w:t xml:space="preserve">(8) </w:t>
      </w:r>
      <w:r w:rsidRPr="00125CB8">
        <w:rPr>
          <w:rFonts w:ascii="Cambria Math" w:hAnsi="Cambria Math"/>
        </w:rPr>
        <w:sym w:font="Symbol" w:char="F024"/>
      </w:r>
      <m:oMath>
        <m:r>
          <m:rPr>
            <m:sty m:val="p"/>
          </m:rPr>
          <w:rPr>
            <w:rFonts w:ascii="Cambria Math" w:hAnsi="Cambria Math"/>
            <w:iCs/>
          </w:rPr>
          <w:sym w:font="Symbol" w:char="F0A3"/>
        </m:r>
        <m:nary>
          <m:naryPr>
            <m:chr m:val="∑"/>
            <m:limLoc m:val="subSup"/>
            <m:ctrlPr>
              <w:rPr>
                <w:rFonts w:ascii="Cambria Math" w:hAnsi="Cambria Math"/>
                <w:i/>
              </w:rPr>
            </m:ctrlPr>
          </m:naryPr>
          <m:sub>
            <m:r>
              <w:rPr>
                <w:rFonts w:ascii="Cambria Math" w:hAnsi="Cambria Math"/>
                <w:lang w:val="en-US"/>
              </w:rPr>
              <m:t>1</m:t>
            </m:r>
          </m:sub>
          <m:sup>
            <m:r>
              <m:rPr>
                <m:sty m:val="p"/>
              </m:rPr>
              <w:rPr>
                <w:rFonts w:ascii="Cambria Math" w:hAnsi="Cambria Math"/>
                <w:lang w:val="en-US"/>
              </w:rPr>
              <m:t>n</m:t>
            </m:r>
          </m:sup>
          <m:e>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e>
        </m:nary>
        <m:r>
          <m:rPr>
            <m:sty m:val="p"/>
          </m:rPr>
          <w:rPr>
            <w:rFonts w:ascii="Cambria Math" w:hAnsi="Cambria Math"/>
          </w:rPr>
          <w:sym w:font="Symbol" w:char="F024"/>
        </m:r>
        <m:r>
          <m:rPr>
            <m:sty m:val="p"/>
          </m:rPr>
          <w:rPr>
            <w:rFonts w:ascii="Cambria Math" w:hAnsi="Cambria Math"/>
          </w:rPr>
          <w:sym w:font="Symbol" w:char="F03E"/>
        </m:r>
        <m:nary>
          <m:naryPr>
            <m:chr m:val="∑"/>
            <m:limLoc m:val="subSup"/>
            <m:ctrlPr>
              <w:rPr>
                <w:rFonts w:ascii="Cambria Math" w:hAnsi="Cambria Math"/>
                <w:i/>
              </w:rPr>
            </m:ctrlPr>
          </m:naryPr>
          <m:sub>
            <m:r>
              <w:rPr>
                <w:rFonts w:ascii="Cambria Math" w:hAnsi="Cambria Math"/>
                <w:lang w:val="en-US"/>
              </w:rPr>
              <m:t>1</m:t>
            </m:r>
          </m:sub>
          <m:sup>
            <m:r>
              <m:rPr>
                <m:sty m:val="p"/>
              </m:rPr>
              <w:rPr>
                <w:rFonts w:ascii="Cambria Math" w:hAnsi="Cambria Math"/>
                <w:lang w:val="en-US"/>
              </w:rPr>
              <m:t>p</m:t>
            </m:r>
          </m:sup>
          <m:e>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e>
        </m:nary>
        <m:r>
          <w:rPr>
            <w:rFonts w:ascii="Cambria Math" w:hAnsi="Cambria Math"/>
            <w:lang w:val="en-US"/>
          </w:rPr>
          <m:t xml:space="preserve"> </m:t>
        </m:r>
        <m:r>
          <m:rPr>
            <m:sty m:val="p"/>
          </m:rPr>
          <w:rPr>
            <w:rFonts w:ascii="Cambria Math" w:hAnsi="Cambria Math"/>
            <w:iCs/>
            <w:lang w:val="en-US"/>
          </w:rPr>
          <w:sym w:font="Symbol" w:char="F07C"/>
        </m:r>
        <m:r>
          <m:rPr>
            <m:sty m:val="p"/>
          </m:rPr>
          <w:rPr>
            <w:rFonts w:ascii="Cambria Math" w:hAnsi="Cambria Math"/>
            <w:iCs/>
            <w:lang w:val="en-US"/>
          </w:rPr>
          <w:sym w:font="Symbol" w:char="F07C"/>
        </m:r>
        <m:r>
          <m:rPr>
            <m:sty m:val="p"/>
          </m:rPr>
          <w:rPr>
            <w:rFonts w:ascii="Cambria Math" w:hAnsi="Cambria Math"/>
            <w:lang w:val="en-US"/>
          </w:rPr>
          <m:t xml:space="preserve"> </m:t>
        </m:r>
      </m:oMath>
      <w:r>
        <w:rPr>
          <w:rFonts w:ascii="Georgia" w:hAnsi="Georgia" w:cs="Times New Roman"/>
          <w:lang w:val="en-US"/>
        </w:rPr>
        <w:sym w:font="Symbol" w:char="F046"/>
      </w:r>
      <w:r w:rsidRPr="00F148CC">
        <w:rPr>
          <w:rFonts w:ascii="Georgia" w:hAnsi="Georgia" w:cs="Times New Roman"/>
          <w:i/>
          <w:iCs/>
          <w:lang w:val="en-US"/>
        </w:rPr>
        <w:sym w:font="Symbol" w:char="F064"/>
      </w:r>
      <w:r w:rsidRPr="00223359">
        <w:rPr>
          <w:rFonts w:ascii="Georgia" w:hAnsi="Georgia" w:cs="Times New Roman"/>
          <w:i/>
          <w:iCs/>
          <w:lang w:val="en-US"/>
        </w:rPr>
        <w:t>x</w:t>
      </w:r>
      <w:r w:rsidRPr="00223359">
        <w:rPr>
          <w:rFonts w:ascii="Georgia" w:hAnsi="Georgia" w:cs="Times New Roman"/>
          <w:vertAlign w:val="superscript"/>
          <w:lang w:val="en-US"/>
        </w:rPr>
        <w:t>0</w:t>
      </w:r>
      <w:r w:rsidRPr="00223359">
        <w:rPr>
          <w:rFonts w:ascii="Georgia" w:hAnsi="Georgia" w:cs="Times New Roman"/>
          <w:i/>
          <w:iCs/>
          <w:lang w:val="en-US"/>
        </w:rPr>
        <w:t>y</w:t>
      </w:r>
      <w:r w:rsidRPr="00223359">
        <w:rPr>
          <w:rFonts w:ascii="Georgia" w:hAnsi="Georgia" w:cs="Times New Roman"/>
          <w:vertAlign w:val="superscript"/>
          <w:lang w:val="en-US"/>
        </w:rPr>
        <w:t>0</w:t>
      </w:r>
      <w:r w:rsidRPr="00223359">
        <w:rPr>
          <w:rFonts w:ascii="Georgia" w:eastAsiaTheme="minorEastAsia" w:hAnsi="Georgia" w:cs="Times New Roman"/>
          <w:lang w:val="en-US"/>
        </w:rPr>
        <w:t xml:space="preserve"> </w:t>
      </w:r>
      <w:r>
        <w:rPr>
          <w:rFonts w:ascii="Georgia" w:eastAsiaTheme="minorEastAsia" w:hAnsi="Georgia" w:cs="Times New Roman"/>
          <w:lang w:val="en-US"/>
        </w:rPr>
        <w:sym w:font="Symbol" w:char="F040"/>
      </w:r>
      <w:r w:rsidRPr="00223359">
        <w:rPr>
          <w:rFonts w:ascii="Georgia" w:eastAsiaTheme="minorEastAsia" w:hAnsi="Georgia" w:cs="Times New Roman"/>
          <w:lang w:val="en-US"/>
        </w:rPr>
        <w:t xml:space="preserve"> </w:t>
      </w:r>
      <w:r>
        <w:rPr>
          <w:rFonts w:ascii="Georgia" w:eastAsiaTheme="minorEastAsia" w:hAnsi="Georgia" w:cs="Times New Roman"/>
          <w:lang w:val="en-US"/>
        </w:rPr>
        <w:sym w:font="Symbol" w:char="F04B"/>
      </w:r>
      <w:r w:rsidRPr="00F148CC">
        <w:rPr>
          <w:rFonts w:ascii="Georgia" w:hAnsi="Georgia" w:cs="Times New Roman"/>
          <w:i/>
          <w:iCs/>
          <w:lang w:val="en-US"/>
        </w:rPr>
        <w:sym w:font="Symbol" w:char="F064"/>
      </w:r>
      <w:r w:rsidRPr="00223359">
        <w:rPr>
          <w:rFonts w:ascii="Georgia" w:hAnsi="Georgia" w:cs="Times New Roman"/>
          <w:i/>
          <w:iCs/>
          <w:lang w:val="en-US"/>
        </w:rPr>
        <w:t>x</w:t>
      </w:r>
      <w:r w:rsidRPr="00223359">
        <w:rPr>
          <w:rFonts w:ascii="Georgia" w:hAnsi="Georgia" w:cs="Times New Roman"/>
          <w:vertAlign w:val="superscript"/>
          <w:lang w:val="en-US"/>
        </w:rPr>
        <w:t>1</w:t>
      </w:r>
      <w:r>
        <w:rPr>
          <w:rFonts w:ascii="Georgia" w:eastAsiaTheme="minorEastAsia" w:hAnsi="Georgia" w:cs="Times New Roman"/>
          <w:lang w:val="en-US"/>
        </w:rPr>
        <w:sym w:font="Symbol" w:char="F04C"/>
      </w:r>
      <w:r w:rsidRPr="00F148CC">
        <w:rPr>
          <w:rFonts w:ascii="Georgia" w:hAnsi="Georgia" w:cs="Times New Roman"/>
          <w:i/>
          <w:iCs/>
          <w:lang w:val="en-US"/>
        </w:rPr>
        <w:sym w:font="Symbol" w:char="F064"/>
      </w:r>
      <w:r w:rsidRPr="00223359">
        <w:rPr>
          <w:rFonts w:ascii="Georgia" w:hAnsi="Georgia" w:cs="Times New Roman"/>
          <w:i/>
          <w:iCs/>
          <w:lang w:val="en-US"/>
        </w:rPr>
        <w:t>y</w:t>
      </w:r>
      <w:r w:rsidRPr="00223359">
        <w:rPr>
          <w:rFonts w:ascii="Georgia" w:hAnsi="Georgia" w:cs="Times New Roman"/>
          <w:vertAlign w:val="superscript"/>
          <w:lang w:val="en-US"/>
        </w:rPr>
        <w:t xml:space="preserve">1 </w:t>
      </w:r>
      <w:r>
        <w:rPr>
          <w:rFonts w:ascii="Georgia" w:hAnsi="Georgia" w:cs="Times New Roman"/>
          <w:lang w:val="en-US"/>
        </w:rPr>
        <w:sym w:font="Symbol" w:char="F07C"/>
      </w:r>
      <w:r>
        <w:rPr>
          <w:rFonts w:ascii="Georgia" w:hAnsi="Georgia" w:cs="Times New Roman"/>
          <w:lang w:val="en-US"/>
        </w:rPr>
        <w:sym w:font="Symbol" w:char="F07C"/>
      </w:r>
    </w:p>
    <w:p w14:paraId="24E4DCE1" w14:textId="77777777" w:rsidR="00C60311" w:rsidRDefault="00C60311" w:rsidP="002B5A4A">
      <w:pPr>
        <w:spacing w:after="0" w:line="360" w:lineRule="auto"/>
        <w:rPr>
          <w:rFonts w:ascii="Georgia" w:hAnsi="Georgia" w:cs="Times New Roman"/>
          <w:lang w:val="en-US"/>
        </w:rPr>
      </w:pPr>
    </w:p>
    <w:p w14:paraId="5C8D984C" w14:textId="39C6321B" w:rsidR="007F6CAD" w:rsidRDefault="00C60311" w:rsidP="002B5A4A">
      <w:pPr>
        <w:spacing w:after="0" w:line="360" w:lineRule="auto"/>
        <w:rPr>
          <w:rFonts w:ascii="Georgia" w:hAnsi="Georgia" w:cs="Times New Roman"/>
          <w:lang w:val="en-US"/>
        </w:rPr>
      </w:pPr>
      <w:r>
        <w:rPr>
          <w:rFonts w:ascii="Georgia" w:hAnsi="Georgia" w:cs="Times New Roman"/>
          <w:lang w:val="en-US"/>
        </w:rPr>
        <w:t>m</w:t>
      </w:r>
      <w:r w:rsidR="00617031" w:rsidRPr="00617031">
        <w:rPr>
          <w:rFonts w:ascii="Georgia" w:hAnsi="Georgia" w:cs="Times New Roman"/>
          <w:lang w:val="en-US"/>
        </w:rPr>
        <w:t>ust mean that the f</w:t>
      </w:r>
      <w:r w:rsidR="00617031">
        <w:rPr>
          <w:rFonts w:ascii="Georgia" w:hAnsi="Georgia" w:cs="Times New Roman"/>
          <w:lang w:val="en-US"/>
        </w:rPr>
        <w:t>unctional ‘context’ is properly bound (ho</w:t>
      </w:r>
      <w:r>
        <w:rPr>
          <w:rFonts w:ascii="Georgia" w:hAnsi="Georgia" w:cs="Times New Roman"/>
          <w:lang w:val="en-US"/>
        </w:rPr>
        <w:t xml:space="preserve">wever in addition </w:t>
      </w:r>
      <w:proofErr w:type="gramStart"/>
      <w:r>
        <w:rPr>
          <w:rFonts w:ascii="Georgia" w:hAnsi="Georgia" w:cs="Times New Roman"/>
          <w:lang w:val="en-US"/>
        </w:rPr>
        <w:t>to</w:t>
      </w:r>
      <w:r w:rsidR="006C0209">
        <w:rPr>
          <w:rFonts w:ascii="Georgia" w:hAnsi="Georgia" w:cs="Times New Roman"/>
          <w:lang w:val="en-US"/>
        </w:rPr>
        <w:t>, and</w:t>
      </w:r>
      <w:proofErr w:type="gramEnd"/>
      <w:r w:rsidR="006C0209">
        <w:rPr>
          <w:rFonts w:ascii="Georgia" w:hAnsi="Georgia" w:cs="Times New Roman"/>
          <w:lang w:val="en-US"/>
        </w:rPr>
        <w:t xml:space="preserve"> overriding</w:t>
      </w:r>
      <w:r>
        <w:rPr>
          <w:rFonts w:ascii="Georgia" w:hAnsi="Georgia" w:cs="Times New Roman"/>
          <w:lang w:val="en-US"/>
        </w:rPr>
        <w:t xml:space="preserve"> the quantificational relationship). Then the privational context – </w:t>
      </w:r>
      <w:r w:rsidRPr="009B7A80">
        <w:rPr>
          <w:rFonts w:ascii="Georgia" w:hAnsi="Georgia" w:cs="Times New Roman"/>
          <w:i/>
          <w:iCs/>
          <w:lang w:val="en-US"/>
        </w:rPr>
        <w:t>x</w:t>
      </w:r>
      <w:r>
        <w:rPr>
          <w:rFonts w:ascii="Georgia" w:hAnsi="Georgia" w:cs="Times New Roman"/>
          <w:lang w:val="en-US"/>
        </w:rPr>
        <w:t xml:space="preserve"> does render a portion of his </w:t>
      </w:r>
      <w:r w:rsidR="00AF0842">
        <w:rPr>
          <w:rFonts w:ascii="Georgia" w:hAnsi="Georgia" w:cs="Times New Roman"/>
          <w:lang w:val="en-US"/>
        </w:rPr>
        <w:t xml:space="preserve">controlled or guidance-demanding </w:t>
      </w:r>
      <w:r>
        <w:rPr>
          <w:rFonts w:ascii="Georgia" w:hAnsi="Georgia" w:cs="Times New Roman"/>
          <w:lang w:val="en-US"/>
        </w:rPr>
        <w:t xml:space="preserve">consciousness </w:t>
      </w:r>
      <w:proofErr w:type="spellStart"/>
      <w:r>
        <w:rPr>
          <w:rFonts w:ascii="Georgia" w:hAnsi="Georgia" w:cs="Times New Roman"/>
          <w:lang w:val="en-US"/>
        </w:rPr>
        <w:t xml:space="preserve">to </w:t>
      </w:r>
      <w:r w:rsidRPr="009B7A80">
        <w:rPr>
          <w:rFonts w:ascii="Georgia" w:hAnsi="Georgia" w:cs="Times New Roman"/>
          <w:i/>
          <w:iCs/>
          <w:lang w:val="en-US"/>
        </w:rPr>
        <w:t>y</w:t>
      </w:r>
      <w:proofErr w:type="spellEnd"/>
      <w:r>
        <w:rPr>
          <w:rFonts w:ascii="Georgia" w:hAnsi="Georgia" w:cs="Times New Roman"/>
          <w:lang w:val="en-US"/>
        </w:rPr>
        <w:t xml:space="preserve"> by doing </w:t>
      </w:r>
      <w:r>
        <w:rPr>
          <w:rFonts w:ascii="Georgia" w:hAnsi="Georgia" w:cs="Times New Roman"/>
          <w:lang w:val="en-US"/>
        </w:rPr>
        <w:sym w:font="Symbol" w:char="F046"/>
      </w:r>
      <w:r>
        <w:rPr>
          <w:rFonts w:ascii="Georgia" w:hAnsi="Georgia" w:cs="Times New Roman"/>
          <w:lang w:val="en-US"/>
        </w:rPr>
        <w:t xml:space="preserve"> </w:t>
      </w:r>
      <w:r w:rsidR="009B7A80">
        <w:rPr>
          <w:rFonts w:ascii="Georgia" w:hAnsi="Georgia" w:cs="Times New Roman"/>
          <w:lang w:val="en-US"/>
        </w:rPr>
        <w:t xml:space="preserve">– </w:t>
      </w:r>
      <w:r>
        <w:rPr>
          <w:rFonts w:ascii="Georgia" w:hAnsi="Georgia" w:cs="Times New Roman"/>
          <w:lang w:val="en-US"/>
        </w:rPr>
        <w:t xml:space="preserve">is </w:t>
      </w:r>
      <w:r w:rsidR="006C0209">
        <w:rPr>
          <w:rFonts w:ascii="Georgia" w:hAnsi="Georgia" w:cs="Times New Roman"/>
          <w:lang w:val="en-US"/>
        </w:rPr>
        <w:t xml:space="preserve">(mutually) </w:t>
      </w:r>
      <w:r>
        <w:rPr>
          <w:rFonts w:ascii="Georgia" w:hAnsi="Georgia" w:cs="Times New Roman"/>
          <w:lang w:val="en-US"/>
        </w:rPr>
        <w:t xml:space="preserve">constitutive or non-omissible against the product of </w:t>
      </w:r>
      <w:r>
        <w:rPr>
          <w:rFonts w:ascii="Georgia" w:hAnsi="Georgia" w:cs="Times New Roman"/>
          <w:lang w:val="en-US"/>
        </w:rPr>
        <w:sym w:font="Symbol" w:char="F04B"/>
      </w:r>
      <w:r>
        <w:rPr>
          <w:rFonts w:ascii="Georgia" w:hAnsi="Georgia" w:cs="Times New Roman"/>
          <w:lang w:val="en-US"/>
        </w:rPr>
        <w:sym w:font="Symbol" w:char="F04C"/>
      </w:r>
      <w:r w:rsidR="009B7A80">
        <w:rPr>
          <w:rFonts w:ascii="Georgia" w:hAnsi="Georgia" w:cs="Times New Roman"/>
          <w:lang w:val="en-US"/>
        </w:rPr>
        <w:t>. (</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oMath>
      <w:r w:rsidR="009B7A80">
        <w:rPr>
          <w:rFonts w:ascii="Georgia" w:hAnsi="Georgia" w:cs="Times New Roman"/>
          <w:lang w:val="en-US"/>
        </w:rPr>
        <w:t xml:space="preserve"> is </w:t>
      </w:r>
      <w:r w:rsidR="008613B1">
        <w:rPr>
          <w:rFonts w:ascii="Georgia" w:hAnsi="Georgia" w:cs="Times New Roman"/>
          <w:lang w:val="en-US"/>
        </w:rPr>
        <w:t>performing, has been granted, is benefitting from the function K against/versus performing the s</w:t>
      </w:r>
      <w:r w:rsidR="009B7A80">
        <w:rPr>
          <w:rFonts w:ascii="Georgia" w:hAnsi="Georgia" w:cs="Times New Roman"/>
          <w:lang w:val="en-US"/>
        </w:rPr>
        <w:t xml:space="preserve">ecretary/assistant/engineer against/with the team leader </w:t>
      </w:r>
      <w:r w:rsidR="009B7A80" w:rsidRPr="00C41FB7">
        <w:rPr>
          <w:rFonts w:ascii="Georgia" w:hAnsi="Georgia" w:cs="Times New Roman"/>
          <w:i/>
          <w:iCs/>
          <w:lang w:val="en-US"/>
        </w:rPr>
        <w:t>y</w:t>
      </w:r>
      <w:r w:rsidR="009B7A80">
        <w:rPr>
          <w:rFonts w:ascii="Georgia" w:hAnsi="Georgia" w:cs="Times New Roman"/>
          <w:lang w:val="en-US"/>
        </w:rPr>
        <w:t>, any persons of the team included</w:t>
      </w:r>
      <w:r w:rsidR="00B27055">
        <w:rPr>
          <w:rFonts w:ascii="Georgia" w:hAnsi="Georgia" w:cs="Times New Roman"/>
          <w:lang w:val="en-US"/>
        </w:rPr>
        <w:t xml:space="preserve"> as </w:t>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oMath>
      <w:r w:rsidR="009B7A80">
        <w:rPr>
          <w:rFonts w:ascii="Georgia" w:hAnsi="Georgia" w:cs="Times New Roman"/>
          <w:lang w:val="en-US"/>
        </w:rPr>
        <w:t xml:space="preserve">, </w:t>
      </w:r>
      <w:r w:rsidR="008613B1">
        <w:rPr>
          <w:rFonts w:ascii="Georgia" w:hAnsi="Georgia" w:cs="Times New Roman"/>
          <w:lang w:val="en-US"/>
        </w:rPr>
        <w:t xml:space="preserve">by </w:t>
      </w:r>
      <w:r w:rsidR="009B7A80">
        <w:rPr>
          <w:rFonts w:ascii="Georgia" w:hAnsi="Georgia" w:cs="Times New Roman"/>
          <w:lang w:val="en-US"/>
        </w:rPr>
        <w:t xml:space="preserve">doing </w:t>
      </w:r>
      <w:r w:rsidR="009B7A80">
        <w:rPr>
          <w:rFonts w:ascii="Georgia" w:hAnsi="Georgia" w:cs="Times New Roman"/>
          <w:lang w:val="en-US"/>
        </w:rPr>
        <w:sym w:font="Symbol" w:char="F046"/>
      </w:r>
      <w:r w:rsidR="00B27055">
        <w:rPr>
          <w:rFonts w:ascii="Georgia" w:hAnsi="Georgia" w:cs="Times New Roman"/>
          <w:lang w:val="en-US"/>
        </w:rPr>
        <w:t>, and</w:t>
      </w:r>
      <w:r w:rsidR="00013DA1">
        <w:rPr>
          <w:rFonts w:ascii="Georgia" w:hAnsi="Georgia" w:cs="Times New Roman"/>
          <w:lang w:val="en-US"/>
        </w:rPr>
        <w:t xml:space="preserve">, in addition, </w:t>
      </w:r>
      <w:r w:rsidR="00013DA1" w:rsidRPr="00013DA1">
        <w:rPr>
          <w:rFonts w:ascii="Georgia" w:hAnsi="Georgia" w:cs="Times New Roman"/>
          <w:i/>
          <w:iCs/>
          <w:lang w:val="en-US"/>
        </w:rPr>
        <w:t>y</w:t>
      </w:r>
      <w:r w:rsidR="00013DA1">
        <w:rPr>
          <w:rFonts w:ascii="Georgia" w:hAnsi="Georgia" w:cs="Times New Roman"/>
          <w:lang w:val="en-US"/>
        </w:rPr>
        <w:t xml:space="preserve"> as </w:t>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oMath>
      <w:r w:rsidR="00013DA1">
        <w:rPr>
          <w:rFonts w:ascii="Georgia" w:hAnsi="Georgia" w:cs="Times New Roman"/>
          <w:lang w:val="en-US"/>
        </w:rPr>
        <w:t xml:space="preserve"> is performing </w:t>
      </w:r>
      <w:r w:rsidR="00EB59BB">
        <w:rPr>
          <w:rFonts w:ascii="Georgia" w:hAnsi="Georgia" w:cs="Times New Roman"/>
          <w:lang w:val="en-US"/>
        </w:rPr>
        <w:sym w:font="Symbol" w:char="F04C"/>
      </w:r>
      <w:r w:rsidR="00013DA1">
        <w:rPr>
          <w:rFonts w:ascii="Georgia" w:hAnsi="Georgia" w:cs="Times New Roman"/>
          <w:lang w:val="en-US"/>
        </w:rPr>
        <w:t xml:space="preserve"> in intersection with K (and indirectly </w:t>
      </w:r>
      <w:r w:rsidR="00013DA1">
        <w:rPr>
          <w:rFonts w:ascii="Georgia" w:hAnsi="Georgia" w:cs="Times New Roman"/>
          <w:lang w:val="en-US"/>
        </w:rPr>
        <w:sym w:font="Symbol" w:char="F046"/>
      </w:r>
      <w:r w:rsidR="00013DA1">
        <w:rPr>
          <w:rFonts w:ascii="Georgia" w:hAnsi="Georgia" w:cs="Times New Roman"/>
          <w:lang w:val="en-US"/>
        </w:rPr>
        <w:t xml:space="preserve">). </w:t>
      </w:r>
      <w:r w:rsidR="00A711E3">
        <w:rPr>
          <w:rFonts w:ascii="Georgia" w:hAnsi="Georgia" w:cs="Times New Roman"/>
          <w:lang w:val="en-US"/>
        </w:rPr>
        <w:t>In a</w:t>
      </w:r>
      <w:r w:rsidR="009B7A80">
        <w:rPr>
          <w:rFonts w:ascii="Georgia" w:hAnsi="Georgia" w:cs="Times New Roman"/>
          <w:lang w:val="en-US"/>
        </w:rPr>
        <w:t xml:space="preserve">ny case, </w:t>
      </w:r>
      <w:r w:rsidR="00013DA1">
        <w:rPr>
          <w:rFonts w:ascii="Georgia" w:hAnsi="Georgia" w:cs="Times New Roman"/>
          <w:lang w:val="en-US"/>
        </w:rPr>
        <w:t>within the official performing of the secretary/assistant/engineer</w:t>
      </w:r>
      <w:r w:rsidR="00013DA1">
        <w:rPr>
          <w:rFonts w:ascii="Georgia" w:hAnsi="Georgia" w:cs="Times New Roman"/>
          <w:lang w:val="en-US"/>
        </w:rPr>
        <w:t xml:space="preserve"> </w:t>
      </w:r>
      <w:r w:rsidR="009B7A80">
        <w:rPr>
          <w:rFonts w:ascii="Georgia" w:hAnsi="Georgia" w:cs="Times New Roman"/>
          <w:lang w:val="en-US"/>
        </w:rPr>
        <w:sym w:font="Symbol" w:char="F046"/>
      </w:r>
      <w:r w:rsidR="00013DA1">
        <w:rPr>
          <w:rFonts w:ascii="Georgia" w:hAnsi="Georgia" w:cs="Times New Roman"/>
          <w:lang w:val="en-US"/>
        </w:rPr>
        <w:t xml:space="preserve"> must</w:t>
      </w:r>
      <w:r w:rsidR="009B7A80">
        <w:rPr>
          <w:rFonts w:ascii="Georgia" w:hAnsi="Georgia" w:cs="Times New Roman"/>
          <w:lang w:val="en-US"/>
        </w:rPr>
        <w:t xml:space="preserve"> mean </w:t>
      </w:r>
      <w:r w:rsidR="00B27055">
        <w:rPr>
          <w:rFonts w:ascii="Georgia" w:hAnsi="Georgia" w:cs="Times New Roman"/>
          <w:lang w:val="en-US"/>
        </w:rPr>
        <w:t xml:space="preserve">the </w:t>
      </w:r>
      <w:r w:rsidR="009B7A80">
        <w:rPr>
          <w:rFonts w:ascii="Georgia" w:hAnsi="Georgia" w:cs="Times New Roman"/>
          <w:lang w:val="en-US"/>
        </w:rPr>
        <w:t>rendering of one’s consciousness as per domination, however the portion pro rata m</w:t>
      </w:r>
      <w:r w:rsidR="00996464">
        <w:rPr>
          <w:rFonts w:ascii="Georgia" w:hAnsi="Georgia" w:cs="Times New Roman"/>
          <w:lang w:val="en-US"/>
        </w:rPr>
        <w:t>ay</w:t>
      </w:r>
      <w:r w:rsidR="009B7A80">
        <w:rPr>
          <w:rFonts w:ascii="Georgia" w:hAnsi="Georgia" w:cs="Times New Roman"/>
          <w:lang w:val="en-US"/>
        </w:rPr>
        <w:t xml:space="preserve"> differ </w:t>
      </w:r>
      <w:r w:rsidR="00EB59BB">
        <w:rPr>
          <w:rFonts w:ascii="Georgia" w:hAnsi="Georgia" w:cs="Times New Roman"/>
          <w:lang w:val="en-US"/>
        </w:rPr>
        <w:t xml:space="preserve">– there </w:t>
      </w:r>
      <w:r w:rsidR="009B7A80">
        <w:rPr>
          <w:rFonts w:ascii="Georgia" w:hAnsi="Georgia" w:cs="Times New Roman"/>
          <w:lang w:val="en-US"/>
        </w:rPr>
        <w:t xml:space="preserve">is mutual </w:t>
      </w:r>
      <w:r w:rsidR="00996464">
        <w:rPr>
          <w:rFonts w:ascii="Georgia" w:hAnsi="Georgia" w:cs="Times New Roman"/>
          <w:lang w:val="en-US"/>
        </w:rPr>
        <w:t>‘</w:t>
      </w:r>
      <w:r w:rsidR="009B7A80">
        <w:rPr>
          <w:rFonts w:ascii="Georgia" w:hAnsi="Georgia" w:cs="Times New Roman"/>
          <w:lang w:val="en-US"/>
        </w:rPr>
        <w:t>payment</w:t>
      </w:r>
      <w:r w:rsidR="00996464">
        <w:rPr>
          <w:rFonts w:ascii="Georgia" w:hAnsi="Georgia" w:cs="Times New Roman"/>
          <w:lang w:val="en-US"/>
        </w:rPr>
        <w:t>’</w:t>
      </w:r>
      <w:r w:rsidR="009B7A80">
        <w:rPr>
          <w:rFonts w:ascii="Georgia" w:hAnsi="Georgia" w:cs="Times New Roman"/>
          <w:lang w:val="en-US"/>
        </w:rPr>
        <w:t xml:space="preserve"> included, the very concept or root of civility or, if needed, bourgeois cultur</w:t>
      </w:r>
      <w:r w:rsidR="00EB59BB">
        <w:rPr>
          <w:rFonts w:ascii="Georgia" w:hAnsi="Georgia" w:cs="Times New Roman"/>
          <w:lang w:val="en-US"/>
        </w:rPr>
        <w:t>e</w:t>
      </w:r>
      <w:r w:rsidR="002026B0">
        <w:rPr>
          <w:rFonts w:ascii="Georgia" w:hAnsi="Georgia" w:cs="Times New Roman"/>
          <w:lang w:val="en-US"/>
        </w:rPr>
        <w:t>;</w:t>
      </w:r>
      <w:r w:rsidR="00EB59BB">
        <w:rPr>
          <w:rFonts w:ascii="Georgia" w:hAnsi="Georgia" w:cs="Times New Roman"/>
          <w:lang w:val="en-US"/>
        </w:rPr>
        <w:t xml:space="preserve"> otherwise the rendering </w:t>
      </w:r>
      <w:r w:rsidR="002026B0">
        <w:rPr>
          <w:rFonts w:ascii="Georgia" w:hAnsi="Georgia" w:cs="Times New Roman"/>
          <w:lang w:val="en-US"/>
        </w:rPr>
        <w:t xml:space="preserve">(under K) </w:t>
      </w:r>
      <w:r w:rsidR="007F6CAD">
        <w:rPr>
          <w:rFonts w:ascii="Georgia" w:hAnsi="Georgia" w:cs="Times New Roman"/>
          <w:lang w:val="en-US"/>
        </w:rPr>
        <w:t xml:space="preserve">might be one of the most famous behaviors of humans, their </w:t>
      </w:r>
      <w:r w:rsidR="007F6CAD" w:rsidRPr="00C45AE9">
        <w:rPr>
          <w:rFonts w:ascii="Georgia" w:hAnsi="Georgia" w:cs="Times New Roman"/>
          <w:i/>
          <w:iCs/>
          <w:lang w:val="en-US"/>
        </w:rPr>
        <w:t>zoon</w:t>
      </w:r>
      <w:r w:rsidR="007F6CAD">
        <w:rPr>
          <w:rFonts w:ascii="Georgia" w:hAnsi="Georgia" w:cs="Times New Roman"/>
          <w:lang w:val="en-US"/>
        </w:rPr>
        <w:t xml:space="preserve">, political or zoological history, i.e., evolutionary </w:t>
      </w:r>
      <w:r w:rsidR="007F6CAD">
        <w:rPr>
          <w:rFonts w:ascii="Georgia" w:hAnsi="Georgia" w:cs="Times New Roman"/>
          <w:lang w:val="en-US"/>
        </w:rPr>
        <w:lastRenderedPageBreak/>
        <w:t>outcome</w:t>
      </w:r>
      <w:r w:rsidR="007F6CAD">
        <w:rPr>
          <w:rFonts w:ascii="Georgia" w:hAnsi="Georgia" w:cs="Times New Roman"/>
          <w:lang w:val="en-US"/>
        </w:rPr>
        <w:t xml:space="preserve">. Concerning the scheme, </w:t>
      </w:r>
      <w:r w:rsidR="00E93B60">
        <w:rPr>
          <w:rFonts w:ascii="Georgia" w:hAnsi="Georgia" w:cs="Times New Roman"/>
          <w:lang w:val="en-US"/>
        </w:rPr>
        <w:t xml:space="preserve">some ambiguity </w:t>
      </w:r>
      <w:r w:rsidR="007F6CAD">
        <w:rPr>
          <w:rFonts w:ascii="Georgia" w:hAnsi="Georgia" w:cs="Times New Roman"/>
          <w:lang w:val="en-US"/>
        </w:rPr>
        <w:t>is resting</w:t>
      </w:r>
      <w:r w:rsidR="00337978">
        <w:rPr>
          <w:rFonts w:ascii="Georgia" w:hAnsi="Georgia" w:cs="Times New Roman"/>
          <w:lang w:val="en-US"/>
        </w:rPr>
        <w:t xml:space="preserve">, </w:t>
      </w:r>
      <w:r w:rsidR="007F6CAD">
        <w:rPr>
          <w:rFonts w:ascii="Georgia" w:hAnsi="Georgia" w:cs="Times New Roman"/>
          <w:lang w:val="en-US"/>
        </w:rPr>
        <w:t xml:space="preserve">of course. First, </w:t>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oMath>
      <w:r w:rsidR="007F6CAD">
        <w:rPr>
          <w:rFonts w:ascii="Georgia" w:eastAsiaTheme="minorEastAsia" w:hAnsi="Georgia" w:cs="Times New Roman"/>
          <w:lang w:val="en-US"/>
        </w:rPr>
        <w:t xml:space="preserve"> in the </w:t>
      </w:r>
      <w:r w:rsidR="002026B0">
        <w:rPr>
          <w:rFonts w:ascii="Georgia" w:eastAsiaTheme="minorEastAsia" w:hAnsi="Georgia" w:cs="Times New Roman"/>
          <w:lang w:val="en-US"/>
        </w:rPr>
        <w:t xml:space="preserve">dominator versus </w:t>
      </w:r>
      <w:proofErr w:type="spellStart"/>
      <w:r w:rsidR="007F6CAD">
        <w:rPr>
          <w:rFonts w:ascii="Georgia" w:eastAsiaTheme="minorEastAsia" w:hAnsi="Georgia" w:cs="Times New Roman"/>
          <w:lang w:val="en-US"/>
        </w:rPr>
        <w:t>dominate</w:t>
      </w:r>
      <w:r w:rsidR="002026B0">
        <w:rPr>
          <w:rFonts w:ascii="Georgia" w:eastAsiaTheme="minorEastAsia" w:hAnsi="Georgia" w:cs="Times New Roman"/>
          <w:lang w:val="en-US"/>
        </w:rPr>
        <w:t>e</w:t>
      </w:r>
      <w:proofErr w:type="spellEnd"/>
      <w:r w:rsidR="002026B0">
        <w:rPr>
          <w:rFonts w:ascii="Georgia" w:eastAsiaTheme="minorEastAsia" w:hAnsi="Georgia" w:cs="Times New Roman"/>
          <w:lang w:val="en-US"/>
        </w:rPr>
        <w:t xml:space="preserve"> </w:t>
      </w:r>
      <w:r w:rsidR="007F6CAD">
        <w:rPr>
          <w:rFonts w:ascii="Georgia" w:eastAsiaTheme="minorEastAsia" w:hAnsi="Georgia" w:cs="Times New Roman"/>
          <w:lang w:val="en-US"/>
        </w:rPr>
        <w:t xml:space="preserve">context of </w:t>
      </w:r>
      <w:r w:rsidR="007F6CAD">
        <w:rPr>
          <w:rFonts w:ascii="Georgia" w:eastAsiaTheme="minorEastAsia" w:hAnsi="Georgia" w:cs="Times New Roman"/>
          <w:lang w:val="en-US"/>
        </w:rPr>
        <w:sym w:font="Symbol" w:char="F046"/>
      </w:r>
      <w:r w:rsidR="007F6CAD">
        <w:rPr>
          <w:rFonts w:ascii="Georgia" w:eastAsiaTheme="minorEastAsia" w:hAnsi="Georgia" w:cs="Times New Roman"/>
          <w:lang w:val="en-US"/>
        </w:rPr>
        <w:t xml:space="preserve"> should be more than 1, however the </w:t>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r>
          <w:rPr>
            <w:rFonts w:ascii="Cambria Math" w:hAnsi="Cambria Math" w:cs="Times New Roman"/>
            <w:lang w:val="en-US"/>
          </w:rPr>
          <m:t>,</m:t>
        </m:r>
      </m:oMath>
      <w:r w:rsidR="007F6CAD">
        <w:rPr>
          <w:rFonts w:ascii="Georgia" w:eastAsiaTheme="minorEastAsia" w:hAnsi="Georgia" w:cs="Times New Roman"/>
          <w:lang w:val="en-US"/>
        </w:rPr>
        <w:t xml:space="preserve"> who is not quantified, is necessarily included</w:t>
      </w:r>
      <w:r w:rsidR="00337978">
        <w:rPr>
          <w:rFonts w:ascii="Georgia" w:eastAsiaTheme="minorEastAsia" w:hAnsi="Georgia" w:cs="Times New Roman"/>
          <w:lang w:val="en-US"/>
        </w:rPr>
        <w:t xml:space="preserve"> (by </w:t>
      </w:r>
      <w:r w:rsidR="00337978" w:rsidRPr="00337978">
        <w:rPr>
          <w:rFonts w:ascii="Georgia" w:eastAsiaTheme="minorEastAsia" w:hAnsi="Georgia" w:cs="Times New Roman"/>
          <w:i/>
          <w:iCs/>
          <w:lang w:val="en-US"/>
        </w:rPr>
        <w:sym w:font="Symbol" w:char="F064"/>
      </w:r>
      <w:r w:rsidR="00337978">
        <w:rPr>
          <w:rFonts w:ascii="Georgia" w:eastAsiaTheme="minorEastAsia" w:hAnsi="Georgia" w:cs="Times New Roman"/>
          <w:lang w:val="en-US"/>
        </w:rPr>
        <w:t>)</w:t>
      </w:r>
      <w:r w:rsidR="007F6CAD">
        <w:rPr>
          <w:rFonts w:ascii="Georgia" w:eastAsiaTheme="minorEastAsia" w:hAnsi="Georgia" w:cs="Times New Roman"/>
          <w:lang w:val="en-US"/>
        </w:rPr>
        <w:t>.</w:t>
      </w:r>
      <w:r w:rsidR="001C5B8C">
        <w:rPr>
          <w:rFonts w:ascii="Georgia" w:eastAsiaTheme="minorEastAsia" w:hAnsi="Georgia" w:cs="Times New Roman"/>
          <w:lang w:val="en-US"/>
        </w:rPr>
        <w:t xml:space="preserve"> If there are other </w:t>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oMath>
      <w:r w:rsidR="00F65456">
        <w:rPr>
          <w:rFonts w:ascii="Georgia" w:eastAsiaTheme="minorEastAsia" w:hAnsi="Georgia" w:cs="Times New Roman"/>
          <w:lang w:val="en-US"/>
        </w:rPr>
        <w:t xml:space="preserve"> included, and speaking of a team must include it, their peculiar function as </w:t>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oMath>
      <w:r w:rsidR="00F65456">
        <w:rPr>
          <w:rFonts w:ascii="Georgia" w:eastAsiaTheme="minorEastAsia" w:hAnsi="Georgia" w:cs="Times New Roman"/>
          <w:lang w:val="en-US"/>
        </w:rPr>
        <w:t xml:space="preserve"> besides </w:t>
      </w:r>
      <w:r w:rsidR="00F65456">
        <w:rPr>
          <w:rFonts w:ascii="Georgia" w:eastAsiaTheme="minorEastAsia" w:hAnsi="Georgia" w:cs="Times New Roman"/>
          <w:lang w:val="en-US"/>
        </w:rPr>
        <w:sym w:font="Symbol" w:char="F04C"/>
      </w:r>
      <w:r w:rsidR="00F65456">
        <w:rPr>
          <w:rFonts w:ascii="Georgia" w:eastAsiaTheme="minorEastAsia" w:hAnsi="Georgia" w:cs="Times New Roman"/>
          <w:lang w:val="en-US"/>
        </w:rPr>
        <w:t xml:space="preserve"> as providing the senior function of at least </w:t>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oMath>
      <w:r w:rsidR="00F65456">
        <w:rPr>
          <w:rFonts w:ascii="Georgia" w:eastAsiaTheme="minorEastAsia" w:hAnsi="Georgia" w:cs="Times New Roman"/>
          <w:lang w:val="en-US"/>
        </w:rPr>
        <w:t xml:space="preserve"> has not been designated. </w:t>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oMath>
      <w:r w:rsidR="00F65456">
        <w:rPr>
          <w:rFonts w:ascii="Georgia" w:eastAsiaTheme="minorEastAsia" w:hAnsi="Georgia" w:cs="Times New Roman"/>
          <w:lang w:val="en-US"/>
        </w:rPr>
        <w:t xml:space="preserve"> against </w:t>
      </w:r>
      <m:oMath>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1</m:t>
            </m:r>
          </m:den>
        </m:f>
      </m:oMath>
      <w:r w:rsidR="00F65456">
        <w:rPr>
          <w:rFonts w:ascii="Georgia" w:eastAsiaTheme="minorEastAsia" w:hAnsi="Georgia" w:cs="Times New Roman"/>
          <w:lang w:val="en-US"/>
        </w:rPr>
        <w:t xml:space="preserve"> is focal, both need to be included by </w:t>
      </w:r>
      <w:r w:rsidR="00F65456">
        <w:rPr>
          <w:rFonts w:ascii="Georgia" w:eastAsiaTheme="minorEastAsia" w:hAnsi="Georgia" w:cs="Times New Roman"/>
          <w:lang w:val="en-US"/>
        </w:rPr>
        <w:sym w:font="Symbol" w:char="F064"/>
      </w:r>
      <w:r w:rsidR="00E93B60">
        <w:rPr>
          <w:rFonts w:ascii="Georgia" w:eastAsiaTheme="minorEastAsia" w:hAnsi="Georgia" w:cs="Times New Roman"/>
          <w:lang w:val="en-US"/>
        </w:rPr>
        <w:t>-</w:t>
      </w:r>
      <w:r w:rsidR="00F65456">
        <w:rPr>
          <w:rFonts w:ascii="Georgia" w:eastAsiaTheme="minorEastAsia" w:hAnsi="Georgia" w:cs="Times New Roman"/>
          <w:lang w:val="en-US"/>
        </w:rPr>
        <w:t>designation, where the complete field condition is supplied.</w:t>
      </w:r>
    </w:p>
    <w:p w14:paraId="2C9A3DB2" w14:textId="77777777" w:rsidR="007F6CAD" w:rsidRDefault="007F6CAD" w:rsidP="002B5A4A">
      <w:pPr>
        <w:spacing w:after="0" w:line="360" w:lineRule="auto"/>
        <w:rPr>
          <w:rFonts w:ascii="Georgia" w:hAnsi="Georgia" w:cs="Times New Roman"/>
          <w:lang w:val="en-US"/>
        </w:rPr>
      </w:pPr>
    </w:p>
    <w:p w14:paraId="04D3BA80" w14:textId="2C07B462" w:rsidR="00040B70" w:rsidRDefault="00040B70" w:rsidP="002B5A4A">
      <w:pPr>
        <w:spacing w:after="0" w:line="360" w:lineRule="auto"/>
        <w:rPr>
          <w:rFonts w:ascii="Georgia" w:hAnsi="Georgia" w:cs="Times New Roman"/>
          <w:lang w:val="en-US"/>
        </w:rPr>
      </w:pPr>
      <w:r>
        <w:rPr>
          <w:rFonts w:ascii="Georgia" w:hAnsi="Georgia" w:cs="Times New Roman"/>
          <w:lang w:val="en-US"/>
        </w:rPr>
        <w:t xml:space="preserve">Some final remarks should follow (a) the interpretation of the social tie, (b) the mixing of the perpendicular written </w:t>
      </w:r>
      <w:r w:rsidRPr="007679A6">
        <w:rPr>
          <w:rFonts w:ascii="Georgia" w:hAnsi="Georgia" w:cs="Times New Roman"/>
          <w:i/>
          <w:iCs/>
          <w:lang w:val="en-US"/>
        </w:rPr>
        <w:sym w:font="Symbol" w:char="F064"/>
      </w:r>
      <w:r>
        <w:rPr>
          <w:rFonts w:ascii="Georgia" w:hAnsi="Georgia" w:cs="Times New Roman"/>
          <w:lang w:val="en-US"/>
        </w:rPr>
        <w:t xml:space="preserve">, (c) the issue of identity, if </w:t>
      </w:r>
      <w:r w:rsidR="006C19B7">
        <w:rPr>
          <w:rFonts w:ascii="Georgia" w:hAnsi="Georgia" w:cs="Times New Roman"/>
          <w:lang w:val="en-US"/>
        </w:rPr>
        <w:t xml:space="preserve">and how </w:t>
      </w:r>
      <w:r>
        <w:rPr>
          <w:rFonts w:ascii="Georgia" w:hAnsi="Georgia" w:cs="Times New Roman"/>
          <w:lang w:val="en-US"/>
        </w:rPr>
        <w:t>it exists or not, concerning the personal core</w:t>
      </w:r>
      <w:r w:rsidR="001E1B65">
        <w:rPr>
          <w:rFonts w:ascii="Georgia" w:hAnsi="Georgia" w:cs="Times New Roman"/>
          <w:lang w:val="en-US"/>
        </w:rPr>
        <w:t>, the traditional subject</w:t>
      </w:r>
      <w:r w:rsidR="007679A6">
        <w:rPr>
          <w:rFonts w:ascii="Georgia" w:hAnsi="Georgia" w:cs="Times New Roman"/>
          <w:lang w:val="en-US"/>
        </w:rPr>
        <w:t xml:space="preserve"> (or I-function, as soon as regarded metaphysically, not linguistically)</w:t>
      </w:r>
      <w:r>
        <w:rPr>
          <w:rFonts w:ascii="Georgia" w:hAnsi="Georgia" w:cs="Times New Roman"/>
          <w:lang w:val="en-US"/>
        </w:rPr>
        <w:t xml:space="preserve">. </w:t>
      </w:r>
      <w:r w:rsidR="00E40F4A">
        <w:rPr>
          <w:rFonts w:ascii="Georgia" w:hAnsi="Georgia" w:cs="Times New Roman"/>
          <w:lang w:val="en-US"/>
        </w:rPr>
        <w:t>If (8) signifies the core of the modern (contemporaneous) social tie, it lies within a proper and non-ending circuit. As soon as society including the persons of the government, the persons elected, ha</w:t>
      </w:r>
      <w:r w:rsidR="00C45AE9">
        <w:rPr>
          <w:rFonts w:ascii="Georgia" w:hAnsi="Georgia" w:cs="Times New Roman"/>
          <w:lang w:val="en-US"/>
        </w:rPr>
        <w:t xml:space="preserve">ve </w:t>
      </w:r>
      <w:r w:rsidR="00E40F4A">
        <w:rPr>
          <w:rFonts w:ascii="Georgia" w:hAnsi="Georgia" w:cs="Times New Roman"/>
          <w:lang w:val="en-US"/>
        </w:rPr>
        <w:t>accommodated the core in one or the other outer fashion – it seems to comply with a democracy no less than with an autocracy or more autocratic regime – the tie becomes coercion, a sort of constraint. The notion is well known since Durkheim, however now it must mean a constraint on a (possibly far) higher degree because the (still physical, or even more physical as per energetic condition</w:t>
      </w:r>
      <w:r w:rsidR="00AC05C4">
        <w:rPr>
          <w:rFonts w:ascii="Georgia" w:hAnsi="Georgia" w:cs="Times New Roman"/>
          <w:lang w:val="en-US"/>
        </w:rPr>
        <w:t xml:space="preserve"> </w:t>
      </w:r>
      <w:r w:rsidR="00AC05C4" w:rsidRPr="00C45AE9">
        <w:rPr>
          <w:rFonts w:ascii="Georgia" w:hAnsi="Georgia" w:cs="Times New Roman"/>
          <w:i/>
          <w:iCs/>
          <w:lang w:val="en-US"/>
        </w:rPr>
        <w:t>and</w:t>
      </w:r>
      <w:r w:rsidR="00AC05C4">
        <w:rPr>
          <w:rFonts w:ascii="Georgia" w:hAnsi="Georgia" w:cs="Times New Roman"/>
          <w:lang w:val="en-US"/>
        </w:rPr>
        <w:t xml:space="preserve"> the burden of the accruing aggregate of population or mankind</w:t>
      </w:r>
      <w:r w:rsidR="00E40F4A">
        <w:rPr>
          <w:rFonts w:ascii="Georgia" w:hAnsi="Georgia" w:cs="Times New Roman"/>
          <w:lang w:val="en-US"/>
        </w:rPr>
        <w:t>) inward realm is totally integrated or permanently coincident</w:t>
      </w:r>
      <w:r w:rsidR="001E1B65">
        <w:rPr>
          <w:rFonts w:ascii="Georgia" w:hAnsi="Georgia" w:cs="Times New Roman"/>
          <w:lang w:val="en-US"/>
        </w:rPr>
        <w:t xml:space="preserve"> – and </w:t>
      </w:r>
      <w:r w:rsidR="00E40F4A">
        <w:rPr>
          <w:rFonts w:ascii="Georgia" w:hAnsi="Georgia" w:cs="Times New Roman"/>
          <w:lang w:val="en-US"/>
        </w:rPr>
        <w:t>dominated</w:t>
      </w:r>
      <w:r w:rsidR="006C19B7">
        <w:rPr>
          <w:rFonts w:ascii="Georgia" w:hAnsi="Georgia" w:cs="Times New Roman"/>
          <w:lang w:val="en-US"/>
        </w:rPr>
        <w:t xml:space="preserve">. Or, to spell it otherwise, because the inward realm, </w:t>
      </w:r>
      <w:r w:rsidR="00AC05C4">
        <w:rPr>
          <w:rFonts w:ascii="Georgia" w:hAnsi="Georgia" w:cs="Times New Roman"/>
          <w:lang w:val="en-US"/>
        </w:rPr>
        <w:t xml:space="preserve">which </w:t>
      </w:r>
      <w:r w:rsidR="006C19B7">
        <w:rPr>
          <w:rFonts w:ascii="Georgia" w:hAnsi="Georgia" w:cs="Times New Roman"/>
          <w:lang w:val="en-US"/>
        </w:rPr>
        <w:t xml:space="preserve">the western sphere, </w:t>
      </w:r>
      <w:r w:rsidR="00A032C7">
        <w:rPr>
          <w:rFonts w:ascii="Georgia" w:hAnsi="Georgia" w:cs="Times New Roman"/>
          <w:lang w:val="en-US"/>
        </w:rPr>
        <w:t>(</w:t>
      </w:r>
      <w:r w:rsidR="006C19B7">
        <w:rPr>
          <w:rFonts w:ascii="Georgia" w:hAnsi="Georgia" w:cs="Times New Roman"/>
          <w:lang w:val="en-US"/>
        </w:rPr>
        <w:t>as</w:t>
      </w:r>
      <w:r w:rsidR="00A032C7">
        <w:rPr>
          <w:rFonts w:ascii="Georgia" w:hAnsi="Georgia" w:cs="Times New Roman"/>
          <w:lang w:val="en-US"/>
        </w:rPr>
        <w:t>)</w:t>
      </w:r>
      <w:r w:rsidR="006C19B7">
        <w:rPr>
          <w:rFonts w:ascii="Georgia" w:hAnsi="Georgia" w:cs="Times New Roman"/>
          <w:lang w:val="en-US"/>
        </w:rPr>
        <w:t xml:space="preserve"> regulated per democracy, is fond of calling free or the epitome of free</w:t>
      </w:r>
      <w:r w:rsidR="00674494">
        <w:rPr>
          <w:rFonts w:ascii="Georgia" w:hAnsi="Georgia" w:cs="Times New Roman"/>
          <w:lang w:val="en-US"/>
        </w:rPr>
        <w:t>dom</w:t>
      </w:r>
      <w:r w:rsidR="006C19B7">
        <w:rPr>
          <w:rFonts w:ascii="Georgia" w:hAnsi="Georgia" w:cs="Times New Roman"/>
          <w:lang w:val="en-US"/>
        </w:rPr>
        <w:t xml:space="preserve"> and the background or hotbed of liberty, is bound into complete or ‘totalistic’ spherical behaviors, where the domination may alter or commute. Accordingly, </w:t>
      </w:r>
      <w:r w:rsidR="00A032C7">
        <w:rPr>
          <w:rFonts w:ascii="Georgia" w:hAnsi="Georgia" w:cs="Times New Roman"/>
          <w:lang w:val="en-US"/>
        </w:rPr>
        <w:t xml:space="preserve">the domination needs full reference to </w:t>
      </w:r>
      <w:r w:rsidR="00A032C7">
        <w:rPr>
          <w:rFonts w:ascii="Georgia" w:hAnsi="Georgia" w:cs="Times New Roman"/>
          <w:lang w:val="en-US"/>
        </w:rPr>
        <w:sym w:font="Symbol" w:char="F0B1"/>
      </w:r>
      <w:r w:rsidR="00A032C7">
        <w:rPr>
          <w:rFonts w:ascii="Georgia" w:hAnsi="Georgia" w:cs="Times New Roman"/>
          <w:lang w:val="en-US"/>
        </w:rPr>
        <w:t xml:space="preserve"> because the ‘dummy’ or </w:t>
      </w:r>
      <w:r w:rsidR="006C19B7">
        <w:rPr>
          <w:rFonts w:ascii="Georgia" w:hAnsi="Georgia" w:cs="Times New Roman"/>
          <w:lang w:val="en-US"/>
        </w:rPr>
        <w:t xml:space="preserve"> </w:t>
      </w:r>
      <m:oMath>
        <m:f>
          <m:fPr>
            <m:ctrlPr>
              <w:rPr>
                <w:rFonts w:ascii="Cambria Math" w:hAnsi="Cambria Math" w:cs="Times New Roman"/>
                <w:i/>
                <w:lang w:val="en-US"/>
              </w:rPr>
            </m:ctrlPr>
          </m:fPr>
          <m:num>
            <m:r>
              <w:rPr>
                <w:rFonts w:ascii="Cambria Math" w:hAnsi="Cambria Math" w:cs="Times New Roman"/>
                <w:lang w:val="en-US"/>
              </w:rPr>
              <m:t>xyz</m:t>
            </m:r>
          </m:num>
          <m:den>
            <m:r>
              <w:rPr>
                <w:rFonts w:ascii="Cambria Math" w:hAnsi="Cambria Math" w:cs="Times New Roman"/>
                <w:lang w:val="en-US"/>
              </w:rPr>
              <m:t>0</m:t>
            </m:r>
          </m:den>
        </m:f>
      </m:oMath>
      <w:r w:rsidR="00A032C7">
        <w:rPr>
          <w:rFonts w:ascii="Georgia" w:hAnsi="Georgia" w:cs="Times New Roman"/>
          <w:lang w:val="en-US"/>
        </w:rPr>
        <w:t>-level may overrun the (conventional and most popular) counter</w:t>
      </w:r>
      <w:r w:rsidR="001E1B65">
        <w:rPr>
          <w:rFonts w:ascii="Georgia" w:hAnsi="Georgia" w:cs="Times New Roman"/>
          <w:lang w:val="en-US"/>
        </w:rPr>
        <w:t>- or contra-</w:t>
      </w:r>
      <w:r w:rsidR="00A032C7">
        <w:rPr>
          <w:rFonts w:ascii="Georgia" w:hAnsi="Georgia" w:cs="Times New Roman"/>
          <w:lang w:val="en-US"/>
        </w:rPr>
        <w:t xml:space="preserve">part. Then, concerning the </w:t>
      </w:r>
      <w:r w:rsidR="00A032C7" w:rsidRPr="00A032C7">
        <w:rPr>
          <w:rFonts w:ascii="Georgia" w:hAnsi="Georgia" w:cs="Times New Roman"/>
          <w:i/>
          <w:iCs/>
          <w:lang w:val="en-US"/>
        </w:rPr>
        <w:t>z</w:t>
      </w:r>
      <w:r w:rsidR="00A032C7">
        <w:rPr>
          <w:rFonts w:ascii="Georgia" w:hAnsi="Georgia" w:cs="Times New Roman"/>
          <w:lang w:val="en-US"/>
        </w:rPr>
        <w:t xml:space="preserve">-part in (2), the corresponding </w:t>
      </w:r>
      <w:r w:rsidR="00A032C7">
        <w:rPr>
          <w:rFonts w:ascii="Georgia" w:hAnsi="Georgia" w:cs="Times New Roman"/>
          <w:lang w:val="en-US"/>
        </w:rPr>
        <w:sym w:font="Symbol" w:char="F022"/>
      </w:r>
      <w:r w:rsidR="00A032C7">
        <w:rPr>
          <w:rFonts w:ascii="Georgia" w:hAnsi="Georgia" w:cs="Times New Roman"/>
          <w:lang w:val="en-US"/>
        </w:rPr>
        <w:t>-</w:t>
      </w:r>
      <w:proofErr w:type="spellStart"/>
      <w:r w:rsidR="00A032C7">
        <w:rPr>
          <w:rFonts w:ascii="Georgia" w:hAnsi="Georgia" w:cs="Times New Roman"/>
          <w:lang w:val="en-US"/>
        </w:rPr>
        <w:t>quantor</w:t>
      </w:r>
      <w:proofErr w:type="spellEnd"/>
      <w:r w:rsidR="00A032C7">
        <w:rPr>
          <w:rFonts w:ascii="Georgia" w:hAnsi="Georgia" w:cs="Times New Roman"/>
          <w:lang w:val="en-US"/>
        </w:rPr>
        <w:t xml:space="preserve"> should become (more or less) integral in the periphery, thereby fulfilling the constraint and lending its real and essential meaning. </w:t>
      </w:r>
      <w:r w:rsidR="00996464">
        <w:rPr>
          <w:rFonts w:ascii="Georgia" w:hAnsi="Georgia" w:cs="Times New Roman"/>
          <w:lang w:val="en-US"/>
        </w:rPr>
        <w:t>(No-one can escape or</w:t>
      </w:r>
      <w:r w:rsidR="001E1B65">
        <w:rPr>
          <w:rFonts w:ascii="Georgia" w:hAnsi="Georgia" w:cs="Times New Roman"/>
          <w:lang w:val="en-US"/>
        </w:rPr>
        <w:t>:</w:t>
      </w:r>
      <w:r w:rsidR="00996464">
        <w:rPr>
          <w:rFonts w:ascii="Georgia" w:hAnsi="Georgia" w:cs="Times New Roman"/>
          <w:lang w:val="en-US"/>
        </w:rPr>
        <w:t>) A</w:t>
      </w:r>
      <w:r w:rsidR="00A032C7">
        <w:rPr>
          <w:rFonts w:ascii="Georgia" w:hAnsi="Georgia" w:cs="Times New Roman"/>
          <w:lang w:val="en-US"/>
        </w:rPr>
        <w:t xml:space="preserve">nyone feels, knows, and fulfills the circuit, so far most of them </w:t>
      </w:r>
      <w:r w:rsidR="00674494">
        <w:rPr>
          <w:rFonts w:ascii="Georgia" w:hAnsi="Georgia" w:cs="Times New Roman"/>
          <w:lang w:val="en-US"/>
        </w:rPr>
        <w:t>(»the many</w:t>
      </w:r>
      <w:r w:rsidR="006015B4">
        <w:rPr>
          <w:rFonts w:ascii="Georgia" w:hAnsi="Georgia" w:cs="Times New Roman"/>
          <w:lang w:val="en-US"/>
        </w:rPr>
        <w:t>«</w:t>
      </w:r>
      <w:r w:rsidR="00674494">
        <w:rPr>
          <w:rFonts w:ascii="Georgia" w:hAnsi="Georgia" w:cs="Times New Roman"/>
          <w:lang w:val="en-US"/>
        </w:rPr>
        <w:t>) s</w:t>
      </w:r>
      <w:r w:rsidR="00A032C7">
        <w:rPr>
          <w:rFonts w:ascii="Georgia" w:hAnsi="Georgia" w:cs="Times New Roman"/>
          <w:lang w:val="en-US"/>
        </w:rPr>
        <w:t xml:space="preserve">eem </w:t>
      </w:r>
      <w:proofErr w:type="gramStart"/>
      <w:r w:rsidR="00A032C7">
        <w:rPr>
          <w:rFonts w:ascii="Georgia" w:hAnsi="Georgia" w:cs="Times New Roman"/>
          <w:lang w:val="en-US"/>
        </w:rPr>
        <w:t>more or less happy</w:t>
      </w:r>
      <w:proofErr w:type="gramEnd"/>
      <w:r w:rsidR="00A032C7">
        <w:rPr>
          <w:rFonts w:ascii="Georgia" w:hAnsi="Georgia" w:cs="Times New Roman"/>
          <w:lang w:val="en-US"/>
        </w:rPr>
        <w:t xml:space="preserve">, </w:t>
      </w:r>
      <w:r w:rsidR="006015B4">
        <w:rPr>
          <w:rFonts w:ascii="Georgia" w:hAnsi="Georgia" w:cs="Times New Roman"/>
          <w:lang w:val="en-US"/>
        </w:rPr>
        <w:t xml:space="preserve">hilarious, </w:t>
      </w:r>
      <w:r w:rsidR="00A032C7">
        <w:rPr>
          <w:rFonts w:ascii="Georgia" w:hAnsi="Georgia" w:cs="Times New Roman"/>
          <w:lang w:val="en-US"/>
        </w:rPr>
        <w:t>joyous, satisfied</w:t>
      </w:r>
      <w:r w:rsidR="00C63749">
        <w:rPr>
          <w:rFonts w:ascii="Georgia" w:hAnsi="Georgia" w:cs="Times New Roman"/>
          <w:lang w:val="en-US"/>
        </w:rPr>
        <w:t xml:space="preserve"> (not denigrated, discriminated)</w:t>
      </w:r>
      <w:r w:rsidR="00A032C7">
        <w:rPr>
          <w:rFonts w:ascii="Georgia" w:hAnsi="Georgia" w:cs="Times New Roman"/>
          <w:lang w:val="en-US"/>
        </w:rPr>
        <w:t xml:space="preserve">, </w:t>
      </w:r>
      <w:r w:rsidR="005F3037">
        <w:rPr>
          <w:rFonts w:ascii="Georgia" w:hAnsi="Georgia" w:cs="Times New Roman"/>
          <w:lang w:val="en-US"/>
        </w:rPr>
        <w:t xml:space="preserve">i.e., accepting the constraint, </w:t>
      </w:r>
      <w:r w:rsidR="00A032C7">
        <w:rPr>
          <w:rFonts w:ascii="Georgia" w:hAnsi="Georgia" w:cs="Times New Roman"/>
          <w:lang w:val="en-US"/>
        </w:rPr>
        <w:t>once having rendered</w:t>
      </w:r>
      <w:r w:rsidR="001E1B65">
        <w:rPr>
          <w:rFonts w:ascii="Georgia" w:hAnsi="Georgia" w:cs="Times New Roman"/>
          <w:lang w:val="en-US"/>
        </w:rPr>
        <w:t xml:space="preserve">, </w:t>
      </w:r>
      <w:r w:rsidR="00A032C7">
        <w:rPr>
          <w:rFonts w:ascii="Georgia" w:hAnsi="Georgia" w:cs="Times New Roman"/>
          <w:lang w:val="en-US"/>
        </w:rPr>
        <w:t xml:space="preserve">experienced </w:t>
      </w:r>
      <w:r w:rsidR="001E1B65">
        <w:rPr>
          <w:rFonts w:ascii="Georgia" w:hAnsi="Georgia" w:cs="Times New Roman"/>
          <w:lang w:val="en-US"/>
        </w:rPr>
        <w:t xml:space="preserve">and </w:t>
      </w:r>
      <w:r w:rsidR="00A032C7">
        <w:rPr>
          <w:rFonts w:ascii="Georgia" w:hAnsi="Georgia" w:cs="Times New Roman"/>
          <w:lang w:val="en-US"/>
        </w:rPr>
        <w:t xml:space="preserve">serially accommodated the </w:t>
      </w:r>
      <w:r w:rsidR="00996464">
        <w:rPr>
          <w:rFonts w:ascii="Georgia" w:hAnsi="Georgia" w:cs="Times New Roman"/>
          <w:lang w:val="en-US"/>
        </w:rPr>
        <w:t xml:space="preserve">+, virtually </w:t>
      </w:r>
      <w:r w:rsidR="00996464">
        <w:rPr>
          <w:rFonts w:ascii="Georgia" w:hAnsi="Georgia" w:cs="Times New Roman"/>
          <w:lang w:val="en-US"/>
        </w:rPr>
        <w:sym w:font="Symbol" w:char="F0B1"/>
      </w:r>
      <w:r w:rsidR="00996464">
        <w:rPr>
          <w:rFonts w:ascii="Georgia" w:hAnsi="Georgia" w:cs="Times New Roman"/>
          <w:lang w:val="en-US"/>
        </w:rPr>
        <w:t xml:space="preserve"> </w:t>
      </w:r>
      <w:r w:rsidR="00A032C7">
        <w:rPr>
          <w:rFonts w:ascii="Georgia" w:hAnsi="Georgia" w:cs="Times New Roman"/>
          <w:lang w:val="en-US"/>
        </w:rPr>
        <w:t xml:space="preserve">fruits. </w:t>
      </w:r>
      <w:r w:rsidR="005F3037">
        <w:rPr>
          <w:rFonts w:ascii="Georgia" w:hAnsi="Georgia" w:cs="Times New Roman"/>
          <w:lang w:val="en-US"/>
        </w:rPr>
        <w:t>Who denies, even more strictly denies, must bear a sort of social testimony, something like a ban</w:t>
      </w:r>
      <w:r w:rsidR="00F612CD">
        <w:rPr>
          <w:rFonts w:ascii="Georgia" w:hAnsi="Georgia" w:cs="Times New Roman"/>
          <w:lang w:val="en-US"/>
        </w:rPr>
        <w:t>, ostracism</w:t>
      </w:r>
      <w:r w:rsidR="005F3037">
        <w:rPr>
          <w:rFonts w:ascii="Georgia" w:hAnsi="Georgia" w:cs="Times New Roman"/>
          <w:lang w:val="en-US"/>
        </w:rPr>
        <w:t xml:space="preserve"> or being excluded, (which already Aristoteles was aware of</w:t>
      </w:r>
      <w:r w:rsidR="001E1B65">
        <w:rPr>
          <w:rFonts w:ascii="Georgia" w:hAnsi="Georgia" w:cs="Times New Roman"/>
          <w:lang w:val="en-US"/>
        </w:rPr>
        <w:t xml:space="preserve"> as an instrument of social conclusion and levelling</w:t>
      </w:r>
      <w:r w:rsidR="00AC05C4">
        <w:rPr>
          <w:rFonts w:ascii="Georgia" w:hAnsi="Georgia" w:cs="Times New Roman"/>
          <w:lang w:val="en-US"/>
        </w:rPr>
        <w:t xml:space="preserve"> up the medium</w:t>
      </w:r>
      <w:r w:rsidR="005F3037">
        <w:rPr>
          <w:rFonts w:ascii="Georgia" w:hAnsi="Georgia" w:cs="Times New Roman"/>
          <w:lang w:val="en-US"/>
        </w:rPr>
        <w:t xml:space="preserve">): in any case, neutrality is out of the sphere, </w:t>
      </w:r>
      <w:r w:rsidR="006015B4">
        <w:rPr>
          <w:rFonts w:ascii="Georgia" w:hAnsi="Georgia" w:cs="Times New Roman"/>
          <w:lang w:val="en-US"/>
        </w:rPr>
        <w:t xml:space="preserve">not only the fashion, </w:t>
      </w:r>
      <w:proofErr w:type="gramStart"/>
      <w:r w:rsidR="005F3037">
        <w:rPr>
          <w:rFonts w:ascii="Georgia" w:hAnsi="Georgia" w:cs="Times New Roman"/>
          <w:lang w:val="en-US"/>
        </w:rPr>
        <w:t>the notional base is</w:t>
      </w:r>
      <w:proofErr w:type="gramEnd"/>
      <w:r w:rsidR="005F3037">
        <w:rPr>
          <w:rFonts w:ascii="Georgia" w:hAnsi="Georgia" w:cs="Times New Roman"/>
          <w:lang w:val="en-US"/>
        </w:rPr>
        <w:t xml:space="preserve"> opposition, negativity in the core</w:t>
      </w:r>
      <w:r w:rsidR="00996464">
        <w:rPr>
          <w:rFonts w:ascii="Georgia" w:hAnsi="Georgia" w:cs="Times New Roman"/>
          <w:lang w:val="en-US"/>
        </w:rPr>
        <w:t xml:space="preserve"> accommodating essential polarity (and not dialectics).</w:t>
      </w:r>
    </w:p>
    <w:p w14:paraId="7A7DC38F" w14:textId="45C4338B" w:rsidR="005F3037" w:rsidRDefault="005F3037" w:rsidP="002B5A4A">
      <w:pPr>
        <w:spacing w:after="0" w:line="360" w:lineRule="auto"/>
        <w:rPr>
          <w:rFonts w:ascii="Georgia" w:hAnsi="Georgia" w:cs="Times New Roman"/>
          <w:lang w:val="en-US"/>
        </w:rPr>
      </w:pPr>
    </w:p>
    <w:p w14:paraId="2B49C447" w14:textId="621BF6A3" w:rsidR="00C12864" w:rsidRDefault="005F3037" w:rsidP="002B5A4A">
      <w:pPr>
        <w:spacing w:after="0" w:line="360" w:lineRule="auto"/>
        <w:rPr>
          <w:rFonts w:ascii="Georgia" w:hAnsi="Georgia" w:cs="Times New Roman"/>
          <w:lang w:val="en-US"/>
        </w:rPr>
      </w:pPr>
      <w:r>
        <w:rPr>
          <w:rFonts w:ascii="Georgia" w:hAnsi="Georgia" w:cs="Times New Roman"/>
          <w:lang w:val="en-US"/>
        </w:rPr>
        <w:lastRenderedPageBreak/>
        <w:t xml:space="preserve">Then (b) is bound to (c), the issue of identity. Of course, the constraint, or tie, grants the possibility to have a function </w:t>
      </w:r>
      <w:r>
        <w:rPr>
          <w:rFonts w:ascii="Georgia" w:hAnsi="Georgia" w:cs="Times New Roman"/>
          <w:lang w:val="en-US"/>
        </w:rPr>
        <w:sym w:font="Symbol" w:char="F046"/>
      </w:r>
      <w:r w:rsidRPr="00F148CC">
        <w:rPr>
          <w:rFonts w:ascii="Georgia" w:hAnsi="Georgia" w:cs="Times New Roman"/>
          <w:i/>
          <w:iCs/>
          <w:lang w:val="en-US"/>
        </w:rPr>
        <w:sym w:font="Symbol" w:char="F064"/>
      </w:r>
      <w:r w:rsidRPr="005F3037">
        <w:rPr>
          <w:rFonts w:ascii="Georgia" w:hAnsi="Georgia" w:cs="Times New Roman"/>
          <w:i/>
          <w:iCs/>
          <w:lang w:val="en-US"/>
        </w:rPr>
        <w:t>x</w:t>
      </w:r>
      <w:r>
        <w:rPr>
          <w:rFonts w:ascii="Georgia" w:hAnsi="Georgia" w:cs="Times New Roman"/>
          <w:vertAlign w:val="superscript"/>
          <w:lang w:val="en-US"/>
        </w:rPr>
        <w:t>1</w:t>
      </w:r>
      <w:r w:rsidRPr="005F3037">
        <w:rPr>
          <w:rFonts w:ascii="Georgia" w:hAnsi="Georgia" w:cs="Times New Roman"/>
          <w:i/>
          <w:iCs/>
          <w:lang w:val="en-US"/>
        </w:rPr>
        <w:t>y</w:t>
      </w:r>
      <w:r w:rsidRPr="005F3037">
        <w:rPr>
          <w:rFonts w:ascii="Georgia" w:hAnsi="Georgia" w:cs="Times New Roman"/>
          <w:vertAlign w:val="superscript"/>
          <w:lang w:val="en-US"/>
        </w:rPr>
        <w:t>0</w:t>
      </w:r>
      <w:r>
        <w:rPr>
          <w:rFonts w:ascii="Georgia" w:hAnsi="Georgia" w:cs="Times New Roman"/>
          <w:lang w:val="en-US"/>
        </w:rPr>
        <w:t xml:space="preserve">, where </w:t>
      </w:r>
      <w:r w:rsidRPr="005F3037">
        <w:rPr>
          <w:rFonts w:ascii="Georgia" w:hAnsi="Georgia" w:cs="Times New Roman"/>
          <w:i/>
          <w:iCs/>
          <w:lang w:val="en-US"/>
        </w:rPr>
        <w:t>x</w:t>
      </w:r>
      <w:r>
        <w:rPr>
          <w:rFonts w:ascii="Georgia" w:hAnsi="Georgia" w:cs="Times New Roman"/>
          <w:lang w:val="en-US"/>
        </w:rPr>
        <w:t xml:space="preserve"> within an official role is intentionally fusing with the</w:t>
      </w:r>
      <m:oMath>
        <m:r>
          <w:rPr>
            <w:rFonts w:ascii="Cambria Math" w:hAnsi="Cambria Math" w:cs="Times New Roman"/>
            <w:lang w:val="en-US"/>
          </w:rPr>
          <m:t xml:space="preserve"> </m:t>
        </m:r>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oMath>
      <w:r>
        <w:rPr>
          <w:rFonts w:ascii="Georgia" w:eastAsiaTheme="minorEastAsia" w:hAnsi="Georgia" w:cs="Times New Roman"/>
          <w:lang w:val="en-US"/>
        </w:rPr>
        <w:t>-</w:t>
      </w:r>
      <w:r>
        <w:rPr>
          <w:rFonts w:ascii="Georgia" w:hAnsi="Georgia" w:cs="Times New Roman"/>
          <w:lang w:val="en-US"/>
        </w:rPr>
        <w:t>component. This is expressly not written with (8), however it lies in the very sense of the mechanism to leave the perpendicular and constantly fuse one’s consciousness, hence forming a fascicle or bunch</w:t>
      </w:r>
      <w:r w:rsidR="00AC05C4">
        <w:rPr>
          <w:rFonts w:ascii="Georgia" w:hAnsi="Georgia" w:cs="Times New Roman"/>
          <w:lang w:val="en-US"/>
        </w:rPr>
        <w:t xml:space="preserve"> (</w:t>
      </w:r>
      <w:r w:rsidR="009A0854">
        <w:rPr>
          <w:rFonts w:ascii="Georgia" w:hAnsi="Georgia" w:cs="Times New Roman"/>
          <w:lang w:val="en-US"/>
        </w:rPr>
        <w:t xml:space="preserve">eventually </w:t>
      </w:r>
      <w:r w:rsidR="00AC05C4">
        <w:rPr>
          <w:rFonts w:ascii="Georgia" w:hAnsi="Georgia" w:cs="Times New Roman"/>
          <w:lang w:val="en-US"/>
        </w:rPr>
        <w:t xml:space="preserve">some sort of </w:t>
      </w:r>
      <m:oMath>
        <m:f>
          <m:fPr>
            <m:ctrlPr>
              <w:rPr>
                <w:rFonts w:ascii="Cambria Math" w:hAnsi="Cambria Math" w:cs="Times New Roman"/>
                <w:i/>
                <w:lang w:val="en-US"/>
              </w:rPr>
            </m:ctrlPr>
          </m:fPr>
          <m:num>
            <m:r>
              <w:rPr>
                <w:rFonts w:ascii="Cambria Math" w:hAnsi="Cambria Math" w:cs="Times New Roman"/>
                <w:lang w:val="en-US"/>
              </w:rPr>
              <m:t>xyz</m:t>
            </m:r>
          </m:num>
          <m:den>
            <m:r>
              <w:rPr>
                <w:rFonts w:ascii="Cambria Math" w:hAnsi="Cambria Math" w:cs="Times New Roman"/>
                <w:lang w:val="en-US"/>
              </w:rPr>
              <m:t>01</m:t>
            </m:r>
          </m:den>
        </m:f>
        <m:r>
          <w:rPr>
            <w:rFonts w:ascii="Cambria Math" w:hAnsi="Cambria Math" w:cs="Times New Roman"/>
            <w:lang w:val="en-US"/>
          </w:rPr>
          <m:t>-</m:t>
        </m:r>
      </m:oMath>
      <w:r w:rsidR="00AC05C4">
        <w:rPr>
          <w:rFonts w:ascii="Georgia" w:hAnsi="Georgia" w:cs="Times New Roman"/>
          <w:lang w:val="en-US"/>
        </w:rPr>
        <w:t>bucket or »cloud«)</w:t>
      </w:r>
      <w:r>
        <w:rPr>
          <w:rFonts w:ascii="Georgia" w:hAnsi="Georgia" w:cs="Times New Roman"/>
          <w:lang w:val="en-US"/>
        </w:rPr>
        <w:t xml:space="preserve">. </w:t>
      </w:r>
      <w:r w:rsidR="00972599">
        <w:rPr>
          <w:rFonts w:ascii="Georgia" w:hAnsi="Georgia" w:cs="Times New Roman"/>
          <w:lang w:val="en-US"/>
        </w:rPr>
        <w:t xml:space="preserve">Correspondingly, the self or identity becomes an issue. As soon as a person is willing to split his role, and the </w:t>
      </w:r>
      <w:r w:rsidR="009A0854">
        <w:rPr>
          <w:rFonts w:ascii="Georgia" w:hAnsi="Georgia" w:cs="Times New Roman"/>
          <w:lang w:val="en-US"/>
        </w:rPr>
        <w:t xml:space="preserve">very </w:t>
      </w:r>
      <w:r w:rsidR="00972599">
        <w:rPr>
          <w:rFonts w:ascii="Georgia" w:hAnsi="Georgia" w:cs="Times New Roman"/>
          <w:lang w:val="en-US"/>
        </w:rPr>
        <w:t xml:space="preserve">root of his energetic identity, into the </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r>
          <w:rPr>
            <w:rFonts w:ascii="Cambria Math" w:hAnsi="Cambria Math" w:cs="Times New Roman"/>
            <w:lang w:val="en-US"/>
          </w:rPr>
          <m:t xml:space="preserve"> vs. </m:t>
        </m:r>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1</m:t>
            </m:r>
          </m:den>
        </m:f>
        <m:r>
          <w:rPr>
            <w:rFonts w:ascii="Cambria Math" w:hAnsi="Cambria Math" w:cs="Times New Roman"/>
            <w:lang w:val="en-US"/>
          </w:rPr>
          <m:t>-</m:t>
        </m:r>
      </m:oMath>
      <w:r w:rsidR="00972599">
        <w:rPr>
          <w:rFonts w:ascii="Georgia" w:hAnsi="Georgia" w:cs="Times New Roman"/>
          <w:lang w:val="en-US"/>
        </w:rPr>
        <w:t>alternative</w:t>
      </w:r>
      <w:r w:rsidR="009A0854">
        <w:rPr>
          <w:rFonts w:ascii="Georgia" w:hAnsi="Georgia" w:cs="Times New Roman"/>
          <w:lang w:val="en-US"/>
        </w:rPr>
        <w:t xml:space="preserve"> both coupled with social activity</w:t>
      </w:r>
      <w:r w:rsidR="00972599">
        <w:rPr>
          <w:rFonts w:ascii="Georgia" w:hAnsi="Georgia" w:cs="Times New Roman"/>
          <w:lang w:val="en-US"/>
        </w:rPr>
        <w:t xml:space="preserve"> the fused part of his</w:t>
      </w:r>
      <w:r w:rsidR="00996464">
        <w:rPr>
          <w:rFonts w:ascii="Georgia" w:hAnsi="Georgia" w:cs="Times New Roman"/>
          <w:lang w:val="en-US"/>
        </w:rPr>
        <w:t xml:space="preserve"> or her</w:t>
      </w:r>
      <w:r w:rsidR="00972599">
        <w:rPr>
          <w:rFonts w:ascii="Georgia" w:hAnsi="Georgia" w:cs="Times New Roman"/>
          <w:lang w:val="en-US"/>
        </w:rPr>
        <w:t xml:space="preserve"> person is not identical. Even more, he might be willing to leave the core or </w:t>
      </w:r>
      <w:r w:rsidR="00AC05C4">
        <w:rPr>
          <w:rFonts w:ascii="Georgia" w:hAnsi="Georgia" w:cs="Times New Roman"/>
          <w:lang w:val="en-US"/>
        </w:rPr>
        <w:t xml:space="preserve">very </w:t>
      </w:r>
      <w:r w:rsidR="00972599">
        <w:rPr>
          <w:rFonts w:ascii="Georgia" w:hAnsi="Georgia" w:cs="Times New Roman"/>
          <w:lang w:val="en-US"/>
        </w:rPr>
        <w:t>center of his personality into the mechanism</w:t>
      </w:r>
      <w:r w:rsidR="00996464">
        <w:rPr>
          <w:rFonts w:ascii="Georgia" w:hAnsi="Georgia" w:cs="Times New Roman"/>
          <w:lang w:val="en-US"/>
        </w:rPr>
        <w:t xml:space="preserve">, executives or </w:t>
      </w:r>
      <w:proofErr w:type="spellStart"/>
      <w:r w:rsidR="00996464" w:rsidRPr="00996464">
        <w:rPr>
          <w:rFonts w:ascii="Georgia" w:hAnsi="Georgia" w:cs="Times New Roman"/>
          <w:i/>
          <w:iCs/>
          <w:lang w:val="en-US"/>
        </w:rPr>
        <w:t>responsables</w:t>
      </w:r>
      <w:proofErr w:type="spellEnd"/>
      <w:r w:rsidR="00996464">
        <w:rPr>
          <w:rFonts w:ascii="Georgia" w:hAnsi="Georgia" w:cs="Times New Roman"/>
          <w:lang w:val="en-US"/>
        </w:rPr>
        <w:t xml:space="preserve"> included. </w:t>
      </w:r>
      <w:r w:rsidR="00972599">
        <w:rPr>
          <w:rFonts w:ascii="Georgia" w:hAnsi="Georgia" w:cs="Times New Roman"/>
          <w:lang w:val="en-US"/>
        </w:rPr>
        <w:t xml:space="preserve">Accordingly, the </w:t>
      </w:r>
      <w:r w:rsidR="00391E9D">
        <w:rPr>
          <w:rFonts w:ascii="Georgia" w:hAnsi="Georgia" w:cs="Times New Roman"/>
          <w:lang w:val="en-US"/>
        </w:rPr>
        <w:t>»</w:t>
      </w:r>
      <w:r w:rsidR="00972599">
        <w:rPr>
          <w:rFonts w:ascii="Georgia" w:hAnsi="Georgia" w:cs="Times New Roman"/>
          <w:lang w:val="en-US"/>
        </w:rPr>
        <w:t>dummy</w:t>
      </w:r>
      <w:r w:rsidR="00391E9D">
        <w:rPr>
          <w:rFonts w:ascii="Georgia" w:hAnsi="Georgia" w:cs="Times New Roman"/>
          <w:lang w:val="en-US"/>
        </w:rPr>
        <w:t>«</w:t>
      </w:r>
      <w:r w:rsidR="00EA2703">
        <w:rPr>
          <w:rFonts w:ascii="Georgia" w:hAnsi="Georgia" w:cs="Times New Roman"/>
          <w:lang w:val="en-US"/>
        </w:rPr>
        <w:t xml:space="preserve"> or </w:t>
      </w:r>
      <m:oMath>
        <m:f>
          <m:fPr>
            <m:ctrlPr>
              <w:rPr>
                <w:rFonts w:ascii="Cambria Math" w:hAnsi="Cambria Math" w:cs="Times New Roman"/>
                <w:i/>
                <w:lang w:val="en-US"/>
              </w:rPr>
            </m:ctrlPr>
          </m:fPr>
          <m:num>
            <m:r>
              <w:rPr>
                <w:rFonts w:ascii="Cambria Math" w:hAnsi="Cambria Math" w:cs="Times New Roman"/>
                <w:lang w:val="en-US"/>
              </w:rPr>
              <m:t>xy</m:t>
            </m:r>
          </m:num>
          <m:den>
            <m:r>
              <w:rPr>
                <w:rFonts w:ascii="Cambria Math" w:hAnsi="Cambria Math" w:cs="Times New Roman"/>
                <w:lang w:val="en-US"/>
              </w:rPr>
              <m:t>0</m:t>
            </m:r>
          </m:den>
        </m:f>
      </m:oMath>
      <w:r w:rsidR="00972599">
        <w:rPr>
          <w:rFonts w:ascii="Georgia" w:hAnsi="Georgia" w:cs="Times New Roman"/>
          <w:lang w:val="en-US"/>
        </w:rPr>
        <w:t xml:space="preserve"> </w:t>
      </w:r>
      <w:r w:rsidR="00EA2703">
        <w:rPr>
          <w:rFonts w:ascii="Georgia" w:hAnsi="Georgia" w:cs="Times New Roman"/>
          <w:lang w:val="en-US"/>
        </w:rPr>
        <w:t xml:space="preserve">part </w:t>
      </w:r>
      <w:r w:rsidR="00972599">
        <w:rPr>
          <w:rFonts w:ascii="Georgia" w:hAnsi="Georgia" w:cs="Times New Roman"/>
          <w:lang w:val="en-US"/>
        </w:rPr>
        <w:t xml:space="preserve">is melting and commuting </w:t>
      </w:r>
      <w:r w:rsidR="00AC05C4">
        <w:rPr>
          <w:rFonts w:ascii="Georgia" w:hAnsi="Georgia" w:cs="Times New Roman"/>
          <w:lang w:val="en-US"/>
        </w:rPr>
        <w:t xml:space="preserve">(this means the steady reversal of a bound </w:t>
      </w:r>
      <w:r w:rsidR="00AC05C4">
        <w:rPr>
          <w:rFonts w:ascii="Georgia" w:hAnsi="Georgia" w:cs="Times New Roman"/>
          <w:lang w:val="en-US"/>
        </w:rPr>
        <w:sym w:font="Symbol" w:char="F0B1"/>
      </w:r>
      <w:r w:rsidR="00AC05C4">
        <w:rPr>
          <w:rFonts w:ascii="Georgia" w:hAnsi="Georgia" w:cs="Times New Roman"/>
          <w:lang w:val="en-US"/>
        </w:rPr>
        <w:t xml:space="preserve"> series) </w:t>
      </w:r>
      <w:r w:rsidR="00972599">
        <w:rPr>
          <w:rFonts w:ascii="Georgia" w:hAnsi="Georgia" w:cs="Times New Roman"/>
          <w:lang w:val="en-US"/>
        </w:rPr>
        <w:t xml:space="preserve">into the core annulling any prescriptions and/or philosophic recipes tradition was fond of to develop. </w:t>
      </w:r>
      <w:r w:rsidR="005403FA">
        <w:rPr>
          <w:rFonts w:ascii="Georgia" w:hAnsi="Georgia" w:cs="Times New Roman"/>
          <w:lang w:val="en-US"/>
        </w:rPr>
        <w:t xml:space="preserve">Be that as it may be, presumably the core of subjectivism, if it </w:t>
      </w:r>
      <w:proofErr w:type="gramStart"/>
      <w:r w:rsidR="005403FA">
        <w:rPr>
          <w:rFonts w:ascii="Georgia" w:hAnsi="Georgia" w:cs="Times New Roman"/>
          <w:lang w:val="en-US"/>
        </w:rPr>
        <w:t>has to</w:t>
      </w:r>
      <w:proofErr w:type="gramEnd"/>
      <w:r w:rsidR="005403FA">
        <w:rPr>
          <w:rFonts w:ascii="Georgia" w:hAnsi="Georgia" w:cs="Times New Roman"/>
          <w:lang w:val="en-US"/>
        </w:rPr>
        <w:t xml:space="preserve"> spell the most abstract, methodically achieved and rectified pure I or center of consciousness, the (self-)thinking and (self-)sensing being, has never existed, taken the energetic condition by theoretical constraint or in first instance. </w:t>
      </w:r>
      <w:r w:rsidR="00996464">
        <w:rPr>
          <w:rFonts w:ascii="Georgia" w:hAnsi="Georgia" w:cs="Times New Roman"/>
          <w:lang w:val="en-US"/>
        </w:rPr>
        <w:t xml:space="preserve">The issue must be left </w:t>
      </w:r>
      <w:r w:rsidR="00C12864">
        <w:rPr>
          <w:rFonts w:ascii="Georgia" w:hAnsi="Georgia" w:cs="Times New Roman"/>
          <w:lang w:val="en-US"/>
        </w:rPr>
        <w:t xml:space="preserve">even if it is highly descriptive of the common world. </w:t>
      </w:r>
      <w:r w:rsidR="00A7576F">
        <w:rPr>
          <w:rFonts w:ascii="Georgia" w:hAnsi="Georgia" w:cs="Times New Roman"/>
          <w:lang w:val="en-US"/>
        </w:rPr>
        <w:t xml:space="preserve">So far, </w:t>
      </w:r>
      <w:r w:rsidR="00C12864">
        <w:rPr>
          <w:rFonts w:ascii="Georgia" w:hAnsi="Georgia" w:cs="Times New Roman"/>
          <w:lang w:val="en-US"/>
        </w:rPr>
        <w:t xml:space="preserve">the benefits of symbolization should be exploited to </w:t>
      </w:r>
      <w:r w:rsidR="003675CA">
        <w:rPr>
          <w:rFonts w:ascii="Georgia" w:hAnsi="Georgia" w:cs="Times New Roman"/>
          <w:lang w:val="en-US"/>
        </w:rPr>
        <w:t>address</w:t>
      </w:r>
      <w:r w:rsidR="00C12864">
        <w:rPr>
          <w:rFonts w:ascii="Georgia" w:hAnsi="Georgia" w:cs="Times New Roman"/>
          <w:lang w:val="en-US"/>
        </w:rPr>
        <w:t xml:space="preserve"> the situations of mixture and possible commutations</w:t>
      </w:r>
      <w:r w:rsidR="00391E9D">
        <w:rPr>
          <w:rFonts w:ascii="Georgia" w:hAnsi="Georgia" w:cs="Times New Roman"/>
          <w:lang w:val="en-US"/>
        </w:rPr>
        <w:t xml:space="preserve"> (</w:t>
      </w:r>
      <w:r w:rsidR="00F612CD">
        <w:rPr>
          <w:rFonts w:ascii="Georgia" w:hAnsi="Georgia" w:cs="Times New Roman"/>
          <w:lang w:val="en-US"/>
        </w:rPr>
        <w:t xml:space="preserve">situations of presumable expectation and/or the </w:t>
      </w:r>
      <w:r w:rsidR="00EA2703">
        <w:rPr>
          <w:rFonts w:ascii="Georgia" w:hAnsi="Georgia" w:cs="Times New Roman"/>
          <w:lang w:val="en-US"/>
        </w:rPr>
        <w:t xml:space="preserve">virtual </w:t>
      </w:r>
      <w:r w:rsidR="00F612CD">
        <w:rPr>
          <w:rFonts w:ascii="Georgia" w:hAnsi="Georgia" w:cs="Times New Roman"/>
          <w:lang w:val="en-US"/>
        </w:rPr>
        <w:t>loss of identity</w:t>
      </w:r>
      <w:r w:rsidR="00391E9D">
        <w:rPr>
          <w:rFonts w:ascii="Georgia" w:hAnsi="Georgia" w:cs="Times New Roman"/>
          <w:lang w:val="en-US"/>
        </w:rPr>
        <w:t>).</w:t>
      </w:r>
    </w:p>
    <w:p w14:paraId="18485676" w14:textId="3705F497" w:rsidR="00391E9D" w:rsidRDefault="00391E9D" w:rsidP="002B5A4A">
      <w:pPr>
        <w:spacing w:after="0" w:line="360" w:lineRule="auto"/>
        <w:rPr>
          <w:rFonts w:ascii="Georgia" w:hAnsi="Georgia" w:cs="Times New Roman"/>
          <w:lang w:val="en-US"/>
        </w:rPr>
      </w:pPr>
    </w:p>
    <w:p w14:paraId="7A85055E" w14:textId="051BC16C" w:rsidR="00391E9D" w:rsidRPr="00C63749" w:rsidRDefault="00391E9D" w:rsidP="00391E9D">
      <w:pPr>
        <w:spacing w:after="0" w:line="360" w:lineRule="auto"/>
        <w:jc w:val="center"/>
        <w:rPr>
          <w:rFonts w:ascii="Georgia" w:hAnsi="Georgia" w:cs="Times New Roman"/>
          <w:lang w:val="en-US"/>
        </w:rPr>
      </w:pPr>
      <w:r w:rsidRPr="00C63749">
        <w:rPr>
          <w:rFonts w:ascii="Georgia" w:hAnsi="Georgia" w:cs="Times New Roman"/>
          <w:lang w:val="en-US"/>
        </w:rPr>
        <w:t>[5]</w:t>
      </w:r>
    </w:p>
    <w:p w14:paraId="17D94197" w14:textId="77777777" w:rsidR="00391E9D" w:rsidRDefault="00391E9D" w:rsidP="002B5A4A">
      <w:pPr>
        <w:spacing w:after="0" w:line="360" w:lineRule="auto"/>
        <w:rPr>
          <w:rFonts w:ascii="Georgia" w:hAnsi="Georgia" w:cs="Times New Roman"/>
          <w:lang w:val="en-US"/>
        </w:rPr>
      </w:pPr>
    </w:p>
    <w:p w14:paraId="4E36F4D1" w14:textId="6513FABE" w:rsidR="003A30BC" w:rsidRDefault="00C12864" w:rsidP="002B5A4A">
      <w:pPr>
        <w:spacing w:after="0" w:line="360" w:lineRule="auto"/>
        <w:rPr>
          <w:rFonts w:ascii="Georgia" w:hAnsi="Georgia" w:cs="Times New Roman"/>
          <w:lang w:val="en-US"/>
        </w:rPr>
      </w:pPr>
      <w:r>
        <w:rPr>
          <w:rFonts w:ascii="Georgia" w:hAnsi="Georgia" w:cs="Times New Roman"/>
          <w:lang w:val="en-US"/>
        </w:rPr>
        <w:t>Instead of, the final question will follow the social issue as a Chinese one</w:t>
      </w:r>
      <w:r w:rsidR="00F612CD">
        <w:rPr>
          <w:rFonts w:ascii="Georgia" w:hAnsi="Georgia" w:cs="Times New Roman"/>
          <w:lang w:val="en-US"/>
        </w:rPr>
        <w:t xml:space="preserve">, </w:t>
      </w:r>
      <w:proofErr w:type="spellStart"/>
      <w:r w:rsidR="00F612CD">
        <w:rPr>
          <w:rFonts w:ascii="Georgia" w:hAnsi="Georgia" w:cs="Times New Roman"/>
          <w:lang w:val="en-US"/>
        </w:rPr>
        <w:t>p.e.</w:t>
      </w:r>
      <w:proofErr w:type="spellEnd"/>
      <w:r w:rsidR="00F612CD">
        <w:rPr>
          <w:rFonts w:ascii="Georgia" w:hAnsi="Georgia" w:cs="Times New Roman"/>
          <w:lang w:val="en-US"/>
        </w:rPr>
        <w:t>, the social credit system</w:t>
      </w:r>
      <w:r>
        <w:rPr>
          <w:rFonts w:ascii="Georgia" w:hAnsi="Georgia" w:cs="Times New Roman"/>
          <w:lang w:val="en-US"/>
        </w:rPr>
        <w:t xml:space="preserve">. </w:t>
      </w:r>
      <w:r w:rsidR="00391E9D">
        <w:rPr>
          <w:rFonts w:ascii="Georgia" w:hAnsi="Georgia" w:cs="Times New Roman"/>
          <w:lang w:val="en-US"/>
        </w:rPr>
        <w:t>The situation is complicated because the answer</w:t>
      </w:r>
      <w:r w:rsidR="00DF25B5">
        <w:rPr>
          <w:rFonts w:ascii="Georgia" w:hAnsi="Georgia" w:cs="Times New Roman"/>
          <w:lang w:val="en-US"/>
        </w:rPr>
        <w:t>,</w:t>
      </w:r>
      <w:r w:rsidR="00391E9D">
        <w:rPr>
          <w:rFonts w:ascii="Georgia" w:hAnsi="Georgia" w:cs="Times New Roman"/>
          <w:lang w:val="en-US"/>
        </w:rPr>
        <w:t xml:space="preserve"> whether China has accommodated the mechanism</w:t>
      </w:r>
      <w:r w:rsidR="00DF25B5">
        <w:rPr>
          <w:rFonts w:ascii="Georgia" w:hAnsi="Georgia" w:cs="Times New Roman"/>
          <w:lang w:val="en-US"/>
        </w:rPr>
        <w:t>,</w:t>
      </w:r>
      <w:r w:rsidR="00391E9D">
        <w:rPr>
          <w:rFonts w:ascii="Georgia" w:hAnsi="Georgia" w:cs="Times New Roman"/>
          <w:lang w:val="en-US"/>
        </w:rPr>
        <w:t xml:space="preserve"> depends </w:t>
      </w:r>
      <w:r w:rsidR="00404340">
        <w:rPr>
          <w:rFonts w:ascii="Georgia" w:hAnsi="Georgia" w:cs="Times New Roman"/>
          <w:lang w:val="en-US"/>
        </w:rPr>
        <w:t>on</w:t>
      </w:r>
      <w:r w:rsidR="00391E9D">
        <w:rPr>
          <w:rFonts w:ascii="Georgia" w:hAnsi="Georgia" w:cs="Times New Roman"/>
          <w:lang w:val="en-US"/>
        </w:rPr>
        <w:t xml:space="preserve"> textual proof or evidence, </w:t>
      </w:r>
      <w:r w:rsidR="007E4471">
        <w:rPr>
          <w:rFonts w:ascii="Georgia" w:hAnsi="Georgia" w:cs="Times New Roman"/>
          <w:lang w:val="en-US"/>
        </w:rPr>
        <w:t>at first hand.</w:t>
      </w:r>
      <w:r w:rsidR="00391E9D">
        <w:rPr>
          <w:rFonts w:ascii="Georgia" w:hAnsi="Georgia" w:cs="Times New Roman"/>
          <w:lang w:val="en-US"/>
        </w:rPr>
        <w:t xml:space="preserve"> </w:t>
      </w:r>
      <w:r w:rsidR="00404340">
        <w:rPr>
          <w:rFonts w:ascii="Georgia" w:hAnsi="Georgia" w:cs="Times New Roman"/>
          <w:lang w:val="en-US"/>
        </w:rPr>
        <w:t>Taking a glance (</w:t>
      </w:r>
      <w:r w:rsidR="006D2A23">
        <w:rPr>
          <w:rFonts w:ascii="Georgia" w:hAnsi="Georgia" w:cs="Times New Roman"/>
          <w:lang w:val="en-US"/>
        </w:rPr>
        <w:t xml:space="preserve">and </w:t>
      </w:r>
      <w:r w:rsidR="00404340">
        <w:rPr>
          <w:rFonts w:ascii="Georgia" w:hAnsi="Georgia" w:cs="Times New Roman"/>
          <w:lang w:val="en-US"/>
        </w:rPr>
        <w:t xml:space="preserve">not simply glaring) at Chinese executives, the affirmative answer makes sense concerning the melted result of the facial exhibit – there should be lots of other people have their nodal input or energetical evidence concerning the </w:t>
      </w:r>
      <m:oMath>
        <m:f>
          <m:fPr>
            <m:ctrlPr>
              <w:rPr>
                <w:rFonts w:ascii="Cambria Math" w:hAnsi="Cambria Math" w:cs="Times New Roman"/>
                <w:i/>
                <w:lang w:val="en-US"/>
              </w:rPr>
            </m:ctrlPr>
          </m:fPr>
          <m:num>
            <m:r>
              <w:rPr>
                <w:rFonts w:ascii="Cambria Math" w:hAnsi="Cambria Math" w:cs="Times New Roman"/>
                <w:lang w:val="en-US"/>
              </w:rPr>
              <m:t>xyz</m:t>
            </m:r>
          </m:num>
          <m:den>
            <m:r>
              <w:rPr>
                <w:rFonts w:ascii="Cambria Math" w:hAnsi="Cambria Math" w:cs="Times New Roman"/>
                <w:lang w:val="en-US"/>
              </w:rPr>
              <m:t>0</m:t>
            </m:r>
          </m:den>
        </m:f>
      </m:oMath>
      <w:r w:rsidR="00404340">
        <w:rPr>
          <w:rFonts w:ascii="Georgia" w:hAnsi="Georgia" w:cs="Times New Roman"/>
          <w:lang w:val="en-US"/>
        </w:rPr>
        <w:t xml:space="preserve">-level. (If the </w:t>
      </w:r>
      <m:oMath>
        <m:f>
          <m:fPr>
            <m:ctrlPr>
              <w:rPr>
                <w:rFonts w:ascii="Cambria Math" w:hAnsi="Cambria Math" w:cs="Times New Roman"/>
                <w:i/>
                <w:lang w:val="en-US"/>
              </w:rPr>
            </m:ctrlPr>
          </m:fPr>
          <m:num>
            <m:r>
              <w:rPr>
                <w:rFonts w:ascii="Cambria Math" w:hAnsi="Cambria Math" w:cs="Times New Roman"/>
                <w:lang w:val="en-US"/>
              </w:rPr>
              <m:t>xyz</m:t>
            </m:r>
          </m:num>
          <m:den>
            <m:r>
              <w:rPr>
                <w:rFonts w:ascii="Cambria Math" w:hAnsi="Cambria Math" w:cs="Times New Roman"/>
                <w:lang w:val="en-US"/>
              </w:rPr>
              <m:t>1</m:t>
            </m:r>
          </m:den>
        </m:f>
      </m:oMath>
      <w:r w:rsidR="00611D6A">
        <w:rPr>
          <w:rFonts w:ascii="Georgia" w:hAnsi="Georgia" w:cs="Times New Roman"/>
          <w:lang w:val="en-US"/>
        </w:rPr>
        <w:t xml:space="preserve">-level </w:t>
      </w:r>
      <w:r w:rsidR="00404340">
        <w:rPr>
          <w:rFonts w:ascii="Georgia" w:hAnsi="Georgia" w:cs="Times New Roman"/>
          <w:lang w:val="en-US"/>
        </w:rPr>
        <w:t>executive is governing or dominating the relation</w:t>
      </w:r>
      <w:r w:rsidR="00F612CD">
        <w:rPr>
          <w:rFonts w:ascii="Georgia" w:hAnsi="Georgia" w:cs="Times New Roman"/>
          <w:lang w:val="en-US"/>
        </w:rPr>
        <w:t xml:space="preserve"> </w:t>
      </w:r>
      <w:r w:rsidR="00DF25B5">
        <w:rPr>
          <w:rFonts w:ascii="Georgia" w:hAnsi="Georgia" w:cs="Times New Roman"/>
          <w:lang w:val="en-US"/>
        </w:rPr>
        <w:t>throughout</w:t>
      </w:r>
      <w:r w:rsidR="00404340">
        <w:rPr>
          <w:rFonts w:ascii="Georgia" w:hAnsi="Georgia" w:cs="Times New Roman"/>
          <w:lang w:val="en-US"/>
        </w:rPr>
        <w:t>, may be left open</w:t>
      </w:r>
      <w:r w:rsidR="00F612CD">
        <w:rPr>
          <w:rFonts w:ascii="Georgia" w:hAnsi="Georgia" w:cs="Times New Roman"/>
          <w:lang w:val="en-US"/>
        </w:rPr>
        <w:t>. (8) is not an expression of ‘normal’ classification, as will follow</w:t>
      </w:r>
      <w:r w:rsidR="00611D6A">
        <w:rPr>
          <w:rFonts w:ascii="Georgia" w:hAnsi="Georgia" w:cs="Times New Roman"/>
          <w:lang w:val="en-US"/>
        </w:rPr>
        <w:t>. In addition, the melting is by far not a phenomenon restricted to the Asian political and/or social sphere</w:t>
      </w:r>
      <w:r w:rsidR="00C63749">
        <w:rPr>
          <w:rFonts w:ascii="Georgia" w:hAnsi="Georgia" w:cs="Times New Roman"/>
          <w:lang w:val="en-US"/>
        </w:rPr>
        <w:t>, it can be learned from the Western one</w:t>
      </w:r>
      <w:r w:rsidR="007E4471">
        <w:rPr>
          <w:rFonts w:ascii="Georgia" w:hAnsi="Georgia" w:cs="Times New Roman"/>
          <w:lang w:val="en-US"/>
        </w:rPr>
        <w:t xml:space="preserve"> in advance</w:t>
      </w:r>
      <w:r w:rsidR="00611D6A">
        <w:rPr>
          <w:rFonts w:ascii="Georgia" w:hAnsi="Georgia" w:cs="Times New Roman"/>
          <w:lang w:val="en-US"/>
        </w:rPr>
        <w:t xml:space="preserve">). </w:t>
      </w:r>
      <w:r w:rsidR="00382FBF">
        <w:rPr>
          <w:rFonts w:ascii="Georgia" w:hAnsi="Georgia" w:cs="Times New Roman"/>
          <w:lang w:val="en-US"/>
        </w:rPr>
        <w:t>To make a further step, the Chinese society is looking back on centuries of social integration</w:t>
      </w:r>
      <w:r w:rsidR="00A01781">
        <w:rPr>
          <w:rFonts w:ascii="Georgia" w:hAnsi="Georgia" w:cs="Times New Roman"/>
          <w:lang w:val="en-US"/>
        </w:rPr>
        <w:t xml:space="preserve">. </w:t>
      </w:r>
      <w:r w:rsidR="00F93B3E">
        <w:rPr>
          <w:rFonts w:ascii="Georgia" w:hAnsi="Georgia" w:cs="Times New Roman"/>
          <w:lang w:val="en-US"/>
        </w:rPr>
        <w:t xml:space="preserve">Even if correct, the sentence is not distinctive because it is true for the Western side too. </w:t>
      </w:r>
      <w:r w:rsidR="00F93B3E" w:rsidRPr="00F93B3E">
        <w:rPr>
          <w:rFonts w:ascii="Georgia" w:hAnsi="Georgia" w:cs="Times New Roman"/>
          <w:i/>
          <w:iCs/>
          <w:lang w:val="en-US"/>
        </w:rPr>
        <w:t xml:space="preserve">Do </w:t>
      </w:r>
      <w:proofErr w:type="spellStart"/>
      <w:r w:rsidR="00F93B3E" w:rsidRPr="00F93B3E">
        <w:rPr>
          <w:rFonts w:ascii="Georgia" w:hAnsi="Georgia" w:cs="Times New Roman"/>
          <w:i/>
          <w:iCs/>
          <w:lang w:val="en-US"/>
        </w:rPr>
        <w:t>ut</w:t>
      </w:r>
      <w:proofErr w:type="spellEnd"/>
      <w:r w:rsidR="00F93B3E" w:rsidRPr="00DE4767">
        <w:rPr>
          <w:rFonts w:ascii="Georgia" w:hAnsi="Georgia" w:cs="Times New Roman"/>
          <w:lang w:val="en-US"/>
        </w:rPr>
        <w:t xml:space="preserve"> [</w:t>
      </w:r>
      <w:proofErr w:type="spellStart"/>
      <w:r w:rsidR="00F93B3E" w:rsidRPr="00DE4767">
        <w:rPr>
          <w:rFonts w:ascii="Georgia" w:hAnsi="Georgia" w:cs="Times New Roman"/>
          <w:lang w:val="en-US"/>
        </w:rPr>
        <w:t>coactu</w:t>
      </w:r>
      <w:proofErr w:type="spellEnd"/>
      <w:r w:rsidR="00F93B3E" w:rsidRPr="00DE4767">
        <w:rPr>
          <w:rFonts w:ascii="Georgia" w:hAnsi="Georgia" w:cs="Times New Roman"/>
          <w:lang w:val="en-US"/>
        </w:rPr>
        <w:t xml:space="preserve">] </w:t>
      </w:r>
      <w:r w:rsidR="00F93B3E" w:rsidRPr="00F93B3E">
        <w:rPr>
          <w:rFonts w:ascii="Georgia" w:hAnsi="Georgia" w:cs="Times New Roman"/>
          <w:i/>
          <w:iCs/>
          <w:lang w:val="en-US"/>
        </w:rPr>
        <w:t>des</w:t>
      </w:r>
      <w:r w:rsidR="00F93B3E" w:rsidRPr="00DE4767">
        <w:rPr>
          <w:rFonts w:ascii="Georgia" w:hAnsi="Georgia" w:cs="Times New Roman"/>
          <w:lang w:val="en-US"/>
        </w:rPr>
        <w:t>. V</w:t>
      </w:r>
      <w:r w:rsidR="00F93B3E">
        <w:rPr>
          <w:rFonts w:ascii="Georgia" w:hAnsi="Georgia" w:cs="Times New Roman"/>
          <w:lang w:val="en-US"/>
        </w:rPr>
        <w:t xml:space="preserve">el: </w:t>
      </w:r>
      <w:r w:rsidR="00F93B3E" w:rsidRPr="00F93B3E">
        <w:rPr>
          <w:rFonts w:ascii="Georgia" w:hAnsi="Georgia" w:cs="Times New Roman"/>
          <w:i/>
          <w:iCs/>
          <w:lang w:val="en-US"/>
        </w:rPr>
        <w:t>Do</w:t>
      </w:r>
      <w:r w:rsidR="00F93B3E">
        <w:rPr>
          <w:rFonts w:ascii="Georgia" w:hAnsi="Georgia" w:cs="Times New Roman"/>
          <w:lang w:val="en-US"/>
        </w:rPr>
        <w:t xml:space="preserve"> [</w:t>
      </w:r>
      <w:proofErr w:type="spellStart"/>
      <w:r w:rsidR="00F93B3E">
        <w:rPr>
          <w:rFonts w:ascii="Georgia" w:hAnsi="Georgia" w:cs="Times New Roman"/>
          <w:lang w:val="en-US"/>
        </w:rPr>
        <w:t>coactu</w:t>
      </w:r>
      <w:proofErr w:type="spellEnd"/>
      <w:r w:rsidR="00F93B3E">
        <w:rPr>
          <w:rFonts w:ascii="Georgia" w:hAnsi="Georgia" w:cs="Times New Roman"/>
          <w:lang w:val="en-US"/>
        </w:rPr>
        <w:t xml:space="preserve">] </w:t>
      </w:r>
      <w:proofErr w:type="spellStart"/>
      <w:r w:rsidR="00F93B3E" w:rsidRPr="00F93B3E">
        <w:rPr>
          <w:rFonts w:ascii="Georgia" w:hAnsi="Georgia" w:cs="Times New Roman"/>
          <w:i/>
          <w:iCs/>
          <w:lang w:val="en-US"/>
        </w:rPr>
        <w:t>ut</w:t>
      </w:r>
      <w:proofErr w:type="spellEnd"/>
      <w:r w:rsidR="00F93B3E" w:rsidRPr="00F93B3E">
        <w:rPr>
          <w:rFonts w:ascii="Georgia" w:hAnsi="Georgia" w:cs="Times New Roman"/>
          <w:i/>
          <w:iCs/>
          <w:lang w:val="en-US"/>
        </w:rPr>
        <w:t xml:space="preserve"> des</w:t>
      </w:r>
      <w:r w:rsidR="00F93B3E">
        <w:rPr>
          <w:rFonts w:ascii="Georgia" w:hAnsi="Georgia" w:cs="Times New Roman"/>
          <w:lang w:val="en-US"/>
        </w:rPr>
        <w:t xml:space="preserve">. The roman ‘wisdom’ spelling the root of moral behavior (or </w:t>
      </w:r>
      <w:proofErr w:type="spellStart"/>
      <w:r w:rsidR="00F93B3E" w:rsidRPr="00F93B3E">
        <w:rPr>
          <w:rFonts w:ascii="Georgia" w:hAnsi="Georgia" w:cs="Times New Roman"/>
          <w:i/>
          <w:iCs/>
          <w:lang w:val="en-US"/>
        </w:rPr>
        <w:t>Sittlichkeit</w:t>
      </w:r>
      <w:proofErr w:type="spellEnd"/>
      <w:r w:rsidR="00F93B3E">
        <w:rPr>
          <w:rFonts w:ascii="Georgia" w:hAnsi="Georgia" w:cs="Times New Roman"/>
          <w:lang w:val="en-US"/>
        </w:rPr>
        <w:t xml:space="preserve"> in the Hegeli</w:t>
      </w:r>
      <w:r w:rsidR="00FD46C0">
        <w:rPr>
          <w:rFonts w:ascii="Georgia" w:hAnsi="Georgia" w:cs="Times New Roman"/>
          <w:lang w:val="en-US"/>
        </w:rPr>
        <w:t>a</w:t>
      </w:r>
      <w:r w:rsidR="00F93B3E">
        <w:rPr>
          <w:rFonts w:ascii="Georgia" w:hAnsi="Georgia" w:cs="Times New Roman"/>
          <w:lang w:val="en-US"/>
        </w:rPr>
        <w:t xml:space="preserve">n sense) has been </w:t>
      </w:r>
      <w:r w:rsidR="00FD46C0">
        <w:rPr>
          <w:rFonts w:ascii="Georgia" w:hAnsi="Georgia" w:cs="Times New Roman"/>
          <w:lang w:val="en-US"/>
        </w:rPr>
        <w:t>enriched with an adverb. Its existence expounds the burden of the mechanism which</w:t>
      </w:r>
      <w:r w:rsidR="00C025CF">
        <w:rPr>
          <w:rFonts w:ascii="Georgia" w:hAnsi="Georgia" w:cs="Times New Roman"/>
          <w:lang w:val="en-US"/>
        </w:rPr>
        <w:t>,</w:t>
      </w:r>
      <w:r w:rsidR="00FD46C0">
        <w:rPr>
          <w:rFonts w:ascii="Georgia" w:hAnsi="Georgia" w:cs="Times New Roman"/>
          <w:lang w:val="en-US"/>
        </w:rPr>
        <w:t xml:space="preserve"> in essence</w:t>
      </w:r>
      <w:r w:rsidR="00C025CF">
        <w:rPr>
          <w:rFonts w:ascii="Georgia" w:hAnsi="Georgia" w:cs="Times New Roman"/>
          <w:lang w:val="en-US"/>
        </w:rPr>
        <w:t>,</w:t>
      </w:r>
      <w:r w:rsidR="00FD46C0">
        <w:rPr>
          <w:rFonts w:ascii="Georgia" w:hAnsi="Georgia" w:cs="Times New Roman"/>
          <w:lang w:val="en-US"/>
        </w:rPr>
        <w:t xml:space="preserve"> is still the </w:t>
      </w:r>
      <w:proofErr w:type="spellStart"/>
      <w:r w:rsidR="00FD46C0" w:rsidRPr="00FD46C0">
        <w:rPr>
          <w:rFonts w:ascii="Georgia" w:hAnsi="Georgia" w:cs="Times New Roman"/>
          <w:i/>
          <w:iCs/>
          <w:lang w:val="en-US"/>
        </w:rPr>
        <w:t>Tausch</w:t>
      </w:r>
      <w:proofErr w:type="spellEnd"/>
      <w:r w:rsidR="00FD46C0">
        <w:rPr>
          <w:rFonts w:ascii="Georgia" w:hAnsi="Georgia" w:cs="Times New Roman"/>
          <w:lang w:val="en-US"/>
        </w:rPr>
        <w:t xml:space="preserve"> (exchange or bargain) the Marxist theory identified totally with labor. It is the good the </w:t>
      </w:r>
      <w:r w:rsidR="00FD46C0">
        <w:rPr>
          <w:rFonts w:ascii="Georgia" w:hAnsi="Georgia" w:cs="Times New Roman"/>
          <w:lang w:val="en-US"/>
        </w:rPr>
        <w:lastRenderedPageBreak/>
        <w:t xml:space="preserve">working class </w:t>
      </w:r>
      <w:proofErr w:type="gramStart"/>
      <w:r w:rsidR="00FD46C0">
        <w:rPr>
          <w:rFonts w:ascii="Georgia" w:hAnsi="Georgia" w:cs="Times New Roman"/>
          <w:lang w:val="en-US"/>
        </w:rPr>
        <w:t>is able to</w:t>
      </w:r>
      <w:proofErr w:type="gramEnd"/>
      <w:r w:rsidR="00FD46C0">
        <w:rPr>
          <w:rFonts w:ascii="Georgia" w:hAnsi="Georgia" w:cs="Times New Roman"/>
          <w:lang w:val="en-US"/>
        </w:rPr>
        <w:t xml:space="preserve"> possess and introduce into the economical market. </w:t>
      </w:r>
      <w:r w:rsidR="00660F99">
        <w:rPr>
          <w:rFonts w:ascii="Georgia" w:hAnsi="Georgia" w:cs="Times New Roman"/>
          <w:lang w:val="en-US"/>
        </w:rPr>
        <w:t xml:space="preserve">On this background, the mechanism </w:t>
      </w:r>
      <w:r w:rsidR="00F612CD">
        <w:rPr>
          <w:rFonts w:ascii="Georgia" w:hAnsi="Georgia" w:cs="Times New Roman"/>
          <w:lang w:val="en-US"/>
        </w:rPr>
        <w:t xml:space="preserve">– against </w:t>
      </w:r>
      <w:r w:rsidR="00660F99">
        <w:rPr>
          <w:rFonts w:ascii="Georgia" w:hAnsi="Georgia" w:cs="Times New Roman"/>
          <w:lang w:val="en-US"/>
        </w:rPr>
        <w:t>the wisdom or truism, as one will</w:t>
      </w:r>
      <w:r w:rsidR="00F612CD">
        <w:rPr>
          <w:rFonts w:ascii="Georgia" w:hAnsi="Georgia" w:cs="Times New Roman"/>
          <w:lang w:val="en-US"/>
        </w:rPr>
        <w:t xml:space="preserve"> – is neither the </w:t>
      </w:r>
      <w:r w:rsidR="00660F99">
        <w:rPr>
          <w:rFonts w:ascii="Georgia" w:hAnsi="Georgia" w:cs="Times New Roman"/>
          <w:lang w:val="en-US"/>
        </w:rPr>
        <w:t xml:space="preserve">simple analogy </w:t>
      </w:r>
      <w:r w:rsidR="00F612CD">
        <w:rPr>
          <w:rFonts w:ascii="Georgia" w:hAnsi="Georgia" w:cs="Times New Roman"/>
          <w:lang w:val="en-US"/>
        </w:rPr>
        <w:t>n</w:t>
      </w:r>
      <w:r w:rsidR="00660F99">
        <w:rPr>
          <w:rFonts w:ascii="Georgia" w:hAnsi="Georgia" w:cs="Times New Roman"/>
          <w:lang w:val="en-US"/>
        </w:rPr>
        <w:t xml:space="preserve">or </w:t>
      </w:r>
      <w:r w:rsidR="00F612CD">
        <w:rPr>
          <w:rFonts w:ascii="Georgia" w:hAnsi="Georgia" w:cs="Times New Roman"/>
          <w:lang w:val="en-US"/>
        </w:rPr>
        <w:t xml:space="preserve">the </w:t>
      </w:r>
      <w:r w:rsidR="00660F99">
        <w:rPr>
          <w:rFonts w:ascii="Georgia" w:hAnsi="Georgia" w:cs="Times New Roman"/>
          <w:lang w:val="en-US"/>
        </w:rPr>
        <w:t xml:space="preserve">immediate result, but a precarity. A subtlety in addition because the coercion is able to </w:t>
      </w:r>
      <w:r w:rsidR="00F612CD">
        <w:rPr>
          <w:rFonts w:ascii="Georgia" w:hAnsi="Georgia" w:cs="Times New Roman"/>
          <w:lang w:val="en-US"/>
        </w:rPr>
        <w:t xml:space="preserve">shift the binding </w:t>
      </w:r>
      <w:r w:rsidR="00660F99">
        <w:rPr>
          <w:rFonts w:ascii="Georgia" w:hAnsi="Georgia" w:cs="Times New Roman"/>
          <w:lang w:val="en-US"/>
        </w:rPr>
        <w:t>(</w:t>
      </w:r>
      <w:r w:rsidR="00C025CF">
        <w:rPr>
          <w:rFonts w:ascii="Georgia" w:hAnsi="Georgia" w:cs="Times New Roman"/>
          <w:lang w:val="en-US"/>
        </w:rPr>
        <w:t xml:space="preserve">even if </w:t>
      </w:r>
      <w:r w:rsidR="00660F99">
        <w:rPr>
          <w:rFonts w:ascii="Georgia" w:hAnsi="Georgia" w:cs="Times New Roman"/>
          <w:lang w:val="en-US"/>
        </w:rPr>
        <w:t xml:space="preserve">this was active all the time), then forming a sort of </w:t>
      </w:r>
      <w:r w:rsidR="00EA2703">
        <w:rPr>
          <w:rFonts w:ascii="Georgia" w:hAnsi="Georgia" w:cs="Times New Roman"/>
          <w:lang w:val="en-US"/>
        </w:rPr>
        <w:t xml:space="preserve">circuiting </w:t>
      </w:r>
      <w:r w:rsidR="00660F99">
        <w:rPr>
          <w:rFonts w:ascii="Georgia" w:hAnsi="Georgia" w:cs="Times New Roman"/>
          <w:lang w:val="en-US"/>
        </w:rPr>
        <w:t>measure (or clock)</w:t>
      </w:r>
      <w:r w:rsidR="00DF25B5">
        <w:rPr>
          <w:rFonts w:ascii="Georgia" w:hAnsi="Georgia" w:cs="Times New Roman"/>
          <w:lang w:val="en-US"/>
        </w:rPr>
        <w:t>,</w:t>
      </w:r>
      <w:r w:rsidR="00660F99">
        <w:rPr>
          <w:rFonts w:ascii="Georgia" w:hAnsi="Georgia" w:cs="Times New Roman"/>
          <w:lang w:val="en-US"/>
        </w:rPr>
        <w:t xml:space="preserve"> when interpreted and required in mechanical manner – the coercion</w:t>
      </w:r>
      <w:r w:rsidR="00F612CD">
        <w:rPr>
          <w:rFonts w:ascii="Georgia" w:hAnsi="Georgia" w:cs="Times New Roman"/>
          <w:lang w:val="en-US"/>
        </w:rPr>
        <w:t xml:space="preserve"> everyone is willing to accept</w:t>
      </w:r>
      <w:r w:rsidR="00660F99">
        <w:rPr>
          <w:rFonts w:ascii="Georgia" w:hAnsi="Georgia" w:cs="Times New Roman"/>
          <w:lang w:val="en-US"/>
        </w:rPr>
        <w:t xml:space="preserve"> is not leaving</w:t>
      </w:r>
      <w:r w:rsidR="003A30BC">
        <w:rPr>
          <w:rFonts w:ascii="Georgia" w:hAnsi="Georgia" w:cs="Times New Roman"/>
          <w:lang w:val="en-US"/>
        </w:rPr>
        <w:t xml:space="preserve"> the social relationship (and not only the commonplace) overrunning any distance in order to become the latent census-reward system (or mechanism). </w:t>
      </w:r>
      <w:r w:rsidR="00207665">
        <w:rPr>
          <w:rFonts w:ascii="Georgia" w:hAnsi="Georgia" w:cs="Times New Roman"/>
          <w:lang w:val="en-US"/>
        </w:rPr>
        <w:t xml:space="preserve">This is mainly </w:t>
      </w:r>
      <w:r w:rsidR="00C63749">
        <w:rPr>
          <w:rFonts w:ascii="Georgia" w:hAnsi="Georgia" w:cs="Times New Roman"/>
          <w:lang w:val="en-US"/>
        </w:rPr>
        <w:t>W</w:t>
      </w:r>
      <w:r w:rsidR="00207665">
        <w:rPr>
          <w:rFonts w:ascii="Georgia" w:hAnsi="Georgia" w:cs="Times New Roman"/>
          <w:lang w:val="en-US"/>
        </w:rPr>
        <w:t xml:space="preserve">estern experience, but the question is whether it has a Chinese reflex, virtually </w:t>
      </w:r>
      <w:r w:rsidR="00207665">
        <w:rPr>
          <w:rFonts w:ascii="Georgia" w:hAnsi="Georgia" w:cs="Times New Roman"/>
          <w:lang w:val="en-US"/>
        </w:rPr>
        <w:sym w:font="Symbol" w:char="F0B1"/>
      </w:r>
      <w:r w:rsidR="00647CCE">
        <w:rPr>
          <w:rFonts w:ascii="Georgia" w:hAnsi="Georgia" w:cs="Times New Roman"/>
          <w:lang w:val="en-US"/>
        </w:rPr>
        <w:t xml:space="preserve"> (i.e.</w:t>
      </w:r>
      <w:r w:rsidR="00DF25B5">
        <w:rPr>
          <w:rFonts w:ascii="Georgia" w:hAnsi="Georgia" w:cs="Times New Roman"/>
          <w:lang w:val="en-US"/>
        </w:rPr>
        <w:t>,</w:t>
      </w:r>
      <w:r w:rsidR="00647CCE">
        <w:rPr>
          <w:rFonts w:ascii="Georgia" w:hAnsi="Georgia" w:cs="Times New Roman"/>
          <w:lang w:val="en-US"/>
        </w:rPr>
        <w:t xml:space="preserve"> active and passive)</w:t>
      </w:r>
      <w:r w:rsidR="00207665">
        <w:rPr>
          <w:rFonts w:ascii="Georgia" w:hAnsi="Georgia" w:cs="Times New Roman"/>
          <w:lang w:val="en-US"/>
        </w:rPr>
        <w:t>.</w:t>
      </w:r>
    </w:p>
    <w:p w14:paraId="0DCD9BCE" w14:textId="09BE4059" w:rsidR="003A30BC" w:rsidRDefault="003A30BC" w:rsidP="002B5A4A">
      <w:pPr>
        <w:spacing w:after="0" w:line="360" w:lineRule="auto"/>
        <w:rPr>
          <w:rFonts w:ascii="Georgia" w:hAnsi="Georgia" w:cs="Times New Roman"/>
          <w:lang w:val="en-US"/>
        </w:rPr>
      </w:pPr>
    </w:p>
    <w:p w14:paraId="7884D0B0" w14:textId="29A67B58" w:rsidR="00647CCE" w:rsidRDefault="00F00547" w:rsidP="002B5A4A">
      <w:pPr>
        <w:spacing w:after="0" w:line="360" w:lineRule="auto"/>
        <w:rPr>
          <w:rFonts w:ascii="Georgia" w:hAnsi="Georgia" w:cs="Times New Roman"/>
          <w:lang w:val="en-US"/>
        </w:rPr>
      </w:pPr>
      <w:r>
        <w:rPr>
          <w:rFonts w:ascii="Georgia" w:hAnsi="Georgia" w:cs="Times New Roman"/>
          <w:lang w:val="en-US"/>
        </w:rPr>
        <w:t xml:space="preserve">Public opinion, on the other side, when projected onto the mechanism and interpreted within its realms, has altered profoundly its meaning. Concerning the Chinese interpretation which will follow in short terms, </w:t>
      </w:r>
      <w:r w:rsidR="00C025CF">
        <w:rPr>
          <w:rFonts w:ascii="Georgia" w:hAnsi="Georgia" w:cs="Times New Roman"/>
          <w:lang w:val="en-US"/>
        </w:rPr>
        <w:t>public opinion is intentionally dominated by the ruling party. Otherwise, it does exist, not only in the exploding (and sometimes explosive) social media, but also academia (›communicative rationality‹ is, as it seems</w:t>
      </w:r>
      <w:r w:rsidR="00207665">
        <w:rPr>
          <w:rFonts w:ascii="Georgia" w:hAnsi="Georgia" w:cs="Times New Roman"/>
          <w:lang w:val="en-US"/>
        </w:rPr>
        <w:t xml:space="preserve"> and as an example</w:t>
      </w:r>
      <w:r w:rsidR="00C025CF">
        <w:rPr>
          <w:rFonts w:ascii="Georgia" w:hAnsi="Georgia" w:cs="Times New Roman"/>
          <w:lang w:val="en-US"/>
        </w:rPr>
        <w:t xml:space="preserve">, a </w:t>
      </w:r>
      <w:r w:rsidR="00F612CD">
        <w:rPr>
          <w:rFonts w:ascii="Georgia" w:hAnsi="Georgia" w:cs="Times New Roman"/>
          <w:lang w:val="en-US"/>
        </w:rPr>
        <w:t xml:space="preserve">well-received </w:t>
      </w:r>
      <w:r w:rsidR="00C025CF">
        <w:rPr>
          <w:rFonts w:ascii="Georgia" w:hAnsi="Georgia" w:cs="Times New Roman"/>
          <w:lang w:val="en-US"/>
        </w:rPr>
        <w:t xml:space="preserve">concept of intellectual contribution to </w:t>
      </w:r>
      <w:r w:rsidR="002F76FC">
        <w:rPr>
          <w:rFonts w:ascii="Georgia" w:hAnsi="Georgia" w:cs="Times New Roman"/>
          <w:lang w:val="en-US"/>
        </w:rPr>
        <w:t>the self-understanding and interpretation of the Chinese society).</w:t>
      </w:r>
      <w:r w:rsidR="002F76FC">
        <w:rPr>
          <w:rStyle w:val="Funotenzeichen"/>
          <w:rFonts w:ascii="Georgia" w:hAnsi="Georgia" w:cs="Times New Roman"/>
          <w:lang w:val="en-US"/>
        </w:rPr>
        <w:footnoteReference w:id="80"/>
      </w:r>
      <w:r w:rsidR="00C025CF">
        <w:rPr>
          <w:rFonts w:ascii="Georgia" w:hAnsi="Georgia" w:cs="Times New Roman"/>
          <w:lang w:val="en-US"/>
        </w:rPr>
        <w:t xml:space="preserve"> </w:t>
      </w:r>
      <w:r w:rsidR="00EB5C32">
        <w:rPr>
          <w:rFonts w:ascii="Georgia" w:hAnsi="Georgia" w:cs="Times New Roman"/>
          <w:lang w:val="en-US"/>
        </w:rPr>
        <w:t xml:space="preserve">Yet </w:t>
      </w:r>
      <w:r w:rsidR="00C63749">
        <w:rPr>
          <w:rFonts w:ascii="Georgia" w:hAnsi="Georgia" w:cs="Times New Roman"/>
          <w:lang w:val="en-US"/>
        </w:rPr>
        <w:t xml:space="preserve">what </w:t>
      </w:r>
      <w:proofErr w:type="gramStart"/>
      <w:r w:rsidR="002F76FC">
        <w:rPr>
          <w:rFonts w:ascii="Georgia" w:hAnsi="Georgia" w:cs="Times New Roman"/>
          <w:lang w:val="en-US"/>
        </w:rPr>
        <w:t>has to</w:t>
      </w:r>
      <w:proofErr w:type="gramEnd"/>
      <w:r w:rsidR="002F76FC">
        <w:rPr>
          <w:rFonts w:ascii="Georgia" w:hAnsi="Georgia" w:cs="Times New Roman"/>
          <w:lang w:val="en-US"/>
        </w:rPr>
        <w:t xml:space="preserve"> be derived from the history of public opinion is the difference between the +versus −subject. In a lot of </w:t>
      </w:r>
      <w:r w:rsidR="00F612CD">
        <w:rPr>
          <w:rFonts w:ascii="Georgia" w:hAnsi="Georgia" w:cs="Times New Roman"/>
          <w:lang w:val="en-US"/>
        </w:rPr>
        <w:t>literature,</w:t>
      </w:r>
      <w:r w:rsidR="002F76FC">
        <w:rPr>
          <w:rFonts w:ascii="Georgia" w:hAnsi="Georgia" w:cs="Times New Roman"/>
          <w:lang w:val="en-US"/>
        </w:rPr>
        <w:t xml:space="preserve"> the difference is instantaneously melting, </w:t>
      </w:r>
      <w:r w:rsidR="00C63749">
        <w:rPr>
          <w:rFonts w:ascii="Georgia" w:hAnsi="Georgia" w:cs="Times New Roman"/>
          <w:lang w:val="en-US"/>
        </w:rPr>
        <w:t xml:space="preserve">even if </w:t>
      </w:r>
      <w:r w:rsidR="002F76FC">
        <w:rPr>
          <w:rFonts w:ascii="Georgia" w:hAnsi="Georgia" w:cs="Times New Roman"/>
          <w:lang w:val="en-US"/>
        </w:rPr>
        <w:t>it should be recognized</w:t>
      </w:r>
      <w:r w:rsidR="00F612CD">
        <w:rPr>
          <w:rFonts w:ascii="Georgia" w:hAnsi="Georgia" w:cs="Times New Roman"/>
          <w:lang w:val="en-US"/>
        </w:rPr>
        <w:t xml:space="preserve"> </w:t>
      </w:r>
      <w:r w:rsidR="00286ECE">
        <w:rPr>
          <w:rFonts w:ascii="Georgia" w:hAnsi="Georgia" w:cs="Times New Roman"/>
          <w:lang w:val="en-US"/>
        </w:rPr>
        <w:t xml:space="preserve">first </w:t>
      </w:r>
      <w:proofErr w:type="gramStart"/>
      <w:r w:rsidR="00C63749">
        <w:rPr>
          <w:rFonts w:ascii="Georgia" w:hAnsi="Georgia" w:cs="Times New Roman"/>
          <w:lang w:val="en-US"/>
        </w:rPr>
        <w:t xml:space="preserve">in order </w:t>
      </w:r>
      <w:r w:rsidR="00F612CD">
        <w:rPr>
          <w:rFonts w:ascii="Georgia" w:hAnsi="Georgia" w:cs="Times New Roman"/>
          <w:lang w:val="en-US"/>
        </w:rPr>
        <w:t>to</w:t>
      </w:r>
      <w:proofErr w:type="gramEnd"/>
      <w:r w:rsidR="00F612CD">
        <w:rPr>
          <w:rFonts w:ascii="Georgia" w:hAnsi="Georgia" w:cs="Times New Roman"/>
          <w:lang w:val="en-US"/>
        </w:rPr>
        <w:t xml:space="preserve"> recognize the condition of the mechanism too</w:t>
      </w:r>
      <w:r w:rsidR="002F76FC">
        <w:rPr>
          <w:rFonts w:ascii="Georgia" w:hAnsi="Georgia" w:cs="Times New Roman"/>
          <w:lang w:val="en-US"/>
        </w:rPr>
        <w:t>.</w:t>
      </w:r>
      <w:r w:rsidR="00D314AB">
        <w:rPr>
          <w:rStyle w:val="Funotenzeichen"/>
          <w:rFonts w:ascii="Georgia" w:hAnsi="Georgia" w:cs="Times New Roman"/>
          <w:lang w:val="en-US"/>
        </w:rPr>
        <w:footnoteReference w:id="81"/>
      </w:r>
      <w:r w:rsidR="00F612CD">
        <w:rPr>
          <w:rFonts w:ascii="Georgia" w:hAnsi="Georgia" w:cs="Times New Roman"/>
          <w:lang w:val="en-US"/>
        </w:rPr>
        <w:t xml:space="preserve"> </w:t>
      </w:r>
      <w:r w:rsidR="007C51BA">
        <w:rPr>
          <w:rFonts w:ascii="Georgia" w:hAnsi="Georgia" w:cs="Times New Roman"/>
          <w:lang w:val="en-US"/>
        </w:rPr>
        <w:t>Distinctively, the opposition becomes obvious in sociological textbooks about a century ago</w:t>
      </w:r>
      <w:r w:rsidR="002F76FC">
        <w:rPr>
          <w:rFonts w:ascii="Georgia" w:hAnsi="Georgia" w:cs="Times New Roman"/>
          <w:lang w:val="en-US"/>
        </w:rPr>
        <w:t>.</w:t>
      </w:r>
      <w:r w:rsidR="002F76FC">
        <w:rPr>
          <w:rStyle w:val="Funotenzeichen"/>
          <w:rFonts w:ascii="Georgia" w:hAnsi="Georgia" w:cs="Times New Roman"/>
          <w:lang w:val="en-US"/>
        </w:rPr>
        <w:footnoteReference w:id="82"/>
      </w:r>
      <w:r w:rsidR="002F76FC">
        <w:rPr>
          <w:rFonts w:ascii="Georgia" w:hAnsi="Georgia" w:cs="Times New Roman"/>
          <w:lang w:val="en-US"/>
        </w:rPr>
        <w:t xml:space="preserve"> </w:t>
      </w:r>
      <w:r w:rsidR="00F612CD">
        <w:rPr>
          <w:rFonts w:ascii="Georgia" w:hAnsi="Georgia" w:cs="Times New Roman"/>
          <w:lang w:val="en-US"/>
        </w:rPr>
        <w:t xml:space="preserve">To </w:t>
      </w:r>
      <w:r w:rsidR="00EE6A00">
        <w:rPr>
          <w:rFonts w:ascii="Georgia" w:hAnsi="Georgia" w:cs="Times New Roman"/>
          <w:lang w:val="en-US"/>
        </w:rPr>
        <w:t xml:space="preserve">reference, </w:t>
      </w:r>
      <w:r w:rsidR="00F612CD">
        <w:rPr>
          <w:rFonts w:ascii="Georgia" w:hAnsi="Georgia" w:cs="Times New Roman"/>
          <w:lang w:val="en-US"/>
        </w:rPr>
        <w:t xml:space="preserve">the interpretation of public opinion is identified with ethical needs against individualist interest (and possible overdrawing of the public good). Then, well-known from Durkheimian writings at the same time, the opinion and its (collective) subject is located on the higher level </w:t>
      </w:r>
      <w:r w:rsidR="00647CCE">
        <w:rPr>
          <w:rFonts w:ascii="Georgia" w:hAnsi="Georgia" w:cs="Times New Roman"/>
          <w:lang w:val="en-US"/>
        </w:rPr>
        <w:t xml:space="preserve">instantaneously and steadily </w:t>
      </w:r>
      <w:r w:rsidR="00F612CD">
        <w:rPr>
          <w:rFonts w:ascii="Georgia" w:hAnsi="Georgia" w:cs="Times New Roman"/>
          <w:lang w:val="en-US"/>
        </w:rPr>
        <w:t>subordinating the individual.</w:t>
      </w:r>
      <w:r w:rsidR="00F612CD">
        <w:rPr>
          <w:rStyle w:val="Funotenzeichen"/>
          <w:rFonts w:ascii="Georgia" w:hAnsi="Georgia" w:cs="Times New Roman"/>
          <w:lang w:val="en-US"/>
        </w:rPr>
        <w:footnoteReference w:id="83"/>
      </w:r>
      <w:r w:rsidR="00F612CD">
        <w:rPr>
          <w:rFonts w:ascii="Georgia" w:hAnsi="Georgia" w:cs="Times New Roman"/>
          <w:lang w:val="en-US"/>
        </w:rPr>
        <w:t xml:space="preserve"> A peculiar cross-relation results because the (real </w:t>
      </w:r>
      <w:r w:rsidR="00F612CD">
        <w:rPr>
          <w:rFonts w:ascii="Georgia" w:hAnsi="Georgia" w:cs="Times New Roman"/>
          <w:lang w:val="en-US"/>
        </w:rPr>
        <w:lastRenderedPageBreak/>
        <w:t xml:space="preserve">or true) </w:t>
      </w:r>
      <w:r w:rsidR="00DF25B5">
        <w:rPr>
          <w:rFonts w:ascii="Georgia" w:hAnsi="Georgia" w:cs="Times New Roman"/>
          <w:lang w:val="en-US"/>
        </w:rPr>
        <w:sym w:font="Symbol" w:char="F05B"/>
      </w:r>
      <w:r w:rsidR="00286ECE">
        <w:rPr>
          <w:rFonts w:ascii="Georgia" w:hAnsi="Georgia" w:cs="Times New Roman"/>
          <w:lang w:val="en-US"/>
        </w:rPr>
        <w:sym w:font="Symbol" w:char="F02D"/>
      </w:r>
      <w:r w:rsidR="00DF25B5">
        <w:rPr>
          <w:rFonts w:ascii="Georgia" w:hAnsi="Georgia" w:cs="Times New Roman"/>
          <w:lang w:val="en-US"/>
        </w:rPr>
        <w:sym w:font="Symbol" w:char="F05D"/>
      </w:r>
      <w:r w:rsidR="00F612CD">
        <w:rPr>
          <w:rFonts w:ascii="Georgia" w:hAnsi="Georgia" w:cs="Times New Roman"/>
          <w:lang w:val="en-US"/>
        </w:rPr>
        <w:t xml:space="preserve">subject required by law (and never to abolish) is played </w:t>
      </w:r>
      <w:r w:rsidR="006D2A23">
        <w:rPr>
          <w:rFonts w:ascii="Georgia" w:hAnsi="Georgia" w:cs="Times New Roman"/>
          <w:lang w:val="en-US"/>
        </w:rPr>
        <w:t xml:space="preserve">off </w:t>
      </w:r>
      <w:r w:rsidR="00F612CD">
        <w:rPr>
          <w:rFonts w:ascii="Georgia" w:hAnsi="Georgia" w:cs="Times New Roman"/>
          <w:lang w:val="en-US"/>
        </w:rPr>
        <w:t xml:space="preserve">against the alternate </w:t>
      </w:r>
      <w:r w:rsidR="00DF25B5">
        <w:rPr>
          <w:rFonts w:ascii="Georgia" w:hAnsi="Georgia" w:cs="Times New Roman"/>
          <w:lang w:val="en-US"/>
        </w:rPr>
        <w:sym w:font="Symbol" w:char="F05B"/>
      </w:r>
      <w:r w:rsidR="00DF25B5">
        <w:rPr>
          <w:rFonts w:ascii="Georgia" w:hAnsi="Georgia" w:cs="Times New Roman"/>
          <w:lang w:val="en-US"/>
        </w:rPr>
        <w:t>+</w:t>
      </w:r>
      <w:r w:rsidR="00DF25B5">
        <w:rPr>
          <w:rFonts w:ascii="Georgia" w:hAnsi="Georgia" w:cs="Times New Roman"/>
          <w:lang w:val="en-US"/>
        </w:rPr>
        <w:sym w:font="Symbol" w:char="F05D"/>
      </w:r>
      <w:r w:rsidR="00F612CD">
        <w:rPr>
          <w:rFonts w:ascii="Georgia" w:hAnsi="Georgia" w:cs="Times New Roman"/>
          <w:lang w:val="en-US"/>
        </w:rPr>
        <w:t>subject abstracting and cherishing the social ideal (or common good). Scilicet, this is also the input of the discourse theory attempting to make the legal subject coincide with the actor within the discourse</w:t>
      </w:r>
      <w:r w:rsidR="00640787">
        <w:rPr>
          <w:rFonts w:ascii="Georgia" w:hAnsi="Georgia" w:cs="Times New Roman"/>
          <w:lang w:val="en-US"/>
        </w:rPr>
        <w:t>.</w:t>
      </w:r>
    </w:p>
    <w:p w14:paraId="2CF9181A" w14:textId="77777777" w:rsidR="00647CCE" w:rsidRDefault="00647CCE" w:rsidP="002B5A4A">
      <w:pPr>
        <w:spacing w:after="0" w:line="360" w:lineRule="auto"/>
        <w:rPr>
          <w:rFonts w:ascii="Georgia" w:hAnsi="Georgia" w:cs="Times New Roman"/>
          <w:lang w:val="en-US"/>
        </w:rPr>
      </w:pPr>
    </w:p>
    <w:p w14:paraId="62B74949" w14:textId="77576F45" w:rsidR="00F00547" w:rsidRDefault="00647CCE" w:rsidP="002B5A4A">
      <w:pPr>
        <w:spacing w:after="0" w:line="360" w:lineRule="auto"/>
        <w:rPr>
          <w:rFonts w:ascii="Georgia" w:hAnsi="Georgia" w:cs="Times New Roman"/>
          <w:lang w:val="en-US"/>
        </w:rPr>
      </w:pPr>
      <w:r>
        <w:rPr>
          <w:rFonts w:ascii="Georgia" w:hAnsi="Georgia" w:cs="Times New Roman"/>
          <w:lang w:val="en-US"/>
        </w:rPr>
        <w:t xml:space="preserve">Abstracting from the theory and history of public opinion the real opposition (and not only difference or interrelationship) of the </w:t>
      </w:r>
      <w:r>
        <w:rPr>
          <w:rFonts w:ascii="Georgia" w:hAnsi="Georgia" w:cs="Times New Roman"/>
          <w:lang w:val="en-US"/>
        </w:rPr>
        <w:sym w:font="Symbol" w:char="F0B1"/>
      </w:r>
      <w:r>
        <w:rPr>
          <w:rFonts w:ascii="Georgia" w:hAnsi="Georgia" w:cs="Times New Roman"/>
          <w:lang w:val="en-US"/>
        </w:rPr>
        <w:t xml:space="preserve"> subject (it belongs to a logical loop, </w:t>
      </w:r>
      <w:r w:rsidR="00DF25B5">
        <w:rPr>
          <w:rFonts w:ascii="Georgia" w:hAnsi="Georgia" w:cs="Times New Roman"/>
          <w:lang w:val="en-US"/>
        </w:rPr>
        <w:t xml:space="preserve">a common sphere divided by direct opposition, </w:t>
      </w:r>
      <w:r>
        <w:rPr>
          <w:rFonts w:ascii="Georgia" w:hAnsi="Georgia" w:cs="Times New Roman"/>
          <w:lang w:val="en-US"/>
        </w:rPr>
        <w:t xml:space="preserve">not to dialectics or contradiction), it should be inserted into the core of the mechanism: </w:t>
      </w:r>
      <w:r w:rsidR="00EB0844">
        <w:rPr>
          <w:rFonts w:ascii="Georgia" w:hAnsi="Georgia" w:cs="Times New Roman"/>
          <w:lang w:val="en-US"/>
        </w:rPr>
        <w:t xml:space="preserve">even if </w:t>
      </w:r>
      <w:r w:rsidR="00A77E25">
        <w:rPr>
          <w:rFonts w:ascii="Georgia" w:hAnsi="Georgia" w:cs="Times New Roman"/>
          <w:lang w:val="en-US"/>
        </w:rPr>
        <w:t>several issues, the Chinese so-called social credit system,</w:t>
      </w:r>
      <w:r w:rsidR="001E02C5">
        <w:rPr>
          <w:rStyle w:val="Funotenzeichen"/>
          <w:rFonts w:ascii="Georgia" w:hAnsi="Georgia" w:cs="Times New Roman"/>
          <w:lang w:val="en-US"/>
        </w:rPr>
        <w:footnoteReference w:id="84"/>
      </w:r>
      <w:r w:rsidR="00A77E25">
        <w:rPr>
          <w:rFonts w:ascii="Georgia" w:hAnsi="Georgia" w:cs="Times New Roman"/>
          <w:lang w:val="en-US"/>
        </w:rPr>
        <w:t xml:space="preserve"> the strengthened rationale of the CCP concerning civic society,</w:t>
      </w:r>
      <w:r w:rsidR="001E02C5">
        <w:rPr>
          <w:rStyle w:val="Funotenzeichen"/>
          <w:rFonts w:ascii="Georgia" w:hAnsi="Georgia" w:cs="Times New Roman"/>
          <w:lang w:val="en-US"/>
        </w:rPr>
        <w:footnoteReference w:id="85"/>
      </w:r>
      <w:r w:rsidR="00A77E25">
        <w:rPr>
          <w:rFonts w:ascii="Georgia" w:hAnsi="Georgia" w:cs="Times New Roman"/>
          <w:lang w:val="en-US"/>
        </w:rPr>
        <w:t xml:space="preserve"> the clashing of the cultures, i.e.</w:t>
      </w:r>
      <w:r w:rsidR="008258A2">
        <w:rPr>
          <w:rFonts w:ascii="Georgia" w:hAnsi="Georgia" w:cs="Times New Roman"/>
          <w:lang w:val="en-US"/>
        </w:rPr>
        <w:t>,</w:t>
      </w:r>
      <w:r w:rsidR="00A77E25">
        <w:rPr>
          <w:rFonts w:ascii="Georgia" w:hAnsi="Georgia" w:cs="Times New Roman"/>
          <w:lang w:val="en-US"/>
        </w:rPr>
        <w:t xml:space="preserve"> mutual </w:t>
      </w:r>
      <w:proofErr w:type="spellStart"/>
      <w:r w:rsidR="00A77E25">
        <w:rPr>
          <w:rFonts w:ascii="Georgia" w:hAnsi="Georgia" w:cs="Times New Roman"/>
          <w:lang w:val="en-US"/>
        </w:rPr>
        <w:t>reflexion</w:t>
      </w:r>
      <w:proofErr w:type="spellEnd"/>
      <w:r w:rsidR="00A77E25">
        <w:rPr>
          <w:rFonts w:ascii="Georgia" w:hAnsi="Georgia" w:cs="Times New Roman"/>
          <w:lang w:val="en-US"/>
        </w:rPr>
        <w:t xml:space="preserve"> of the other side and possible </w:t>
      </w:r>
      <w:r w:rsidR="008258A2">
        <w:rPr>
          <w:rFonts w:ascii="Georgia" w:hAnsi="Georgia" w:cs="Times New Roman"/>
          <w:lang w:val="en-US"/>
        </w:rPr>
        <w:t>decay versus superiority,</w:t>
      </w:r>
      <w:r w:rsidR="001E02C5">
        <w:rPr>
          <w:rStyle w:val="Funotenzeichen"/>
          <w:rFonts w:ascii="Georgia" w:hAnsi="Georgia" w:cs="Times New Roman"/>
          <w:lang w:val="en-US"/>
        </w:rPr>
        <w:footnoteReference w:id="86"/>
      </w:r>
      <w:r w:rsidR="008258A2">
        <w:rPr>
          <w:rFonts w:ascii="Georgia" w:hAnsi="Georgia" w:cs="Times New Roman"/>
          <w:lang w:val="en-US"/>
        </w:rPr>
        <w:t xml:space="preserve"> do not allow to extract unambiguously the transformation of the society by means of the taker versus giver role, the real execution is not negated. </w:t>
      </w:r>
      <w:r w:rsidR="002B4FFC">
        <w:rPr>
          <w:rFonts w:ascii="Georgia" w:hAnsi="Georgia" w:cs="Times New Roman"/>
          <w:lang w:val="en-US"/>
        </w:rPr>
        <w:t xml:space="preserve">Given the </w:t>
      </w:r>
      <w:r w:rsidR="008258A2">
        <w:rPr>
          <w:rFonts w:ascii="Georgia" w:hAnsi="Georgia" w:cs="Times New Roman"/>
          <w:lang w:val="en-US"/>
        </w:rPr>
        <w:t xml:space="preserve">insertion of public opinion against the state, </w:t>
      </w:r>
      <w:r w:rsidR="00EE6A00">
        <w:rPr>
          <w:rFonts w:ascii="Georgia" w:hAnsi="Georgia" w:cs="Times New Roman"/>
          <w:lang w:val="en-US"/>
        </w:rPr>
        <w:t xml:space="preserve">afterwards (or coincident with) </w:t>
      </w:r>
      <w:r w:rsidR="008258A2">
        <w:rPr>
          <w:rFonts w:ascii="Georgia" w:hAnsi="Georgia" w:cs="Times New Roman"/>
          <w:lang w:val="en-US"/>
        </w:rPr>
        <w:t xml:space="preserve">the </w:t>
      </w:r>
      <w:r w:rsidR="008258A2">
        <w:rPr>
          <w:rFonts w:ascii="Georgia" w:hAnsi="Georgia" w:cs="Times New Roman"/>
          <w:lang w:val="en-US"/>
        </w:rPr>
        <w:sym w:font="Symbol" w:char="F0B1"/>
      </w:r>
      <w:r w:rsidR="008258A2">
        <w:rPr>
          <w:rFonts w:ascii="Georgia" w:hAnsi="Georgia" w:cs="Times New Roman"/>
          <w:lang w:val="en-US"/>
        </w:rPr>
        <w:t xml:space="preserve"> </w:t>
      </w:r>
      <w:r w:rsidR="002B4FFC">
        <w:rPr>
          <w:rFonts w:ascii="Georgia" w:hAnsi="Georgia" w:cs="Times New Roman"/>
          <w:lang w:val="en-US"/>
        </w:rPr>
        <w:t xml:space="preserve">relation concerning the proper realization of the subject, the derivation means its distribution within the mechanism (the </w:t>
      </w:r>
      <w:proofErr w:type="gramStart"/>
      <w:r w:rsidR="002B4FFC">
        <w:rPr>
          <w:rFonts w:ascii="Georgia" w:hAnsi="Georgia" w:cs="Times New Roman"/>
          <w:lang w:val="en-US"/>
        </w:rPr>
        <w:t>more or less obligatory</w:t>
      </w:r>
      <w:proofErr w:type="gramEnd"/>
      <w:r w:rsidR="002B4FFC">
        <w:rPr>
          <w:rFonts w:ascii="Georgia" w:hAnsi="Georgia" w:cs="Times New Roman"/>
          <w:lang w:val="en-US"/>
        </w:rPr>
        <w:t xml:space="preserve"> census/reward ‘tie’ within social relationship). </w:t>
      </w:r>
      <w:r w:rsidR="008258A2">
        <w:rPr>
          <w:rFonts w:ascii="Georgia" w:hAnsi="Georgia" w:cs="Times New Roman"/>
          <w:lang w:val="en-US"/>
        </w:rPr>
        <w:t>If anyone must comply with (in the West, and presumably in the Eastern world, that is China), the subject is allowed to act as the giver (in this sense the ›</w:t>
      </w:r>
      <w:proofErr w:type="spellStart"/>
      <w:r w:rsidR="008258A2">
        <w:rPr>
          <w:rFonts w:ascii="Georgia" w:hAnsi="Georgia" w:cs="Times New Roman"/>
          <w:lang w:val="en-US"/>
        </w:rPr>
        <w:t>subjector</w:t>
      </w:r>
      <w:proofErr w:type="spellEnd"/>
      <w:r w:rsidR="008258A2">
        <w:rPr>
          <w:rFonts w:ascii="Georgia" w:hAnsi="Georgia" w:cs="Times New Roman"/>
          <w:lang w:val="en-US"/>
        </w:rPr>
        <w:t>‹ or ›subject-giver‹) versus the taker (the ›</w:t>
      </w:r>
      <w:proofErr w:type="spellStart"/>
      <w:r w:rsidR="008258A2">
        <w:rPr>
          <w:rFonts w:ascii="Georgia" w:hAnsi="Georgia" w:cs="Times New Roman"/>
          <w:lang w:val="en-US"/>
        </w:rPr>
        <w:t>subjectee</w:t>
      </w:r>
      <w:proofErr w:type="spellEnd"/>
      <w:r w:rsidR="008258A2">
        <w:rPr>
          <w:rFonts w:ascii="Georgia" w:hAnsi="Georgia" w:cs="Times New Roman"/>
          <w:lang w:val="en-US"/>
        </w:rPr>
        <w:t>‹ or ›subject-taker‹</w:t>
      </w:r>
      <w:r w:rsidR="00EE6A00">
        <w:rPr>
          <w:rFonts w:ascii="Georgia" w:hAnsi="Georgia" w:cs="Times New Roman"/>
          <w:lang w:val="en-US"/>
        </w:rPr>
        <w:t>, ›dominator‹ versus ›</w:t>
      </w:r>
      <w:proofErr w:type="spellStart"/>
      <w:r w:rsidR="00EE6A00">
        <w:rPr>
          <w:rFonts w:ascii="Georgia" w:hAnsi="Georgia" w:cs="Times New Roman"/>
          <w:lang w:val="en-US"/>
        </w:rPr>
        <w:t>dominatee</w:t>
      </w:r>
      <w:proofErr w:type="spellEnd"/>
      <w:r w:rsidR="00EE6A00">
        <w:rPr>
          <w:rFonts w:ascii="Georgia" w:hAnsi="Georgia" w:cs="Times New Roman"/>
          <w:lang w:val="en-US"/>
        </w:rPr>
        <w:t>‹ above</w:t>
      </w:r>
      <w:r w:rsidR="008258A2">
        <w:rPr>
          <w:rFonts w:ascii="Georgia" w:hAnsi="Georgia" w:cs="Times New Roman"/>
          <w:lang w:val="en-US"/>
        </w:rPr>
        <w:t>)</w:t>
      </w:r>
      <w:r w:rsidR="001E02C5">
        <w:rPr>
          <w:rFonts w:ascii="Georgia" w:hAnsi="Georgia" w:cs="Times New Roman"/>
          <w:lang w:val="en-US"/>
        </w:rPr>
        <w:t>. Accordingly, the ›</w:t>
      </w:r>
      <w:proofErr w:type="spellStart"/>
      <w:r w:rsidR="001E02C5">
        <w:rPr>
          <w:rFonts w:ascii="Georgia" w:hAnsi="Georgia" w:cs="Times New Roman"/>
          <w:lang w:val="en-US"/>
        </w:rPr>
        <w:t>subjector</w:t>
      </w:r>
      <w:proofErr w:type="spellEnd"/>
      <w:r w:rsidR="001E02C5">
        <w:rPr>
          <w:rFonts w:ascii="Georgia" w:hAnsi="Georgia" w:cs="Times New Roman"/>
          <w:lang w:val="en-US"/>
        </w:rPr>
        <w:t>‹ has a binding function capable of attracting and merging within a large</w:t>
      </w:r>
      <w:r w:rsidR="002B4FFC">
        <w:rPr>
          <w:rFonts w:ascii="Georgia" w:hAnsi="Georgia" w:cs="Times New Roman"/>
          <w:lang w:val="en-US"/>
        </w:rPr>
        <w:t>(r)</w:t>
      </w:r>
      <w:r w:rsidR="001E02C5">
        <w:rPr>
          <w:rFonts w:ascii="Georgia" w:hAnsi="Georgia" w:cs="Times New Roman"/>
          <w:lang w:val="en-US"/>
        </w:rPr>
        <w:t xml:space="preserve"> fascicle, anyone belonging to constantly subordinated. It cannot be excluded that the members of the ruling communist party know this opportunity very well, hence enforce their official state function by means of the latent mechanism. So far, this is not different to the West (for the last decades or legislatures), however the system differs crucially.   </w:t>
      </w:r>
      <w:r w:rsidR="00A77E25">
        <w:rPr>
          <w:rFonts w:ascii="Georgia" w:hAnsi="Georgia" w:cs="Times New Roman"/>
          <w:lang w:val="en-US"/>
        </w:rPr>
        <w:t xml:space="preserve"> </w:t>
      </w:r>
      <w:r w:rsidR="00F612CD">
        <w:rPr>
          <w:rFonts w:ascii="Georgia" w:hAnsi="Georgia" w:cs="Times New Roman"/>
          <w:lang w:val="en-US"/>
        </w:rPr>
        <w:t xml:space="preserve">  </w:t>
      </w:r>
    </w:p>
    <w:p w14:paraId="31CEC29C" w14:textId="77777777" w:rsidR="002B4FFC" w:rsidRDefault="002B4FFC" w:rsidP="002B5A4A">
      <w:pPr>
        <w:spacing w:after="0" w:line="360" w:lineRule="auto"/>
        <w:rPr>
          <w:rFonts w:ascii="Georgia" w:hAnsi="Georgia" w:cs="Times New Roman"/>
          <w:lang w:val="en-US"/>
        </w:rPr>
      </w:pPr>
    </w:p>
    <w:p w14:paraId="12D9BFA6" w14:textId="4C8C2D77" w:rsidR="007855B5" w:rsidRDefault="002B4FFC" w:rsidP="002B5A4A">
      <w:pPr>
        <w:spacing w:after="0" w:line="360" w:lineRule="auto"/>
        <w:rPr>
          <w:rFonts w:ascii="Georgia" w:hAnsi="Georgia" w:cs="Times New Roman"/>
          <w:lang w:val="en-US"/>
        </w:rPr>
      </w:pPr>
      <w:r>
        <w:rPr>
          <w:rFonts w:ascii="Georgia" w:hAnsi="Georgia" w:cs="Times New Roman"/>
          <w:lang w:val="en-US"/>
        </w:rPr>
        <w:t xml:space="preserve">If the hypothesis is correct, a sort of implicit nepotism is </w:t>
      </w:r>
      <w:r w:rsidR="00FC3F69">
        <w:rPr>
          <w:rFonts w:ascii="Georgia" w:hAnsi="Georgia" w:cs="Times New Roman"/>
          <w:lang w:val="en-US"/>
        </w:rPr>
        <w:t xml:space="preserve">active at the core of contemporary social </w:t>
      </w:r>
      <w:r w:rsidR="0045230B">
        <w:rPr>
          <w:rFonts w:ascii="Georgia" w:hAnsi="Georgia" w:cs="Times New Roman"/>
          <w:lang w:val="en-US"/>
        </w:rPr>
        <w:t xml:space="preserve">and economic </w:t>
      </w:r>
      <w:r w:rsidR="00FC3F69">
        <w:rPr>
          <w:rFonts w:ascii="Georgia" w:hAnsi="Georgia" w:cs="Times New Roman"/>
          <w:lang w:val="en-US"/>
        </w:rPr>
        <w:t xml:space="preserve">life. The distribution is such that anyone can reckon upon the </w:t>
      </w:r>
      <w:r w:rsidR="00550036">
        <w:rPr>
          <w:rFonts w:ascii="Georgia" w:hAnsi="Georgia" w:cs="Times New Roman"/>
          <w:lang w:val="en-US"/>
        </w:rPr>
        <w:t>›</w:t>
      </w:r>
      <w:proofErr w:type="spellStart"/>
      <w:r w:rsidR="00FC3F69">
        <w:rPr>
          <w:rFonts w:ascii="Georgia" w:hAnsi="Georgia" w:cs="Times New Roman"/>
          <w:lang w:val="en-US"/>
        </w:rPr>
        <w:t>subjectee</w:t>
      </w:r>
      <w:proofErr w:type="spellEnd"/>
      <w:r w:rsidR="00550036">
        <w:rPr>
          <w:rFonts w:ascii="Georgia" w:hAnsi="Georgia" w:cs="Times New Roman"/>
          <w:lang w:val="en-US"/>
        </w:rPr>
        <w:t>‹</w:t>
      </w:r>
      <w:r w:rsidR="00FC3F69">
        <w:rPr>
          <w:rFonts w:ascii="Georgia" w:hAnsi="Georgia" w:cs="Times New Roman"/>
          <w:lang w:val="en-US"/>
        </w:rPr>
        <w:t xml:space="preserve"> or </w:t>
      </w:r>
      <w:r w:rsidR="00550036">
        <w:rPr>
          <w:rFonts w:ascii="Georgia" w:hAnsi="Georgia" w:cs="Times New Roman"/>
          <w:lang w:val="en-US"/>
        </w:rPr>
        <w:t>›</w:t>
      </w:r>
      <w:r w:rsidR="00FC3F69">
        <w:rPr>
          <w:rFonts w:ascii="Georgia" w:hAnsi="Georgia" w:cs="Times New Roman"/>
          <w:lang w:val="en-US"/>
        </w:rPr>
        <w:t>subject-taker</w:t>
      </w:r>
      <w:r w:rsidR="00550036">
        <w:rPr>
          <w:rFonts w:ascii="Georgia" w:hAnsi="Georgia" w:cs="Times New Roman"/>
          <w:lang w:val="en-US"/>
        </w:rPr>
        <w:t>‹</w:t>
      </w:r>
      <w:r w:rsidR="00FC3F69">
        <w:rPr>
          <w:rFonts w:ascii="Georgia" w:hAnsi="Georgia" w:cs="Times New Roman"/>
          <w:lang w:val="en-US"/>
        </w:rPr>
        <w:t xml:space="preserve"> </w:t>
      </w:r>
      <w:r w:rsidR="00550036">
        <w:rPr>
          <w:rFonts w:ascii="Georgia" w:hAnsi="Georgia" w:cs="Times New Roman"/>
          <w:lang w:val="en-US"/>
        </w:rPr>
        <w:t xml:space="preserve">especially </w:t>
      </w:r>
      <w:r w:rsidR="00FC3F69">
        <w:rPr>
          <w:rFonts w:ascii="Georgia" w:hAnsi="Georgia" w:cs="Times New Roman"/>
          <w:lang w:val="en-US"/>
        </w:rPr>
        <w:t xml:space="preserve">by its </w:t>
      </w:r>
      <m:oMath>
        <m:f>
          <m:fPr>
            <m:ctrlPr>
              <w:rPr>
                <w:rFonts w:ascii="Cambria Math" w:hAnsi="Cambria Math" w:cs="Times New Roman"/>
                <w:i/>
                <w:lang w:val="en-US"/>
              </w:rPr>
            </m:ctrlPr>
          </m:fPr>
          <m:num>
            <m:r>
              <w:rPr>
                <w:rFonts w:ascii="Cambria Math" w:hAnsi="Cambria Math" w:cs="Times New Roman"/>
                <w:lang w:val="en-US"/>
              </w:rPr>
              <m:t>xyz</m:t>
            </m:r>
          </m:num>
          <m:den>
            <m:r>
              <w:rPr>
                <w:rFonts w:ascii="Cambria Math" w:hAnsi="Cambria Math" w:cs="Times New Roman"/>
                <w:lang w:val="en-US"/>
              </w:rPr>
              <m:t>0</m:t>
            </m:r>
          </m:den>
        </m:f>
      </m:oMath>
      <w:r w:rsidR="00FC3F69">
        <w:rPr>
          <w:rFonts w:ascii="Georgia" w:hAnsi="Georgia" w:cs="Times New Roman"/>
          <w:lang w:val="en-US"/>
        </w:rPr>
        <w:t xml:space="preserve">-level representative, i.e., the personal dummy or subject within the energy field. To </w:t>
      </w:r>
      <w:r w:rsidR="00445A66">
        <w:rPr>
          <w:rFonts w:ascii="Georgia" w:hAnsi="Georgia" w:cs="Times New Roman"/>
          <w:lang w:val="en-US"/>
        </w:rPr>
        <w:t xml:space="preserve">sharpen, </w:t>
      </w:r>
      <w:r w:rsidR="00FC3F69">
        <w:rPr>
          <w:rFonts w:ascii="Georgia" w:hAnsi="Georgia" w:cs="Times New Roman"/>
          <w:lang w:val="en-US"/>
        </w:rPr>
        <w:t xml:space="preserve">the relation </w:t>
      </w:r>
      <w:r w:rsidR="00FC3F69">
        <w:rPr>
          <w:rFonts w:ascii="Georgia" w:hAnsi="Georgia" w:cs="Times New Roman"/>
          <w:lang w:val="en-US"/>
        </w:rPr>
        <w:sym w:font="Symbol" w:char="F0B1"/>
      </w:r>
      <w:r w:rsidR="00FC3F69">
        <w:rPr>
          <w:rFonts w:ascii="Georgia" w:hAnsi="Georgia" w:cs="Times New Roman"/>
          <w:lang w:val="en-US"/>
        </w:rPr>
        <w:t xml:space="preserve"> subject is by far not </w:t>
      </w:r>
      <w:r w:rsidR="00FC3F69">
        <w:rPr>
          <w:rFonts w:ascii="Georgia" w:hAnsi="Georgia" w:cs="Times New Roman"/>
          <w:lang w:val="en-US"/>
        </w:rPr>
        <w:lastRenderedPageBreak/>
        <w:t xml:space="preserve">coincident with (or equivalent to) the distribution of the census/reward system because the opposition (and not only difference) was, and is, always active within tradition and contemporary theory (or social and state-bound reality). However, abolishing the strict outwardness or externalization of the interplay, hence introducing the real subject through its energetic performance including its </w:t>
      </w:r>
      <m:oMath>
        <m:f>
          <m:fPr>
            <m:ctrlPr>
              <w:rPr>
                <w:rFonts w:ascii="Cambria Math" w:hAnsi="Cambria Math" w:cs="Times New Roman"/>
                <w:i/>
                <w:lang w:val="en-US"/>
              </w:rPr>
            </m:ctrlPr>
          </m:fPr>
          <m:num>
            <m:r>
              <w:rPr>
                <w:rFonts w:ascii="Cambria Math" w:hAnsi="Cambria Math" w:cs="Times New Roman"/>
                <w:lang w:val="en-US"/>
              </w:rPr>
              <m:t>xyz</m:t>
            </m:r>
          </m:num>
          <m:den>
            <m:r>
              <w:rPr>
                <w:rFonts w:ascii="Cambria Math" w:hAnsi="Cambria Math" w:cs="Times New Roman"/>
                <w:lang w:val="en-US"/>
              </w:rPr>
              <m:t>0</m:t>
            </m:r>
          </m:den>
        </m:f>
        <m:r>
          <w:rPr>
            <w:rFonts w:ascii="Cambria Math" w:hAnsi="Cambria Math" w:cs="Times New Roman"/>
            <w:lang w:val="en-US"/>
          </w:rPr>
          <m:t>-</m:t>
        </m:r>
      </m:oMath>
      <w:r w:rsidR="00FC3F69">
        <w:rPr>
          <w:rFonts w:ascii="Georgia" w:hAnsi="Georgia" w:cs="Times New Roman"/>
          <w:lang w:val="en-US"/>
        </w:rPr>
        <w:t>representative, this level is extraordina</w:t>
      </w:r>
      <w:proofErr w:type="spellStart"/>
      <w:r w:rsidR="00550036">
        <w:rPr>
          <w:rFonts w:ascii="Georgia" w:hAnsi="Georgia" w:cs="Times New Roman"/>
          <w:lang w:val="en-US"/>
        </w:rPr>
        <w:t>rily</w:t>
      </w:r>
      <w:proofErr w:type="spellEnd"/>
      <w:r w:rsidR="00550036">
        <w:rPr>
          <w:rFonts w:ascii="Georgia" w:hAnsi="Georgia" w:cs="Times New Roman"/>
          <w:lang w:val="en-US"/>
        </w:rPr>
        <w:t xml:space="preserve"> </w:t>
      </w:r>
      <w:r w:rsidR="00FC3F69">
        <w:rPr>
          <w:rFonts w:ascii="Georgia" w:hAnsi="Georgia" w:cs="Times New Roman"/>
          <w:lang w:val="en-US"/>
        </w:rPr>
        <w:t xml:space="preserve">prepared to take on a proper meaning of the </w:t>
      </w:r>
      <w:r w:rsidR="00550036">
        <w:rPr>
          <w:rFonts w:ascii="Georgia" w:hAnsi="Georgia" w:cs="Times New Roman"/>
          <w:lang w:val="en-US"/>
        </w:rPr>
        <w:sym w:font="Symbol" w:char="F05B"/>
      </w:r>
      <w:r w:rsidR="00550036">
        <w:rPr>
          <w:rFonts w:ascii="Georgia" w:hAnsi="Georgia" w:cs="Times New Roman"/>
          <w:lang w:val="en-US"/>
        </w:rPr>
        <w:t>−</w:t>
      </w:r>
      <w:r w:rsidR="00550036">
        <w:rPr>
          <w:rFonts w:ascii="Georgia" w:hAnsi="Georgia" w:cs="Times New Roman"/>
          <w:lang w:val="en-US"/>
        </w:rPr>
        <w:sym w:font="Symbol" w:char="F05D"/>
      </w:r>
      <w:r w:rsidR="00FC3F69">
        <w:rPr>
          <w:rFonts w:ascii="Georgia" w:hAnsi="Georgia" w:cs="Times New Roman"/>
          <w:lang w:val="en-US"/>
        </w:rPr>
        <w:t xml:space="preserve"> </w:t>
      </w:r>
      <w:r w:rsidR="00550036">
        <w:rPr>
          <w:rFonts w:ascii="Georgia" w:hAnsi="Georgia" w:cs="Times New Roman"/>
          <w:lang w:val="en-US"/>
        </w:rPr>
        <w:t xml:space="preserve">subject. (In addition, to </w:t>
      </w:r>
      <w:r w:rsidR="00445A66">
        <w:rPr>
          <w:rFonts w:ascii="Georgia" w:hAnsi="Georgia" w:cs="Times New Roman"/>
          <w:lang w:val="en-US"/>
        </w:rPr>
        <w:t xml:space="preserve">only </w:t>
      </w:r>
      <w:r w:rsidR="00550036">
        <w:rPr>
          <w:rFonts w:ascii="Georgia" w:hAnsi="Georgia" w:cs="Times New Roman"/>
          <w:lang w:val="en-US"/>
        </w:rPr>
        <w:t>repeat, it will not fail to be</w:t>
      </w:r>
      <w:r w:rsidR="00FE1681">
        <w:rPr>
          <w:rFonts w:ascii="Georgia" w:hAnsi="Georgia" w:cs="Times New Roman"/>
          <w:lang w:val="en-US"/>
        </w:rPr>
        <w:t xml:space="preserve"> </w:t>
      </w:r>
      <w:r w:rsidR="00550036">
        <w:rPr>
          <w:rFonts w:ascii="Georgia" w:hAnsi="Georgia" w:cs="Times New Roman"/>
          <w:lang w:val="en-US"/>
        </w:rPr>
        <w:t>the person or individual</w:t>
      </w:r>
      <w:r w:rsidR="00F82FBD">
        <w:rPr>
          <w:rFonts w:ascii="Georgia" w:hAnsi="Georgia" w:cs="Times New Roman"/>
          <w:lang w:val="en-US"/>
        </w:rPr>
        <w:t xml:space="preserve"> being obliged to </w:t>
      </w:r>
      <w:r w:rsidR="00FE1681">
        <w:rPr>
          <w:rFonts w:ascii="Georgia" w:hAnsi="Georgia" w:cs="Times New Roman"/>
          <w:lang w:val="en-US"/>
        </w:rPr>
        <w:t>steadily</w:t>
      </w:r>
      <w:r w:rsidR="00550036">
        <w:rPr>
          <w:rFonts w:ascii="Georgia" w:hAnsi="Georgia" w:cs="Times New Roman"/>
          <w:lang w:val="en-US"/>
        </w:rPr>
        <w:t xml:space="preserve"> observe the common laws). Accordingly, one does not know if the </w:t>
      </w:r>
      <w:r w:rsidR="00FE1681">
        <w:rPr>
          <w:rFonts w:ascii="Georgia" w:hAnsi="Georgia" w:cs="Times New Roman"/>
          <w:lang w:val="en-US"/>
        </w:rPr>
        <w:t xml:space="preserve">somewhat </w:t>
      </w:r>
      <w:r w:rsidR="00550036">
        <w:rPr>
          <w:rFonts w:ascii="Georgia" w:hAnsi="Georgia" w:cs="Times New Roman"/>
          <w:lang w:val="en-US"/>
        </w:rPr>
        <w:t xml:space="preserve">decried corruption (system) having </w:t>
      </w:r>
      <w:r w:rsidR="00FE1681">
        <w:rPr>
          <w:rFonts w:ascii="Georgia" w:hAnsi="Georgia" w:cs="Times New Roman"/>
          <w:lang w:val="en-US"/>
        </w:rPr>
        <w:t xml:space="preserve">fueled </w:t>
      </w:r>
      <w:r w:rsidR="00550036">
        <w:rPr>
          <w:rFonts w:ascii="Georgia" w:hAnsi="Georgia" w:cs="Times New Roman"/>
          <w:lang w:val="en-US"/>
        </w:rPr>
        <w:t>the upshot of the Chinese economy during the last decades must be interpreted within this framework.</w:t>
      </w:r>
      <w:r w:rsidR="00550036">
        <w:rPr>
          <w:rStyle w:val="Funotenzeichen"/>
          <w:rFonts w:ascii="Georgia" w:hAnsi="Georgia" w:cs="Times New Roman"/>
          <w:lang w:val="en-US"/>
        </w:rPr>
        <w:footnoteReference w:id="87"/>
      </w:r>
      <w:r w:rsidR="00550036">
        <w:rPr>
          <w:rFonts w:ascii="Georgia" w:hAnsi="Georgia" w:cs="Times New Roman"/>
          <w:lang w:val="en-US"/>
        </w:rPr>
        <w:t xml:space="preserve"> Even more, within the system the corruption must not be seen this way – it seems normal or the proper feed of a mechanism complying with social ubiquitous exchange of benefit against obligation. Even the </w:t>
      </w:r>
      <w:r w:rsidR="003D5B39">
        <w:rPr>
          <w:rFonts w:ascii="Georgia" w:hAnsi="Georgia" w:cs="Times New Roman"/>
          <w:lang w:val="en-US"/>
        </w:rPr>
        <w:t>large shadow banking system can be integrated into so that the social credit system is</w:t>
      </w:r>
      <w:r w:rsidR="0045230B">
        <w:rPr>
          <w:rFonts w:ascii="Georgia" w:hAnsi="Georgia" w:cs="Times New Roman"/>
          <w:lang w:val="en-US"/>
        </w:rPr>
        <w:t xml:space="preserve"> not coming up on political (or cultural) claims but as an instrument or machine to get control of the flowing regional capital, the shadowed one. </w:t>
      </w:r>
      <w:r w:rsidR="003C15DF">
        <w:rPr>
          <w:rFonts w:ascii="Georgia" w:hAnsi="Georgia" w:cs="Times New Roman"/>
          <w:lang w:val="en-US"/>
        </w:rPr>
        <w:t>So far, it is operative within the test</w:t>
      </w:r>
      <w:r w:rsidR="000B3865">
        <w:rPr>
          <w:rFonts w:ascii="Georgia" w:hAnsi="Georgia" w:cs="Times New Roman"/>
          <w:lang w:val="en-US"/>
        </w:rPr>
        <w:t>ing</w:t>
      </w:r>
      <w:r w:rsidR="003C15DF">
        <w:rPr>
          <w:rFonts w:ascii="Georgia" w:hAnsi="Georgia" w:cs="Times New Roman"/>
          <w:lang w:val="en-US"/>
        </w:rPr>
        <w:t xml:space="preserve"> </w:t>
      </w:r>
      <w:proofErr w:type="gramStart"/>
      <w:r w:rsidR="003C15DF">
        <w:rPr>
          <w:rFonts w:ascii="Georgia" w:hAnsi="Georgia" w:cs="Times New Roman"/>
          <w:lang w:val="en-US"/>
        </w:rPr>
        <w:t>phase</w:t>
      </w:r>
      <w:proofErr w:type="gramEnd"/>
      <w:r w:rsidR="003C15DF">
        <w:rPr>
          <w:rFonts w:ascii="Georgia" w:hAnsi="Georgia" w:cs="Times New Roman"/>
          <w:lang w:val="en-US"/>
        </w:rPr>
        <w:t xml:space="preserve"> and it seems not to stir up the Chinese public or citizen (even if heavily mistrusted by</w:t>
      </w:r>
      <w:r w:rsidR="00445A66">
        <w:rPr>
          <w:rFonts w:ascii="Georgia" w:hAnsi="Georgia" w:cs="Times New Roman"/>
          <w:lang w:val="en-US"/>
        </w:rPr>
        <w:t xml:space="preserve"> W</w:t>
      </w:r>
      <w:r w:rsidR="003C15DF">
        <w:rPr>
          <w:rFonts w:ascii="Georgia" w:hAnsi="Georgia" w:cs="Times New Roman"/>
          <w:lang w:val="en-US"/>
        </w:rPr>
        <w:t xml:space="preserve">estern commentators). If the shadowed capital cannot be dried up entirely it, at least, might be regulated by the </w:t>
      </w:r>
      <w:r w:rsidR="000B3865">
        <w:rPr>
          <w:rFonts w:ascii="Georgia" w:hAnsi="Georgia" w:cs="Times New Roman"/>
          <w:lang w:val="en-US"/>
        </w:rPr>
        <w:t>SCS because it renders</w:t>
      </w:r>
      <w:r w:rsidR="00E2275E">
        <w:rPr>
          <w:rFonts w:ascii="Georgia" w:hAnsi="Georgia" w:cs="Times New Roman"/>
          <w:lang w:val="en-US"/>
        </w:rPr>
        <w:t>, at least,</w:t>
      </w:r>
      <w:r w:rsidR="000B3865">
        <w:rPr>
          <w:rFonts w:ascii="Georgia" w:hAnsi="Georgia" w:cs="Times New Roman"/>
          <w:lang w:val="en-US"/>
        </w:rPr>
        <w:t xml:space="preserve"> oversight over repaid loans.</w:t>
      </w:r>
    </w:p>
    <w:p w14:paraId="1B0A8EED" w14:textId="77777777" w:rsidR="007855B5" w:rsidRDefault="007855B5" w:rsidP="002B5A4A">
      <w:pPr>
        <w:spacing w:after="0" w:line="360" w:lineRule="auto"/>
        <w:rPr>
          <w:rFonts w:ascii="Georgia" w:hAnsi="Georgia" w:cs="Times New Roman"/>
          <w:lang w:val="en-US"/>
        </w:rPr>
      </w:pPr>
    </w:p>
    <w:p w14:paraId="77AFFAEC" w14:textId="44E9C332" w:rsidR="00DC60BF" w:rsidRDefault="007855B5" w:rsidP="002B5A4A">
      <w:pPr>
        <w:spacing w:after="0" w:line="360" w:lineRule="auto"/>
        <w:rPr>
          <w:rFonts w:ascii="Georgia" w:hAnsi="Georgia" w:cs="Times New Roman"/>
          <w:lang w:val="en-US"/>
        </w:rPr>
      </w:pPr>
      <w:r>
        <w:rPr>
          <w:rFonts w:ascii="Georgia" w:hAnsi="Georgia" w:cs="Times New Roman"/>
          <w:lang w:val="en-US"/>
        </w:rPr>
        <w:t xml:space="preserve">Most likely, the neatest connection is given with the concept of </w:t>
      </w:r>
      <w:r w:rsidRPr="007855B5">
        <w:rPr>
          <w:rFonts w:ascii="Georgia" w:hAnsi="Georgia" w:cs="Times New Roman"/>
          <w:i/>
          <w:iCs/>
          <w:lang w:val="en-US"/>
        </w:rPr>
        <w:t>guanxi</w:t>
      </w:r>
      <w:r>
        <w:rPr>
          <w:rFonts w:ascii="Georgia" w:hAnsi="Georgia" w:cs="Times New Roman"/>
          <w:lang w:val="en-US"/>
        </w:rPr>
        <w:t xml:space="preserve"> (interpersonal relation), where the study of the Chinese system and if it implies the energetic person (</w:t>
      </w:r>
      <m:oMath>
        <m:f>
          <m:fPr>
            <m:ctrlPr>
              <w:rPr>
                <w:rFonts w:ascii="Cambria Math" w:hAnsi="Cambria Math" w:cs="Times New Roman"/>
                <w:i/>
                <w:lang w:val="en-US"/>
              </w:rPr>
            </m:ctrlPr>
          </m:fPr>
          <m:num>
            <m:r>
              <w:rPr>
                <w:rFonts w:ascii="Cambria Math" w:hAnsi="Cambria Math" w:cs="Times New Roman"/>
                <w:lang w:val="en-US"/>
              </w:rPr>
              <m:t>x</m:t>
            </m:r>
          </m:num>
          <m:den>
            <m:r>
              <w:rPr>
                <w:rFonts w:ascii="Cambria Math" w:hAnsi="Cambria Math" w:cs="Times New Roman"/>
                <w:lang w:val="en-US"/>
              </w:rPr>
              <m:t>0</m:t>
            </m:r>
          </m:den>
        </m:f>
        <m:r>
          <w:rPr>
            <w:rFonts w:ascii="Cambria Math" w:hAnsi="Cambria Math" w:cs="Times New Roman"/>
            <w:lang w:val="en-US"/>
          </w:rPr>
          <m:t xml:space="preserve"> vs. </m:t>
        </m:r>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0</m:t>
            </m:r>
          </m:den>
        </m:f>
      </m:oMath>
      <w:r>
        <w:rPr>
          <w:rFonts w:ascii="Georgia" w:eastAsiaTheme="minorEastAsia" w:hAnsi="Georgia" w:cs="Times New Roman"/>
          <w:lang w:val="en-US"/>
        </w:rPr>
        <w:t xml:space="preserve">) should follow. </w:t>
      </w:r>
      <w:r w:rsidR="004947BC">
        <w:rPr>
          <w:rFonts w:ascii="Georgia" w:eastAsiaTheme="minorEastAsia" w:hAnsi="Georgia" w:cs="Times New Roman"/>
          <w:lang w:val="en-US"/>
        </w:rPr>
        <w:t>“Trust in human connection is the very essence of civility, which in turn is the absolutely critical foundation for any well-functioning political society and polity.”</w:t>
      </w:r>
      <w:r w:rsidR="004947BC">
        <w:rPr>
          <w:rStyle w:val="Funotenzeichen"/>
          <w:rFonts w:ascii="Georgia" w:eastAsiaTheme="minorEastAsia" w:hAnsi="Georgia" w:cs="Times New Roman"/>
          <w:lang w:val="en-US"/>
        </w:rPr>
        <w:footnoteReference w:id="88"/>
      </w:r>
      <w:r w:rsidR="004947BC">
        <w:rPr>
          <w:rFonts w:ascii="Georgia" w:eastAsiaTheme="minorEastAsia" w:hAnsi="Georgia" w:cs="Times New Roman"/>
          <w:lang w:val="en-US"/>
        </w:rPr>
        <w:t xml:space="preserve"> </w:t>
      </w:r>
      <w:r>
        <w:rPr>
          <w:rFonts w:ascii="Georgia" w:eastAsiaTheme="minorEastAsia" w:hAnsi="Georgia" w:cs="Times New Roman"/>
          <w:lang w:val="en-US"/>
        </w:rPr>
        <w:t>A</w:t>
      </w:r>
      <w:r w:rsidR="006C5991">
        <w:rPr>
          <w:rFonts w:ascii="Georgia" w:eastAsiaTheme="minorEastAsia" w:hAnsi="Georgia" w:cs="Times New Roman"/>
          <w:lang w:val="en-US"/>
        </w:rPr>
        <w:t xml:space="preserve">ccordingly, </w:t>
      </w:r>
      <w:r>
        <w:rPr>
          <w:rFonts w:ascii="Georgia" w:eastAsiaTheme="minorEastAsia" w:hAnsi="Georgia" w:cs="Times New Roman"/>
          <w:lang w:val="en-US"/>
        </w:rPr>
        <w:t xml:space="preserve">corruption and bribery </w:t>
      </w:r>
      <w:r w:rsidR="00E2275E">
        <w:rPr>
          <w:rFonts w:ascii="Georgia" w:eastAsiaTheme="minorEastAsia" w:hAnsi="Georgia" w:cs="Times New Roman"/>
          <w:lang w:val="en-US"/>
        </w:rPr>
        <w:t>have</w:t>
      </w:r>
      <w:r>
        <w:rPr>
          <w:rFonts w:ascii="Georgia" w:eastAsiaTheme="minorEastAsia" w:hAnsi="Georgia" w:cs="Times New Roman"/>
          <w:lang w:val="en-US"/>
        </w:rPr>
        <w:t xml:space="preserve"> to be located here with customs </w:t>
      </w:r>
      <w:r w:rsidR="000334BA">
        <w:rPr>
          <w:rFonts w:ascii="Georgia" w:eastAsiaTheme="minorEastAsia" w:hAnsi="Georgia" w:cs="Times New Roman"/>
          <w:lang w:val="en-US"/>
        </w:rPr>
        <w:t xml:space="preserve">at large </w:t>
      </w:r>
      <w:r>
        <w:rPr>
          <w:rFonts w:ascii="Georgia" w:eastAsiaTheme="minorEastAsia" w:hAnsi="Georgia" w:cs="Times New Roman"/>
          <w:lang w:val="en-US"/>
        </w:rPr>
        <w:t xml:space="preserve">within society, </w:t>
      </w:r>
      <w:r w:rsidR="000334BA">
        <w:rPr>
          <w:rFonts w:ascii="Georgia" w:eastAsiaTheme="minorEastAsia" w:hAnsi="Georgia" w:cs="Times New Roman"/>
          <w:lang w:val="en-US"/>
        </w:rPr>
        <w:t xml:space="preserve">providing a special form of Chinese </w:t>
      </w:r>
      <w:r w:rsidR="00445A66">
        <w:rPr>
          <w:rFonts w:ascii="Georgia" w:eastAsiaTheme="minorEastAsia" w:hAnsi="Georgia" w:cs="Times New Roman"/>
          <w:lang w:val="en-US"/>
        </w:rPr>
        <w:t>»</w:t>
      </w:r>
      <w:r w:rsidR="000334BA">
        <w:rPr>
          <w:rFonts w:ascii="Georgia" w:eastAsiaTheme="minorEastAsia" w:hAnsi="Georgia" w:cs="Times New Roman"/>
          <w:lang w:val="en-US"/>
        </w:rPr>
        <w:t>subjectivity</w:t>
      </w:r>
      <w:r w:rsidR="00445A66">
        <w:rPr>
          <w:rFonts w:ascii="Georgia" w:eastAsiaTheme="minorEastAsia" w:hAnsi="Georgia" w:cs="Times New Roman"/>
          <w:lang w:val="en-US"/>
        </w:rPr>
        <w:t>«</w:t>
      </w:r>
      <w:r w:rsidR="000334BA">
        <w:rPr>
          <w:rFonts w:ascii="Georgia" w:eastAsiaTheme="minorEastAsia" w:hAnsi="Georgia" w:cs="Times New Roman"/>
          <w:lang w:val="en-US"/>
        </w:rPr>
        <w:t>, where ›</w:t>
      </w:r>
      <w:proofErr w:type="spellStart"/>
      <w:r w:rsidR="000334BA">
        <w:rPr>
          <w:rFonts w:ascii="Georgia" w:eastAsiaTheme="minorEastAsia" w:hAnsi="Georgia" w:cs="Times New Roman"/>
          <w:lang w:val="en-US"/>
        </w:rPr>
        <w:t>subjectors</w:t>
      </w:r>
      <w:proofErr w:type="spellEnd"/>
      <w:r w:rsidR="000334BA">
        <w:rPr>
          <w:rFonts w:ascii="Georgia" w:eastAsiaTheme="minorEastAsia" w:hAnsi="Georgia" w:cs="Times New Roman"/>
          <w:lang w:val="en-US"/>
        </w:rPr>
        <w:t>‹ reign over flocks or fascicles of ›</w:t>
      </w:r>
      <w:proofErr w:type="spellStart"/>
      <w:r w:rsidR="000334BA">
        <w:rPr>
          <w:rFonts w:ascii="Georgia" w:eastAsiaTheme="minorEastAsia" w:hAnsi="Georgia" w:cs="Times New Roman"/>
          <w:lang w:val="en-US"/>
        </w:rPr>
        <w:t>subjectees</w:t>
      </w:r>
      <w:proofErr w:type="spellEnd"/>
      <w:r w:rsidR="000334BA">
        <w:rPr>
          <w:rFonts w:ascii="Georgia" w:eastAsiaTheme="minorEastAsia" w:hAnsi="Georgia" w:cs="Times New Roman"/>
          <w:lang w:val="en-US"/>
        </w:rPr>
        <w:t>‹ (as in the West, and both on the official and the private side). “For example, p</w:t>
      </w:r>
      <w:r w:rsidR="000334BA" w:rsidRPr="000334BA">
        <w:rPr>
          <w:rFonts w:ascii="Georgia" w:eastAsiaTheme="minorEastAsia" w:hAnsi="Georgia" w:cs="Times New Roman"/>
          <w:lang w:val="en-US"/>
        </w:rPr>
        <w:t xml:space="preserve">ersonal relations or </w:t>
      </w:r>
      <w:r w:rsidR="000334BA" w:rsidRPr="00AD47D1">
        <w:rPr>
          <w:rFonts w:ascii="Georgia" w:eastAsiaTheme="minorEastAsia" w:hAnsi="Georgia" w:cs="Times New Roman"/>
          <w:i/>
          <w:iCs/>
          <w:lang w:val="en-US"/>
        </w:rPr>
        <w:t>guanxi</w:t>
      </w:r>
      <w:r w:rsidR="000334BA" w:rsidRPr="000334BA">
        <w:rPr>
          <w:rFonts w:ascii="Georgia" w:eastAsiaTheme="minorEastAsia" w:hAnsi="Georgia" w:cs="Times New Roman"/>
          <w:lang w:val="en-US"/>
        </w:rPr>
        <w:t xml:space="preserve"> make it possible to</w:t>
      </w:r>
      <w:r w:rsidR="000334BA">
        <w:rPr>
          <w:rFonts w:ascii="Georgia" w:eastAsiaTheme="minorEastAsia" w:hAnsi="Georgia" w:cs="Times New Roman"/>
          <w:lang w:val="en-US"/>
        </w:rPr>
        <w:t xml:space="preserve"> </w:t>
      </w:r>
      <w:r w:rsidR="000334BA" w:rsidRPr="000334BA">
        <w:rPr>
          <w:rFonts w:ascii="Georgia" w:eastAsiaTheme="minorEastAsia" w:hAnsi="Georgia" w:cs="Times New Roman"/>
          <w:lang w:val="en-US"/>
        </w:rPr>
        <w:t xml:space="preserve">navigate bureaucracy and business. </w:t>
      </w:r>
      <w:r w:rsidR="000334BA" w:rsidRPr="00AD47D1">
        <w:rPr>
          <w:rFonts w:ascii="Georgia" w:eastAsiaTheme="minorEastAsia" w:hAnsi="Georgia" w:cs="Times New Roman"/>
          <w:i/>
          <w:iCs/>
          <w:lang w:val="en-US"/>
        </w:rPr>
        <w:t>Guanxi</w:t>
      </w:r>
      <w:r w:rsidR="000334BA" w:rsidRPr="000334BA">
        <w:rPr>
          <w:rFonts w:ascii="Georgia" w:eastAsiaTheme="minorEastAsia" w:hAnsi="Georgia" w:cs="Times New Roman"/>
          <w:lang w:val="en-US"/>
        </w:rPr>
        <w:t xml:space="preserve"> is often consolidated by gift</w:t>
      </w:r>
      <w:r w:rsidR="000334BA">
        <w:rPr>
          <w:rFonts w:ascii="Georgia" w:eastAsiaTheme="minorEastAsia" w:hAnsi="Georgia" w:cs="Times New Roman"/>
          <w:lang w:val="en-US"/>
        </w:rPr>
        <w:t xml:space="preserve"> </w:t>
      </w:r>
      <w:r w:rsidR="000334BA" w:rsidRPr="000334BA">
        <w:rPr>
          <w:rFonts w:ascii="Georgia" w:eastAsiaTheme="minorEastAsia" w:hAnsi="Georgia" w:cs="Times New Roman"/>
          <w:lang w:val="en-US"/>
        </w:rPr>
        <w:t>giving</w:t>
      </w:r>
      <w:r w:rsidR="000334BA">
        <w:rPr>
          <w:rFonts w:ascii="Georgia" w:eastAsiaTheme="minorEastAsia" w:hAnsi="Georgia" w:cs="Times New Roman"/>
          <w:lang w:val="en-US"/>
        </w:rPr>
        <w:t xml:space="preserve"> </w:t>
      </w:r>
      <w:r w:rsidR="000334BA" w:rsidRPr="000334BA">
        <w:rPr>
          <w:rFonts w:ascii="Georgia" w:eastAsiaTheme="minorEastAsia" w:hAnsi="Georgia" w:cs="Times New Roman"/>
          <w:lang w:val="en-US"/>
        </w:rPr>
        <w:t xml:space="preserve">(including bribery) and other </w:t>
      </w:r>
      <w:proofErr w:type="spellStart"/>
      <w:r w:rsidR="000334BA" w:rsidRPr="000334BA">
        <w:rPr>
          <w:rFonts w:ascii="Georgia" w:eastAsiaTheme="minorEastAsia" w:hAnsi="Georgia" w:cs="Times New Roman"/>
          <w:lang w:val="en-US"/>
        </w:rPr>
        <w:t>behaviours</w:t>
      </w:r>
      <w:proofErr w:type="spellEnd"/>
      <w:r w:rsidR="000334BA" w:rsidRPr="000334BA">
        <w:rPr>
          <w:rFonts w:ascii="Georgia" w:eastAsiaTheme="minorEastAsia" w:hAnsi="Georgia" w:cs="Times New Roman"/>
          <w:lang w:val="en-US"/>
        </w:rPr>
        <w:t>, ranging from excessive</w:t>
      </w:r>
      <w:r w:rsidR="000334BA">
        <w:rPr>
          <w:rFonts w:ascii="Georgia" w:eastAsiaTheme="minorEastAsia" w:hAnsi="Georgia" w:cs="Times New Roman"/>
          <w:lang w:val="en-US"/>
        </w:rPr>
        <w:t xml:space="preserve"> </w:t>
      </w:r>
      <w:r w:rsidR="000334BA" w:rsidRPr="000334BA">
        <w:rPr>
          <w:rFonts w:ascii="Georgia" w:eastAsiaTheme="minorEastAsia" w:hAnsi="Georgia" w:cs="Times New Roman"/>
          <w:lang w:val="en-US"/>
        </w:rPr>
        <w:t>banqueting to visiting hostess clubs</w:t>
      </w:r>
      <w:r w:rsidR="000334BA">
        <w:rPr>
          <w:rFonts w:ascii="Georgia" w:eastAsiaTheme="minorEastAsia" w:hAnsi="Georgia" w:cs="Times New Roman"/>
          <w:lang w:val="en-US"/>
        </w:rPr>
        <w:t>.</w:t>
      </w:r>
      <w:r w:rsidR="00AD47D1">
        <w:rPr>
          <w:rFonts w:ascii="Georgia" w:eastAsiaTheme="minorEastAsia" w:hAnsi="Georgia" w:cs="Times New Roman"/>
          <w:lang w:val="en-US"/>
        </w:rPr>
        <w:t>”</w:t>
      </w:r>
      <w:r w:rsidR="00BB3687">
        <w:rPr>
          <w:rStyle w:val="Funotenzeichen"/>
          <w:rFonts w:ascii="Georgia" w:eastAsiaTheme="minorEastAsia" w:hAnsi="Georgia" w:cs="Times New Roman"/>
          <w:lang w:val="en-US"/>
        </w:rPr>
        <w:footnoteReference w:id="89"/>
      </w:r>
      <w:r w:rsidR="00AD47D1">
        <w:rPr>
          <w:rFonts w:ascii="Georgia" w:eastAsiaTheme="minorEastAsia" w:hAnsi="Georgia" w:cs="Times New Roman"/>
          <w:lang w:val="en-US"/>
        </w:rPr>
        <w:t xml:space="preserve"> This is </w:t>
      </w:r>
      <w:proofErr w:type="gramStart"/>
      <w:r w:rsidR="00AD47D1">
        <w:rPr>
          <w:rFonts w:ascii="Georgia" w:eastAsiaTheme="minorEastAsia" w:hAnsi="Georgia" w:cs="Times New Roman"/>
          <w:lang w:val="en-US"/>
        </w:rPr>
        <w:t>similar to</w:t>
      </w:r>
      <w:proofErr w:type="gramEnd"/>
      <w:r w:rsidR="00AD47D1">
        <w:rPr>
          <w:rFonts w:ascii="Georgia" w:eastAsiaTheme="minorEastAsia" w:hAnsi="Georgia" w:cs="Times New Roman"/>
          <w:lang w:val="en-US"/>
        </w:rPr>
        <w:t xml:space="preserve"> the West, even if (apart from sex </w:t>
      </w:r>
      <w:r w:rsidR="00C83D14">
        <w:rPr>
          <w:rFonts w:ascii="Georgia" w:eastAsiaTheme="minorEastAsia" w:hAnsi="Georgia" w:cs="Times New Roman"/>
          <w:lang w:val="en-US"/>
        </w:rPr>
        <w:t xml:space="preserve">without </w:t>
      </w:r>
      <w:proofErr w:type="spellStart"/>
      <w:r w:rsidR="00AD47D1">
        <w:rPr>
          <w:rFonts w:ascii="Georgia" w:eastAsiaTheme="minorEastAsia" w:hAnsi="Georgia" w:cs="Times New Roman"/>
          <w:lang w:val="en-US"/>
        </w:rPr>
        <w:t>hostessing</w:t>
      </w:r>
      <w:proofErr w:type="spellEnd"/>
      <w:r w:rsidR="00AD47D1">
        <w:rPr>
          <w:rFonts w:ascii="Georgia" w:eastAsiaTheme="minorEastAsia" w:hAnsi="Georgia" w:cs="Times New Roman"/>
          <w:lang w:val="en-US"/>
        </w:rPr>
        <w:t xml:space="preserve">, as mentioned) the consolidation works more </w:t>
      </w:r>
      <w:r w:rsidR="00D10182">
        <w:rPr>
          <w:rFonts w:ascii="Georgia" w:eastAsiaTheme="minorEastAsia" w:hAnsi="Georgia" w:cs="Times New Roman"/>
          <w:lang w:val="en-US"/>
        </w:rPr>
        <w:t xml:space="preserve">exclusively </w:t>
      </w:r>
      <w:r w:rsidR="00AD47D1">
        <w:rPr>
          <w:rFonts w:ascii="Georgia" w:eastAsiaTheme="minorEastAsia" w:hAnsi="Georgia" w:cs="Times New Roman"/>
          <w:lang w:val="en-US"/>
        </w:rPr>
        <w:t>on the supplement of social hierarchy, i.e.</w:t>
      </w:r>
      <w:r w:rsidR="00722C58">
        <w:rPr>
          <w:rFonts w:ascii="Georgia" w:eastAsiaTheme="minorEastAsia" w:hAnsi="Georgia" w:cs="Times New Roman"/>
          <w:lang w:val="en-US"/>
        </w:rPr>
        <w:t>,</w:t>
      </w:r>
      <w:r w:rsidR="00AD47D1">
        <w:rPr>
          <w:rFonts w:ascii="Georgia" w:eastAsiaTheme="minorEastAsia" w:hAnsi="Georgia" w:cs="Times New Roman"/>
          <w:lang w:val="en-US"/>
        </w:rPr>
        <w:t xml:space="preserve"> position offer and occupation. In addition, the outward reality </w:t>
      </w:r>
      <w:proofErr w:type="gramStart"/>
      <w:r w:rsidR="00AD47D1">
        <w:rPr>
          <w:rFonts w:ascii="Georgia" w:eastAsiaTheme="minorEastAsia" w:hAnsi="Georgia" w:cs="Times New Roman"/>
          <w:lang w:val="en-US"/>
        </w:rPr>
        <w:t>has to</w:t>
      </w:r>
      <w:proofErr w:type="gramEnd"/>
      <w:r w:rsidR="00AD47D1">
        <w:rPr>
          <w:rFonts w:ascii="Georgia" w:eastAsiaTheme="minorEastAsia" w:hAnsi="Georgia" w:cs="Times New Roman"/>
          <w:lang w:val="en-US"/>
        </w:rPr>
        <w:t xml:space="preserve"> be complemented by the inward one.</w:t>
      </w:r>
      <w:r w:rsidR="000334BA">
        <w:rPr>
          <w:rFonts w:ascii="Georgia" w:eastAsiaTheme="minorEastAsia" w:hAnsi="Georgia" w:cs="Times New Roman"/>
          <w:lang w:val="en-US"/>
        </w:rPr>
        <w:t xml:space="preserve"> </w:t>
      </w:r>
      <w:r w:rsidR="00133BEA">
        <w:rPr>
          <w:rFonts w:ascii="Georgia" w:hAnsi="Georgia" w:cs="Times New Roman"/>
          <w:lang w:val="en-US"/>
        </w:rPr>
        <w:t xml:space="preserve">“In a system of rule by men, not by laws, successful governance requires skill in reading character, building and </w:t>
      </w:r>
      <w:r w:rsidR="00133BEA">
        <w:rPr>
          <w:rFonts w:ascii="Georgia" w:hAnsi="Georgia" w:cs="Times New Roman"/>
          <w:lang w:val="en-US"/>
        </w:rPr>
        <w:lastRenderedPageBreak/>
        <w:t>maintaining personal relationships, and meticulously performing one’s expected roles.”</w:t>
      </w:r>
      <w:r w:rsidR="00BB3687">
        <w:rPr>
          <w:rStyle w:val="Funotenzeichen"/>
          <w:rFonts w:ascii="Georgia" w:hAnsi="Georgia" w:cs="Times New Roman"/>
          <w:lang w:val="en-US"/>
        </w:rPr>
        <w:footnoteReference w:id="90"/>
      </w:r>
      <w:r w:rsidR="00C83D14">
        <w:rPr>
          <w:rFonts w:ascii="Georgia" w:hAnsi="Georgia" w:cs="Times New Roman"/>
          <w:lang w:val="en-US"/>
        </w:rPr>
        <w:t xml:space="preserve"> This system is explained as already including </w:t>
      </w:r>
      <w:r w:rsidR="00C83D14" w:rsidRPr="00C83D14">
        <w:rPr>
          <w:rFonts w:ascii="Georgia" w:hAnsi="Georgia" w:cs="Times New Roman"/>
          <w:i/>
          <w:iCs/>
          <w:lang w:val="en-US"/>
        </w:rPr>
        <w:t>guanxi</w:t>
      </w:r>
      <w:r w:rsidR="00C83D14">
        <w:rPr>
          <w:rFonts w:ascii="Georgia" w:hAnsi="Georgia" w:cs="Times New Roman"/>
          <w:lang w:val="en-US"/>
        </w:rPr>
        <w:t xml:space="preserve"> in the time before 1989, where in the West the census/reward mechanism became alive. That, however, the Chinese system does not involve</w:t>
      </w:r>
      <w:r w:rsidR="00BB3687">
        <w:rPr>
          <w:rFonts w:ascii="Georgia" w:hAnsi="Georgia" w:cs="Times New Roman"/>
          <w:lang w:val="en-US"/>
        </w:rPr>
        <w:t xml:space="preserve"> the awe of the majesty of the law or of a system of moral codes (perhaps </w:t>
      </w:r>
      <w:r w:rsidR="00E2275E">
        <w:rPr>
          <w:rFonts w:ascii="Georgia" w:hAnsi="Georgia" w:cs="Times New Roman"/>
          <w:lang w:val="en-US"/>
        </w:rPr>
        <w:t xml:space="preserve">somewhat </w:t>
      </w:r>
      <w:r w:rsidR="00BB3687">
        <w:rPr>
          <w:rFonts w:ascii="Georgia" w:hAnsi="Georgia" w:cs="Times New Roman"/>
          <w:lang w:val="en-US"/>
        </w:rPr>
        <w:t xml:space="preserve">less true, insofar </w:t>
      </w:r>
      <w:proofErr w:type="spellStart"/>
      <w:r w:rsidR="00BB3687">
        <w:rPr>
          <w:rFonts w:ascii="Georgia" w:hAnsi="Georgia" w:cs="Times New Roman"/>
          <w:lang w:val="en-US"/>
        </w:rPr>
        <w:t>Confuzian</w:t>
      </w:r>
      <w:proofErr w:type="spellEnd"/>
      <w:r w:rsidR="00BB3687">
        <w:rPr>
          <w:rFonts w:ascii="Georgia" w:hAnsi="Georgia" w:cs="Times New Roman"/>
          <w:lang w:val="en-US"/>
        </w:rPr>
        <w:t xml:space="preserve"> genetics are relevant)</w:t>
      </w:r>
      <w:r w:rsidR="001F4579">
        <w:rPr>
          <w:rFonts w:ascii="Georgia" w:hAnsi="Georgia" w:cs="Times New Roman"/>
          <w:lang w:val="en-US"/>
        </w:rPr>
        <w:t>,</w:t>
      </w:r>
      <w:r w:rsidR="00BB3687">
        <w:rPr>
          <w:rFonts w:ascii="Georgia" w:hAnsi="Georgia" w:cs="Times New Roman"/>
          <w:lang w:val="en-US"/>
        </w:rPr>
        <w:t xml:space="preserve"> or </w:t>
      </w:r>
      <w:r w:rsidR="00D10182">
        <w:rPr>
          <w:rFonts w:ascii="Georgia" w:hAnsi="Georgia" w:cs="Times New Roman"/>
          <w:lang w:val="en-US"/>
        </w:rPr>
        <w:t>“high-level officials are constrained by the power of others, that is to say, by the play of politics,”</w:t>
      </w:r>
      <w:r w:rsidR="00D10182">
        <w:rPr>
          <w:rStyle w:val="Funotenzeichen"/>
          <w:rFonts w:ascii="Georgia" w:hAnsi="Georgia" w:cs="Times New Roman"/>
          <w:lang w:val="en-US"/>
        </w:rPr>
        <w:footnoteReference w:id="91"/>
      </w:r>
      <w:r w:rsidR="00C83D14">
        <w:rPr>
          <w:rFonts w:ascii="Georgia" w:hAnsi="Georgia" w:cs="Times New Roman"/>
          <w:lang w:val="en-US"/>
        </w:rPr>
        <w:t xml:space="preserve"> </w:t>
      </w:r>
      <w:r w:rsidR="00D10182">
        <w:rPr>
          <w:rFonts w:ascii="Georgia" w:hAnsi="Georgia" w:cs="Times New Roman"/>
          <w:lang w:val="en-US"/>
        </w:rPr>
        <w:t xml:space="preserve">demonstrates a special sort of wisdom, </w:t>
      </w:r>
      <w:r w:rsidR="00E2275E">
        <w:rPr>
          <w:rFonts w:ascii="Georgia" w:hAnsi="Georgia" w:cs="Times New Roman"/>
          <w:lang w:val="en-US"/>
        </w:rPr>
        <w:t xml:space="preserve">probably </w:t>
      </w:r>
      <w:r w:rsidR="00DC2DF2">
        <w:rPr>
          <w:rFonts w:ascii="Georgia" w:hAnsi="Georgia" w:cs="Times New Roman"/>
          <w:lang w:val="en-US"/>
        </w:rPr>
        <w:t xml:space="preserve">(still) </w:t>
      </w:r>
      <w:r w:rsidR="00E2275E">
        <w:rPr>
          <w:rFonts w:ascii="Georgia" w:hAnsi="Georgia" w:cs="Times New Roman"/>
          <w:lang w:val="en-US"/>
        </w:rPr>
        <w:t>the mandarin one,</w:t>
      </w:r>
      <w:r w:rsidR="00843CF2">
        <w:rPr>
          <w:rStyle w:val="Funotenzeichen"/>
          <w:rFonts w:ascii="Georgia" w:hAnsi="Georgia" w:cs="Times New Roman"/>
          <w:lang w:val="en-US"/>
        </w:rPr>
        <w:footnoteReference w:id="92"/>
      </w:r>
      <w:r w:rsidR="00E2275E">
        <w:rPr>
          <w:rFonts w:ascii="Georgia" w:hAnsi="Georgia" w:cs="Times New Roman"/>
          <w:lang w:val="en-US"/>
        </w:rPr>
        <w:t xml:space="preserve"> </w:t>
      </w:r>
      <w:r w:rsidR="00D10182">
        <w:rPr>
          <w:rFonts w:ascii="Georgia" w:hAnsi="Georgia" w:cs="Times New Roman"/>
          <w:lang w:val="en-US"/>
        </w:rPr>
        <w:t xml:space="preserve">as soon as the inward region of the (political, ruling and/or governed) person, in one stroke, has to be consolidated with the outward region. And both are </w:t>
      </w:r>
      <w:r w:rsidR="00950AE6">
        <w:rPr>
          <w:rFonts w:ascii="Georgia" w:hAnsi="Georgia" w:cs="Times New Roman"/>
          <w:lang w:val="en-US"/>
        </w:rPr>
        <w:t xml:space="preserve">observed, </w:t>
      </w:r>
      <w:r w:rsidR="00D10182">
        <w:rPr>
          <w:rFonts w:ascii="Georgia" w:hAnsi="Georgia" w:cs="Times New Roman"/>
          <w:lang w:val="en-US"/>
        </w:rPr>
        <w:t xml:space="preserve">experienced, and </w:t>
      </w:r>
      <w:r w:rsidR="00950AE6">
        <w:rPr>
          <w:rFonts w:ascii="Georgia" w:hAnsi="Georgia" w:cs="Times New Roman"/>
          <w:lang w:val="en-US"/>
        </w:rPr>
        <w:t xml:space="preserve">eventually </w:t>
      </w:r>
      <w:r w:rsidR="00D10182">
        <w:rPr>
          <w:rFonts w:ascii="Georgia" w:hAnsi="Georgia" w:cs="Times New Roman"/>
          <w:lang w:val="en-US"/>
        </w:rPr>
        <w:t>communicated at once, hence making power coincide.</w:t>
      </w:r>
    </w:p>
    <w:p w14:paraId="6A8CA1B3" w14:textId="2E483522" w:rsidR="00D10182" w:rsidRDefault="00D10182" w:rsidP="002B5A4A">
      <w:pPr>
        <w:spacing w:after="0" w:line="360" w:lineRule="auto"/>
        <w:rPr>
          <w:rFonts w:ascii="Georgia" w:hAnsi="Georgia" w:cs="Times New Roman"/>
          <w:lang w:val="en-US"/>
        </w:rPr>
      </w:pPr>
    </w:p>
    <w:p w14:paraId="232B26AE" w14:textId="77777777" w:rsidR="00D10182" w:rsidRPr="00FC3F69" w:rsidRDefault="00D10182" w:rsidP="002B5A4A">
      <w:pPr>
        <w:spacing w:after="0" w:line="360" w:lineRule="auto"/>
        <w:rPr>
          <w:rFonts w:ascii="Georgia" w:hAnsi="Georgia" w:cs="Times New Roman"/>
          <w:lang w:val="en-US"/>
        </w:rPr>
      </w:pPr>
    </w:p>
    <w:p w14:paraId="1173BCC9" w14:textId="5F11BA45" w:rsidR="00DC60BF" w:rsidRPr="00722C58" w:rsidRDefault="00DC60BF" w:rsidP="002B5A4A">
      <w:pPr>
        <w:spacing w:after="0" w:line="360" w:lineRule="auto"/>
        <w:rPr>
          <w:rFonts w:ascii="Georgia" w:hAnsi="Georgia" w:cs="Times New Roman"/>
          <w:lang w:val="en-US"/>
        </w:rPr>
      </w:pPr>
    </w:p>
    <w:sectPr w:rsidR="00DC60BF" w:rsidRPr="00722C5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F30C" w14:textId="77777777" w:rsidR="0080045C" w:rsidRDefault="0080045C" w:rsidP="00AE3C3B">
      <w:pPr>
        <w:spacing w:after="0" w:line="240" w:lineRule="auto"/>
      </w:pPr>
      <w:r>
        <w:separator/>
      </w:r>
    </w:p>
  </w:endnote>
  <w:endnote w:type="continuationSeparator" w:id="0">
    <w:p w14:paraId="7571D484" w14:textId="77777777" w:rsidR="0080045C" w:rsidRDefault="0080045C" w:rsidP="00AE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1472" w14:textId="77777777" w:rsidR="0080045C" w:rsidRDefault="0080045C" w:rsidP="00AE3C3B">
      <w:pPr>
        <w:spacing w:after="0" w:line="240" w:lineRule="auto"/>
      </w:pPr>
      <w:r>
        <w:separator/>
      </w:r>
    </w:p>
  </w:footnote>
  <w:footnote w:type="continuationSeparator" w:id="0">
    <w:p w14:paraId="7829E27F" w14:textId="77777777" w:rsidR="0080045C" w:rsidRDefault="0080045C" w:rsidP="00AE3C3B">
      <w:pPr>
        <w:spacing w:after="0" w:line="240" w:lineRule="auto"/>
      </w:pPr>
      <w:r>
        <w:continuationSeparator/>
      </w:r>
    </w:p>
  </w:footnote>
  <w:footnote w:id="1">
    <w:p w14:paraId="1D2180C0" w14:textId="61EC3CDA" w:rsidR="00D937AC" w:rsidRPr="00D80CED" w:rsidRDefault="00D937AC">
      <w:pPr>
        <w:pStyle w:val="Funotentext"/>
        <w:rPr>
          <w:rFonts w:ascii="Georgia" w:hAnsi="Georgia"/>
          <w:lang w:val="en-US"/>
        </w:rPr>
      </w:pPr>
      <w:r w:rsidRPr="00D80CED">
        <w:rPr>
          <w:rStyle w:val="Funotenzeichen"/>
          <w:rFonts w:ascii="Georgia" w:hAnsi="Georgia"/>
        </w:rPr>
        <w:footnoteRef/>
      </w:r>
      <w:r w:rsidRPr="00D80CED">
        <w:rPr>
          <w:rFonts w:ascii="Georgia" w:hAnsi="Georgia"/>
          <w:lang w:val="en-US"/>
        </w:rPr>
        <w:t xml:space="preserve"> </w:t>
      </w:r>
      <w:r w:rsidR="00350C60" w:rsidRPr="00D80CED">
        <w:rPr>
          <w:rFonts w:ascii="Georgia" w:hAnsi="Georgia"/>
          <w:lang w:val="en-US"/>
        </w:rPr>
        <w:t>T</w:t>
      </w:r>
      <w:r w:rsidRPr="00D80CED">
        <w:rPr>
          <w:rFonts w:ascii="Georgia" w:hAnsi="Georgia"/>
          <w:lang w:val="en-US"/>
        </w:rPr>
        <w:t xml:space="preserve">here is ample reception of Habermas in China since the 80ties until the new century, </w:t>
      </w:r>
      <w:r w:rsidR="00350C60" w:rsidRPr="00D80CED">
        <w:rPr>
          <w:rFonts w:ascii="Georgia" w:hAnsi="Georgia"/>
          <w:lang w:val="en-US"/>
        </w:rPr>
        <w:t xml:space="preserve">connected, sometimes knitted and knotted to his main concepts – public sphere, communicative rationality, the discourse including its ethics and criterial affordances, the validity of human rights (as it seems, it makes the juncture, where Western rationality and primordiality is felt or suspected) </w:t>
      </w:r>
      <w:r w:rsidR="00D80CED">
        <w:rPr>
          <w:rFonts w:ascii="Georgia" w:hAnsi="Georgia"/>
          <w:lang w:val="en-US"/>
        </w:rPr>
        <w:t xml:space="preserve">– </w:t>
      </w:r>
      <w:r w:rsidR="00350C60" w:rsidRPr="00D80CED">
        <w:rPr>
          <w:rFonts w:ascii="Georgia" w:hAnsi="Georgia"/>
          <w:lang w:val="en-US"/>
        </w:rPr>
        <w:t>so that Chinese intellectuals seem well aware of the situation concerning Post-Marxism and capitalist globalization (see Gloria Davies. “Habermas in China: Theory as Catalyst”. In: The China Journal 57/1 (2007), 61-85</w:t>
      </w:r>
      <w:r w:rsidR="00D80CED">
        <w:rPr>
          <w:rFonts w:ascii="Georgia" w:hAnsi="Georgia"/>
          <w:lang w:val="en-US"/>
        </w:rPr>
        <w:t>)</w:t>
      </w:r>
      <w:r w:rsidR="00350C60" w:rsidRPr="00D80CED">
        <w:rPr>
          <w:rFonts w:ascii="Georgia" w:hAnsi="Georgia"/>
          <w:lang w:val="en-US"/>
        </w:rPr>
        <w:t>.</w:t>
      </w:r>
      <w:r w:rsidRPr="00D80CED">
        <w:rPr>
          <w:rFonts w:ascii="Georgia" w:hAnsi="Georgia"/>
          <w:lang w:val="en-US"/>
        </w:rPr>
        <w:t xml:space="preserve"> </w:t>
      </w:r>
    </w:p>
  </w:footnote>
  <w:footnote w:id="2">
    <w:p w14:paraId="5CD24012" w14:textId="2D7AD0B8" w:rsidR="00BB2B54" w:rsidRPr="00BB2B54" w:rsidRDefault="00AD597D" w:rsidP="00BB2B54">
      <w:pPr>
        <w:pStyle w:val="Funotentext"/>
        <w:rPr>
          <w:rFonts w:ascii="Georgia" w:hAnsi="Georgia"/>
          <w:lang w:val="en-US"/>
        </w:rPr>
      </w:pPr>
      <w:r w:rsidRPr="00AD597D">
        <w:rPr>
          <w:rStyle w:val="Funotenzeichen"/>
          <w:rFonts w:ascii="Georgia" w:hAnsi="Georgia"/>
        </w:rPr>
        <w:footnoteRef/>
      </w:r>
      <w:r w:rsidRPr="00AD597D">
        <w:rPr>
          <w:rFonts w:ascii="Georgia" w:hAnsi="Georgia"/>
          <w:lang w:val="en-US"/>
        </w:rPr>
        <w:t xml:space="preserve"> “Relations between the United States and China remained chilly for a couple of decades, but they began to thaw following President Richard M. Nixon’s visit to the PRC in 1972. Significantly, this rapprochement was made possible because Mao Zedong and other senior PRC leaders had reevaluated China’s security environment in the early 1970s and determined that the Soviet Union, not the United States, posed the</w:t>
      </w:r>
      <w:r>
        <w:rPr>
          <w:rFonts w:ascii="Georgia" w:hAnsi="Georgia"/>
          <w:lang w:val="en-US"/>
        </w:rPr>
        <w:t xml:space="preserve"> </w:t>
      </w:r>
      <w:r w:rsidRPr="00AD597D">
        <w:rPr>
          <w:rFonts w:ascii="Georgia" w:hAnsi="Georgia"/>
          <w:lang w:val="en-US"/>
        </w:rPr>
        <w:t>greatest threat to China. Relations between the PRC and the United States remained generally positive for the remainder of the Cold War, and ties expanded significantly, especially after the establishment of full diplomatic relations in 1979.” (Rand Study</w:t>
      </w:r>
      <w:r w:rsidR="00D64371">
        <w:rPr>
          <w:rFonts w:ascii="Georgia" w:hAnsi="Georgia"/>
          <w:lang w:val="en-US"/>
        </w:rPr>
        <w:t xml:space="preserve"> 2020, 7, </w:t>
      </w:r>
      <w:r w:rsidRPr="00AD597D">
        <w:rPr>
          <w:rFonts w:ascii="Georgia" w:hAnsi="Georgia"/>
          <w:lang w:val="en-US"/>
        </w:rPr>
        <w:t xml:space="preserve">see </w:t>
      </w:r>
      <w:proofErr w:type="spellStart"/>
      <w:r w:rsidRPr="00AD597D">
        <w:rPr>
          <w:rFonts w:ascii="Georgia" w:hAnsi="Georgia"/>
          <w:lang w:val="en-US"/>
        </w:rPr>
        <w:t>fn</w:t>
      </w:r>
      <w:proofErr w:type="spellEnd"/>
      <w:r w:rsidRPr="00AD597D">
        <w:rPr>
          <w:rFonts w:ascii="Georgia" w:hAnsi="Georgia"/>
          <w:lang w:val="en-US"/>
        </w:rPr>
        <w:t xml:space="preserve"> </w:t>
      </w:r>
      <w:r w:rsidR="00341B02">
        <w:rPr>
          <w:rFonts w:ascii="Georgia" w:hAnsi="Georgia"/>
          <w:lang w:val="en-US"/>
        </w:rPr>
        <w:t>10</w:t>
      </w:r>
      <w:r w:rsidRPr="00AD597D">
        <w:rPr>
          <w:rFonts w:ascii="Georgia" w:hAnsi="Georgia"/>
          <w:lang w:val="en-US"/>
        </w:rPr>
        <w:t xml:space="preserve">). The </w:t>
      </w:r>
      <w:r w:rsidRPr="00AD597D">
        <w:rPr>
          <w:rFonts w:ascii="Georgia" w:hAnsi="Georgia" w:cstheme="minorHAnsi"/>
          <w:lang w:val="en-US"/>
        </w:rPr>
        <w:t>»</w:t>
      </w:r>
      <w:r w:rsidRPr="00AD597D">
        <w:rPr>
          <w:rFonts w:ascii="Georgia" w:hAnsi="Georgia"/>
          <w:lang w:val="en-US"/>
        </w:rPr>
        <w:t>adage</w:t>
      </w:r>
      <w:r w:rsidRPr="00AD597D">
        <w:rPr>
          <w:rFonts w:ascii="Georgia" w:hAnsi="Georgia" w:cstheme="minorHAnsi"/>
          <w:lang w:val="en-US"/>
        </w:rPr>
        <w:t>«</w:t>
      </w:r>
      <w:r w:rsidRPr="00AD597D">
        <w:rPr>
          <w:rFonts w:ascii="Georgia" w:hAnsi="Georgia"/>
          <w:lang w:val="en-US"/>
        </w:rPr>
        <w:t xml:space="preserve"> has not been derived from this text, </w:t>
      </w:r>
      <w:r w:rsidR="00F039AA">
        <w:rPr>
          <w:rFonts w:ascii="Georgia" w:hAnsi="Georgia"/>
          <w:lang w:val="en-US"/>
        </w:rPr>
        <w:t xml:space="preserve">although </w:t>
      </w:r>
      <w:r w:rsidRPr="00AD597D">
        <w:rPr>
          <w:rFonts w:ascii="Georgia" w:hAnsi="Georgia"/>
          <w:lang w:val="en-US"/>
        </w:rPr>
        <w:t xml:space="preserve">its essence belongs to the phenomenon of </w:t>
      </w:r>
      <w:proofErr w:type="spellStart"/>
      <w:r w:rsidRPr="00AD597D">
        <w:rPr>
          <w:rFonts w:ascii="Georgia" w:hAnsi="Georgia"/>
          <w:lang w:val="en-US"/>
        </w:rPr>
        <w:t>moleculization</w:t>
      </w:r>
      <w:proofErr w:type="spellEnd"/>
      <w:r w:rsidRPr="00AD597D">
        <w:rPr>
          <w:rFonts w:ascii="Georgia" w:hAnsi="Georgia"/>
          <w:lang w:val="en-US"/>
        </w:rPr>
        <w:t>, as will follow.</w:t>
      </w:r>
      <w:r w:rsidR="00D64371">
        <w:rPr>
          <w:rFonts w:ascii="Georgia" w:hAnsi="Georgia"/>
          <w:lang w:val="en-US"/>
        </w:rPr>
        <w:t xml:space="preserve"> Concerning the tie, its social spread and/or break in connection with the political happenings of 1989, the German unification included, the study leaves no mention.</w:t>
      </w:r>
      <w:r w:rsidR="00BB2B54">
        <w:rPr>
          <w:rFonts w:ascii="Georgia" w:hAnsi="Georgia"/>
          <w:lang w:val="en-US"/>
        </w:rPr>
        <w:t xml:space="preserve"> “</w:t>
      </w:r>
      <w:r w:rsidR="00BB2B54" w:rsidRPr="00BB2B54">
        <w:rPr>
          <w:rFonts w:ascii="Georgia" w:hAnsi="Georgia"/>
          <w:lang w:val="en-US"/>
        </w:rPr>
        <w:t>Beijing’s</w:t>
      </w:r>
    </w:p>
    <w:p w14:paraId="18DD2A60" w14:textId="1F4ECCDA" w:rsidR="00AD597D" w:rsidRPr="00AD597D" w:rsidRDefault="00BB2B54" w:rsidP="00BB2B54">
      <w:pPr>
        <w:pStyle w:val="Funotentext"/>
        <w:rPr>
          <w:rFonts w:ascii="Georgia" w:hAnsi="Georgia"/>
          <w:lang w:val="en-US"/>
        </w:rPr>
      </w:pPr>
      <w:r w:rsidRPr="00BB2B54">
        <w:rPr>
          <w:rFonts w:ascii="Georgia" w:hAnsi="Georgia"/>
          <w:lang w:val="en-US"/>
        </w:rPr>
        <w:t>perception of a soft power threat from the United States is more difficult to comprehend;</w:t>
      </w:r>
      <w:r>
        <w:rPr>
          <w:rFonts w:ascii="Georgia" w:hAnsi="Georgia"/>
          <w:lang w:val="en-US"/>
        </w:rPr>
        <w:t xml:space="preserve"> </w:t>
      </w:r>
      <w:r w:rsidRPr="00BB2B54">
        <w:rPr>
          <w:rFonts w:ascii="Georgia" w:hAnsi="Georgia"/>
          <w:lang w:val="en-US"/>
        </w:rPr>
        <w:t>after all, the U.S. political system in recent years appears to be dysfunctional or</w:t>
      </w:r>
      <w:r>
        <w:rPr>
          <w:rFonts w:ascii="Georgia" w:hAnsi="Georgia"/>
          <w:lang w:val="en-US"/>
        </w:rPr>
        <w:t xml:space="preserve"> </w:t>
      </w:r>
      <w:r w:rsidRPr="00BB2B54">
        <w:rPr>
          <w:rFonts w:ascii="Georgia" w:hAnsi="Georgia"/>
          <w:lang w:val="en-US"/>
        </w:rPr>
        <w:t>in crisis</w:t>
      </w:r>
      <w:r>
        <w:rPr>
          <w:rFonts w:ascii="Georgia" w:hAnsi="Georgia"/>
          <w:lang w:val="en-US"/>
        </w:rPr>
        <w:t>.” (9) What this exactly means, is left open</w:t>
      </w:r>
      <w:r w:rsidR="00716E74">
        <w:rPr>
          <w:rFonts w:ascii="Georgia" w:hAnsi="Georgia"/>
          <w:lang w:val="en-US"/>
        </w:rPr>
        <w:t>, it should be linked to the hypothesis following (concerning the social tie mechanism).</w:t>
      </w:r>
    </w:p>
  </w:footnote>
  <w:footnote w:id="3">
    <w:p w14:paraId="25811FA2" w14:textId="7EAA49AF" w:rsidR="00B116D9" w:rsidRPr="00B93669" w:rsidRDefault="00B116D9">
      <w:pPr>
        <w:pStyle w:val="Funotentext"/>
        <w:rPr>
          <w:rFonts w:ascii="Georgia" w:hAnsi="Georgia" w:cs="Times New Roman"/>
          <w:lang w:val="en-US"/>
        </w:rPr>
      </w:pPr>
      <w:r w:rsidRPr="00B93669">
        <w:rPr>
          <w:rStyle w:val="Funotenzeichen"/>
          <w:rFonts w:ascii="Georgia" w:hAnsi="Georgia" w:cs="Times New Roman"/>
        </w:rPr>
        <w:footnoteRef/>
      </w:r>
      <w:r w:rsidRPr="00B93669">
        <w:rPr>
          <w:rFonts w:ascii="Georgia" w:hAnsi="Georgia" w:cs="Times New Roman"/>
          <w:lang w:val="en-US"/>
        </w:rPr>
        <w:t xml:space="preserve"> Concerning literature, and some portion of self-understanding, the question – or issue – seems answered. To use a representative formula, the Chinese path after Mao (with Deng Xiaoping) can be settled with “away from planned economy in Stalinist terms towards a market economy with Chinese features” (Georg </w:t>
      </w:r>
      <w:proofErr w:type="spellStart"/>
      <w:r w:rsidRPr="00B93669">
        <w:rPr>
          <w:rFonts w:ascii="Georgia" w:hAnsi="Georgia" w:cs="Times New Roman"/>
          <w:lang w:val="en-US"/>
        </w:rPr>
        <w:t>Erber</w:t>
      </w:r>
      <w:proofErr w:type="spellEnd"/>
      <w:r w:rsidRPr="00B93669">
        <w:rPr>
          <w:rFonts w:ascii="Georgia" w:hAnsi="Georgia" w:cs="Times New Roman"/>
          <w:lang w:val="en-US"/>
        </w:rPr>
        <w:t xml:space="preserve">. </w:t>
      </w:r>
      <w:r w:rsidRPr="00722C58">
        <w:rPr>
          <w:rFonts w:ascii="Georgia" w:hAnsi="Georgia" w:cs="Times New Roman"/>
          <w:lang w:val="en-US"/>
        </w:rPr>
        <w:t xml:space="preserve">“China: Land der </w:t>
      </w:r>
      <w:proofErr w:type="spellStart"/>
      <w:r w:rsidRPr="00722C58">
        <w:rPr>
          <w:rFonts w:ascii="Georgia" w:hAnsi="Georgia" w:cs="Times New Roman"/>
          <w:lang w:val="en-US"/>
        </w:rPr>
        <w:t>unbegrenzten</w:t>
      </w:r>
      <w:proofErr w:type="spellEnd"/>
      <w:r w:rsidRPr="00722C58">
        <w:rPr>
          <w:rFonts w:ascii="Georgia" w:hAnsi="Georgia" w:cs="Times New Roman"/>
          <w:lang w:val="en-US"/>
        </w:rPr>
        <w:t xml:space="preserve"> </w:t>
      </w:r>
      <w:proofErr w:type="spellStart"/>
      <w:r w:rsidRPr="00722C58">
        <w:rPr>
          <w:rFonts w:ascii="Georgia" w:hAnsi="Georgia" w:cs="Times New Roman"/>
          <w:lang w:val="en-US"/>
        </w:rPr>
        <w:t>Möglichkeiten</w:t>
      </w:r>
      <w:proofErr w:type="spellEnd"/>
      <w:r w:rsidRPr="00722C58">
        <w:rPr>
          <w:rFonts w:ascii="Georgia" w:hAnsi="Georgia" w:cs="Times New Roman"/>
          <w:lang w:val="en-US"/>
        </w:rPr>
        <w:t xml:space="preserve">?”. In: Leviathan 42/1 (2014), 29-66. </w:t>
      </w:r>
      <w:r w:rsidRPr="00B93669">
        <w:rPr>
          <w:rFonts w:ascii="Georgia" w:hAnsi="Georgia" w:cs="Times New Roman"/>
          <w:lang w:val="en-US"/>
        </w:rPr>
        <w:t xml:space="preserve">(China: </w:t>
      </w:r>
      <w:r w:rsidR="002E519A">
        <w:rPr>
          <w:rFonts w:ascii="Georgia" w:hAnsi="Georgia" w:cs="Times New Roman"/>
          <w:lang w:val="en-US"/>
        </w:rPr>
        <w:t>Country of endless opportunities</w:t>
      </w:r>
      <w:r w:rsidRPr="00B93669">
        <w:rPr>
          <w:rFonts w:ascii="Georgia" w:hAnsi="Georgia" w:cs="Times New Roman"/>
          <w:lang w:val="en-US"/>
        </w:rPr>
        <w:t>; Gerber is a scientist at the German IWF</w:t>
      </w:r>
      <w:r w:rsidR="001B29D9">
        <w:rPr>
          <w:rFonts w:ascii="Georgia" w:hAnsi="Georgia" w:cs="Times New Roman"/>
          <w:lang w:val="en-US"/>
        </w:rPr>
        <w:t xml:space="preserve">, see </w:t>
      </w:r>
      <w:proofErr w:type="spellStart"/>
      <w:r w:rsidR="001B29D9">
        <w:rPr>
          <w:rFonts w:ascii="Georgia" w:hAnsi="Georgia" w:cs="Times New Roman"/>
          <w:lang w:val="en-US"/>
        </w:rPr>
        <w:t>fn</w:t>
      </w:r>
      <w:proofErr w:type="spellEnd"/>
      <w:r w:rsidR="001B29D9">
        <w:rPr>
          <w:rFonts w:ascii="Georgia" w:hAnsi="Georgia" w:cs="Times New Roman"/>
          <w:lang w:val="en-US"/>
        </w:rPr>
        <w:t xml:space="preserve"> 11</w:t>
      </w:r>
      <w:r w:rsidRPr="00B93669">
        <w:rPr>
          <w:rFonts w:ascii="Georgia" w:hAnsi="Georgia" w:cs="Times New Roman"/>
          <w:lang w:val="en-US"/>
        </w:rPr>
        <w:t>).</w:t>
      </w:r>
      <w:r w:rsidR="00995655">
        <w:rPr>
          <w:rFonts w:ascii="Georgia" w:hAnsi="Georgia" w:cs="Times New Roman"/>
          <w:lang w:val="en-US"/>
        </w:rPr>
        <w:t xml:space="preserve"> Political theory has accommodated a sort of unique power balancing by the Communist Party which has rendered at least about some half of the comm</w:t>
      </w:r>
      <w:r w:rsidR="00F039AA">
        <w:rPr>
          <w:rFonts w:ascii="Georgia" w:hAnsi="Georgia" w:cs="Times New Roman"/>
          <w:lang w:val="en-US"/>
        </w:rPr>
        <w:t xml:space="preserve">unal </w:t>
      </w:r>
      <w:r w:rsidR="00995655">
        <w:rPr>
          <w:rFonts w:ascii="Georgia" w:hAnsi="Georgia" w:cs="Times New Roman"/>
          <w:lang w:val="en-US"/>
        </w:rPr>
        <w:t>wealth to the private sector (see below, Pye 1995). One should not</w:t>
      </w:r>
      <w:r w:rsidR="00AD597D">
        <w:rPr>
          <w:rFonts w:ascii="Georgia" w:hAnsi="Georgia" w:cs="Times New Roman"/>
          <w:lang w:val="en-US"/>
        </w:rPr>
        <w:t>e</w:t>
      </w:r>
      <w:r w:rsidR="00995655">
        <w:rPr>
          <w:rFonts w:ascii="Georgia" w:hAnsi="Georgia" w:cs="Times New Roman"/>
          <w:lang w:val="en-US"/>
        </w:rPr>
        <w:t xml:space="preserve">, it does observe how accruing prosperity is expressed and socially manifesting. </w:t>
      </w:r>
    </w:p>
  </w:footnote>
  <w:footnote w:id="4">
    <w:p w14:paraId="55205E02" w14:textId="6A377A73" w:rsidR="00B210B1" w:rsidRPr="00B210B1" w:rsidRDefault="00B210B1">
      <w:pPr>
        <w:pStyle w:val="Funotentext"/>
        <w:rPr>
          <w:rFonts w:ascii="Georgia" w:hAnsi="Georgia"/>
          <w:lang w:val="en-US"/>
        </w:rPr>
      </w:pPr>
      <w:r w:rsidRPr="00B210B1">
        <w:rPr>
          <w:rStyle w:val="Funotenzeichen"/>
          <w:rFonts w:ascii="Georgia" w:hAnsi="Georgia"/>
        </w:rPr>
        <w:footnoteRef/>
      </w:r>
      <w:r w:rsidRPr="00B210B1">
        <w:rPr>
          <w:rFonts w:ascii="Georgia" w:hAnsi="Georgia"/>
          <w:lang w:val="en-US"/>
        </w:rPr>
        <w:t xml:space="preserve"> Concerning </w:t>
      </w:r>
      <w:r>
        <w:rPr>
          <w:rFonts w:ascii="Georgia" w:hAnsi="Georgia"/>
          <w:lang w:val="en-US"/>
        </w:rPr>
        <w:t xml:space="preserve">recent </w:t>
      </w:r>
      <w:r w:rsidRPr="00B210B1">
        <w:rPr>
          <w:rFonts w:ascii="Georgia" w:hAnsi="Georgia"/>
          <w:lang w:val="en-US"/>
        </w:rPr>
        <w:t>Western-East</w:t>
      </w:r>
      <w:r>
        <w:rPr>
          <w:rFonts w:ascii="Georgia" w:hAnsi="Georgia"/>
          <w:lang w:val="en-US"/>
        </w:rPr>
        <w:t>ern</w:t>
      </w:r>
      <w:r w:rsidRPr="00B210B1">
        <w:rPr>
          <w:rFonts w:ascii="Georgia" w:hAnsi="Georgia"/>
          <w:lang w:val="en-US"/>
        </w:rPr>
        <w:t xml:space="preserve"> political spiraling, where China is reflected on the autocratic </w:t>
      </w:r>
      <w:r w:rsidR="00C04472">
        <w:rPr>
          <w:rFonts w:ascii="Georgia" w:hAnsi="Georgia"/>
          <w:lang w:val="en-US"/>
        </w:rPr>
        <w:t>step-circle</w:t>
      </w:r>
      <w:r w:rsidRPr="00B210B1">
        <w:rPr>
          <w:rFonts w:ascii="Georgia" w:hAnsi="Georgia"/>
          <w:lang w:val="en-US"/>
        </w:rPr>
        <w:t>, CCP mastering the society seems to become doubly colder (inwards and outwards) however the capitalist spreading must not be grasped in the same way.</w:t>
      </w:r>
      <w:r w:rsidR="004A6084">
        <w:rPr>
          <w:rFonts w:ascii="Georgia" w:hAnsi="Georgia"/>
          <w:lang w:val="en-US"/>
        </w:rPr>
        <w:t xml:space="preserve"> At least to mention it, the critical Rand study, mainly concerned with security (army) issues, is attesting “the incredibly successful economic reforms implemented in China over the course of many decades.” (Rand Study 2020, 8).</w:t>
      </w:r>
    </w:p>
  </w:footnote>
  <w:footnote w:id="5">
    <w:p w14:paraId="08150F3D" w14:textId="7E943A34" w:rsidR="009A57F6" w:rsidRPr="00D80CED" w:rsidRDefault="009A57F6">
      <w:pPr>
        <w:pStyle w:val="Funotentext"/>
        <w:rPr>
          <w:rFonts w:ascii="Georgia" w:hAnsi="Georgia" w:cs="Times New Roman"/>
          <w:lang w:val="en-US"/>
        </w:rPr>
      </w:pPr>
      <w:r w:rsidRPr="00D80CED">
        <w:rPr>
          <w:rStyle w:val="Funotenzeichen"/>
          <w:rFonts w:ascii="Georgia" w:hAnsi="Georgia" w:cs="Times New Roman"/>
        </w:rPr>
        <w:footnoteRef/>
      </w:r>
      <w:r w:rsidRPr="004F7773">
        <w:rPr>
          <w:rFonts w:ascii="Georgia" w:hAnsi="Georgia" w:cs="Times New Roman"/>
          <w:lang w:val="en-US"/>
        </w:rPr>
        <w:t xml:space="preserve"> Correspondingly the appreciation of the opening of China after Mao</w:t>
      </w:r>
      <w:r w:rsidR="004F7773" w:rsidRPr="004F7773">
        <w:rPr>
          <w:rFonts w:ascii="Georgia" w:hAnsi="Georgia" w:cs="Times New Roman"/>
          <w:lang w:val="en-US"/>
        </w:rPr>
        <w:t xml:space="preserve">, </w:t>
      </w:r>
      <w:proofErr w:type="spellStart"/>
      <w:r w:rsidRPr="004F7773">
        <w:rPr>
          <w:rFonts w:ascii="Georgia" w:hAnsi="Georgia" w:cs="Times New Roman"/>
          <w:lang w:val="en-US"/>
        </w:rPr>
        <w:t>Erber</w:t>
      </w:r>
      <w:proofErr w:type="spellEnd"/>
      <w:r w:rsidRPr="004F7773">
        <w:rPr>
          <w:rFonts w:ascii="Georgia" w:hAnsi="Georgia" w:cs="Times New Roman"/>
          <w:lang w:val="en-US"/>
        </w:rPr>
        <w:t>, 45</w:t>
      </w:r>
      <w:r w:rsidR="004F7773" w:rsidRPr="004F7773">
        <w:rPr>
          <w:rFonts w:ascii="Georgia" w:hAnsi="Georgia" w:cs="Times New Roman"/>
          <w:lang w:val="en-US"/>
        </w:rPr>
        <w:t>,</w:t>
      </w:r>
      <w:r w:rsidR="004F7773">
        <w:rPr>
          <w:rFonts w:ascii="Georgia" w:hAnsi="Georgia" w:cs="Times New Roman"/>
          <w:lang w:val="en-US"/>
        </w:rPr>
        <w:t xml:space="preserve"> cited in </w:t>
      </w:r>
      <w:proofErr w:type="spellStart"/>
      <w:r w:rsidR="004F7773">
        <w:rPr>
          <w:rFonts w:ascii="Georgia" w:hAnsi="Georgia" w:cs="Times New Roman"/>
          <w:lang w:val="en-US"/>
        </w:rPr>
        <w:t>fn</w:t>
      </w:r>
      <w:proofErr w:type="spellEnd"/>
      <w:r w:rsidR="004F7773">
        <w:rPr>
          <w:rFonts w:ascii="Georgia" w:hAnsi="Georgia" w:cs="Times New Roman"/>
          <w:lang w:val="en-US"/>
        </w:rPr>
        <w:t xml:space="preserve"> </w:t>
      </w:r>
      <w:r w:rsidR="007A1A7E">
        <w:rPr>
          <w:rFonts w:ascii="Georgia" w:hAnsi="Georgia" w:cs="Times New Roman"/>
          <w:lang w:val="en-US"/>
        </w:rPr>
        <w:t>11</w:t>
      </w:r>
      <w:r w:rsidRPr="004F7773">
        <w:rPr>
          <w:rFonts w:ascii="Georgia" w:hAnsi="Georgia" w:cs="Times New Roman"/>
          <w:lang w:val="en-US"/>
        </w:rPr>
        <w:t xml:space="preserve">). </w:t>
      </w:r>
      <w:r w:rsidR="00B210B1">
        <w:rPr>
          <w:rFonts w:ascii="Georgia" w:hAnsi="Georgia" w:cs="Times New Roman"/>
        </w:rPr>
        <w:sym w:font="Symbol" w:char="F05B"/>
      </w:r>
      <w:r w:rsidR="00B65160" w:rsidRPr="00D80CED">
        <w:rPr>
          <w:rFonts w:ascii="Georgia" w:hAnsi="Georgia" w:cs="Times New Roman"/>
          <w:lang w:val="en-US"/>
        </w:rPr>
        <w:t xml:space="preserve">One should be rather familiar with the Chinese thinking of Yin and Yang to be able to appreciate this apparent </w:t>
      </w:r>
      <w:r w:rsidR="002E3C9E">
        <w:rPr>
          <w:rFonts w:ascii="Georgia" w:hAnsi="Georgia" w:cs="Times New Roman"/>
          <w:lang w:val="en-US"/>
        </w:rPr>
        <w:t>S</w:t>
      </w:r>
      <w:r w:rsidR="00B65160" w:rsidRPr="00D80CED">
        <w:rPr>
          <w:rFonts w:ascii="Georgia" w:hAnsi="Georgia" w:cs="Times New Roman"/>
          <w:lang w:val="en-US"/>
        </w:rPr>
        <w:t xml:space="preserve">alto </w:t>
      </w:r>
      <w:proofErr w:type="spellStart"/>
      <w:r w:rsidR="002E3C9E">
        <w:rPr>
          <w:rFonts w:ascii="Georgia" w:hAnsi="Georgia" w:cs="Times New Roman"/>
          <w:lang w:val="en-US"/>
        </w:rPr>
        <w:t>M</w:t>
      </w:r>
      <w:r w:rsidR="00B65160" w:rsidRPr="00D80CED">
        <w:rPr>
          <w:rFonts w:ascii="Georgia" w:hAnsi="Georgia" w:cs="Times New Roman"/>
          <w:lang w:val="en-US"/>
        </w:rPr>
        <w:t>ortale</w:t>
      </w:r>
      <w:proofErr w:type="spellEnd"/>
      <w:r w:rsidR="00B65160" w:rsidRPr="00D80CED">
        <w:rPr>
          <w:rFonts w:ascii="Georgia" w:hAnsi="Georgia" w:cs="Times New Roman"/>
          <w:lang w:val="en-US"/>
        </w:rPr>
        <w:t xml:space="preserve"> </w:t>
      </w:r>
      <w:r w:rsidR="00582DD3" w:rsidRPr="00D80CED">
        <w:rPr>
          <w:rFonts w:ascii="Georgia" w:hAnsi="Georgia" w:cs="Times New Roman"/>
          <w:lang w:val="en-US"/>
        </w:rPr>
        <w:t>with the post-Maoist era</w:t>
      </w:r>
      <w:r w:rsidR="005D23AA">
        <w:rPr>
          <w:rFonts w:ascii="Georgia" w:hAnsi="Georgia" w:cs="Times New Roman"/>
          <w:lang w:val="en-US"/>
        </w:rPr>
        <w:sym w:font="Symbol" w:char="F05D"/>
      </w:r>
      <w:r w:rsidR="00582DD3" w:rsidRPr="00D80CED">
        <w:rPr>
          <w:rFonts w:ascii="Georgia" w:hAnsi="Georgia" w:cs="Times New Roman"/>
          <w:lang w:val="en-US"/>
        </w:rPr>
        <w:t>.</w:t>
      </w:r>
      <w:r w:rsidR="00B65160" w:rsidRPr="00D80CED">
        <w:rPr>
          <w:rFonts w:ascii="Georgia" w:hAnsi="Georgia" w:cs="Times New Roman"/>
          <w:lang w:val="en-US"/>
        </w:rPr>
        <w:t xml:space="preserve"> </w:t>
      </w:r>
      <w:r w:rsidR="00D80CED">
        <w:rPr>
          <w:rFonts w:ascii="Georgia" w:hAnsi="Georgia" w:cs="Times New Roman"/>
          <w:lang w:val="en-US"/>
        </w:rPr>
        <w:t>This is something like a tenor often to read, also among intellectuals (see Davies 2007).</w:t>
      </w:r>
      <w:r w:rsidR="00B65160" w:rsidRPr="00D80CED">
        <w:rPr>
          <w:rFonts w:ascii="Georgia" w:hAnsi="Georgia" w:cs="Times New Roman"/>
          <w:lang w:val="en-US"/>
        </w:rPr>
        <w:t xml:space="preserve"> </w:t>
      </w:r>
    </w:p>
  </w:footnote>
  <w:footnote w:id="6">
    <w:p w14:paraId="11E32ECD" w14:textId="7DA63739" w:rsidR="00AE3C3B" w:rsidRPr="00D80CED" w:rsidRDefault="00AE3C3B">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See article contradiction (Stanford</w:t>
      </w:r>
      <w:r w:rsidR="00DF4AAF">
        <w:rPr>
          <w:rFonts w:ascii="Georgia" w:hAnsi="Georgia" w:cs="Times New Roman"/>
          <w:lang w:val="en-US"/>
        </w:rPr>
        <w:t xml:space="preserve"> Encyclopedia of Philosophy</w:t>
      </w:r>
      <w:r w:rsidRPr="00D80CED">
        <w:rPr>
          <w:rFonts w:ascii="Georgia" w:hAnsi="Georgia" w:cs="Times New Roman"/>
          <w:lang w:val="en-US"/>
        </w:rPr>
        <w:t>)</w:t>
      </w:r>
      <w:r w:rsidR="005D23AA">
        <w:rPr>
          <w:rFonts w:ascii="Georgia" w:hAnsi="Georgia" w:cs="Times New Roman"/>
          <w:lang w:val="en-US"/>
        </w:rPr>
        <w:t>.</w:t>
      </w:r>
    </w:p>
  </w:footnote>
  <w:footnote w:id="7">
    <w:p w14:paraId="6CF27D54" w14:textId="23D73BDD" w:rsidR="00E51798" w:rsidRPr="00E51798" w:rsidRDefault="00E51798">
      <w:pPr>
        <w:pStyle w:val="Funotentext"/>
        <w:rPr>
          <w:rFonts w:ascii="Georgia" w:hAnsi="Georgia"/>
          <w:lang w:val="en-US"/>
        </w:rPr>
      </w:pPr>
      <w:r w:rsidRPr="00E51798">
        <w:rPr>
          <w:rStyle w:val="Funotenzeichen"/>
          <w:rFonts w:ascii="Georgia" w:hAnsi="Georgia"/>
        </w:rPr>
        <w:footnoteRef/>
      </w:r>
      <w:r w:rsidRPr="00E51798">
        <w:rPr>
          <w:rFonts w:ascii="Georgia" w:hAnsi="Georgia"/>
          <w:lang w:val="en-US"/>
        </w:rPr>
        <w:t xml:space="preserve"> Even if one cannot extract the item by, </w:t>
      </w:r>
      <w:proofErr w:type="spellStart"/>
      <w:r w:rsidRPr="00E51798">
        <w:rPr>
          <w:rFonts w:ascii="Georgia" w:hAnsi="Georgia"/>
          <w:lang w:val="en-US"/>
        </w:rPr>
        <w:t>p.e.</w:t>
      </w:r>
      <w:proofErr w:type="spellEnd"/>
      <w:r w:rsidRPr="00E51798">
        <w:rPr>
          <w:rFonts w:ascii="Georgia" w:hAnsi="Georgia"/>
          <w:lang w:val="en-US"/>
        </w:rPr>
        <w:t xml:space="preserve">, the comparison of </w:t>
      </w:r>
      <w:r w:rsidR="00187294" w:rsidRPr="00E51798">
        <w:rPr>
          <w:rFonts w:ascii="Georgia" w:hAnsi="Georgia"/>
          <w:lang w:val="en-US"/>
        </w:rPr>
        <w:t>Confucianism</w:t>
      </w:r>
      <w:r w:rsidRPr="00E51798">
        <w:rPr>
          <w:rFonts w:ascii="Georgia" w:hAnsi="Georgia"/>
          <w:lang w:val="en-US"/>
        </w:rPr>
        <w:t xml:space="preserve"> with human rights (its moral issue) it should include no objection to say that </w:t>
      </w:r>
      <w:r w:rsidR="00187294">
        <w:rPr>
          <w:rFonts w:ascii="Georgia" w:hAnsi="Georgia"/>
          <w:lang w:val="en-US"/>
        </w:rPr>
        <w:t>E</w:t>
      </w:r>
      <w:r w:rsidRPr="00E51798">
        <w:rPr>
          <w:rFonts w:ascii="Georgia" w:hAnsi="Georgia"/>
          <w:lang w:val="en-US"/>
        </w:rPr>
        <w:t>astern mind, at least the historical, possesses other skills to deal with opposition (see May Sim. “</w:t>
      </w:r>
      <w:r w:rsidR="009E4411" w:rsidRPr="00E51798">
        <w:rPr>
          <w:rFonts w:ascii="Georgia" w:hAnsi="Georgia"/>
          <w:lang w:val="en-US"/>
        </w:rPr>
        <w:t>Confucian</w:t>
      </w:r>
      <w:r w:rsidRPr="00E51798">
        <w:rPr>
          <w:rFonts w:ascii="Georgia" w:hAnsi="Georgia"/>
          <w:lang w:val="en-US"/>
        </w:rPr>
        <w:t xml:space="preserve"> Values and Human Rights.” In. The Review of Metaphysics vol. 67/1 (2013), 3-27</w:t>
      </w:r>
      <w:r w:rsidR="00187294">
        <w:rPr>
          <w:rFonts w:ascii="Georgia" w:hAnsi="Georgia"/>
          <w:lang w:val="en-US"/>
        </w:rPr>
        <w:t xml:space="preserve">. She argues for an intersection </w:t>
      </w:r>
      <w:r w:rsidR="009E4411">
        <w:rPr>
          <w:rFonts w:ascii="Georgia" w:hAnsi="Georgia"/>
          <w:lang w:val="en-US"/>
        </w:rPr>
        <w:t xml:space="preserve">residing </w:t>
      </w:r>
      <w:r w:rsidR="00187294">
        <w:rPr>
          <w:rFonts w:ascii="Georgia" w:hAnsi="Georgia"/>
          <w:lang w:val="en-US"/>
        </w:rPr>
        <w:t xml:space="preserve">with affirmative </w:t>
      </w:r>
      <w:r w:rsidR="009E4411">
        <w:rPr>
          <w:rFonts w:ascii="Georgia" w:hAnsi="Georgia"/>
          <w:lang w:val="en-US"/>
        </w:rPr>
        <w:t>proportionality</w:t>
      </w:r>
      <w:r w:rsidRPr="00E51798">
        <w:rPr>
          <w:rFonts w:ascii="Georgia" w:hAnsi="Georgia"/>
          <w:lang w:val="en-US"/>
        </w:rPr>
        <w:t>).</w:t>
      </w:r>
    </w:p>
  </w:footnote>
  <w:footnote w:id="8">
    <w:p w14:paraId="5435F53D" w14:textId="351F5FCA" w:rsidR="00AC597F" w:rsidRPr="00AC597F" w:rsidRDefault="00AC597F">
      <w:pPr>
        <w:pStyle w:val="Funotentext"/>
        <w:rPr>
          <w:rFonts w:ascii="Georgia" w:hAnsi="Georgia"/>
          <w:lang w:val="en-US"/>
        </w:rPr>
      </w:pPr>
      <w:r w:rsidRPr="00AC597F">
        <w:rPr>
          <w:rStyle w:val="Funotenzeichen"/>
          <w:rFonts w:ascii="Georgia" w:hAnsi="Georgia"/>
        </w:rPr>
        <w:footnoteRef/>
      </w:r>
      <w:r w:rsidRPr="00AC597F">
        <w:rPr>
          <w:rFonts w:ascii="Georgia" w:hAnsi="Georgia"/>
          <w:lang w:val="en-US"/>
        </w:rPr>
        <w:t xml:space="preserve"> Two examples are given in </w:t>
      </w:r>
      <w:r w:rsidR="004975BA">
        <w:rPr>
          <w:rFonts w:ascii="Georgia" w:hAnsi="Georgia"/>
          <w:lang w:val="en-US"/>
        </w:rPr>
        <w:t xml:space="preserve">the </w:t>
      </w:r>
      <w:r w:rsidRPr="00AC597F">
        <w:rPr>
          <w:rFonts w:ascii="Georgia" w:hAnsi="Georgia"/>
          <w:lang w:val="en-US"/>
        </w:rPr>
        <w:t>Habermas section below.</w:t>
      </w:r>
    </w:p>
  </w:footnote>
  <w:footnote w:id="9">
    <w:p w14:paraId="1771A1C9" w14:textId="56DBE3D6" w:rsidR="008267BD" w:rsidRPr="00D80CED" w:rsidRDefault="008267BD">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w:t>
      </w:r>
      <w:r w:rsidR="00867345">
        <w:rPr>
          <w:rFonts w:ascii="Georgia" w:hAnsi="Georgia" w:cs="Times New Roman"/>
          <w:lang w:val="en-US"/>
        </w:rPr>
        <w:t xml:space="preserve">Li </w:t>
      </w:r>
      <w:proofErr w:type="spellStart"/>
      <w:r w:rsidR="00867345">
        <w:rPr>
          <w:rFonts w:ascii="Georgia" w:hAnsi="Georgia" w:cs="Times New Roman"/>
          <w:lang w:val="en-US"/>
        </w:rPr>
        <w:t>Xiaodong</w:t>
      </w:r>
      <w:proofErr w:type="spellEnd"/>
      <w:r w:rsidR="00867345">
        <w:rPr>
          <w:rFonts w:ascii="Georgia" w:hAnsi="Georgia" w:cs="Times New Roman"/>
          <w:lang w:val="en-US"/>
        </w:rPr>
        <w:t>. “The Power of Thinking – The Origins of China’s Re-rise.” In: Philosophy Study, vol. 11/3 (2021), 149-165.</w:t>
      </w:r>
    </w:p>
  </w:footnote>
  <w:footnote w:id="10">
    <w:p w14:paraId="5A48F200" w14:textId="1DE65BB8" w:rsidR="008267BD" w:rsidRPr="00D80CED" w:rsidRDefault="008267BD">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w:t>
      </w:r>
      <w:r w:rsidR="004F7773">
        <w:rPr>
          <w:rFonts w:ascii="Georgia" w:hAnsi="Georgia" w:cs="Times New Roman"/>
          <w:lang w:val="en-US"/>
        </w:rPr>
        <w:t xml:space="preserve">Andrew </w:t>
      </w:r>
      <w:proofErr w:type="spellStart"/>
      <w:r w:rsidR="004F7773">
        <w:rPr>
          <w:rFonts w:ascii="Georgia" w:hAnsi="Georgia" w:cs="Times New Roman"/>
          <w:lang w:val="en-US"/>
        </w:rPr>
        <w:t>Scrobell</w:t>
      </w:r>
      <w:proofErr w:type="spellEnd"/>
      <w:r w:rsidR="004F7773">
        <w:rPr>
          <w:rFonts w:ascii="Georgia" w:hAnsi="Georgia" w:cs="Times New Roman"/>
          <w:lang w:val="en-US"/>
        </w:rPr>
        <w:t xml:space="preserve"> et al. (eds.). </w:t>
      </w:r>
      <w:r w:rsidR="004F7773" w:rsidRPr="004F7773">
        <w:rPr>
          <w:rFonts w:ascii="Georgia" w:hAnsi="Georgia" w:cs="Times New Roman"/>
          <w:i/>
          <w:iCs/>
          <w:lang w:val="en-US"/>
        </w:rPr>
        <w:t>China’s Grand Strategy. Trends, Trajectories, and Long-Term Competition</w:t>
      </w:r>
      <w:r w:rsidR="004F7773">
        <w:rPr>
          <w:rFonts w:ascii="Georgia" w:hAnsi="Georgia" w:cs="Times New Roman"/>
          <w:lang w:val="en-US"/>
        </w:rPr>
        <w:t>. Published by the Rand Corporation; Santa Monica, Calif. 2020.</w:t>
      </w:r>
    </w:p>
  </w:footnote>
  <w:footnote w:id="11">
    <w:p w14:paraId="5800CC4B" w14:textId="621EDD7E" w:rsidR="00A70449" w:rsidRPr="00D80CED" w:rsidRDefault="00A70449">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Even a more biased interpretation, relying upon the main hypothesis that the Leninist tradition of CP must include the problem to hold up the revolutionary tradition as the very legitimation of the one-party-rule, concedes some consolidation and successful implementation of Western-learned or achieved capitalist society, commerce, trade and development, coupled with the assumption that the alternation of the global balance between the nations, US and China in advance, will not necessarily imply the decline of the Western states (James A. Lewis. “Racing the Paper Dragon”. In: </w:t>
      </w:r>
      <w:r w:rsidR="00004E80" w:rsidRPr="00D80CED">
        <w:rPr>
          <w:rFonts w:ascii="Georgia" w:hAnsi="Georgia" w:cs="Times New Roman"/>
          <w:i/>
          <w:iCs/>
          <w:lang w:val="en-US"/>
        </w:rPr>
        <w:t>China’s Uneven High-Tech Drive. Implications for the United States</w:t>
      </w:r>
      <w:r w:rsidR="00004E80" w:rsidRPr="00D80CED">
        <w:rPr>
          <w:rFonts w:ascii="Georgia" w:hAnsi="Georgia" w:cs="Times New Roman"/>
          <w:lang w:val="en-US"/>
        </w:rPr>
        <w:t>. Center for Strategic and International Studies (CSIS), 2020, ch.4).</w:t>
      </w:r>
      <w:r w:rsidR="00B93669">
        <w:rPr>
          <w:rFonts w:ascii="Georgia" w:hAnsi="Georgia" w:cs="Times New Roman"/>
          <w:lang w:val="en-US"/>
        </w:rPr>
        <w:t xml:space="preserve"> </w:t>
      </w:r>
      <w:proofErr w:type="spellStart"/>
      <w:r w:rsidR="00B93669">
        <w:rPr>
          <w:rFonts w:ascii="Georgia" w:hAnsi="Georgia" w:cs="Times New Roman"/>
          <w:lang w:val="en-US"/>
        </w:rPr>
        <w:t>Erber</w:t>
      </w:r>
      <w:proofErr w:type="spellEnd"/>
      <w:r w:rsidR="00B93669">
        <w:rPr>
          <w:rFonts w:ascii="Georgia" w:hAnsi="Georgia" w:cs="Times New Roman"/>
          <w:lang w:val="en-US"/>
        </w:rPr>
        <w:t xml:space="preserve">, to stay with mainly Western interpretation, uses the formulation: “At the minimum, one </w:t>
      </w:r>
      <w:r w:rsidR="002E3C9E">
        <w:rPr>
          <w:rFonts w:ascii="Georgia" w:hAnsi="Georgia" w:cs="Times New Roman"/>
          <w:lang w:val="en-US"/>
        </w:rPr>
        <w:t xml:space="preserve">should </w:t>
      </w:r>
      <w:r w:rsidR="00B93669">
        <w:rPr>
          <w:rFonts w:ascii="Georgia" w:hAnsi="Georgia" w:cs="Times New Roman"/>
          <w:lang w:val="en-US"/>
        </w:rPr>
        <w:t xml:space="preserve">be familiar with the Chinese thinking of Yin versus Yang </w:t>
      </w:r>
      <w:r w:rsidR="003A36B6">
        <w:rPr>
          <w:rFonts w:ascii="Georgia" w:hAnsi="Georgia" w:cs="Times New Roman"/>
          <w:lang w:val="en-US"/>
        </w:rPr>
        <w:t>to</w:t>
      </w:r>
      <w:r w:rsidR="00B93669">
        <w:rPr>
          <w:rFonts w:ascii="Georgia" w:hAnsi="Georgia" w:cs="Times New Roman"/>
          <w:lang w:val="en-US"/>
        </w:rPr>
        <w:t xml:space="preserve"> be able to appreciate this apparently ideological Salto </w:t>
      </w:r>
      <w:proofErr w:type="spellStart"/>
      <w:r w:rsidR="00B93669">
        <w:rPr>
          <w:rFonts w:ascii="Georgia" w:hAnsi="Georgia" w:cs="Times New Roman"/>
          <w:lang w:val="en-US"/>
        </w:rPr>
        <w:t>Mortale</w:t>
      </w:r>
      <w:proofErr w:type="spellEnd"/>
      <w:r w:rsidR="00B93669">
        <w:rPr>
          <w:rFonts w:ascii="Georgia" w:hAnsi="Georgia" w:cs="Times New Roman"/>
          <w:lang w:val="en-US"/>
        </w:rPr>
        <w:t xml:space="preserve"> of the post-Maoist era. </w:t>
      </w:r>
      <w:r w:rsidR="003A36B6">
        <w:rPr>
          <w:rFonts w:ascii="Georgia" w:hAnsi="Georgia" w:cs="Times New Roman"/>
          <w:lang w:val="en-US"/>
        </w:rPr>
        <w:t>In any case, this alliance of convenience with the class enemy</w:t>
      </w:r>
      <w:r w:rsidR="00B93669">
        <w:rPr>
          <w:rFonts w:ascii="Georgia" w:hAnsi="Georgia" w:cs="Times New Roman"/>
          <w:lang w:val="en-US"/>
        </w:rPr>
        <w:t xml:space="preserve"> </w:t>
      </w:r>
      <w:r w:rsidR="003A36B6">
        <w:rPr>
          <w:rFonts w:ascii="Georgia" w:hAnsi="Georgia" w:cs="Times New Roman"/>
          <w:lang w:val="en-US"/>
        </w:rPr>
        <w:t xml:space="preserve">was a surprising step which made China abstain from a similar fate like that of the Soviet Union” (2014, 45; the cooperation with </w:t>
      </w:r>
      <w:r w:rsidR="00BC2A58">
        <w:rPr>
          <w:rFonts w:ascii="Georgia" w:hAnsi="Georgia" w:cs="Times New Roman"/>
          <w:lang w:val="en-US"/>
        </w:rPr>
        <w:t>W</w:t>
      </w:r>
      <w:r w:rsidR="003A36B6">
        <w:rPr>
          <w:rFonts w:ascii="Georgia" w:hAnsi="Georgia" w:cs="Times New Roman"/>
          <w:lang w:val="en-US"/>
        </w:rPr>
        <w:t xml:space="preserve">estern enterprises including the transfer of crucial industrial know-how is meant). </w:t>
      </w:r>
    </w:p>
  </w:footnote>
  <w:footnote w:id="12">
    <w:p w14:paraId="526E1D79" w14:textId="02FD3776" w:rsidR="00F509CA" w:rsidRPr="00D80CED" w:rsidRDefault="00F509CA">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w:t>
      </w:r>
      <w:r w:rsidR="004115FB" w:rsidRPr="00D80CED">
        <w:rPr>
          <w:rFonts w:ascii="Georgia" w:hAnsi="Georgia" w:cs="Times New Roman"/>
          <w:lang w:val="en-US"/>
        </w:rPr>
        <w:t xml:space="preserve">Rand study, also </w:t>
      </w:r>
      <w:r w:rsidR="002E3C9E">
        <w:rPr>
          <w:rFonts w:ascii="Georgia" w:hAnsi="Georgia" w:cs="Times New Roman"/>
          <w:lang w:val="en-US"/>
        </w:rPr>
        <w:t>Pye 1995 and other observers, authors on the main subject.</w:t>
      </w:r>
    </w:p>
  </w:footnote>
  <w:footnote w:id="13">
    <w:p w14:paraId="44E8C5A2" w14:textId="2E497F5A" w:rsidR="00582DD3" w:rsidRPr="00D80CED" w:rsidRDefault="00582DD3">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The newly nationalist impulse seems concordant with his main endeavor: “Xi Jinping’s ‘China Dream’ outlines the promise of China’s (renewed) rise as a wealthy and strong world power and appeals to nationalist sentiment.” (Kristin Shi-Kupfer</w:t>
      </w:r>
      <w:r w:rsidR="0082129B" w:rsidRPr="00D80CED">
        <w:rPr>
          <w:rFonts w:ascii="Georgia" w:hAnsi="Georgia" w:cs="Times New Roman"/>
          <w:lang w:val="en-US"/>
        </w:rPr>
        <w:t xml:space="preserve"> et. al.</w:t>
      </w:r>
      <w:r w:rsidRPr="00D80CED">
        <w:rPr>
          <w:rFonts w:ascii="Georgia" w:hAnsi="Georgia" w:cs="Times New Roman"/>
          <w:lang w:val="en-US"/>
        </w:rPr>
        <w:t xml:space="preserve"> “</w:t>
      </w:r>
      <w:r w:rsidR="0082129B" w:rsidRPr="00D80CED">
        <w:rPr>
          <w:rFonts w:ascii="Georgia" w:hAnsi="Georgia" w:cs="Times New Roman"/>
          <w:lang w:val="en-US"/>
        </w:rPr>
        <w:t>Social Fabric”. In: Chinese futures. Horizon 2025. European Union Institute for Security Studies (EUISS) (2017), 19-25, 23.</w:t>
      </w:r>
    </w:p>
  </w:footnote>
  <w:footnote w:id="14">
    <w:p w14:paraId="73F19B14" w14:textId="3AC4C2DD" w:rsidR="009A4D4D" w:rsidRPr="00D80CED" w:rsidRDefault="009A4D4D">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w:t>
      </w:r>
      <w:r w:rsidR="009010E0" w:rsidRPr="00D80CED">
        <w:rPr>
          <w:rFonts w:ascii="Georgia" w:hAnsi="Georgia" w:cs="Times New Roman"/>
          <w:lang w:val="en-US"/>
        </w:rPr>
        <w:t xml:space="preserve">Certainly not relying upon </w:t>
      </w:r>
      <w:proofErr w:type="spellStart"/>
      <w:r w:rsidR="009010E0" w:rsidRPr="00D80CED">
        <w:rPr>
          <w:rFonts w:ascii="Georgia" w:hAnsi="Georgia" w:cs="Times New Roman"/>
          <w:lang w:val="en-US"/>
        </w:rPr>
        <w:t>distinctivity</w:t>
      </w:r>
      <w:proofErr w:type="spellEnd"/>
      <w:r w:rsidR="009010E0" w:rsidRPr="00D80CED">
        <w:rPr>
          <w:rFonts w:ascii="Georgia" w:hAnsi="Georgia" w:cs="Times New Roman"/>
          <w:lang w:val="en-US"/>
        </w:rPr>
        <w:t xml:space="preserve">, this </w:t>
      </w:r>
      <w:r w:rsidRPr="00D80CED">
        <w:rPr>
          <w:rFonts w:ascii="Georgia" w:hAnsi="Georgia" w:cs="Times New Roman"/>
          <w:lang w:val="en-US"/>
        </w:rPr>
        <w:t>is concomitant with the evaluation of “market economy with Chinese features”, the latter including the Communist Party as a hegemon over any economic activity (</w:t>
      </w:r>
      <w:r w:rsidR="001B29D9">
        <w:rPr>
          <w:rFonts w:ascii="Georgia" w:hAnsi="Georgia" w:cs="Times New Roman"/>
          <w:lang w:val="en-US"/>
        </w:rPr>
        <w:t>Gerber 2014, as before</w:t>
      </w:r>
      <w:r w:rsidR="008150B3" w:rsidRPr="00D80CED">
        <w:rPr>
          <w:rFonts w:ascii="Georgia" w:hAnsi="Georgia" w:cs="Times New Roman"/>
          <w:lang w:val="en-US"/>
        </w:rPr>
        <w:t>)</w:t>
      </w:r>
      <w:r w:rsidRPr="00D80CED">
        <w:rPr>
          <w:rFonts w:ascii="Georgia" w:hAnsi="Georgia" w:cs="Times New Roman"/>
          <w:lang w:val="en-US"/>
        </w:rPr>
        <w:t>. The recent R</w:t>
      </w:r>
      <w:r w:rsidR="000F3AC4">
        <w:rPr>
          <w:rFonts w:ascii="Georgia" w:hAnsi="Georgia" w:cs="Times New Roman"/>
          <w:lang w:val="en-US"/>
        </w:rPr>
        <w:t>and</w:t>
      </w:r>
      <w:r w:rsidRPr="00D80CED">
        <w:rPr>
          <w:rFonts w:ascii="Georgia" w:hAnsi="Georgia" w:cs="Times New Roman"/>
          <w:lang w:val="en-US"/>
        </w:rPr>
        <w:t xml:space="preserve"> Study </w:t>
      </w:r>
      <w:r w:rsidR="00E53168" w:rsidRPr="00D80CED">
        <w:rPr>
          <w:rFonts w:ascii="Georgia" w:hAnsi="Georgia" w:cs="Times New Roman"/>
          <w:lang w:val="en-US"/>
        </w:rPr>
        <w:t xml:space="preserve">is conclusive in </w:t>
      </w:r>
      <w:r w:rsidR="009010E0" w:rsidRPr="00D80CED">
        <w:rPr>
          <w:rFonts w:ascii="Georgia" w:hAnsi="Georgia" w:cs="Times New Roman"/>
          <w:lang w:val="en-US"/>
        </w:rPr>
        <w:t xml:space="preserve">the same segment, i.e., it does not </w:t>
      </w:r>
      <w:r w:rsidR="006000AE" w:rsidRPr="00D80CED">
        <w:rPr>
          <w:rFonts w:ascii="Georgia" w:hAnsi="Georgia" w:cs="Times New Roman"/>
          <w:lang w:val="en-US"/>
        </w:rPr>
        <w:t>thoroughly investigate</w:t>
      </w:r>
      <w:r w:rsidR="009010E0" w:rsidRPr="00D80CED">
        <w:rPr>
          <w:rFonts w:ascii="Georgia" w:hAnsi="Georgia" w:cs="Times New Roman"/>
          <w:lang w:val="en-US"/>
        </w:rPr>
        <w:t xml:space="preserve"> into the Marxist</w:t>
      </w:r>
      <w:r w:rsidR="00E53168" w:rsidRPr="00D80CED">
        <w:rPr>
          <w:rFonts w:ascii="Georgia" w:hAnsi="Georgia" w:cs="Times New Roman"/>
          <w:lang w:val="en-US"/>
        </w:rPr>
        <w:t>-Leninist</w:t>
      </w:r>
      <w:r w:rsidR="009010E0" w:rsidRPr="00D80CED">
        <w:rPr>
          <w:rFonts w:ascii="Georgia" w:hAnsi="Georgia" w:cs="Times New Roman"/>
          <w:lang w:val="en-US"/>
        </w:rPr>
        <w:t xml:space="preserve"> or philosophical endeavor (</w:t>
      </w:r>
      <w:r w:rsidR="00E53168" w:rsidRPr="00D80CED">
        <w:rPr>
          <w:rFonts w:ascii="Georgia" w:hAnsi="Georgia" w:cs="Times New Roman"/>
          <w:lang w:val="en-US"/>
        </w:rPr>
        <w:t xml:space="preserve">sometimes </w:t>
      </w:r>
      <w:r w:rsidR="009010E0" w:rsidRPr="00D80CED">
        <w:rPr>
          <w:rFonts w:ascii="Georgia" w:hAnsi="Georgia" w:cs="Times New Roman"/>
          <w:lang w:val="en-US"/>
        </w:rPr>
        <w:t xml:space="preserve">firming under the title of “soft power”), however, it </w:t>
      </w:r>
      <w:r w:rsidRPr="00D80CED">
        <w:rPr>
          <w:rFonts w:ascii="Georgia" w:hAnsi="Georgia" w:cs="Times New Roman"/>
          <w:lang w:val="en-US"/>
        </w:rPr>
        <w:t>deliver</w:t>
      </w:r>
      <w:r w:rsidR="009010E0" w:rsidRPr="00D80CED">
        <w:rPr>
          <w:rFonts w:ascii="Georgia" w:hAnsi="Georgia" w:cs="Times New Roman"/>
          <w:lang w:val="en-US"/>
        </w:rPr>
        <w:t xml:space="preserve">s </w:t>
      </w:r>
      <w:r w:rsidRPr="00D80CED">
        <w:rPr>
          <w:rFonts w:ascii="Georgia" w:hAnsi="Georgia" w:cs="Times New Roman"/>
          <w:lang w:val="en-US"/>
        </w:rPr>
        <w:t xml:space="preserve">concrete numbers and </w:t>
      </w:r>
      <w:proofErr w:type="spellStart"/>
      <w:r w:rsidRPr="00D80CED">
        <w:rPr>
          <w:rFonts w:ascii="Georgia" w:hAnsi="Georgia" w:cs="Times New Roman"/>
          <w:lang w:val="en-US"/>
        </w:rPr>
        <w:t>percentuals</w:t>
      </w:r>
      <w:proofErr w:type="spellEnd"/>
      <w:r w:rsidRPr="00D80CED">
        <w:rPr>
          <w:rFonts w:ascii="Georgia" w:hAnsi="Georgia" w:cs="Times New Roman"/>
          <w:lang w:val="en-US"/>
        </w:rPr>
        <w:t xml:space="preserve"> about the intersection of private ownerships backed by statehood</w:t>
      </w:r>
      <w:r w:rsidR="009010E0" w:rsidRPr="00D80CED">
        <w:rPr>
          <w:rFonts w:ascii="Georgia" w:hAnsi="Georgia" w:cs="Times New Roman"/>
          <w:lang w:val="en-US"/>
        </w:rPr>
        <w:t xml:space="preserve"> leaving suggestions about the distribution of affluency </w:t>
      </w:r>
      <w:r w:rsidR="00E53168" w:rsidRPr="00D80CED">
        <w:rPr>
          <w:rFonts w:ascii="Georgia" w:hAnsi="Georgia" w:cs="Times New Roman"/>
          <w:lang w:val="en-US"/>
        </w:rPr>
        <w:sym w:font="Symbol" w:char="F0A3"/>
      </w:r>
      <w:r w:rsidR="00E53168" w:rsidRPr="00D80CED">
        <w:rPr>
          <w:rFonts w:ascii="Georgia" w:hAnsi="Georgia" w:cs="Times New Roman"/>
          <w:lang w:val="en-US"/>
        </w:rPr>
        <w:t xml:space="preserve"> wealth </w:t>
      </w:r>
      <w:r w:rsidR="009010E0" w:rsidRPr="00D80CED">
        <w:rPr>
          <w:rFonts w:ascii="Georgia" w:hAnsi="Georgia" w:cs="Times New Roman"/>
          <w:lang w:val="en-US"/>
        </w:rPr>
        <w:t>in modern China</w:t>
      </w:r>
      <w:r w:rsidRPr="00D80CED">
        <w:rPr>
          <w:rFonts w:ascii="Georgia" w:hAnsi="Georgia" w:cs="Times New Roman"/>
          <w:lang w:val="en-US"/>
        </w:rPr>
        <w:t xml:space="preserve"> (</w:t>
      </w:r>
      <w:r w:rsidR="005747C7">
        <w:rPr>
          <w:rFonts w:ascii="Georgia" w:hAnsi="Georgia" w:cs="Times New Roman"/>
          <w:lang w:val="en-US"/>
        </w:rPr>
        <w:t>47f, 50</w:t>
      </w:r>
      <w:r w:rsidR="00B13ECB">
        <w:rPr>
          <w:rFonts w:ascii="Georgia" w:hAnsi="Georgia" w:cs="Times New Roman"/>
          <w:lang w:val="en-US"/>
        </w:rPr>
        <w:t>, 54</w:t>
      </w:r>
      <w:r w:rsidRPr="00D80CED">
        <w:rPr>
          <w:rFonts w:ascii="Georgia" w:hAnsi="Georgia" w:cs="Times New Roman"/>
          <w:lang w:val="en-US"/>
        </w:rPr>
        <w:t>).</w:t>
      </w:r>
    </w:p>
  </w:footnote>
  <w:footnote w:id="15">
    <w:p w14:paraId="642C0675" w14:textId="65953EFF" w:rsidR="009A57F6" w:rsidRPr="00D80CED" w:rsidRDefault="009A57F6">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Gerber 2014, 45.</w:t>
      </w:r>
    </w:p>
  </w:footnote>
  <w:footnote w:id="16">
    <w:p w14:paraId="6ED7E319" w14:textId="2E9A3E2C" w:rsidR="00984FB2" w:rsidRPr="00D80CED" w:rsidRDefault="00984FB2" w:rsidP="004A6084">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w:t>
      </w:r>
      <w:r w:rsidR="00CF37E0" w:rsidRPr="00D80CED">
        <w:rPr>
          <w:rFonts w:ascii="Georgia" w:hAnsi="Georgia" w:cs="Times New Roman"/>
          <w:lang w:val="en-US"/>
        </w:rPr>
        <w:t>Obviously,</w:t>
      </w:r>
      <w:r w:rsidRPr="00D80CED">
        <w:rPr>
          <w:rFonts w:ascii="Georgia" w:hAnsi="Georgia" w:cs="Times New Roman"/>
          <w:lang w:val="en-US"/>
        </w:rPr>
        <w:t xml:space="preserve"> this</w:t>
      </w:r>
      <w:r w:rsidR="00512391">
        <w:rPr>
          <w:rFonts w:ascii="Georgia" w:hAnsi="Georgia" w:cs="Times New Roman"/>
          <w:lang w:val="en-US"/>
        </w:rPr>
        <w:t xml:space="preserve"> has also been </w:t>
      </w:r>
      <w:r w:rsidRPr="00D80CED">
        <w:rPr>
          <w:rFonts w:ascii="Georgia" w:hAnsi="Georgia" w:cs="Times New Roman"/>
          <w:lang w:val="en-US"/>
        </w:rPr>
        <w:t>intended since the rule of Xi Jinping as the leader of the CP, connect</w:t>
      </w:r>
      <w:r w:rsidR="00E53168" w:rsidRPr="00D80CED">
        <w:rPr>
          <w:rFonts w:ascii="Georgia" w:hAnsi="Georgia" w:cs="Times New Roman"/>
          <w:lang w:val="en-US"/>
        </w:rPr>
        <w:t>ed</w:t>
      </w:r>
      <w:r w:rsidRPr="00D80CED">
        <w:rPr>
          <w:rFonts w:ascii="Georgia" w:hAnsi="Georgia" w:cs="Times New Roman"/>
          <w:lang w:val="en-US"/>
        </w:rPr>
        <w:t xml:space="preserve"> with slogans like</w:t>
      </w:r>
      <w:r w:rsidR="00B566E9">
        <w:rPr>
          <w:rFonts w:ascii="Georgia" w:hAnsi="Georgia" w:cs="Times New Roman"/>
          <w:lang w:val="en-US"/>
        </w:rPr>
        <w:t xml:space="preserve"> ‘h</w:t>
      </w:r>
      <w:r w:rsidRPr="00D80CED">
        <w:rPr>
          <w:rFonts w:ascii="Georgia" w:hAnsi="Georgia" w:cs="Times New Roman"/>
          <w:lang w:val="en-US"/>
        </w:rPr>
        <w:t>armonious</w:t>
      </w:r>
      <w:r w:rsidR="00B566E9">
        <w:rPr>
          <w:rFonts w:ascii="Georgia" w:hAnsi="Georgia" w:cs="Times New Roman"/>
          <w:lang w:val="en-US"/>
        </w:rPr>
        <w:t xml:space="preserve"> world’. </w:t>
      </w:r>
      <w:r w:rsidR="00A70449" w:rsidRPr="00D80CED">
        <w:rPr>
          <w:rFonts w:ascii="Georgia" w:hAnsi="Georgia" w:cs="Times New Roman"/>
          <w:lang w:val="en-US"/>
        </w:rPr>
        <w:t>The legalist tradition is also concerned in connection with the introduction and interpretation of the Social Credit System (see below).</w:t>
      </w:r>
      <w:r w:rsidR="004A6084">
        <w:rPr>
          <w:rFonts w:ascii="Georgia" w:hAnsi="Georgia" w:cs="Times New Roman"/>
          <w:lang w:val="en-US"/>
        </w:rPr>
        <w:t xml:space="preserve"> “</w:t>
      </w:r>
      <w:r w:rsidR="004A6084" w:rsidRPr="004A6084">
        <w:rPr>
          <w:rFonts w:ascii="Georgia" w:hAnsi="Georgia" w:cs="Times New Roman"/>
          <w:lang w:val="en-US"/>
        </w:rPr>
        <w:t>But maintaining cordial and cooperative relations with the United States is a top</w:t>
      </w:r>
      <w:r w:rsidR="004A6084">
        <w:rPr>
          <w:rFonts w:ascii="Georgia" w:hAnsi="Georgia" w:cs="Times New Roman"/>
          <w:lang w:val="en-US"/>
        </w:rPr>
        <w:t xml:space="preserve"> </w:t>
      </w:r>
      <w:r w:rsidR="004A6084" w:rsidRPr="004A6084">
        <w:rPr>
          <w:rFonts w:ascii="Georgia" w:hAnsi="Georgia" w:cs="Times New Roman"/>
          <w:lang w:val="en-US"/>
        </w:rPr>
        <w:t>PRC priority. This may seem strange or even contradictory to observers, but it is quite</w:t>
      </w:r>
      <w:r w:rsidR="004A6084">
        <w:rPr>
          <w:rFonts w:ascii="Georgia" w:hAnsi="Georgia" w:cs="Times New Roman"/>
          <w:lang w:val="en-US"/>
        </w:rPr>
        <w:t xml:space="preserve"> </w:t>
      </w:r>
      <w:r w:rsidR="004A6084" w:rsidRPr="004A6084">
        <w:rPr>
          <w:rFonts w:ascii="Georgia" w:hAnsi="Georgia" w:cs="Times New Roman"/>
          <w:lang w:val="en-US"/>
        </w:rPr>
        <w:t>logical to most Chinese</w:t>
      </w:r>
      <w:r w:rsidR="004A6084">
        <w:rPr>
          <w:rFonts w:ascii="Georgia" w:hAnsi="Georgia" w:cs="Times New Roman"/>
          <w:lang w:val="en-US"/>
        </w:rPr>
        <w:t xml:space="preserve">.” (Rand Study 2020, 8) Sentences like these provide </w:t>
      </w:r>
      <w:r w:rsidR="009269B8">
        <w:rPr>
          <w:rFonts w:ascii="Georgia" w:hAnsi="Georgia" w:cs="Times New Roman"/>
          <w:lang w:val="en-US"/>
        </w:rPr>
        <w:t>another</w:t>
      </w:r>
      <w:r w:rsidR="004A6084">
        <w:rPr>
          <w:rFonts w:ascii="Georgia" w:hAnsi="Georgia" w:cs="Times New Roman"/>
          <w:lang w:val="en-US"/>
        </w:rPr>
        <w:t xml:space="preserve"> instance</w:t>
      </w:r>
      <w:r w:rsidR="00B566E9">
        <w:rPr>
          <w:rFonts w:ascii="Georgia" w:hAnsi="Georgia" w:cs="Times New Roman"/>
          <w:lang w:val="en-US"/>
        </w:rPr>
        <w:t xml:space="preserve"> (similar 38). </w:t>
      </w:r>
    </w:p>
  </w:footnote>
  <w:footnote w:id="17">
    <w:p w14:paraId="5F0715A5" w14:textId="74989FA6" w:rsidR="00984FB2" w:rsidRPr="00FC6AFF" w:rsidRDefault="00984FB2">
      <w:pPr>
        <w:pStyle w:val="Funotentext"/>
        <w:rPr>
          <w:rFonts w:ascii="Georgia" w:hAnsi="Georgia" w:cs="Times New Roman"/>
        </w:rPr>
      </w:pPr>
      <w:r w:rsidRPr="00D80CED">
        <w:rPr>
          <w:rStyle w:val="Funotenzeichen"/>
          <w:rFonts w:ascii="Georgia" w:hAnsi="Georgia" w:cs="Times New Roman"/>
        </w:rPr>
        <w:footnoteRef/>
      </w:r>
      <w:r w:rsidRPr="00D80CED">
        <w:rPr>
          <w:rFonts w:ascii="Georgia" w:hAnsi="Georgia" w:cs="Times New Roman"/>
          <w:lang w:val="en-US"/>
        </w:rPr>
        <w:t xml:space="preserve"> Following the sinologist Kai Vogelsang, the texts of Marx</w:t>
      </w:r>
      <w:r w:rsidR="00A70449" w:rsidRPr="00D80CED">
        <w:rPr>
          <w:rFonts w:ascii="Georgia" w:hAnsi="Georgia" w:cs="Times New Roman"/>
          <w:lang w:val="en-US"/>
        </w:rPr>
        <w:t xml:space="preserve"> and others</w:t>
      </w:r>
      <w:r w:rsidRPr="00D80CED">
        <w:rPr>
          <w:rFonts w:ascii="Georgia" w:hAnsi="Georgia" w:cs="Times New Roman"/>
          <w:lang w:val="en-US"/>
        </w:rPr>
        <w:t xml:space="preserve"> have been promulgated in China through translations from Japanese source</w:t>
      </w:r>
      <w:r w:rsidR="00A70449" w:rsidRPr="00D80CED">
        <w:rPr>
          <w:rFonts w:ascii="Georgia" w:hAnsi="Georgia" w:cs="Times New Roman"/>
          <w:lang w:val="en-US"/>
        </w:rPr>
        <w:t>s</w:t>
      </w:r>
      <w:r w:rsidRPr="00D80CED">
        <w:rPr>
          <w:rFonts w:ascii="Georgia" w:hAnsi="Georgia" w:cs="Times New Roman"/>
          <w:lang w:val="en-US"/>
        </w:rPr>
        <w:t xml:space="preserve"> between 1919-21</w:t>
      </w:r>
      <w:r w:rsidR="00A70449" w:rsidRPr="00D80CED">
        <w:rPr>
          <w:rFonts w:ascii="Georgia" w:hAnsi="Georgia" w:cs="Times New Roman"/>
          <w:lang w:val="en-US"/>
        </w:rPr>
        <w:t>, the Manifesto included (Kai Vogelsang.</w:t>
      </w:r>
      <w:r w:rsidR="00A70449" w:rsidRPr="00D80CED">
        <w:rPr>
          <w:rStyle w:val="atc-headlinetext"/>
          <w:rFonts w:ascii="Georgia" w:hAnsi="Georgia" w:cs="Times New Roman"/>
          <w:color w:val="000000"/>
          <w:lang w:val="en-US"/>
        </w:rPr>
        <w:t xml:space="preserve"> </w:t>
      </w:r>
      <w:r w:rsidR="00A70449" w:rsidRPr="00D80CED">
        <w:rPr>
          <w:rStyle w:val="atc-headlinetext"/>
          <w:rFonts w:ascii="Georgia" w:hAnsi="Georgia" w:cs="Times New Roman"/>
          <w:i/>
          <w:iCs/>
          <w:color w:val="000000"/>
        </w:rPr>
        <w:t>China, Japan und die Macht der Sprache</w:t>
      </w:r>
      <w:r w:rsidR="00A70449" w:rsidRPr="00D80CED">
        <w:rPr>
          <w:rStyle w:val="atc-headlinetext"/>
          <w:rFonts w:ascii="Georgia" w:hAnsi="Georgia" w:cs="Times New Roman"/>
          <w:color w:val="000000"/>
        </w:rPr>
        <w:t xml:space="preserve">. </w:t>
      </w:r>
      <w:r w:rsidR="00A70449" w:rsidRPr="00FC6AFF">
        <w:rPr>
          <w:rStyle w:val="atc-headlinetext"/>
          <w:rFonts w:ascii="Georgia" w:hAnsi="Georgia" w:cs="Times New Roman"/>
          <w:color w:val="000000"/>
        </w:rPr>
        <w:t>Stuttgart 2020</w:t>
      </w:r>
      <w:r w:rsidR="00004E80" w:rsidRPr="00FC6AFF">
        <w:rPr>
          <w:rStyle w:val="atc-headlinetext"/>
          <w:rFonts w:ascii="Georgia" w:hAnsi="Georgia" w:cs="Times New Roman"/>
          <w:color w:val="000000"/>
        </w:rPr>
        <w:t xml:space="preserve">; </w:t>
      </w:r>
      <w:proofErr w:type="spellStart"/>
      <w:r w:rsidR="004975BA" w:rsidRPr="00FC6AFF">
        <w:rPr>
          <w:rStyle w:val="atc-headlinetext"/>
          <w:rFonts w:ascii="Georgia" w:hAnsi="Georgia" w:cs="Times New Roman"/>
          <w:color w:val="000000"/>
        </w:rPr>
        <w:t>see</w:t>
      </w:r>
      <w:proofErr w:type="spellEnd"/>
      <w:r w:rsidR="004975BA" w:rsidRPr="00FC6AFF">
        <w:rPr>
          <w:rStyle w:val="atc-headlinetext"/>
          <w:rFonts w:ascii="Georgia" w:hAnsi="Georgia" w:cs="Times New Roman"/>
          <w:color w:val="000000"/>
        </w:rPr>
        <w:t xml:space="preserve"> </w:t>
      </w:r>
      <w:r w:rsidR="00004E80" w:rsidRPr="00FC6AFF">
        <w:rPr>
          <w:rStyle w:val="atc-headlinetext"/>
          <w:rFonts w:ascii="Georgia" w:hAnsi="Georgia" w:cs="Times New Roman"/>
          <w:color w:val="000000"/>
        </w:rPr>
        <w:t>FAZ from 19.5.2021</w:t>
      </w:r>
      <w:r w:rsidR="00A70449" w:rsidRPr="00FC6AFF">
        <w:rPr>
          <w:rStyle w:val="atc-headlinetext"/>
          <w:rFonts w:ascii="Georgia" w:hAnsi="Georgia" w:cs="Times New Roman"/>
          <w:color w:val="000000"/>
        </w:rPr>
        <w:t>).</w:t>
      </w:r>
      <w:r w:rsidRPr="00FC6AFF">
        <w:rPr>
          <w:rFonts w:ascii="Georgia" w:hAnsi="Georgia" w:cs="Times New Roman"/>
        </w:rPr>
        <w:t xml:space="preserve"> </w:t>
      </w:r>
    </w:p>
  </w:footnote>
  <w:footnote w:id="18">
    <w:p w14:paraId="43289667" w14:textId="717FB6EC" w:rsidR="00EE1BF3" w:rsidRPr="00CD1F26" w:rsidRDefault="00EE1BF3">
      <w:pPr>
        <w:pStyle w:val="Funotentext"/>
        <w:rPr>
          <w:rFonts w:ascii="Georgia" w:hAnsi="Georgia"/>
          <w:lang w:val="en-US"/>
        </w:rPr>
      </w:pPr>
      <w:r w:rsidRPr="00EE1BF3">
        <w:rPr>
          <w:rStyle w:val="Funotenzeichen"/>
          <w:rFonts w:ascii="Georgia" w:hAnsi="Georgia"/>
        </w:rPr>
        <w:footnoteRef/>
      </w:r>
      <w:r w:rsidRPr="00CD1F26">
        <w:rPr>
          <w:rFonts w:ascii="Georgia" w:hAnsi="Georgia"/>
          <w:lang w:val="en-US"/>
        </w:rPr>
        <w:t xml:space="preserve"> </w:t>
      </w:r>
      <w:proofErr w:type="spellStart"/>
      <w:r w:rsidRPr="00CD1F26">
        <w:rPr>
          <w:rFonts w:ascii="Georgia" w:hAnsi="Georgia"/>
          <w:lang w:val="en-US"/>
        </w:rPr>
        <w:t>Xiaodong</w:t>
      </w:r>
      <w:proofErr w:type="spellEnd"/>
      <w:r w:rsidRPr="00CD1F26">
        <w:rPr>
          <w:rFonts w:ascii="Georgia" w:hAnsi="Georgia"/>
          <w:lang w:val="en-US"/>
        </w:rPr>
        <w:t xml:space="preserve"> 2021, 152.</w:t>
      </w:r>
    </w:p>
  </w:footnote>
  <w:footnote w:id="19">
    <w:p w14:paraId="4C27CA3A" w14:textId="2B7B1B32" w:rsidR="00CD1F26" w:rsidRPr="000F3AC4" w:rsidRDefault="00CD1F26" w:rsidP="00CD1F26">
      <w:pPr>
        <w:pStyle w:val="Funotentext"/>
        <w:rPr>
          <w:rFonts w:ascii="Georgia" w:hAnsi="Georgia"/>
          <w:lang w:val="en-US"/>
        </w:rPr>
      </w:pPr>
      <w:r w:rsidRPr="000F3AC4">
        <w:rPr>
          <w:rStyle w:val="Funotenzeichen"/>
          <w:rFonts w:ascii="Georgia" w:hAnsi="Georgia"/>
        </w:rPr>
        <w:footnoteRef/>
      </w:r>
      <w:r w:rsidRPr="000F3AC4">
        <w:rPr>
          <w:rFonts w:ascii="Georgia" w:hAnsi="Georgia"/>
          <w:lang w:val="en-US"/>
        </w:rPr>
        <w:t xml:space="preserve"> “Chinese leaders grasped an uneasy truth: Success in building China’s CNP required Beijing to sustain and expand its engagement with the outside world, thereby increasing the vulnerability of the CCP-PLA-PRC system to the hard and soft power forces of globalization. But closing off China and adopting a policy of autarky</w:t>
      </w:r>
      <w:r w:rsidR="000F3AC4">
        <w:rPr>
          <w:rFonts w:ascii="Georgia" w:hAnsi="Georgia"/>
          <w:lang w:val="en-US"/>
        </w:rPr>
        <w:t xml:space="preserve"> </w:t>
      </w:r>
      <w:r w:rsidRPr="000F3AC4">
        <w:rPr>
          <w:rFonts w:ascii="Georgia" w:hAnsi="Georgia"/>
          <w:lang w:val="en-US"/>
        </w:rPr>
        <w:t>was simply not an option if Beijing wanted to invigorate its economy and improve the quality of China’s S&amp;T sectors. By the turn of the century, Beijing’s unofficial mantra had become ‘thinking locally demands acting globally’.” (Rand Study 2020, 17).</w:t>
      </w:r>
      <w:r w:rsidR="00FC6AFF">
        <w:rPr>
          <w:rFonts w:ascii="Georgia" w:hAnsi="Georgia"/>
          <w:lang w:val="en-US"/>
        </w:rPr>
        <w:t xml:space="preserve"> During writing this article, the spiral of mutual abstention has arisen but in the essence the sentence should be true, </w:t>
      </w:r>
      <w:proofErr w:type="spellStart"/>
      <w:r w:rsidR="00FC6AFF">
        <w:rPr>
          <w:rFonts w:ascii="Georgia" w:hAnsi="Georgia"/>
          <w:lang w:val="en-US"/>
        </w:rPr>
        <w:t>p.e.</w:t>
      </w:r>
      <w:proofErr w:type="spellEnd"/>
      <w:r w:rsidR="00FC6AFF">
        <w:rPr>
          <w:rFonts w:ascii="Georgia" w:hAnsi="Georgia"/>
          <w:lang w:val="en-US"/>
        </w:rPr>
        <w:t xml:space="preserve">, in connection with the Chinese attempt to enter the global (Western) automotive markets. </w:t>
      </w:r>
    </w:p>
  </w:footnote>
  <w:footnote w:id="20">
    <w:p w14:paraId="377A60B7" w14:textId="52A25246" w:rsidR="00456A75" w:rsidRPr="00D80CED" w:rsidRDefault="00456A75" w:rsidP="00456A75">
      <w:pPr>
        <w:shd w:val="clear" w:color="auto" w:fill="FFFFFF"/>
        <w:spacing w:after="0" w:line="240" w:lineRule="auto"/>
        <w:rPr>
          <w:rFonts w:ascii="Georgia" w:hAnsi="Georgia" w:cs="Times New Roman"/>
          <w:sz w:val="20"/>
          <w:szCs w:val="20"/>
          <w:lang w:val="en-US"/>
        </w:rPr>
      </w:pPr>
      <w:r w:rsidRPr="00D80CED">
        <w:rPr>
          <w:rStyle w:val="Funotenzeichen"/>
          <w:rFonts w:ascii="Georgia" w:hAnsi="Georgia" w:cs="Times New Roman"/>
          <w:sz w:val="20"/>
          <w:szCs w:val="20"/>
        </w:rPr>
        <w:footnoteRef/>
      </w:r>
      <w:r w:rsidRPr="00D80CED">
        <w:rPr>
          <w:rFonts w:ascii="Georgia" w:hAnsi="Georgia" w:cs="Times New Roman"/>
          <w:sz w:val="20"/>
          <w:szCs w:val="20"/>
          <w:lang w:val="en-US"/>
        </w:rPr>
        <w:t xml:space="preserve"> Nicholas </w:t>
      </w:r>
      <w:proofErr w:type="spellStart"/>
      <w:r w:rsidRPr="00D80CED">
        <w:rPr>
          <w:rFonts w:ascii="Georgia" w:hAnsi="Georgia" w:cs="Times New Roman"/>
          <w:sz w:val="20"/>
          <w:szCs w:val="20"/>
          <w:lang w:val="en-US"/>
        </w:rPr>
        <w:t>Loubere</w:t>
      </w:r>
      <w:proofErr w:type="spellEnd"/>
      <w:r w:rsidRPr="00D80CED">
        <w:rPr>
          <w:rFonts w:ascii="Georgia" w:hAnsi="Georgia" w:cs="Times New Roman"/>
          <w:sz w:val="20"/>
          <w:szCs w:val="20"/>
          <w:lang w:val="en-US"/>
        </w:rPr>
        <w:t xml:space="preserve">. “China’s Internet Finance Boom and Tyrannies of Inclusion.” In: </w:t>
      </w:r>
      <w:r w:rsidRPr="00D80CED">
        <w:rPr>
          <w:rFonts w:ascii="Georgia" w:eastAsia="Times New Roman" w:hAnsi="Georgia" w:cs="Times New Roman"/>
          <w:i/>
          <w:iCs/>
          <w:color w:val="000000"/>
          <w:spacing w:val="-5"/>
          <w:sz w:val="20"/>
          <w:szCs w:val="20"/>
          <w:lang w:val="en-US" w:eastAsia="de-DE"/>
        </w:rPr>
        <w:t xml:space="preserve">China Perspectives </w:t>
      </w:r>
      <w:r w:rsidRPr="00D80CED">
        <w:rPr>
          <w:rFonts w:ascii="Georgia" w:eastAsia="Times New Roman" w:hAnsi="Georgia" w:cs="Times New Roman"/>
          <w:color w:val="000000"/>
          <w:spacing w:val="-5"/>
          <w:sz w:val="20"/>
          <w:szCs w:val="20"/>
          <w:lang w:val="en-US" w:eastAsia="de-DE"/>
        </w:rPr>
        <w:t>No. 4/ 112 (2017), 9-18.</w:t>
      </w:r>
      <w:r w:rsidR="00004E80" w:rsidRPr="00D80CED">
        <w:rPr>
          <w:rFonts w:ascii="Georgia" w:eastAsia="Times New Roman" w:hAnsi="Georgia" w:cs="Times New Roman"/>
          <w:color w:val="000000"/>
          <w:spacing w:val="-5"/>
          <w:sz w:val="20"/>
          <w:szCs w:val="20"/>
          <w:lang w:val="en-US" w:eastAsia="de-DE"/>
        </w:rPr>
        <w:t xml:space="preserve"> The adoption of neo- and post-liberalism is expressly confirmed by Chinese studies</w:t>
      </w:r>
      <w:r w:rsidR="0096763E">
        <w:rPr>
          <w:rFonts w:ascii="Georgia" w:eastAsia="Times New Roman" w:hAnsi="Georgia" w:cs="Times New Roman"/>
          <w:color w:val="000000"/>
          <w:spacing w:val="-5"/>
          <w:sz w:val="20"/>
          <w:szCs w:val="20"/>
          <w:lang w:val="en-US" w:eastAsia="de-DE"/>
        </w:rPr>
        <w:t>.</w:t>
      </w:r>
      <w:r w:rsidR="00004E80" w:rsidRPr="00D80CED">
        <w:rPr>
          <w:rFonts w:ascii="Georgia" w:eastAsia="Times New Roman" w:hAnsi="Georgia" w:cs="Times New Roman"/>
          <w:color w:val="000000"/>
          <w:spacing w:val="-5"/>
          <w:sz w:val="20"/>
          <w:szCs w:val="20"/>
          <w:lang w:val="en-US" w:eastAsia="de-DE"/>
        </w:rPr>
        <w:t xml:space="preserve"> </w:t>
      </w:r>
    </w:p>
  </w:footnote>
  <w:footnote w:id="21">
    <w:p w14:paraId="0278D271" w14:textId="4C26A028" w:rsidR="006000AE" w:rsidRPr="00D80CED" w:rsidRDefault="006000AE">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Shi-Kupfer 2017, 23.</w:t>
      </w:r>
    </w:p>
  </w:footnote>
  <w:footnote w:id="22">
    <w:p w14:paraId="50AF2838" w14:textId="3516213E" w:rsidR="003E6C77" w:rsidRPr="00D80CED" w:rsidRDefault="003E6C77">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To become familiar with this thesis, S.W., </w:t>
      </w:r>
      <w:r w:rsidRPr="00D80CED">
        <w:rPr>
          <w:rFonts w:ascii="Georgia" w:hAnsi="Georgia" w:cs="Times New Roman"/>
          <w:color w:val="000000" w:themeColor="text1"/>
          <w:lang w:val="en-US"/>
        </w:rPr>
        <w:t xml:space="preserve">“The Theory of the Antonyms.” Contribution for the </w:t>
      </w:r>
      <w:hyperlink r:id="rId1" w:history="1">
        <w:r w:rsidRPr="00D80CED">
          <w:rPr>
            <w:rStyle w:val="Hyperlink"/>
            <w:rFonts w:ascii="Georgia" w:hAnsi="Georgia" w:cs="Times New Roman"/>
            <w:color w:val="000000" w:themeColor="text1"/>
            <w:u w:val="none"/>
            <w:lang w:val="en-US"/>
          </w:rPr>
          <w:t>9</w:t>
        </w:r>
        <w:r w:rsidRPr="00D80CED">
          <w:rPr>
            <w:rStyle w:val="Hyperlink"/>
            <w:rFonts w:ascii="Georgia" w:hAnsi="Georgia" w:cs="Times New Roman"/>
            <w:color w:val="000000" w:themeColor="text1"/>
            <w:u w:val="none"/>
            <w:vertAlign w:val="superscript"/>
            <w:lang w:val="en-US"/>
          </w:rPr>
          <w:t>th</w:t>
        </w:r>
        <w:r w:rsidRPr="00D80CED">
          <w:rPr>
            <w:rStyle w:val="Hyperlink"/>
            <w:rFonts w:ascii="Georgia" w:hAnsi="Georgia" w:cs="Times New Roman"/>
            <w:color w:val="000000" w:themeColor="text1"/>
            <w:u w:val="none"/>
            <w:lang w:val="en-US"/>
          </w:rPr>
          <w:t xml:space="preserve"> Annual International Conference on Philosophy, 27-31 May 2014, Athens, Greece</w:t>
        </w:r>
      </w:hyperlink>
      <w:r w:rsidRPr="00D80CED">
        <w:rPr>
          <w:rStyle w:val="Hyperlink"/>
          <w:rFonts w:ascii="Georgia" w:hAnsi="Georgia" w:cs="Times New Roman"/>
          <w:color w:val="000000" w:themeColor="text1"/>
          <w:u w:val="none"/>
          <w:lang w:val="en-US"/>
        </w:rPr>
        <w:t xml:space="preserve">. </w:t>
      </w:r>
      <w:r w:rsidRPr="00D80CED">
        <w:rPr>
          <w:rStyle w:val="Hyperlink"/>
          <w:rFonts w:ascii="Georgia" w:hAnsi="Georgia" w:cs="Times New Roman"/>
          <w:color w:val="000000" w:themeColor="text1"/>
          <w:u w:val="none"/>
        </w:rPr>
        <w:t xml:space="preserve">In: </w:t>
      </w:r>
      <w:r w:rsidRPr="00D80CED">
        <w:rPr>
          <w:rFonts w:ascii="Georgia" w:hAnsi="Georgia" w:cs="Times New Roman"/>
          <w:i/>
          <w:iCs/>
        </w:rPr>
        <w:t xml:space="preserve">An </w:t>
      </w:r>
      <w:proofErr w:type="spellStart"/>
      <w:r w:rsidRPr="00D80CED">
        <w:rPr>
          <w:rFonts w:ascii="Georgia" w:hAnsi="Georgia" w:cs="Times New Roman"/>
          <w:i/>
          <w:iCs/>
        </w:rPr>
        <w:t>Anthology</w:t>
      </w:r>
      <w:proofErr w:type="spellEnd"/>
      <w:r w:rsidRPr="00D80CED">
        <w:rPr>
          <w:rFonts w:ascii="Georgia" w:hAnsi="Georgia" w:cs="Times New Roman"/>
          <w:i/>
          <w:iCs/>
        </w:rPr>
        <w:t xml:space="preserve"> of </w:t>
      </w:r>
      <w:proofErr w:type="spellStart"/>
      <w:r w:rsidRPr="00D80CED">
        <w:rPr>
          <w:rFonts w:ascii="Georgia" w:hAnsi="Georgia" w:cs="Times New Roman"/>
          <w:i/>
          <w:iCs/>
        </w:rPr>
        <w:t>Philosophical</w:t>
      </w:r>
      <w:proofErr w:type="spellEnd"/>
      <w:r w:rsidRPr="00D80CED">
        <w:rPr>
          <w:rFonts w:ascii="Georgia" w:hAnsi="Georgia" w:cs="Times New Roman"/>
          <w:i/>
          <w:iCs/>
        </w:rPr>
        <w:t xml:space="preserve"> Studies</w:t>
      </w:r>
      <w:r w:rsidRPr="00D80CED">
        <w:rPr>
          <w:rFonts w:ascii="Georgia" w:hAnsi="Georgia" w:cs="Times New Roman"/>
          <w:iCs/>
        </w:rPr>
        <w:t xml:space="preserve">, vol.9, ch.14, </w:t>
      </w:r>
      <w:r w:rsidRPr="00D80CED">
        <w:rPr>
          <w:rStyle w:val="Hyperlink"/>
          <w:rFonts w:ascii="Georgia" w:hAnsi="Georgia" w:cs="Times New Roman"/>
          <w:color w:val="000000" w:themeColor="text1"/>
          <w:u w:val="none"/>
        </w:rPr>
        <w:t xml:space="preserve">147-157; </w:t>
      </w:r>
      <w:proofErr w:type="spellStart"/>
      <w:r w:rsidRPr="00D80CED">
        <w:rPr>
          <w:rFonts w:ascii="Georgia" w:hAnsi="Georgia" w:cs="Times New Roman"/>
        </w:rPr>
        <w:t>o</w:t>
      </w:r>
      <w:r w:rsidR="00F331F4" w:rsidRPr="00D80CED">
        <w:rPr>
          <w:rFonts w:ascii="Georgia" w:hAnsi="Georgia" w:cs="Times New Roman"/>
        </w:rPr>
        <w:t>therwise</w:t>
      </w:r>
      <w:proofErr w:type="spellEnd"/>
      <w:r w:rsidR="00F331F4" w:rsidRPr="00D80CED">
        <w:rPr>
          <w:rFonts w:ascii="Georgia" w:hAnsi="Georgia" w:cs="Times New Roman"/>
        </w:rPr>
        <w:t xml:space="preserve"> </w:t>
      </w:r>
      <w:r w:rsidRPr="00D80CED">
        <w:rPr>
          <w:rFonts w:ascii="Georgia" w:hAnsi="Georgia" w:cs="Times New Roman"/>
        </w:rPr>
        <w:t xml:space="preserve">(in German) </w:t>
      </w:r>
      <w:r w:rsidRPr="00D80CED">
        <w:rPr>
          <w:rFonts w:ascii="Georgia" w:hAnsi="Georgia" w:cs="Times New Roman"/>
          <w:i/>
          <w:iCs/>
        </w:rPr>
        <w:t>Sozialbewusstsein</w:t>
      </w:r>
      <w:r w:rsidR="00BC7660" w:rsidRPr="00D80CED">
        <w:rPr>
          <w:rFonts w:ascii="Georgia" w:hAnsi="Georgia" w:cs="Times New Roman"/>
        </w:rPr>
        <w:t xml:space="preserve">. </w:t>
      </w:r>
      <w:r w:rsidR="00BC7660" w:rsidRPr="00D80CED">
        <w:rPr>
          <w:rFonts w:ascii="Georgia" w:hAnsi="Georgia" w:cs="Times New Roman"/>
          <w:i/>
          <w:color w:val="000000" w:themeColor="text1"/>
        </w:rPr>
        <w:t>Ursprung, Exegese und die Beziehung zum theoretischen Bewusstsein</w:t>
      </w:r>
      <w:r w:rsidR="00BC7660" w:rsidRPr="00D80CED">
        <w:rPr>
          <w:rFonts w:ascii="Georgia" w:hAnsi="Georgia" w:cs="Times New Roman"/>
        </w:rPr>
        <w:t xml:space="preserve">. </w:t>
      </w:r>
      <w:r w:rsidRPr="00D80CED">
        <w:rPr>
          <w:rFonts w:ascii="Georgia" w:hAnsi="Georgia" w:cs="Times New Roman"/>
        </w:rPr>
        <w:t xml:space="preserve">Berlin-New York 2015. </w:t>
      </w:r>
      <w:r w:rsidRPr="00D80CED">
        <w:rPr>
          <w:rFonts w:ascii="Georgia" w:hAnsi="Georgia" w:cs="Times New Roman"/>
          <w:i/>
          <w:iCs/>
        </w:rPr>
        <w:t>Ichbewusstsein – Gruppenbewusstsein. Die Energiebasis und ihre logischen Folgen</w:t>
      </w:r>
      <w:r w:rsidRPr="00D80CED">
        <w:rPr>
          <w:rFonts w:ascii="Georgia" w:hAnsi="Georgia" w:cs="Times New Roman"/>
        </w:rPr>
        <w:t xml:space="preserve">. </w:t>
      </w:r>
      <w:r w:rsidRPr="00D80CED">
        <w:rPr>
          <w:rFonts w:ascii="Georgia" w:hAnsi="Georgia" w:cs="Times New Roman"/>
          <w:lang w:val="en-US"/>
        </w:rPr>
        <w:t>Berlin-New York 2019.</w:t>
      </w:r>
    </w:p>
  </w:footnote>
  <w:footnote w:id="23">
    <w:p w14:paraId="393031EC" w14:textId="5EB9EA2C" w:rsidR="00BE5959" w:rsidRPr="00BE5959" w:rsidRDefault="00BE5959">
      <w:pPr>
        <w:pStyle w:val="Funotentext"/>
        <w:rPr>
          <w:rFonts w:ascii="Georgia" w:hAnsi="Georgia"/>
          <w:lang w:val="en-US"/>
        </w:rPr>
      </w:pPr>
      <w:r w:rsidRPr="00BE5959">
        <w:rPr>
          <w:rStyle w:val="Funotenzeichen"/>
          <w:rFonts w:ascii="Georgia" w:hAnsi="Georgia"/>
        </w:rPr>
        <w:footnoteRef/>
      </w:r>
      <w:r w:rsidRPr="00BE5959">
        <w:rPr>
          <w:rFonts w:ascii="Georgia" w:hAnsi="Georgia"/>
          <w:lang w:val="en-US"/>
        </w:rPr>
        <w:t xml:space="preserve"> See below, using symbolic expression for the interpretation of the social tie (as a census </w:t>
      </w:r>
      <w:r w:rsidRPr="00BE5959">
        <w:rPr>
          <w:rFonts w:ascii="Georgia" w:hAnsi="Georgia"/>
          <w:lang w:val="en-US"/>
        </w:rPr>
        <w:sym w:font="Symbol" w:char="F07E"/>
      </w:r>
      <w:r w:rsidRPr="00BE5959">
        <w:rPr>
          <w:rFonts w:ascii="Georgia" w:hAnsi="Georgia"/>
          <w:lang w:val="en-US"/>
        </w:rPr>
        <w:t xml:space="preserve"> reward mechanism).</w:t>
      </w:r>
    </w:p>
  </w:footnote>
  <w:footnote w:id="24">
    <w:p w14:paraId="779927C7" w14:textId="3DB27155" w:rsidR="00140D68" w:rsidRPr="00D80CED" w:rsidRDefault="00140D68">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As an </w:t>
      </w:r>
      <w:proofErr w:type="gramStart"/>
      <w:r w:rsidRPr="00D80CED">
        <w:rPr>
          <w:rFonts w:ascii="Georgia" w:hAnsi="Georgia" w:cs="Times New Roman"/>
          <w:lang w:val="en-US"/>
        </w:rPr>
        <w:t>example</w:t>
      </w:r>
      <w:proofErr w:type="gramEnd"/>
      <w:r w:rsidRPr="00D80CED">
        <w:rPr>
          <w:rFonts w:ascii="Georgia" w:hAnsi="Georgia" w:cs="Times New Roman"/>
          <w:lang w:val="en-US"/>
        </w:rPr>
        <w:t xml:space="preserve"> how notions behave, non-material is not necessarily equivalent to immaterial, even if in practice nearly everywhere, scientific speech included, </w:t>
      </w:r>
      <w:r w:rsidR="001F03F7">
        <w:rPr>
          <w:rFonts w:ascii="Georgia" w:hAnsi="Georgia" w:cs="Times New Roman"/>
          <w:lang w:val="en-US"/>
        </w:rPr>
        <w:t xml:space="preserve">the </w:t>
      </w:r>
      <w:r w:rsidRPr="00D80CED">
        <w:rPr>
          <w:rFonts w:ascii="Georgia" w:hAnsi="Georgia" w:cs="Times New Roman"/>
          <w:lang w:val="en-US"/>
        </w:rPr>
        <w:t>common mind</w:t>
      </w:r>
      <w:r w:rsidR="001F03F7">
        <w:rPr>
          <w:rFonts w:ascii="Georgia" w:hAnsi="Georgia" w:cs="Times New Roman"/>
          <w:lang w:val="en-US"/>
        </w:rPr>
        <w:t xml:space="preserve"> is following coincidence (or indifference)</w:t>
      </w:r>
      <w:r w:rsidRPr="00D80CED">
        <w:rPr>
          <w:rFonts w:ascii="Georgia" w:hAnsi="Georgia" w:cs="Times New Roman"/>
          <w:lang w:val="en-US"/>
        </w:rPr>
        <w:t xml:space="preserve">. As non-true must not be the same as false, the span or spectrum in-between </w:t>
      </w:r>
      <w:r w:rsidR="001F03F7">
        <w:rPr>
          <w:rFonts w:ascii="Georgia" w:hAnsi="Georgia" w:cs="Times New Roman"/>
          <w:lang w:val="en-US"/>
        </w:rPr>
        <w:t xml:space="preserve">becomes crucial. </w:t>
      </w:r>
      <w:r w:rsidRPr="00D80CED">
        <w:rPr>
          <w:rFonts w:ascii="Georgia" w:hAnsi="Georgia" w:cs="Times New Roman"/>
          <w:lang w:val="en-US"/>
        </w:rPr>
        <w:t xml:space="preserve">It </w:t>
      </w:r>
      <w:r w:rsidR="001F03F7">
        <w:rPr>
          <w:rFonts w:ascii="Georgia" w:hAnsi="Georgia" w:cs="Times New Roman"/>
          <w:lang w:val="en-US"/>
        </w:rPr>
        <w:t xml:space="preserve">demonstrates (and follows) </w:t>
      </w:r>
      <w:r w:rsidRPr="00D80CED">
        <w:rPr>
          <w:rFonts w:ascii="Georgia" w:hAnsi="Georgia" w:cs="Times New Roman"/>
          <w:lang w:val="en-US"/>
        </w:rPr>
        <w:t xml:space="preserve">another base of negation (meltable or fusing into a notional core). </w:t>
      </w:r>
    </w:p>
  </w:footnote>
  <w:footnote w:id="25">
    <w:p w14:paraId="32464C19" w14:textId="4C42143A" w:rsidR="007E3771" w:rsidRPr="00BA31A3" w:rsidRDefault="007E3771">
      <w:pPr>
        <w:pStyle w:val="Funotentext"/>
        <w:rPr>
          <w:rFonts w:ascii="Georgia" w:hAnsi="Georgia" w:cs="Times New Roman"/>
          <w:sz w:val="22"/>
          <w:szCs w:val="22"/>
          <w:lang w:val="en-US"/>
        </w:rPr>
      </w:pPr>
      <w:r w:rsidRPr="00D80CED">
        <w:rPr>
          <w:rStyle w:val="Funotenzeichen"/>
          <w:rFonts w:ascii="Georgia" w:hAnsi="Georgia" w:cs="Times New Roman"/>
        </w:rPr>
        <w:footnoteRef/>
      </w:r>
      <w:r w:rsidRPr="00D80CED">
        <w:rPr>
          <w:rFonts w:ascii="Georgia" w:hAnsi="Georgia" w:cs="Times New Roman"/>
          <w:lang w:val="en-US"/>
        </w:rPr>
        <w:t xml:space="preserve"> A. Le Bol.</w:t>
      </w:r>
      <w:r w:rsidR="0046631C">
        <w:rPr>
          <w:rFonts w:ascii="Georgia" w:hAnsi="Georgia" w:cs="Times New Roman"/>
          <w:lang w:val="en-US"/>
        </w:rPr>
        <w:t xml:space="preserve"> “Entropy in sound and vibration: towards a new paradigm.” In: </w:t>
      </w:r>
      <w:r w:rsidR="00BA31A3">
        <w:rPr>
          <w:rFonts w:ascii="Georgia" w:hAnsi="Georgia" w:cs="Times New Roman"/>
          <w:lang w:val="en-US"/>
        </w:rPr>
        <w:t>Proceedings of the Royal Society A., vol 473 (Jan</w:t>
      </w:r>
      <w:r w:rsidR="00BA31A3" w:rsidRPr="00BA31A3">
        <w:rPr>
          <w:rFonts w:ascii="Georgia" w:hAnsi="Georgia" w:cs="Times New Roman"/>
          <w:lang w:val="en-US"/>
        </w:rPr>
        <w:t>.</w:t>
      </w:r>
      <w:r w:rsidR="00BA31A3" w:rsidRPr="00BA31A3">
        <w:rPr>
          <w:rFonts w:ascii="Georgia" w:hAnsi="Georgia" w:cs="Times New Roman"/>
          <w:color w:val="000000" w:themeColor="text1"/>
          <w:lang w:val="en-US"/>
        </w:rPr>
        <w:t xml:space="preserve"> 2017), (online </w:t>
      </w:r>
      <w:hyperlink r:id="rId2" w:history="1">
        <w:r w:rsidR="00BA31A3" w:rsidRPr="00F039AA">
          <w:rPr>
            <w:rStyle w:val="Hyperlink"/>
            <w:rFonts w:ascii="Georgia" w:hAnsi="Georgia" w:cs="Arial"/>
            <w:color w:val="000000" w:themeColor="text1"/>
            <w:shd w:val="clear" w:color="auto" w:fill="FFFFFF"/>
            <w:lang w:val="en-US"/>
          </w:rPr>
          <w:t>https://doi.org/10.1098/rspa.2016.0602</w:t>
        </w:r>
      </w:hyperlink>
      <w:r w:rsidR="00BA31A3" w:rsidRPr="00F039AA">
        <w:rPr>
          <w:rFonts w:ascii="Georgia" w:hAnsi="Georgia"/>
          <w:color w:val="000000" w:themeColor="text1"/>
          <w:sz w:val="22"/>
          <w:szCs w:val="22"/>
          <w:lang w:val="en-US"/>
        </w:rPr>
        <w:t>).</w:t>
      </w:r>
    </w:p>
  </w:footnote>
  <w:footnote w:id="26">
    <w:p w14:paraId="35AC9E6C" w14:textId="2530B11F" w:rsidR="00D76FF8" w:rsidRPr="00D80CED" w:rsidRDefault="00D76FF8">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Preannouncements or analogies, as one will, of this assertion in the becoming sociology of the nineteenth century will be </w:t>
      </w:r>
      <w:r w:rsidR="00C56716" w:rsidRPr="00D80CED">
        <w:rPr>
          <w:rFonts w:ascii="Georgia" w:hAnsi="Georgia" w:cs="Times New Roman"/>
          <w:lang w:val="en-US"/>
        </w:rPr>
        <w:t xml:space="preserve">shortly </w:t>
      </w:r>
      <w:r w:rsidRPr="00D80CED">
        <w:rPr>
          <w:rFonts w:ascii="Georgia" w:hAnsi="Georgia" w:cs="Times New Roman"/>
          <w:lang w:val="en-US"/>
        </w:rPr>
        <w:t>cited below.</w:t>
      </w:r>
    </w:p>
  </w:footnote>
  <w:footnote w:id="27">
    <w:p w14:paraId="6E86E0F6" w14:textId="1E25C391" w:rsidR="00525BE7" w:rsidRPr="00D80CED" w:rsidRDefault="00525BE7">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That </w:t>
      </w:r>
      <w:proofErr w:type="gramStart"/>
      <w:r w:rsidRPr="00D80CED">
        <w:rPr>
          <w:rFonts w:ascii="Georgia" w:hAnsi="Georgia" w:cs="Times New Roman"/>
          <w:lang w:val="en-US"/>
        </w:rPr>
        <w:t>means:</w:t>
      </w:r>
      <w:proofErr w:type="gramEnd"/>
      <w:r w:rsidRPr="00D80CED">
        <w:rPr>
          <w:rFonts w:ascii="Georgia" w:hAnsi="Georgia" w:cs="Times New Roman"/>
          <w:lang w:val="en-US"/>
        </w:rPr>
        <w:t xml:space="preserve"> phonemes and phones as non-acoustical</w:t>
      </w:r>
      <w:r w:rsidR="00EB7E64" w:rsidRPr="00D80CED">
        <w:rPr>
          <w:rFonts w:ascii="Georgia" w:hAnsi="Georgia" w:cs="Times New Roman"/>
          <w:lang w:val="en-US"/>
        </w:rPr>
        <w:t>, but analogously well understood</w:t>
      </w:r>
      <w:r w:rsidRPr="00D80CED">
        <w:rPr>
          <w:rFonts w:ascii="Georgia" w:hAnsi="Georgia" w:cs="Times New Roman"/>
          <w:lang w:val="en-US"/>
        </w:rPr>
        <w:t>.</w:t>
      </w:r>
    </w:p>
  </w:footnote>
  <w:footnote w:id="28">
    <w:p w14:paraId="4B9F932F" w14:textId="4BA74396" w:rsidR="00DE3D7A" w:rsidRPr="00DE3D7A" w:rsidRDefault="00DE3D7A">
      <w:pPr>
        <w:pStyle w:val="Funotentext"/>
        <w:rPr>
          <w:rFonts w:ascii="Georgia" w:hAnsi="Georgia"/>
          <w:lang w:val="en-US"/>
        </w:rPr>
      </w:pPr>
      <w:r w:rsidRPr="00DE3D7A">
        <w:rPr>
          <w:rStyle w:val="Funotenzeichen"/>
          <w:rFonts w:ascii="Georgia" w:hAnsi="Georgia"/>
        </w:rPr>
        <w:footnoteRef/>
      </w:r>
      <w:r w:rsidRPr="00DE3D7A">
        <w:rPr>
          <w:rFonts w:ascii="Georgia" w:hAnsi="Georgia"/>
          <w:lang w:val="en-US"/>
        </w:rPr>
        <w:t xml:space="preserve"> On the limit, the coincidence would make the difference only symbolic.</w:t>
      </w:r>
    </w:p>
  </w:footnote>
  <w:footnote w:id="29">
    <w:p w14:paraId="0C83EBC2" w14:textId="60C1443A" w:rsidR="00A673E7" w:rsidRPr="00637AA6" w:rsidRDefault="00A673E7">
      <w:pPr>
        <w:pStyle w:val="Funotentext"/>
        <w:rPr>
          <w:rFonts w:ascii="Georgia" w:hAnsi="Georgia" w:cs="Times New Roman"/>
          <w:lang w:val="en-US"/>
        </w:rPr>
      </w:pPr>
      <w:r w:rsidRPr="00D80CED">
        <w:rPr>
          <w:rStyle w:val="Funotenzeichen"/>
          <w:rFonts w:ascii="Georgia" w:hAnsi="Georgia" w:cs="Times New Roman"/>
        </w:rPr>
        <w:footnoteRef/>
      </w:r>
      <w:r w:rsidRPr="00637AA6">
        <w:rPr>
          <w:rFonts w:ascii="Georgia" w:hAnsi="Georgia" w:cs="Times New Roman"/>
          <w:lang w:val="en-US"/>
        </w:rPr>
        <w:t xml:space="preserve"> </w:t>
      </w:r>
      <w:r w:rsidR="00BA31A3">
        <w:rPr>
          <w:rFonts w:ascii="Georgia" w:hAnsi="Georgia" w:cs="Times New Roman"/>
          <w:lang w:val="en-US"/>
        </w:rPr>
        <w:t xml:space="preserve">John C. Martin. </w:t>
      </w:r>
      <w:r w:rsidR="00BA31A3" w:rsidRPr="006F2EBA">
        <w:rPr>
          <w:rFonts w:ascii="Georgia" w:hAnsi="Georgia" w:cs="Times New Roman"/>
          <w:i/>
          <w:iCs/>
          <w:lang w:val="en-US"/>
        </w:rPr>
        <w:t>Introduction to Language and the Theory of Computation</w:t>
      </w:r>
      <w:r w:rsidR="00BA31A3">
        <w:rPr>
          <w:rFonts w:ascii="Georgia" w:hAnsi="Georgia" w:cs="Times New Roman"/>
          <w:lang w:val="en-US"/>
        </w:rPr>
        <w:t>.</w:t>
      </w:r>
      <w:r w:rsidR="006F2EBA">
        <w:rPr>
          <w:rFonts w:ascii="Georgia" w:hAnsi="Georgia" w:cs="Times New Roman"/>
          <w:lang w:val="en-US"/>
        </w:rPr>
        <w:t xml:space="preserve"> Singapore: McGraw-Hill, 128ff.</w:t>
      </w:r>
    </w:p>
  </w:footnote>
  <w:footnote w:id="30">
    <w:p w14:paraId="27DEFB6D" w14:textId="2BD0DFAB" w:rsidR="005C62CE" w:rsidRPr="005C62CE" w:rsidRDefault="005C62CE">
      <w:pPr>
        <w:pStyle w:val="Funotentext"/>
        <w:rPr>
          <w:rFonts w:ascii="Georgia" w:hAnsi="Georgia"/>
          <w:lang w:val="en-US"/>
        </w:rPr>
      </w:pPr>
      <w:r w:rsidRPr="005C62CE">
        <w:rPr>
          <w:rStyle w:val="Funotenzeichen"/>
          <w:rFonts w:ascii="Georgia" w:hAnsi="Georgia"/>
        </w:rPr>
        <w:footnoteRef/>
      </w:r>
      <w:r w:rsidRPr="005C62CE">
        <w:rPr>
          <w:rFonts w:ascii="Georgia" w:hAnsi="Georgia"/>
          <w:lang w:val="en-US"/>
        </w:rPr>
        <w:t xml:space="preserve"> To clarify, the normal or standard rational understanding results </w:t>
      </w:r>
      <w:r>
        <w:rPr>
          <w:rFonts w:ascii="Georgia" w:hAnsi="Georgia"/>
          <w:lang w:val="en-US"/>
        </w:rPr>
        <w:t xml:space="preserve">from </w:t>
      </w:r>
      <w:r w:rsidRPr="005C62CE">
        <w:rPr>
          <w:rFonts w:ascii="Georgia" w:hAnsi="Georgia"/>
          <w:lang w:val="en-US"/>
        </w:rPr>
        <w:t xml:space="preserve">proper abstraction and, </w:t>
      </w:r>
      <w:r w:rsidR="00235E8A">
        <w:rPr>
          <w:rFonts w:ascii="Georgia" w:hAnsi="Georgia"/>
          <w:lang w:val="en-US"/>
        </w:rPr>
        <w:t xml:space="preserve">not at least, intentional </w:t>
      </w:r>
      <w:r w:rsidRPr="005C62CE">
        <w:rPr>
          <w:rFonts w:ascii="Georgia" w:hAnsi="Georgia"/>
          <w:lang w:val="en-US"/>
        </w:rPr>
        <w:t>neutralization.</w:t>
      </w:r>
    </w:p>
  </w:footnote>
  <w:footnote w:id="31">
    <w:p w14:paraId="279C7A50" w14:textId="4ED01997" w:rsidR="00B5302E" w:rsidRPr="00FE3D92" w:rsidRDefault="00B5302E">
      <w:pPr>
        <w:pStyle w:val="Funotentext"/>
        <w:rPr>
          <w:rFonts w:ascii="Georgia" w:hAnsi="Georgia" w:cs="Times New Roman"/>
          <w:lang w:val="en-US"/>
        </w:rPr>
      </w:pPr>
      <w:r w:rsidRPr="0012745F">
        <w:rPr>
          <w:rStyle w:val="Funotenzeichen"/>
          <w:rFonts w:ascii="Georgia" w:hAnsi="Georgia" w:cs="Times New Roman"/>
        </w:rPr>
        <w:footnoteRef/>
      </w:r>
      <w:r w:rsidRPr="00FE3D92">
        <w:rPr>
          <w:rFonts w:ascii="Georgia" w:hAnsi="Georgia" w:cs="Times New Roman"/>
          <w:lang w:val="en-US"/>
        </w:rPr>
        <w:t xml:space="preserve"> </w:t>
      </w:r>
      <w:r w:rsidR="00FE3D92" w:rsidRPr="00FE3D92">
        <w:rPr>
          <w:rFonts w:ascii="Georgia" w:hAnsi="Georgia" w:cs="Times New Roman"/>
          <w:lang w:val="en-US"/>
        </w:rPr>
        <w:t xml:space="preserve">By reason of conventional abstraction, it is not easy to find the correct term. </w:t>
      </w:r>
      <w:r w:rsidR="00FE3D92">
        <w:rPr>
          <w:rFonts w:ascii="Georgia" w:hAnsi="Georgia" w:cs="Times New Roman"/>
          <w:lang w:val="en-US"/>
        </w:rPr>
        <w:t xml:space="preserve">In the Logic of Port-Royal the authors reflect for a short moment the possibility of an outward normal figure devoid of reason and the faculty of thinking etc. (Antoine </w:t>
      </w:r>
      <w:proofErr w:type="spellStart"/>
      <w:r w:rsidR="00FE3D92">
        <w:rPr>
          <w:rFonts w:ascii="Georgia" w:hAnsi="Georgia" w:cs="Times New Roman"/>
          <w:lang w:val="en-US"/>
        </w:rPr>
        <w:t>Arnauld</w:t>
      </w:r>
      <w:proofErr w:type="spellEnd"/>
      <w:r w:rsidR="00FE3D92">
        <w:rPr>
          <w:rFonts w:ascii="Georgia" w:hAnsi="Georgia" w:cs="Times New Roman"/>
          <w:lang w:val="en-US"/>
        </w:rPr>
        <w:t xml:space="preserve">, Pierre Nicole. </w:t>
      </w:r>
      <w:r w:rsidR="00FE3D92" w:rsidRPr="004E2C67">
        <w:rPr>
          <w:rFonts w:ascii="Georgia" w:hAnsi="Georgia" w:cs="Times New Roman"/>
          <w:i/>
          <w:iCs/>
          <w:lang w:val="en-US"/>
        </w:rPr>
        <w:t xml:space="preserve">La </w:t>
      </w:r>
      <w:proofErr w:type="spellStart"/>
      <w:r w:rsidR="00FE3D92" w:rsidRPr="004E2C67">
        <w:rPr>
          <w:rFonts w:ascii="Georgia" w:hAnsi="Georgia" w:cs="Times New Roman"/>
          <w:i/>
          <w:iCs/>
          <w:lang w:val="en-US"/>
        </w:rPr>
        <w:t>Logique</w:t>
      </w:r>
      <w:proofErr w:type="spellEnd"/>
      <w:r w:rsidR="00FE3D92" w:rsidRPr="004E2C67">
        <w:rPr>
          <w:rFonts w:ascii="Georgia" w:hAnsi="Georgia" w:cs="Times New Roman"/>
          <w:i/>
          <w:iCs/>
          <w:lang w:val="en-US"/>
        </w:rPr>
        <w:t xml:space="preserve"> </w:t>
      </w:r>
      <w:proofErr w:type="spellStart"/>
      <w:r w:rsidR="00FE3D92" w:rsidRPr="004E2C67">
        <w:rPr>
          <w:rFonts w:ascii="Georgia" w:hAnsi="Georgia" w:cs="Times New Roman"/>
          <w:i/>
          <w:iCs/>
          <w:lang w:val="en-US"/>
        </w:rPr>
        <w:t>ou</w:t>
      </w:r>
      <w:proofErr w:type="spellEnd"/>
      <w:r w:rsidR="00FE3D92" w:rsidRPr="004E2C67">
        <w:rPr>
          <w:rFonts w:ascii="Georgia" w:hAnsi="Georgia" w:cs="Times New Roman"/>
          <w:i/>
          <w:iCs/>
          <w:lang w:val="en-US"/>
        </w:rPr>
        <w:t xml:space="preserve"> </w:t>
      </w:r>
      <w:proofErr w:type="spellStart"/>
      <w:r w:rsidR="00FE3D92" w:rsidRPr="004E2C67">
        <w:rPr>
          <w:rFonts w:ascii="Georgia" w:hAnsi="Georgia" w:cs="Times New Roman"/>
          <w:i/>
          <w:iCs/>
          <w:lang w:val="en-US"/>
        </w:rPr>
        <w:t>l’art</w:t>
      </w:r>
      <w:proofErr w:type="spellEnd"/>
      <w:r w:rsidR="00FE3D92" w:rsidRPr="004E2C67">
        <w:rPr>
          <w:rFonts w:ascii="Georgia" w:hAnsi="Georgia" w:cs="Times New Roman"/>
          <w:i/>
          <w:iCs/>
          <w:lang w:val="en-US"/>
        </w:rPr>
        <w:t xml:space="preserve"> de </w:t>
      </w:r>
      <w:proofErr w:type="spellStart"/>
      <w:r w:rsidR="00FE3D92" w:rsidRPr="004E2C67">
        <w:rPr>
          <w:rFonts w:ascii="Georgia" w:hAnsi="Georgia" w:cs="Times New Roman"/>
          <w:i/>
          <w:iCs/>
          <w:lang w:val="en-US"/>
        </w:rPr>
        <w:t>penser</w:t>
      </w:r>
      <w:proofErr w:type="spellEnd"/>
      <w:r w:rsidR="00FE3D92">
        <w:rPr>
          <w:rFonts w:ascii="Georgia" w:hAnsi="Georgia" w:cs="Times New Roman"/>
          <w:lang w:val="en-US"/>
        </w:rPr>
        <w:t xml:space="preserve">. Notes et preface de Charles Jourdain. </w:t>
      </w:r>
      <w:r w:rsidR="004E2C67">
        <w:rPr>
          <w:rFonts w:ascii="Georgia" w:hAnsi="Georgia" w:cs="Times New Roman"/>
          <w:lang w:val="en-US"/>
        </w:rPr>
        <w:t xml:space="preserve">Paris: Gallimard 1992, P.1, </w:t>
      </w:r>
      <w:proofErr w:type="spellStart"/>
      <w:r w:rsidR="004E2C67">
        <w:rPr>
          <w:rFonts w:ascii="Georgia" w:hAnsi="Georgia" w:cs="Times New Roman"/>
          <w:lang w:val="en-US"/>
        </w:rPr>
        <w:t>ch.X</w:t>
      </w:r>
      <w:proofErr w:type="spellEnd"/>
      <w:r w:rsidR="004E2C67">
        <w:rPr>
          <w:rFonts w:ascii="Georgia" w:hAnsi="Georgia" w:cs="Times New Roman"/>
          <w:lang w:val="en-US"/>
        </w:rPr>
        <w:t xml:space="preserve">, 72; see also </w:t>
      </w:r>
      <w:proofErr w:type="spellStart"/>
      <w:r w:rsidR="004E2C67">
        <w:rPr>
          <w:rFonts w:ascii="Georgia" w:hAnsi="Georgia" w:cs="Times New Roman"/>
          <w:lang w:val="en-US"/>
        </w:rPr>
        <w:t>fn</w:t>
      </w:r>
      <w:proofErr w:type="spellEnd"/>
      <w:r w:rsidR="004E2C67">
        <w:rPr>
          <w:rFonts w:ascii="Georgia" w:hAnsi="Georgia" w:cs="Times New Roman"/>
          <w:lang w:val="en-US"/>
        </w:rPr>
        <w:t xml:space="preserve"> 34).</w:t>
      </w:r>
      <w:r w:rsidR="00FE3D92">
        <w:rPr>
          <w:rFonts w:ascii="Georgia" w:hAnsi="Georgia" w:cs="Times New Roman"/>
          <w:lang w:val="en-US"/>
        </w:rPr>
        <w:t xml:space="preserve"> Accordingly, they speak of “des statues automates” as did later </w:t>
      </w:r>
      <w:proofErr w:type="spellStart"/>
      <w:r w:rsidR="00FE3D92">
        <w:rPr>
          <w:rFonts w:ascii="Georgia" w:hAnsi="Georgia" w:cs="Times New Roman"/>
          <w:lang w:val="en-US"/>
        </w:rPr>
        <w:t>Condillac</w:t>
      </w:r>
      <w:proofErr w:type="spellEnd"/>
      <w:r w:rsidR="00FE3D92">
        <w:rPr>
          <w:rFonts w:ascii="Georgia" w:hAnsi="Georgia" w:cs="Times New Roman"/>
          <w:lang w:val="en-US"/>
        </w:rPr>
        <w:t xml:space="preserve">. At least the doubling is crucial, but then the inward, expressly not external (and figural) </w:t>
      </w:r>
      <w:r w:rsidR="00FE3D92" w:rsidRPr="004E2C67">
        <w:rPr>
          <w:rFonts w:ascii="Georgia" w:hAnsi="Georgia" w:cs="Times New Roman"/>
          <w:i/>
          <w:iCs/>
          <w:lang w:val="en-US"/>
        </w:rPr>
        <w:t>Doppelgänger</w:t>
      </w:r>
      <w:r w:rsidR="00FE3D92">
        <w:rPr>
          <w:rFonts w:ascii="Georgia" w:hAnsi="Georgia" w:cs="Times New Roman"/>
          <w:lang w:val="en-US"/>
        </w:rPr>
        <w:t xml:space="preserve"> should not lose its faculties. </w:t>
      </w:r>
    </w:p>
  </w:footnote>
  <w:footnote w:id="32">
    <w:p w14:paraId="6A818EFF" w14:textId="3B944146" w:rsidR="0012745F" w:rsidRPr="0012745F" w:rsidRDefault="0012745F">
      <w:pPr>
        <w:pStyle w:val="Funotentext"/>
        <w:rPr>
          <w:rFonts w:ascii="Georgia" w:hAnsi="Georgia"/>
          <w:lang w:val="en-US"/>
        </w:rPr>
      </w:pPr>
      <w:r w:rsidRPr="0012745F">
        <w:rPr>
          <w:rStyle w:val="Funotenzeichen"/>
          <w:rFonts w:ascii="Georgia" w:hAnsi="Georgia"/>
        </w:rPr>
        <w:footnoteRef/>
      </w:r>
      <w:r w:rsidRPr="0012745F">
        <w:rPr>
          <w:rFonts w:ascii="Georgia" w:hAnsi="Georgia"/>
          <w:lang w:val="en-US"/>
        </w:rPr>
        <w:t xml:space="preserve"> We think of polar terms in a formal, non-linguistic way, which is more complex, entails focality, commutative reason (or alternation) and is committed to represent in any instance the relationship to the peripheries. </w:t>
      </w:r>
      <w:r>
        <w:rPr>
          <w:rFonts w:ascii="Georgia" w:hAnsi="Georgia"/>
          <w:lang w:val="en-US"/>
        </w:rPr>
        <w:t>Basic antonymy is understood in relation to the constitutive notional axis</w:t>
      </w:r>
      <w:r w:rsidR="00CA0436">
        <w:rPr>
          <w:rFonts w:ascii="Georgia" w:hAnsi="Georgia"/>
          <w:lang w:val="en-US"/>
        </w:rPr>
        <w:t xml:space="preserve"> implying the possibility of the hiatus</w:t>
      </w:r>
      <w:r>
        <w:rPr>
          <w:rFonts w:ascii="Georgia" w:hAnsi="Georgia"/>
          <w:lang w:val="en-US"/>
        </w:rPr>
        <w:t xml:space="preserve">. </w:t>
      </w:r>
      <w:r w:rsidRPr="0012745F">
        <w:rPr>
          <w:rFonts w:ascii="Georgia" w:hAnsi="Georgia"/>
          <w:lang w:val="en-US"/>
        </w:rPr>
        <w:t>It should follow, polarity means a proper orthogonal or systematic alternation to common neutral</w:t>
      </w:r>
      <w:r w:rsidR="004407D8">
        <w:rPr>
          <w:rFonts w:ascii="Georgia" w:hAnsi="Georgia"/>
          <w:lang w:val="en-US"/>
        </w:rPr>
        <w:t>(</w:t>
      </w:r>
      <w:proofErr w:type="spellStart"/>
      <w:r w:rsidR="004407D8">
        <w:rPr>
          <w:rFonts w:ascii="Georgia" w:hAnsi="Georgia"/>
          <w:lang w:val="en-US"/>
        </w:rPr>
        <w:t>istic</w:t>
      </w:r>
      <w:proofErr w:type="spellEnd"/>
      <w:r w:rsidR="004407D8">
        <w:rPr>
          <w:rFonts w:ascii="Georgia" w:hAnsi="Georgia"/>
          <w:lang w:val="en-US"/>
        </w:rPr>
        <w:t>)</w:t>
      </w:r>
      <w:r w:rsidRPr="0012745F">
        <w:rPr>
          <w:rFonts w:ascii="Georgia" w:hAnsi="Georgia"/>
          <w:lang w:val="en-US"/>
        </w:rPr>
        <w:t xml:space="preserve"> </w:t>
      </w:r>
      <w:r w:rsidR="00FD280C">
        <w:rPr>
          <w:rFonts w:ascii="Georgia" w:hAnsi="Georgia"/>
          <w:lang w:val="en-US"/>
        </w:rPr>
        <w:t xml:space="preserve">– or ‘rational’ </w:t>
      </w:r>
      <w:r w:rsidRPr="0012745F">
        <w:rPr>
          <w:rFonts w:ascii="Georgia" w:hAnsi="Georgia"/>
          <w:lang w:val="en-US"/>
        </w:rPr>
        <w:t xml:space="preserve">thinking </w:t>
      </w:r>
      <w:proofErr w:type="gramStart"/>
      <w:r w:rsidRPr="0012745F">
        <w:rPr>
          <w:rFonts w:ascii="Georgia" w:hAnsi="Georgia"/>
          <w:lang w:val="en-US"/>
        </w:rPr>
        <w:t>on the basis of</w:t>
      </w:r>
      <w:proofErr w:type="gramEnd"/>
      <w:r w:rsidRPr="0012745F">
        <w:rPr>
          <w:rFonts w:ascii="Georgia" w:hAnsi="Georgia"/>
          <w:lang w:val="en-US"/>
        </w:rPr>
        <w:t xml:space="preserve"> contradiction (in main instance) (see, </w:t>
      </w:r>
      <w:proofErr w:type="spellStart"/>
      <w:r w:rsidRPr="0012745F">
        <w:rPr>
          <w:rFonts w:ascii="Georgia" w:hAnsi="Georgia"/>
          <w:lang w:val="en-US"/>
        </w:rPr>
        <w:t>p.e.</w:t>
      </w:r>
      <w:proofErr w:type="spellEnd"/>
      <w:r w:rsidR="00FD280C">
        <w:rPr>
          <w:rFonts w:ascii="Georgia" w:hAnsi="Georgia"/>
          <w:lang w:val="en-US"/>
        </w:rPr>
        <w:t>,</w:t>
      </w:r>
      <w:r w:rsidRPr="0012745F">
        <w:rPr>
          <w:rFonts w:ascii="Georgia" w:hAnsi="Georgia"/>
          <w:lang w:val="en-US"/>
        </w:rPr>
        <w:t xml:space="preserve"> </w:t>
      </w:r>
      <w:proofErr w:type="spellStart"/>
      <w:r w:rsidRPr="0012745F">
        <w:rPr>
          <w:rFonts w:ascii="Georgia" w:hAnsi="Georgia" w:cs="Helvetica"/>
          <w:color w:val="000000"/>
          <w:spacing w:val="-5"/>
          <w:shd w:val="clear" w:color="auto" w:fill="FFFFFF"/>
          <w:lang w:val="en-US"/>
        </w:rPr>
        <w:t>Paricio</w:t>
      </w:r>
      <w:proofErr w:type="spellEnd"/>
      <w:r w:rsidRPr="0012745F">
        <w:rPr>
          <w:rFonts w:ascii="Georgia" w:hAnsi="Georgia" w:cs="Helvetica"/>
          <w:color w:val="000000"/>
          <w:spacing w:val="-5"/>
          <w:shd w:val="clear" w:color="auto" w:fill="FFFFFF"/>
          <w:lang w:val="en-US"/>
        </w:rPr>
        <w:t>, Francisco Hernández. “</w:t>
      </w:r>
      <w:proofErr w:type="spellStart"/>
      <w:r w:rsidRPr="0012745F">
        <w:rPr>
          <w:rFonts w:ascii="Georgia" w:hAnsi="Georgia" w:cs="Helvetica"/>
          <w:color w:val="000000"/>
          <w:spacing w:val="-5"/>
          <w:shd w:val="clear" w:color="auto" w:fill="FFFFFF"/>
          <w:lang w:val="en-US"/>
        </w:rPr>
        <w:t>Négation</w:t>
      </w:r>
      <w:proofErr w:type="spellEnd"/>
      <w:r w:rsidRPr="0012745F">
        <w:rPr>
          <w:rFonts w:ascii="Georgia" w:hAnsi="Georgia" w:cs="Helvetica"/>
          <w:color w:val="000000"/>
          <w:spacing w:val="-5"/>
          <w:shd w:val="clear" w:color="auto" w:fill="FFFFFF"/>
          <w:lang w:val="en-US"/>
        </w:rPr>
        <w:t xml:space="preserve"> Et </w:t>
      </w:r>
      <w:proofErr w:type="spellStart"/>
      <w:proofErr w:type="gramStart"/>
      <w:r w:rsidRPr="0012745F">
        <w:rPr>
          <w:rFonts w:ascii="Georgia" w:hAnsi="Georgia" w:cs="Helvetica"/>
          <w:color w:val="000000"/>
          <w:spacing w:val="-5"/>
          <w:shd w:val="clear" w:color="auto" w:fill="FFFFFF"/>
          <w:lang w:val="en-US"/>
        </w:rPr>
        <w:t>Polarité</w:t>
      </w:r>
      <w:proofErr w:type="spellEnd"/>
      <w:r w:rsidRPr="0012745F">
        <w:rPr>
          <w:rFonts w:ascii="Georgia" w:hAnsi="Georgia" w:cs="Helvetica"/>
          <w:color w:val="000000"/>
          <w:spacing w:val="-5"/>
          <w:shd w:val="clear" w:color="auto" w:fill="FFFFFF"/>
          <w:lang w:val="en-US"/>
        </w:rPr>
        <w:t xml:space="preserve"> :</w:t>
      </w:r>
      <w:proofErr w:type="gramEnd"/>
      <w:r w:rsidRPr="0012745F">
        <w:rPr>
          <w:rFonts w:ascii="Georgia" w:hAnsi="Georgia" w:cs="Helvetica"/>
          <w:color w:val="000000"/>
          <w:spacing w:val="-5"/>
          <w:shd w:val="clear" w:color="auto" w:fill="FFFFFF"/>
          <w:lang w:val="en-US"/>
        </w:rPr>
        <w:t xml:space="preserve"> Les </w:t>
      </w:r>
      <w:proofErr w:type="spellStart"/>
      <w:r w:rsidRPr="0012745F">
        <w:rPr>
          <w:rFonts w:ascii="Georgia" w:hAnsi="Georgia" w:cs="Helvetica"/>
          <w:color w:val="000000"/>
          <w:spacing w:val="-5"/>
          <w:shd w:val="clear" w:color="auto" w:fill="FFFFFF"/>
          <w:lang w:val="en-US"/>
        </w:rPr>
        <w:t>Métaphores</w:t>
      </w:r>
      <w:proofErr w:type="spellEnd"/>
      <w:r w:rsidRPr="0012745F">
        <w:rPr>
          <w:rFonts w:ascii="Georgia" w:hAnsi="Georgia" w:cs="Helvetica"/>
          <w:color w:val="000000"/>
          <w:spacing w:val="-5"/>
          <w:shd w:val="clear" w:color="auto" w:fill="FFFFFF"/>
          <w:lang w:val="en-US"/>
        </w:rPr>
        <w:t xml:space="preserve"> De La </w:t>
      </w:r>
      <w:proofErr w:type="spellStart"/>
      <w:r w:rsidRPr="0012745F">
        <w:rPr>
          <w:rFonts w:ascii="Georgia" w:hAnsi="Georgia" w:cs="Helvetica"/>
          <w:color w:val="000000"/>
          <w:spacing w:val="-5"/>
          <w:shd w:val="clear" w:color="auto" w:fill="FFFFFF"/>
          <w:lang w:val="en-US"/>
        </w:rPr>
        <w:t>Quantité</w:t>
      </w:r>
      <w:proofErr w:type="spellEnd"/>
      <w:r w:rsidRPr="0012745F">
        <w:rPr>
          <w:rFonts w:ascii="Georgia" w:hAnsi="Georgia" w:cs="Helvetica"/>
          <w:color w:val="000000"/>
          <w:spacing w:val="-5"/>
          <w:shd w:val="clear" w:color="auto" w:fill="FFFFFF"/>
          <w:lang w:val="en-US"/>
        </w:rPr>
        <w:t>.” </w:t>
      </w:r>
      <w:proofErr w:type="spellStart"/>
      <w:r w:rsidRPr="0012745F">
        <w:rPr>
          <w:rFonts w:ascii="Georgia" w:hAnsi="Georgia" w:cs="Helvetica"/>
          <w:i/>
          <w:iCs/>
          <w:color w:val="000000"/>
          <w:spacing w:val="-5"/>
          <w:shd w:val="clear" w:color="auto" w:fill="FFFFFF"/>
          <w:lang w:val="en-US"/>
        </w:rPr>
        <w:t>Langages</w:t>
      </w:r>
      <w:proofErr w:type="spellEnd"/>
      <w:r w:rsidRPr="0012745F">
        <w:rPr>
          <w:rFonts w:ascii="Georgia" w:hAnsi="Georgia" w:cs="Helvetica"/>
          <w:color w:val="000000"/>
          <w:spacing w:val="-5"/>
          <w:shd w:val="clear" w:color="auto" w:fill="FFFFFF"/>
          <w:lang w:val="en-US"/>
        </w:rPr>
        <w:t>, no. 162, 2006, 73–89, esp. 77f</w:t>
      </w:r>
      <w:r w:rsidR="00FD280C">
        <w:rPr>
          <w:rFonts w:ascii="Georgia" w:hAnsi="Georgia" w:cs="Helvetica"/>
          <w:color w:val="000000"/>
          <w:spacing w:val="-5"/>
          <w:shd w:val="clear" w:color="auto" w:fill="FFFFFF"/>
          <w:lang w:val="en-US"/>
        </w:rPr>
        <w:t>)</w:t>
      </w:r>
      <w:r w:rsidRPr="0012745F">
        <w:rPr>
          <w:rFonts w:ascii="Georgia" w:hAnsi="Georgia" w:cs="Helvetica"/>
          <w:color w:val="000000"/>
          <w:spacing w:val="-5"/>
          <w:shd w:val="clear" w:color="auto" w:fill="FFFFFF"/>
          <w:lang w:val="en-US"/>
        </w:rPr>
        <w:t>.</w:t>
      </w:r>
      <w:r w:rsidR="00CA0436">
        <w:rPr>
          <w:rFonts w:ascii="Georgia" w:hAnsi="Georgia" w:cs="Helvetica"/>
          <w:color w:val="000000"/>
          <w:spacing w:val="-5"/>
          <w:shd w:val="clear" w:color="auto" w:fill="FFFFFF"/>
          <w:lang w:val="en-US"/>
        </w:rPr>
        <w:t xml:space="preserve"> The orthogonal difference becomes evident as soon as the classical categories are interpreted on the base of </w:t>
      </w:r>
      <w:proofErr w:type="spellStart"/>
      <w:r w:rsidR="00CA0436">
        <w:rPr>
          <w:rFonts w:ascii="Georgia" w:hAnsi="Georgia" w:cs="Helvetica"/>
          <w:color w:val="000000"/>
          <w:spacing w:val="-5"/>
          <w:shd w:val="clear" w:color="auto" w:fill="FFFFFF"/>
          <w:lang w:val="en-US"/>
        </w:rPr>
        <w:t>polaric</w:t>
      </w:r>
      <w:proofErr w:type="spellEnd"/>
      <w:r w:rsidR="00CA0436">
        <w:rPr>
          <w:rFonts w:ascii="Georgia" w:hAnsi="Georgia" w:cs="Helvetica"/>
          <w:color w:val="000000"/>
          <w:spacing w:val="-5"/>
          <w:shd w:val="clear" w:color="auto" w:fill="FFFFFF"/>
          <w:lang w:val="en-US"/>
        </w:rPr>
        <w:t xml:space="preserve"> quantification (from §3 onward).</w:t>
      </w:r>
    </w:p>
  </w:footnote>
  <w:footnote w:id="33">
    <w:p w14:paraId="6A96D116" w14:textId="64297AC1" w:rsidR="00535123" w:rsidRPr="00E53F91" w:rsidRDefault="00535123">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Certainly not a single reference, </w:t>
      </w:r>
      <w:proofErr w:type="spellStart"/>
      <w:r w:rsidRPr="00D80CED">
        <w:rPr>
          <w:rFonts w:ascii="Georgia" w:hAnsi="Georgia" w:cs="Times New Roman"/>
          <w:lang w:val="en-US"/>
        </w:rPr>
        <w:t>p.e.</w:t>
      </w:r>
      <w:proofErr w:type="spellEnd"/>
      <w:r w:rsidRPr="00D80CED">
        <w:rPr>
          <w:rFonts w:ascii="Georgia" w:hAnsi="Georgia" w:cs="Times New Roman"/>
          <w:lang w:val="en-US"/>
        </w:rPr>
        <w:t xml:space="preserve"> Jürgen Habermas. </w:t>
      </w:r>
      <w:proofErr w:type="spellStart"/>
      <w:r w:rsidRPr="001B7D99">
        <w:rPr>
          <w:rFonts w:ascii="Georgia" w:hAnsi="Georgia" w:cs="Times New Roman"/>
          <w:i/>
          <w:iCs/>
          <w:lang w:val="en-US"/>
        </w:rPr>
        <w:t>Theorie</w:t>
      </w:r>
      <w:proofErr w:type="spellEnd"/>
      <w:r w:rsidRPr="001B7D99">
        <w:rPr>
          <w:rFonts w:ascii="Georgia" w:hAnsi="Georgia" w:cs="Times New Roman"/>
          <w:i/>
          <w:iCs/>
          <w:lang w:val="en-US"/>
        </w:rPr>
        <w:t xml:space="preserve"> und Praxis</w:t>
      </w:r>
      <w:r w:rsidRPr="001B7D99">
        <w:rPr>
          <w:rFonts w:ascii="Georgia" w:hAnsi="Georgia" w:cs="Times New Roman"/>
          <w:lang w:val="en-US"/>
        </w:rPr>
        <w:t xml:space="preserve">. </w:t>
      </w:r>
      <w:r w:rsidRPr="00E53F91">
        <w:rPr>
          <w:rFonts w:ascii="Georgia" w:hAnsi="Georgia" w:cs="Times New Roman"/>
          <w:lang w:val="en-US"/>
        </w:rPr>
        <w:t xml:space="preserve">Frankfurt/Main </w:t>
      </w:r>
      <w:r w:rsidR="00BF208A" w:rsidRPr="00E53F91">
        <w:rPr>
          <w:rFonts w:ascii="Georgia" w:hAnsi="Georgia" w:cs="Times New Roman"/>
          <w:lang w:val="en-US"/>
        </w:rPr>
        <w:t xml:space="preserve">1978, </w:t>
      </w:r>
      <w:r w:rsidRPr="00E53F91">
        <w:rPr>
          <w:rFonts w:ascii="Georgia" w:hAnsi="Georgia" w:cs="Times New Roman"/>
          <w:lang w:val="en-US"/>
        </w:rPr>
        <w:t>9</w:t>
      </w:r>
      <w:r w:rsidR="00E53F91" w:rsidRPr="00E53F91">
        <w:rPr>
          <w:rFonts w:ascii="Georgia" w:hAnsi="Georgia" w:cs="Times New Roman"/>
          <w:lang w:val="en-US"/>
        </w:rPr>
        <w:t xml:space="preserve">th </w:t>
      </w:r>
      <w:r w:rsidRPr="00E53F91">
        <w:rPr>
          <w:rFonts w:ascii="Georgia" w:hAnsi="Georgia" w:cs="Times New Roman"/>
          <w:lang w:val="en-US"/>
        </w:rPr>
        <w:t>edition 2014, 24.</w:t>
      </w:r>
      <w:r w:rsidR="00FD13EA" w:rsidRPr="00E53F91">
        <w:rPr>
          <w:rFonts w:ascii="Georgia" w:hAnsi="Georgia" w:cs="Times New Roman"/>
          <w:lang w:val="en-US"/>
        </w:rPr>
        <w:t xml:space="preserve"> </w:t>
      </w:r>
      <w:r w:rsidR="00FD13EA" w:rsidRPr="00D80CED">
        <w:rPr>
          <w:rFonts w:ascii="Georgia" w:hAnsi="Georgia" w:cs="Times New Roman"/>
          <w:lang w:val="en-US"/>
        </w:rPr>
        <w:t>Even more, he is prepared to set ‘naïve’ and ‘</w:t>
      </w:r>
      <w:proofErr w:type="spellStart"/>
      <w:r w:rsidR="00FD13EA" w:rsidRPr="00D80CED">
        <w:rPr>
          <w:rFonts w:ascii="Georgia" w:hAnsi="Georgia" w:cs="Times New Roman"/>
          <w:lang w:val="en-US"/>
        </w:rPr>
        <w:t>intentio</w:t>
      </w:r>
      <w:proofErr w:type="spellEnd"/>
      <w:r w:rsidR="00FD13EA" w:rsidRPr="00D80CED">
        <w:rPr>
          <w:rFonts w:ascii="Georgia" w:hAnsi="Georgia" w:cs="Times New Roman"/>
          <w:lang w:val="en-US"/>
        </w:rPr>
        <w:t xml:space="preserve"> recta’ into one thing (</w:t>
      </w:r>
      <w:proofErr w:type="spellStart"/>
      <w:r w:rsidR="00FD13EA" w:rsidRPr="00D80CED">
        <w:rPr>
          <w:rFonts w:ascii="Georgia" w:hAnsi="Georgia" w:cs="Times New Roman"/>
          <w:lang w:val="en-US"/>
        </w:rPr>
        <w:t>p.e.</w:t>
      </w:r>
      <w:proofErr w:type="spellEnd"/>
      <w:r w:rsidR="00FD13EA" w:rsidRPr="00D80CED">
        <w:rPr>
          <w:rFonts w:ascii="Georgia" w:hAnsi="Georgia" w:cs="Times New Roman"/>
          <w:lang w:val="en-US"/>
        </w:rPr>
        <w:t xml:space="preserve"> 32). </w:t>
      </w:r>
      <w:r w:rsidR="00E53F91">
        <w:rPr>
          <w:rFonts w:ascii="Georgia" w:hAnsi="Georgia" w:cs="Times New Roman"/>
          <w:lang w:val="en-US"/>
        </w:rPr>
        <w:t xml:space="preserve">– </w:t>
      </w:r>
      <w:r w:rsidR="002D7373">
        <w:rPr>
          <w:rFonts w:ascii="Georgia" w:hAnsi="Georgia" w:cs="Times New Roman"/>
          <w:lang w:val="en-US"/>
        </w:rPr>
        <w:t xml:space="preserve">The </w:t>
      </w:r>
      <w:r w:rsidR="00E53F91">
        <w:rPr>
          <w:rFonts w:ascii="Georgia" w:hAnsi="Georgia" w:cs="Times New Roman"/>
          <w:lang w:val="en-US"/>
        </w:rPr>
        <w:t xml:space="preserve">following definition </w:t>
      </w:r>
      <w:r w:rsidR="002D7373">
        <w:rPr>
          <w:rFonts w:ascii="Georgia" w:hAnsi="Georgia" w:cs="Times New Roman"/>
          <w:lang w:val="en-US"/>
        </w:rPr>
        <w:t xml:space="preserve">might be true </w:t>
      </w:r>
      <w:r w:rsidR="00E53F91">
        <w:rPr>
          <w:rFonts w:ascii="Georgia" w:hAnsi="Georgia" w:cs="Times New Roman"/>
          <w:lang w:val="en-US"/>
        </w:rPr>
        <w:t>of the historical Chinese society,</w:t>
      </w:r>
      <w:r w:rsidR="002D7373">
        <w:rPr>
          <w:rFonts w:ascii="Georgia" w:hAnsi="Georgia" w:cs="Times New Roman"/>
          <w:lang w:val="en-US"/>
        </w:rPr>
        <w:t xml:space="preserve"> though </w:t>
      </w:r>
      <w:r w:rsidR="00E53F91">
        <w:rPr>
          <w:rFonts w:ascii="Georgia" w:hAnsi="Georgia" w:cs="Times New Roman"/>
          <w:lang w:val="en-US"/>
        </w:rPr>
        <w:t>it must conflict (a) with the Western, originally Aristotelean, which did not center around the family in order to introduce the tie (instead of the male citizen of the polis), b) with the modern more or less capitalist society: “</w:t>
      </w:r>
      <w:r w:rsidR="00E53F91">
        <w:rPr>
          <w:rFonts w:ascii="Georgia" w:hAnsi="Georgia" w:cs="Times New Roman"/>
          <w:lang w:val="en-US"/>
        </w:rPr>
        <w:sym w:font="Symbol" w:char="F05B"/>
      </w:r>
      <w:r w:rsidR="00E53F91">
        <w:rPr>
          <w:rFonts w:ascii="Georgia" w:hAnsi="Georgia" w:cs="Times New Roman"/>
          <w:lang w:val="en-US"/>
        </w:rPr>
        <w:sym w:font="Symbol" w:char="F0BC"/>
      </w:r>
      <w:r w:rsidR="00E53F91">
        <w:rPr>
          <w:rFonts w:ascii="Georgia" w:hAnsi="Georgia" w:cs="Times New Roman"/>
          <w:lang w:val="en-US"/>
        </w:rPr>
        <w:sym w:font="Symbol" w:char="F05D"/>
      </w:r>
      <w:r w:rsidR="00E53F91">
        <w:rPr>
          <w:rFonts w:ascii="Georgia" w:hAnsi="Georgia" w:cs="Times New Roman"/>
          <w:lang w:val="en-US"/>
        </w:rPr>
        <w:t xml:space="preserve"> the </w:t>
      </w:r>
      <w:r w:rsidR="00187294">
        <w:rPr>
          <w:rFonts w:ascii="Georgia" w:hAnsi="Georgia" w:cs="Times New Roman"/>
          <w:lang w:val="en-US"/>
        </w:rPr>
        <w:t>Confucian</w:t>
      </w:r>
      <w:r w:rsidR="00E53F91">
        <w:rPr>
          <w:rFonts w:ascii="Georgia" w:hAnsi="Georgia" w:cs="Times New Roman"/>
          <w:lang w:val="en-US"/>
        </w:rPr>
        <w:t xml:space="preserve"> view of humaneness (</w:t>
      </w:r>
      <w:r w:rsidR="00E53F91" w:rsidRPr="00E53F91">
        <w:rPr>
          <w:rFonts w:ascii="Georgia" w:hAnsi="Georgia" w:cs="Times New Roman"/>
          <w:i/>
          <w:iCs/>
          <w:lang w:val="en-US"/>
        </w:rPr>
        <w:t>ren</w:t>
      </w:r>
      <w:r w:rsidR="00E53F91">
        <w:rPr>
          <w:rFonts w:ascii="Georgia" w:hAnsi="Georgia" w:cs="Times New Roman"/>
          <w:lang w:val="en-US"/>
        </w:rPr>
        <w:t xml:space="preserve">, the highest virtue of extending love for family members in a graduated manner to the larger community) consists in combining learning and speculation with a focus on the practical </w:t>
      </w:r>
      <w:r w:rsidR="00E53F91">
        <w:rPr>
          <w:rFonts w:ascii="Georgia" w:hAnsi="Georgia" w:cs="Times New Roman"/>
          <w:lang w:val="en-US"/>
        </w:rPr>
        <w:sym w:font="Symbol" w:char="F05B"/>
      </w:r>
      <w:r w:rsidR="00E53F91">
        <w:rPr>
          <w:rFonts w:ascii="Georgia" w:hAnsi="Georgia" w:cs="Times New Roman"/>
          <w:lang w:val="en-US"/>
        </w:rPr>
        <w:sym w:font="Symbol" w:char="F0BC"/>
      </w:r>
      <w:r w:rsidR="00E53F91">
        <w:rPr>
          <w:rFonts w:ascii="Georgia" w:hAnsi="Georgia" w:cs="Times New Roman"/>
          <w:lang w:val="en-US"/>
        </w:rPr>
        <w:sym w:font="Symbol" w:char="F05D"/>
      </w:r>
      <w:r w:rsidR="00E53F91">
        <w:rPr>
          <w:rFonts w:ascii="Georgia" w:hAnsi="Georgia" w:cs="Times New Roman"/>
          <w:lang w:val="en-US"/>
        </w:rPr>
        <w:t>.” (Sim 2013, 10</w:t>
      </w:r>
      <w:r w:rsidR="00400EA4">
        <w:rPr>
          <w:rFonts w:ascii="Georgia" w:hAnsi="Georgia" w:cs="Times New Roman"/>
          <w:lang w:val="en-US"/>
        </w:rPr>
        <w:t>, 12</w:t>
      </w:r>
      <w:r w:rsidR="00F8705D">
        <w:rPr>
          <w:rFonts w:ascii="Georgia" w:hAnsi="Georgia" w:cs="Times New Roman"/>
          <w:lang w:val="en-US"/>
        </w:rPr>
        <w:t>ff</w:t>
      </w:r>
      <w:r w:rsidR="00400EA4">
        <w:rPr>
          <w:rFonts w:ascii="Georgia" w:hAnsi="Georgia" w:cs="Times New Roman"/>
          <w:lang w:val="en-US"/>
        </w:rPr>
        <w:t xml:space="preserve">: the paternalistic source derived from Confucius as the so-called </w:t>
      </w:r>
      <w:r w:rsidR="001F09CC">
        <w:rPr>
          <w:rFonts w:ascii="Georgia" w:hAnsi="Georgia" w:cs="Times New Roman"/>
          <w:lang w:val="en-US"/>
        </w:rPr>
        <w:t>“</w:t>
      </w:r>
      <w:r w:rsidR="00400EA4">
        <w:rPr>
          <w:rFonts w:ascii="Georgia" w:hAnsi="Georgia" w:cs="Times New Roman"/>
          <w:lang w:val="en-US"/>
        </w:rPr>
        <w:t>continuity such that the state is</w:t>
      </w:r>
      <w:r w:rsidR="001F09CC">
        <w:rPr>
          <w:rFonts w:ascii="Georgia" w:hAnsi="Georgia" w:cs="Times New Roman"/>
          <w:lang w:val="en-US"/>
        </w:rPr>
        <w:t xml:space="preserve"> just the family writ large.”</w:t>
      </w:r>
      <w:r w:rsidR="00E53F91">
        <w:rPr>
          <w:rFonts w:ascii="Georgia" w:hAnsi="Georgia" w:cs="Times New Roman"/>
          <w:lang w:val="en-US"/>
        </w:rPr>
        <w:t>)</w:t>
      </w:r>
      <w:r w:rsidR="0069540E">
        <w:rPr>
          <w:rFonts w:ascii="Georgia" w:hAnsi="Georgia" w:cs="Times New Roman"/>
          <w:lang w:val="en-US"/>
        </w:rPr>
        <w:t xml:space="preserve"> The </w:t>
      </w:r>
      <w:r w:rsidR="001B7D99">
        <w:rPr>
          <w:rFonts w:ascii="Georgia" w:hAnsi="Georgia" w:cs="Times New Roman"/>
          <w:lang w:val="en-US"/>
        </w:rPr>
        <w:t xml:space="preserve">critical translation into the modern world (after the experience of relativism too) </w:t>
      </w:r>
      <w:r w:rsidR="0069540E">
        <w:rPr>
          <w:rFonts w:ascii="Georgia" w:hAnsi="Georgia" w:cs="Times New Roman"/>
          <w:lang w:val="en-US"/>
        </w:rPr>
        <w:t>put apart, a sentence like the following receives an affirmative echo as soon as the real mutual observation and perception of the populace is introduced: “</w:t>
      </w:r>
      <w:r w:rsidR="00870BDC">
        <w:rPr>
          <w:rFonts w:ascii="Georgia" w:hAnsi="Georgia" w:cs="Times New Roman"/>
          <w:lang w:val="en-US"/>
        </w:rPr>
        <w:t>I</w:t>
      </w:r>
      <w:r w:rsidR="0069540E">
        <w:rPr>
          <w:rFonts w:ascii="Georgia" w:hAnsi="Georgia" w:cs="Times New Roman"/>
          <w:lang w:val="en-US"/>
        </w:rPr>
        <w:t xml:space="preserve">n such a state, the </w:t>
      </w:r>
      <w:r w:rsidR="0069540E" w:rsidRPr="0069540E">
        <w:rPr>
          <w:rFonts w:ascii="Georgia" w:hAnsi="Georgia" w:cs="Times New Roman"/>
          <w:i/>
          <w:iCs/>
          <w:lang w:val="en-US"/>
        </w:rPr>
        <w:t>junzi’s</w:t>
      </w:r>
      <w:r w:rsidR="0069540E">
        <w:rPr>
          <w:rFonts w:ascii="Georgia" w:hAnsi="Georgia" w:cs="Times New Roman"/>
          <w:lang w:val="en-US"/>
        </w:rPr>
        <w:t xml:space="preserve"> </w:t>
      </w:r>
      <w:r w:rsidR="0069540E">
        <w:rPr>
          <w:rFonts w:ascii="Georgia" w:hAnsi="Georgia" w:cs="Times New Roman"/>
          <w:lang w:val="en-US"/>
        </w:rPr>
        <w:sym w:font="Symbol" w:char="F05B"/>
      </w:r>
      <w:r w:rsidR="0069540E">
        <w:rPr>
          <w:rFonts w:ascii="Georgia" w:hAnsi="Georgia" w:cs="Times New Roman"/>
          <w:lang w:val="en-US"/>
        </w:rPr>
        <w:t xml:space="preserve">exemplary person, esp. the </w:t>
      </w:r>
      <w:proofErr w:type="spellStart"/>
      <w:r w:rsidR="0069540E">
        <w:rPr>
          <w:rFonts w:ascii="Georgia" w:hAnsi="Georgia" w:cs="Times New Roman"/>
          <w:lang w:val="en-US"/>
        </w:rPr>
        <w:t>erudited</w:t>
      </w:r>
      <w:proofErr w:type="spellEnd"/>
      <w:r w:rsidR="0069540E">
        <w:rPr>
          <w:rFonts w:ascii="Georgia" w:hAnsi="Georgia" w:cs="Times New Roman"/>
          <w:lang w:val="en-US"/>
        </w:rPr>
        <w:sym w:font="Symbol" w:char="F05D"/>
      </w:r>
      <w:r w:rsidR="0069540E">
        <w:rPr>
          <w:rFonts w:ascii="Georgia" w:hAnsi="Georgia" w:cs="Times New Roman"/>
          <w:lang w:val="en-US"/>
        </w:rPr>
        <w:t xml:space="preserve"> exemplary accordance with </w:t>
      </w:r>
      <w:r w:rsidR="0069540E" w:rsidRPr="002D7373">
        <w:rPr>
          <w:rFonts w:ascii="Georgia" w:hAnsi="Georgia" w:cs="Times New Roman"/>
          <w:i/>
          <w:iCs/>
          <w:lang w:val="en-US"/>
        </w:rPr>
        <w:t>li</w:t>
      </w:r>
      <w:r w:rsidR="0069540E">
        <w:rPr>
          <w:rFonts w:ascii="Georgia" w:hAnsi="Georgia" w:cs="Times New Roman"/>
          <w:lang w:val="en-US"/>
        </w:rPr>
        <w:t xml:space="preserve"> </w:t>
      </w:r>
      <w:r w:rsidR="0069540E">
        <w:rPr>
          <w:rFonts w:ascii="Georgia" w:hAnsi="Georgia" w:cs="Times New Roman"/>
          <w:lang w:val="en-US"/>
        </w:rPr>
        <w:sym w:font="Symbol" w:char="F05B"/>
      </w:r>
      <w:r w:rsidR="0069540E">
        <w:rPr>
          <w:rFonts w:ascii="Georgia" w:hAnsi="Georgia" w:cs="Times New Roman"/>
          <w:lang w:val="en-US"/>
        </w:rPr>
        <w:t>manners according to the rite</w:t>
      </w:r>
      <w:r w:rsidR="00A753CD">
        <w:rPr>
          <w:rFonts w:ascii="Georgia" w:hAnsi="Georgia" w:cs="Times New Roman"/>
          <w:lang w:val="en-US"/>
        </w:rPr>
        <w:t xml:space="preserve"> or “ritual propriety”</w:t>
      </w:r>
      <w:r w:rsidR="0069540E">
        <w:rPr>
          <w:rFonts w:ascii="Georgia" w:hAnsi="Georgia" w:cs="Times New Roman"/>
          <w:lang w:val="en-US"/>
        </w:rPr>
        <w:sym w:font="Symbol" w:char="F05D"/>
      </w:r>
      <w:r w:rsidR="0069540E">
        <w:rPr>
          <w:rFonts w:ascii="Georgia" w:hAnsi="Georgia" w:cs="Times New Roman"/>
          <w:lang w:val="en-US"/>
        </w:rPr>
        <w:t xml:space="preserve"> has an almost magical effect on the rest of the population </w:t>
      </w:r>
      <w:r w:rsidR="002D7373">
        <w:rPr>
          <w:rFonts w:ascii="Georgia" w:hAnsi="Georgia" w:cs="Times New Roman"/>
          <w:lang w:val="en-US"/>
        </w:rPr>
        <w:t>so that they too are inspired to behave virtuously, not only to do the right things, but to do them while having the right demeanor, countenance, attitude, motive, and emotion.”</w:t>
      </w:r>
      <w:r w:rsidR="00F8705D">
        <w:rPr>
          <w:rFonts w:ascii="Georgia" w:hAnsi="Georgia" w:cs="Times New Roman"/>
          <w:lang w:val="en-US"/>
        </w:rPr>
        <w:t xml:space="preserve"> Obviously, the </w:t>
      </w:r>
      <w:r w:rsidR="003345BF">
        <w:rPr>
          <w:rFonts w:ascii="Georgia" w:hAnsi="Georgia" w:cs="Times New Roman"/>
          <w:lang w:val="en-US"/>
        </w:rPr>
        <w:t xml:space="preserve">individual in the antiquity (as in the </w:t>
      </w:r>
      <w:r w:rsidR="00D84C8E">
        <w:rPr>
          <w:rFonts w:ascii="Georgia" w:hAnsi="Georgia" w:cs="Times New Roman"/>
          <w:lang w:val="en-US"/>
        </w:rPr>
        <w:t>W</w:t>
      </w:r>
      <w:r w:rsidR="003345BF">
        <w:rPr>
          <w:rFonts w:ascii="Georgia" w:hAnsi="Georgia" w:cs="Times New Roman"/>
          <w:lang w:val="en-US"/>
        </w:rPr>
        <w:t>estern sphere) cannot be settled with the modern, enclosed (analytical) subject.</w:t>
      </w:r>
      <w:r w:rsidR="00F02AC7">
        <w:rPr>
          <w:rFonts w:ascii="Georgia" w:hAnsi="Georgia" w:cs="Times New Roman"/>
          <w:lang w:val="en-US"/>
        </w:rPr>
        <w:t xml:space="preserve"> </w:t>
      </w:r>
      <w:r w:rsidR="00843964">
        <w:rPr>
          <w:rFonts w:ascii="Georgia" w:hAnsi="Georgia" w:cs="Times New Roman"/>
          <w:lang w:val="en-US"/>
        </w:rPr>
        <w:t xml:space="preserve">Then the real condition needs a renewed investigation, as done here, introducing the energy field </w:t>
      </w:r>
      <w:proofErr w:type="gramStart"/>
      <w:r w:rsidR="00843964">
        <w:rPr>
          <w:rFonts w:ascii="Georgia" w:hAnsi="Georgia" w:cs="Times New Roman"/>
          <w:lang w:val="en-US"/>
        </w:rPr>
        <w:t>in order to</w:t>
      </w:r>
      <w:proofErr w:type="gramEnd"/>
      <w:r w:rsidR="00843964">
        <w:rPr>
          <w:rFonts w:ascii="Georgia" w:hAnsi="Georgia" w:cs="Times New Roman"/>
          <w:lang w:val="en-US"/>
        </w:rPr>
        <w:t xml:space="preserve"> understand mutual perception and observation (it must not lead to virtual behavior, to put it in advance</w:t>
      </w:r>
      <w:r w:rsidR="001B7D99">
        <w:rPr>
          <w:rFonts w:ascii="Georgia" w:hAnsi="Georgia" w:cs="Times New Roman"/>
          <w:lang w:val="en-US"/>
        </w:rPr>
        <w:t>, and the magical</w:t>
      </w:r>
      <w:r w:rsidR="00D84C8E">
        <w:rPr>
          <w:rFonts w:ascii="Georgia" w:hAnsi="Georgia" w:cs="Times New Roman"/>
          <w:lang w:val="en-US"/>
        </w:rPr>
        <w:t xml:space="preserve">, on the margin a least, </w:t>
      </w:r>
      <w:r w:rsidR="001B7D99">
        <w:rPr>
          <w:rFonts w:ascii="Georgia" w:hAnsi="Georgia" w:cs="Times New Roman"/>
          <w:lang w:val="en-US"/>
        </w:rPr>
        <w:t>should receive its profane answer</w:t>
      </w:r>
      <w:r w:rsidR="00843964">
        <w:rPr>
          <w:rFonts w:ascii="Georgia" w:hAnsi="Georgia" w:cs="Times New Roman"/>
          <w:lang w:val="en-US"/>
        </w:rPr>
        <w:t xml:space="preserve">). </w:t>
      </w:r>
      <w:r w:rsidR="00F02AC7">
        <w:rPr>
          <w:rFonts w:ascii="Georgia" w:hAnsi="Georgia" w:cs="Times New Roman"/>
          <w:lang w:val="en-US"/>
        </w:rPr>
        <w:t>Concerning the comparison</w:t>
      </w:r>
      <w:r w:rsidR="00AB2FC0">
        <w:rPr>
          <w:rFonts w:ascii="Georgia" w:hAnsi="Georgia" w:cs="Times New Roman"/>
          <w:lang w:val="en-US"/>
        </w:rPr>
        <w:t xml:space="preserve"> of Confuciani</w:t>
      </w:r>
      <w:r w:rsidR="00FB1CB3">
        <w:rPr>
          <w:rFonts w:ascii="Georgia" w:hAnsi="Georgia" w:cs="Times New Roman"/>
          <w:lang w:val="en-US"/>
        </w:rPr>
        <w:t>sm</w:t>
      </w:r>
      <w:r w:rsidR="00AB2FC0">
        <w:rPr>
          <w:rFonts w:ascii="Georgia" w:hAnsi="Georgia" w:cs="Times New Roman"/>
          <w:lang w:val="en-US"/>
        </w:rPr>
        <w:t xml:space="preserve"> with the human rights model</w:t>
      </w:r>
      <w:r w:rsidR="00F02AC7">
        <w:rPr>
          <w:rFonts w:ascii="Georgia" w:hAnsi="Georgia" w:cs="Times New Roman"/>
          <w:lang w:val="en-US"/>
        </w:rPr>
        <w:t xml:space="preserve">, it seems questionable whether the intellectual elite (or </w:t>
      </w:r>
      <w:r w:rsidR="00F02AC7" w:rsidRPr="00843964">
        <w:rPr>
          <w:rFonts w:ascii="Georgia" w:hAnsi="Georgia" w:cs="Times New Roman"/>
          <w:i/>
          <w:iCs/>
          <w:lang w:val="en-US"/>
        </w:rPr>
        <w:t>junzi</w:t>
      </w:r>
      <w:r w:rsidR="00F02AC7">
        <w:rPr>
          <w:rFonts w:ascii="Georgia" w:hAnsi="Georgia" w:cs="Times New Roman"/>
          <w:lang w:val="en-US"/>
        </w:rPr>
        <w:t xml:space="preserve">) is allowed </w:t>
      </w:r>
      <w:r w:rsidR="00F02AC7" w:rsidRPr="00843964">
        <w:rPr>
          <w:rFonts w:ascii="Georgia" w:hAnsi="Georgia" w:cs="Times New Roman"/>
          <w:i/>
          <w:iCs/>
          <w:lang w:val="en-US"/>
        </w:rPr>
        <w:t>neutrally</w:t>
      </w:r>
      <w:r w:rsidR="00F02AC7">
        <w:rPr>
          <w:rFonts w:ascii="Georgia" w:hAnsi="Georgia" w:cs="Times New Roman"/>
          <w:lang w:val="en-US"/>
        </w:rPr>
        <w:t xml:space="preserve"> </w:t>
      </w:r>
      <w:r w:rsidR="00843964">
        <w:rPr>
          <w:rFonts w:ascii="Georgia" w:hAnsi="Georgia" w:cs="Times New Roman"/>
          <w:lang w:val="en-US"/>
        </w:rPr>
        <w:t xml:space="preserve">(within any political situation) </w:t>
      </w:r>
      <w:r w:rsidR="00F02AC7">
        <w:rPr>
          <w:rFonts w:ascii="Georgia" w:hAnsi="Georgia" w:cs="Times New Roman"/>
          <w:lang w:val="en-US"/>
        </w:rPr>
        <w:t>to pronounce his opinion, act, and think, as he or she should be according to the principal understanding of the modern fundamental rights (“capable of exercising the first generation civil and political rights of free association, thought,</w:t>
      </w:r>
      <w:r w:rsidR="00843964">
        <w:rPr>
          <w:rFonts w:ascii="Georgia" w:hAnsi="Georgia" w:cs="Times New Roman"/>
          <w:lang w:val="en-US"/>
        </w:rPr>
        <w:t xml:space="preserve"> and action.”</w:t>
      </w:r>
      <w:r w:rsidR="00843964">
        <w:rPr>
          <w:rFonts w:ascii="Georgia" w:hAnsi="Georgia" w:cs="Times New Roman"/>
          <w:lang w:val="en-US"/>
        </w:rPr>
        <w:sym w:font="Symbol" w:char="F05B"/>
      </w:r>
      <w:r w:rsidR="00843964">
        <w:rPr>
          <w:rFonts w:ascii="Georgia" w:hAnsi="Georgia" w:cs="Times New Roman"/>
          <w:lang w:val="en-US"/>
        </w:rPr>
        <w:t>15</w:t>
      </w:r>
      <w:r w:rsidR="00843964">
        <w:rPr>
          <w:rFonts w:ascii="Georgia" w:hAnsi="Georgia" w:cs="Times New Roman"/>
          <w:lang w:val="en-US"/>
        </w:rPr>
        <w:sym w:font="Symbol" w:char="F05D"/>
      </w:r>
      <w:r w:rsidR="00843964">
        <w:rPr>
          <w:rFonts w:ascii="Georgia" w:hAnsi="Georgia" w:cs="Times New Roman"/>
          <w:lang w:val="en-US"/>
        </w:rPr>
        <w:t>)</w:t>
      </w:r>
      <w:r w:rsidR="00080AD6">
        <w:rPr>
          <w:rFonts w:ascii="Georgia" w:hAnsi="Georgia" w:cs="Times New Roman"/>
          <w:lang w:val="en-US"/>
        </w:rPr>
        <w:t xml:space="preserve"> – A sociological interpretation of the social tie, not exploited here, can be learned from Harrison C. White, Scott A. Boorman, Ronald L. </w:t>
      </w:r>
      <w:proofErr w:type="spellStart"/>
      <w:r w:rsidR="00080AD6">
        <w:rPr>
          <w:rFonts w:ascii="Georgia" w:hAnsi="Georgia" w:cs="Times New Roman"/>
          <w:lang w:val="en-US"/>
        </w:rPr>
        <w:t>Breiger</w:t>
      </w:r>
      <w:proofErr w:type="spellEnd"/>
      <w:r w:rsidR="00080AD6">
        <w:rPr>
          <w:rFonts w:ascii="Georgia" w:hAnsi="Georgia" w:cs="Times New Roman"/>
          <w:lang w:val="en-US"/>
        </w:rPr>
        <w:t>. “Social St</w:t>
      </w:r>
      <w:r w:rsidR="00EB7789">
        <w:rPr>
          <w:rFonts w:ascii="Georgia" w:hAnsi="Georgia" w:cs="Times New Roman"/>
          <w:lang w:val="en-US"/>
        </w:rPr>
        <w:t xml:space="preserve">ructure </w:t>
      </w:r>
      <w:r w:rsidR="00080AD6">
        <w:rPr>
          <w:rFonts w:ascii="Georgia" w:hAnsi="Georgia" w:cs="Times New Roman"/>
          <w:lang w:val="en-US"/>
        </w:rPr>
        <w:t>from Multiple Networks.</w:t>
      </w:r>
      <w:r w:rsidR="00EB7789">
        <w:rPr>
          <w:rFonts w:ascii="Georgia" w:hAnsi="Georgia" w:cs="Times New Roman"/>
          <w:lang w:val="en-US"/>
        </w:rPr>
        <w:t xml:space="preserve"> I. Block Models of Roles and Positions.” In: American Journal of Sociology vol. 81/4 (1976), 730-80.</w:t>
      </w:r>
      <w:r w:rsidR="00080AD6">
        <w:rPr>
          <w:rFonts w:ascii="Georgia" w:hAnsi="Georgia" w:cs="Times New Roman"/>
          <w:lang w:val="en-US"/>
        </w:rPr>
        <w:t xml:space="preserve"> It does not investigate into the philosophical, or fundamental issue instead of defining it with special social behaviors (“a concrete social structure”)</w:t>
      </w:r>
      <w:r w:rsidR="00EB7789">
        <w:rPr>
          <w:rFonts w:ascii="Georgia" w:hAnsi="Georgia" w:cs="Times New Roman"/>
          <w:lang w:val="en-US"/>
        </w:rPr>
        <w:t xml:space="preserve"> in connection with “role and position” (“we take as given the incidence of each of several distinct types of ties across all pairs in a population” (731). The positivist base becomes obvious with opposing </w:t>
      </w:r>
      <w:r w:rsidR="00DB1189">
        <w:rPr>
          <w:rFonts w:ascii="Georgia" w:hAnsi="Georgia" w:cs="Times New Roman"/>
          <w:lang w:val="en-US"/>
        </w:rPr>
        <w:t xml:space="preserve">(the logical symmetry of) </w:t>
      </w:r>
      <w:r w:rsidR="00EB7789">
        <w:rPr>
          <w:rFonts w:ascii="Georgia" w:hAnsi="Georgia" w:cs="Times New Roman"/>
          <w:lang w:val="en-US"/>
        </w:rPr>
        <w:t>absent versus present ties</w:t>
      </w:r>
      <w:r w:rsidR="00DB1189">
        <w:rPr>
          <w:rFonts w:ascii="Georgia" w:hAnsi="Georgia" w:cs="Times New Roman"/>
          <w:lang w:val="en-US"/>
        </w:rPr>
        <w:t xml:space="preserve"> so that ubiquitous perception is excluded.</w:t>
      </w:r>
      <w:r w:rsidR="00EB7789">
        <w:rPr>
          <w:rFonts w:ascii="Georgia" w:hAnsi="Georgia" w:cs="Times New Roman"/>
          <w:lang w:val="en-US"/>
        </w:rPr>
        <w:t xml:space="preserve"> </w:t>
      </w:r>
      <w:r w:rsidR="00080AD6">
        <w:rPr>
          <w:rFonts w:ascii="Georgia" w:hAnsi="Georgia" w:cs="Times New Roman"/>
          <w:lang w:val="en-US"/>
        </w:rPr>
        <w:t xml:space="preserve"> </w:t>
      </w:r>
    </w:p>
  </w:footnote>
  <w:footnote w:id="34">
    <w:p w14:paraId="671A0B13" w14:textId="7B46E193" w:rsidR="00226611" w:rsidRPr="00187294" w:rsidRDefault="00226611">
      <w:pPr>
        <w:pStyle w:val="Funotentext"/>
        <w:rPr>
          <w:rFonts w:ascii="Georgia" w:hAnsi="Georgia"/>
          <w:lang w:val="en-US"/>
        </w:rPr>
      </w:pPr>
      <w:r w:rsidRPr="00187294">
        <w:rPr>
          <w:rStyle w:val="Funotenzeichen"/>
          <w:rFonts w:ascii="Georgia" w:hAnsi="Georgia"/>
        </w:rPr>
        <w:footnoteRef/>
      </w:r>
      <w:r w:rsidRPr="00187294">
        <w:rPr>
          <w:rFonts w:ascii="Georgia" w:hAnsi="Georgia"/>
          <w:lang w:val="en-US"/>
        </w:rPr>
        <w:t xml:space="preserve"> The Chinese, somewhat ambiguous reception of Habermas can be learned from</w:t>
      </w:r>
      <w:r w:rsidR="00187294" w:rsidRPr="00187294">
        <w:rPr>
          <w:rFonts w:ascii="Georgia" w:hAnsi="Georgia"/>
          <w:lang w:val="en-US"/>
        </w:rPr>
        <w:t xml:space="preserve"> Davies 20</w:t>
      </w:r>
      <w:r w:rsidR="00ED5393">
        <w:rPr>
          <w:rFonts w:ascii="Georgia" w:hAnsi="Georgia"/>
          <w:lang w:val="en-US"/>
        </w:rPr>
        <w:t>07</w:t>
      </w:r>
      <w:r w:rsidR="00187294" w:rsidRPr="00187294">
        <w:rPr>
          <w:rFonts w:ascii="Georgia" w:hAnsi="Georgia"/>
          <w:lang w:val="en-US"/>
        </w:rPr>
        <w:t xml:space="preserve"> (</w:t>
      </w:r>
      <w:proofErr w:type="spellStart"/>
      <w:r w:rsidR="00187294" w:rsidRPr="00187294">
        <w:rPr>
          <w:rFonts w:ascii="Georgia" w:hAnsi="Georgia"/>
          <w:lang w:val="en-US"/>
        </w:rPr>
        <w:t>fn</w:t>
      </w:r>
      <w:proofErr w:type="spellEnd"/>
      <w:r w:rsidR="00BF04A6">
        <w:rPr>
          <w:rFonts w:ascii="Georgia" w:hAnsi="Georgia"/>
          <w:lang w:val="en-US"/>
        </w:rPr>
        <w:t xml:space="preserve"> </w:t>
      </w:r>
      <w:r w:rsidR="00187294" w:rsidRPr="00187294">
        <w:rPr>
          <w:rFonts w:ascii="Georgia" w:hAnsi="Georgia"/>
          <w:lang w:val="en-US"/>
        </w:rPr>
        <w:t>1).</w:t>
      </w:r>
      <w:r w:rsidRPr="00187294">
        <w:rPr>
          <w:rFonts w:ascii="Georgia" w:hAnsi="Georgia"/>
          <w:lang w:val="en-US"/>
        </w:rPr>
        <w:t xml:space="preserve"> </w:t>
      </w:r>
    </w:p>
  </w:footnote>
  <w:footnote w:id="35">
    <w:p w14:paraId="005D1BF1" w14:textId="03681111" w:rsidR="00DE6222" w:rsidRPr="00D80CED" w:rsidRDefault="00DE6222">
      <w:pPr>
        <w:pStyle w:val="Funotentext"/>
        <w:rPr>
          <w:rFonts w:ascii="Georgia" w:hAnsi="Georgia"/>
          <w:lang w:val="en-US"/>
        </w:rPr>
      </w:pPr>
      <w:r w:rsidRPr="00D80CED">
        <w:rPr>
          <w:rStyle w:val="Funotenzeichen"/>
          <w:rFonts w:ascii="Georgia" w:hAnsi="Georgia" w:cs="Times New Roman"/>
        </w:rPr>
        <w:footnoteRef/>
      </w:r>
      <w:r w:rsidRPr="00D80CED">
        <w:rPr>
          <w:rFonts w:ascii="Georgia" w:hAnsi="Georgia" w:cs="Times New Roman"/>
          <w:lang w:val="en-US"/>
        </w:rPr>
        <w:t xml:space="preserve"> The expression </w:t>
      </w:r>
      <w:r w:rsidR="003C7403" w:rsidRPr="00D80CED">
        <w:rPr>
          <w:rFonts w:ascii="Georgia" w:hAnsi="Georgia" w:cs="Times New Roman"/>
          <w:lang w:val="en-US"/>
        </w:rPr>
        <w:t>does not</w:t>
      </w:r>
      <w:r w:rsidRPr="00D80CED">
        <w:rPr>
          <w:rFonts w:ascii="Georgia" w:hAnsi="Georgia" w:cs="Times New Roman"/>
          <w:lang w:val="en-US"/>
        </w:rPr>
        <w:t xml:space="preserve"> stem from Plato (nomoi</w:t>
      </w:r>
      <w:r w:rsidR="003C7403" w:rsidRPr="00D80CED">
        <w:rPr>
          <w:rFonts w:ascii="Georgia" w:hAnsi="Georgia" w:cs="Times New Roman"/>
          <w:lang w:val="en-US"/>
        </w:rPr>
        <w:t xml:space="preserve"> 644d</w:t>
      </w:r>
      <w:r w:rsidRPr="00D80CED">
        <w:rPr>
          <w:rFonts w:ascii="Georgia" w:hAnsi="Georgia" w:cs="Times New Roman"/>
          <w:lang w:val="en-US"/>
        </w:rPr>
        <w:t xml:space="preserve">), but from a critique of Bergson versus Einstein in relation to time: Pierre-Alexandre </w:t>
      </w:r>
      <w:proofErr w:type="spellStart"/>
      <w:r w:rsidRPr="00D80CED">
        <w:rPr>
          <w:rFonts w:ascii="Georgia" w:hAnsi="Georgia" w:cs="Times New Roman"/>
          <w:lang w:val="en-US"/>
        </w:rPr>
        <w:t>Fradet</w:t>
      </w:r>
      <w:proofErr w:type="spellEnd"/>
      <w:r w:rsidRPr="00D80CED">
        <w:rPr>
          <w:rFonts w:ascii="Georgia" w:hAnsi="Georgia" w:cs="Times New Roman"/>
          <w:lang w:val="en-US"/>
        </w:rPr>
        <w:t xml:space="preserve">. “La </w:t>
      </w:r>
      <w:r w:rsidR="00393E24" w:rsidRPr="00D80CED">
        <w:rPr>
          <w:rFonts w:ascii="Georgia" w:hAnsi="Georgia" w:cs="Times New Roman"/>
          <w:lang w:val="en-US"/>
        </w:rPr>
        <w:t>d</w:t>
      </w:r>
      <w:r w:rsidRPr="00D80CED">
        <w:rPr>
          <w:rFonts w:ascii="Georgia" w:hAnsi="Georgia" w:cs="Times New Roman"/>
          <w:lang w:val="en-US"/>
        </w:rPr>
        <w:t xml:space="preserve">urée </w:t>
      </w:r>
      <w:proofErr w:type="spellStart"/>
      <w:r w:rsidRPr="00D80CED">
        <w:rPr>
          <w:rFonts w:ascii="Georgia" w:hAnsi="Georgia" w:cs="Times New Roman"/>
          <w:lang w:val="en-US"/>
        </w:rPr>
        <w:t>bergsonienne</w:t>
      </w:r>
      <w:proofErr w:type="spellEnd"/>
      <w:r w:rsidRPr="00D80CED">
        <w:rPr>
          <w:rFonts w:ascii="Georgia" w:hAnsi="Georgia" w:cs="Times New Roman"/>
          <w:lang w:val="en-US"/>
        </w:rPr>
        <w:t xml:space="preserve"> et le temps </w:t>
      </w:r>
      <w:proofErr w:type="spellStart"/>
      <w:r w:rsidRPr="00D80CED">
        <w:rPr>
          <w:rFonts w:ascii="Georgia" w:hAnsi="Georgia" w:cs="Times New Roman"/>
          <w:lang w:val="en-US"/>
        </w:rPr>
        <w:t>d’Einstein</w:t>
      </w:r>
      <w:proofErr w:type="spellEnd"/>
      <w:r w:rsidRPr="00D80CED">
        <w:rPr>
          <w:rFonts w:ascii="Georgia" w:hAnsi="Georgia" w:cs="Times New Roman"/>
          <w:lang w:val="en-US"/>
        </w:rPr>
        <w:t xml:space="preserve">: </w:t>
      </w:r>
      <w:r w:rsidR="00393E24" w:rsidRPr="00D80CED">
        <w:rPr>
          <w:rFonts w:ascii="Georgia" w:hAnsi="Georgia" w:cs="Times New Roman"/>
          <w:lang w:val="en-US"/>
        </w:rPr>
        <w:t>c</w:t>
      </w:r>
      <w:r w:rsidRPr="00D80CED">
        <w:rPr>
          <w:rFonts w:ascii="Georgia" w:hAnsi="Georgia" w:cs="Times New Roman"/>
          <w:lang w:val="en-US"/>
        </w:rPr>
        <w:t xml:space="preserve">onciliation et </w:t>
      </w:r>
      <w:proofErr w:type="gramStart"/>
      <w:r w:rsidR="00393E24" w:rsidRPr="00D80CED">
        <w:rPr>
          <w:rFonts w:ascii="Georgia" w:hAnsi="Georgia" w:cs="Times New Roman"/>
          <w:lang w:val="en-US"/>
        </w:rPr>
        <w:t>i</w:t>
      </w:r>
      <w:r w:rsidR="003C7403" w:rsidRPr="00D80CED">
        <w:rPr>
          <w:rFonts w:ascii="Georgia" w:hAnsi="Georgia" w:cs="Times New Roman"/>
          <w:lang w:val="en-US"/>
        </w:rPr>
        <w:t>nsubordination.“</w:t>
      </w:r>
      <w:proofErr w:type="gramEnd"/>
      <w:r w:rsidRPr="00D80CED">
        <w:rPr>
          <w:rFonts w:ascii="Georgia" w:hAnsi="Georgia" w:cs="Times New Roman"/>
          <w:lang w:val="en-US"/>
        </w:rPr>
        <w:t xml:space="preserve"> In:</w:t>
      </w:r>
      <w:r w:rsidRPr="00D80CED">
        <w:rPr>
          <w:rFonts w:ascii="Georgia" w:hAnsi="Georgia" w:cs="Times New Roman"/>
          <w:color w:val="000000" w:themeColor="text1"/>
          <w:shd w:val="clear" w:color="auto" w:fill="FFFFFF"/>
          <w:lang w:val="en-US"/>
        </w:rPr>
        <w:t> </w:t>
      </w:r>
      <w:r w:rsidRPr="00D80CED">
        <w:rPr>
          <w:rStyle w:val="Hervorhebung"/>
          <w:rFonts w:ascii="Georgia" w:hAnsi="Georgia" w:cs="Times New Roman"/>
          <w:color w:val="000000" w:themeColor="text1"/>
          <w:shd w:val="clear" w:color="auto" w:fill="FFFFFF"/>
          <w:lang w:val="en-US"/>
        </w:rPr>
        <w:t>Symposium</w:t>
      </w:r>
      <w:r w:rsidRPr="00D80CED">
        <w:rPr>
          <w:rStyle w:val="pubinfo"/>
          <w:rFonts w:ascii="Georgia" w:hAnsi="Georgia" w:cs="Times New Roman"/>
          <w:color w:val="000000" w:themeColor="text1"/>
          <w:shd w:val="clear" w:color="auto" w:fill="FFFFFF"/>
          <w:lang w:val="en-US"/>
        </w:rPr>
        <w:t> 16</w:t>
      </w:r>
      <w:r w:rsidR="003C7403" w:rsidRPr="00D80CED">
        <w:rPr>
          <w:rStyle w:val="pubinfo"/>
          <w:rFonts w:ascii="Georgia" w:hAnsi="Georgia" w:cs="Times New Roman"/>
          <w:color w:val="000000" w:themeColor="text1"/>
          <w:shd w:val="clear" w:color="auto" w:fill="FFFFFF"/>
          <w:lang w:val="en-US"/>
        </w:rPr>
        <w:t xml:space="preserve">/1, (2012), </w:t>
      </w:r>
      <w:r w:rsidRPr="00D80CED">
        <w:rPr>
          <w:rStyle w:val="pubinfo"/>
          <w:rFonts w:ascii="Georgia" w:hAnsi="Georgia" w:cs="Times New Roman"/>
          <w:color w:val="000000" w:themeColor="text1"/>
          <w:shd w:val="clear" w:color="auto" w:fill="FFFFFF"/>
          <w:lang w:val="en-US"/>
        </w:rPr>
        <w:t>52-85</w:t>
      </w:r>
      <w:r w:rsidR="003C7403" w:rsidRPr="00D80CED">
        <w:rPr>
          <w:rStyle w:val="pubinfo"/>
          <w:rFonts w:ascii="Georgia" w:hAnsi="Georgia" w:cs="Times New Roman"/>
          <w:color w:val="000000" w:themeColor="text1"/>
          <w:shd w:val="clear" w:color="auto" w:fill="FFFFFF"/>
          <w:lang w:val="en-US"/>
        </w:rPr>
        <w:t>, 61</w:t>
      </w:r>
      <w:r w:rsidRPr="00D80CED">
        <w:rPr>
          <w:rStyle w:val="pubinfo"/>
          <w:rFonts w:ascii="Georgia" w:hAnsi="Georgia" w:cs="Times New Roman"/>
          <w:color w:val="000000" w:themeColor="text1"/>
          <w:shd w:val="clear" w:color="auto" w:fill="FFFFFF"/>
          <w:lang w:val="en-US"/>
        </w:rPr>
        <w:t>.</w:t>
      </w:r>
      <w:r w:rsidR="003C7403" w:rsidRPr="00D80CED">
        <w:rPr>
          <w:rStyle w:val="pubinfo"/>
          <w:rFonts w:ascii="Georgia" w:hAnsi="Georgia" w:cs="Times New Roman"/>
          <w:color w:val="000000" w:themeColor="text1"/>
          <w:shd w:val="clear" w:color="auto" w:fill="FFFFFF"/>
          <w:lang w:val="en-US"/>
        </w:rPr>
        <w:t xml:space="preserve"> </w:t>
      </w:r>
      <w:r w:rsidR="005B345D" w:rsidRPr="00D80CED">
        <w:rPr>
          <w:rStyle w:val="pubinfo"/>
          <w:rFonts w:ascii="Georgia" w:hAnsi="Georgia" w:cs="Times New Roman"/>
          <w:color w:val="000000" w:themeColor="text1"/>
          <w:shd w:val="clear" w:color="auto" w:fill="FFFFFF"/>
          <w:lang w:val="en-US"/>
        </w:rPr>
        <w:t xml:space="preserve">He thinks of living persons beyond the referential system, that is underlying the calculus and must deprive them of their élan vital. Of course, as the marionette within the energy field is not sensing pain or joy </w:t>
      </w:r>
      <w:r w:rsidR="00D84C8E">
        <w:rPr>
          <w:rStyle w:val="pubinfo"/>
          <w:rFonts w:ascii="Georgia" w:hAnsi="Georgia" w:cs="Times New Roman"/>
          <w:color w:val="000000" w:themeColor="text1"/>
          <w:shd w:val="clear" w:color="auto" w:fill="FFFFFF"/>
          <w:lang w:val="en-US"/>
        </w:rPr>
        <w:t xml:space="preserve">in the same manner </w:t>
      </w:r>
      <w:r w:rsidR="005B345D" w:rsidRPr="00D80CED">
        <w:rPr>
          <w:rStyle w:val="pubinfo"/>
          <w:rFonts w:ascii="Georgia" w:hAnsi="Georgia" w:cs="Times New Roman"/>
          <w:color w:val="000000" w:themeColor="text1"/>
          <w:shd w:val="clear" w:color="auto" w:fill="FFFFFF"/>
          <w:lang w:val="en-US"/>
        </w:rPr>
        <w:t>as the corresponding material body, it could also be termed semi-void. It cannot be fully elaborated in this place.</w:t>
      </w:r>
    </w:p>
  </w:footnote>
  <w:footnote w:id="36">
    <w:p w14:paraId="4302A972" w14:textId="7B1C9816" w:rsidR="00790BD0" w:rsidRPr="00D80CED" w:rsidRDefault="00790BD0">
      <w:pPr>
        <w:pStyle w:val="Funotentext"/>
        <w:rPr>
          <w:rFonts w:ascii="Georgia" w:hAnsi="Georgia" w:cs="Times New Roman"/>
        </w:rPr>
      </w:pPr>
      <w:r w:rsidRPr="00D80CED">
        <w:rPr>
          <w:rStyle w:val="Funotenzeichen"/>
          <w:rFonts w:ascii="Georgia" w:hAnsi="Georgia" w:cs="Times New Roman"/>
        </w:rPr>
        <w:footnoteRef/>
      </w:r>
      <w:r w:rsidRPr="00D80CED">
        <w:rPr>
          <w:rFonts w:ascii="Georgia" w:hAnsi="Georgia" w:cs="Times New Roman"/>
          <w:lang w:val="en-US"/>
        </w:rPr>
        <w:t xml:space="preserve"> See also the introduction into Jürgen Habermas. </w:t>
      </w:r>
      <w:r w:rsidRPr="00D80CED">
        <w:rPr>
          <w:rFonts w:ascii="Georgia" w:hAnsi="Georgia" w:cs="Times New Roman"/>
          <w:i/>
          <w:iCs/>
        </w:rPr>
        <w:t>Geltung und Faktizität</w:t>
      </w:r>
      <w:r w:rsidRPr="00D80CED">
        <w:rPr>
          <w:rFonts w:ascii="Georgia" w:hAnsi="Georgia" w:cs="Times New Roman"/>
        </w:rPr>
        <w:t xml:space="preserve">. Frankfurt/Main </w:t>
      </w:r>
      <w:r w:rsidR="00BF208A" w:rsidRPr="00D80CED">
        <w:rPr>
          <w:rFonts w:ascii="Georgia" w:hAnsi="Georgia" w:cs="Times New Roman"/>
        </w:rPr>
        <w:t xml:space="preserve">1998, </w:t>
      </w:r>
      <w:r w:rsidRPr="00D80CED">
        <w:rPr>
          <w:rFonts w:ascii="Georgia" w:hAnsi="Georgia" w:cs="Times New Roman"/>
        </w:rPr>
        <w:t>5</w:t>
      </w:r>
      <w:r w:rsidRPr="00D80CED">
        <w:rPr>
          <w:rFonts w:ascii="Georgia" w:hAnsi="Georgia" w:cs="Times New Roman"/>
          <w:vertAlign w:val="superscript"/>
        </w:rPr>
        <w:t>th</w:t>
      </w:r>
      <w:r w:rsidRPr="00D80CED">
        <w:rPr>
          <w:rFonts w:ascii="Georgia" w:hAnsi="Georgia" w:cs="Times New Roman"/>
        </w:rPr>
        <w:t xml:space="preserve"> </w:t>
      </w:r>
      <w:proofErr w:type="spellStart"/>
      <w:r w:rsidRPr="00D80CED">
        <w:rPr>
          <w:rFonts w:ascii="Georgia" w:hAnsi="Georgia" w:cs="Times New Roman"/>
        </w:rPr>
        <w:t>edition</w:t>
      </w:r>
      <w:proofErr w:type="spellEnd"/>
      <w:r w:rsidRPr="00D80CED">
        <w:rPr>
          <w:rFonts w:ascii="Georgia" w:hAnsi="Georgia" w:cs="Times New Roman"/>
        </w:rPr>
        <w:t xml:space="preserve"> 2014, 15f. </w:t>
      </w:r>
    </w:p>
  </w:footnote>
  <w:footnote w:id="37">
    <w:p w14:paraId="6B4116A1" w14:textId="486C4C3F" w:rsidR="001C01B9" w:rsidRPr="00F039AA" w:rsidRDefault="001C01B9">
      <w:pPr>
        <w:pStyle w:val="Funotentext"/>
        <w:rPr>
          <w:rFonts w:ascii="Georgia" w:hAnsi="Georgia" w:cs="Times New Roman"/>
        </w:rPr>
      </w:pPr>
      <w:r w:rsidRPr="00D80CED">
        <w:rPr>
          <w:rStyle w:val="Funotenzeichen"/>
          <w:rFonts w:ascii="Georgia" w:hAnsi="Georgia" w:cs="Times New Roman"/>
        </w:rPr>
        <w:footnoteRef/>
      </w:r>
      <w:r w:rsidRPr="00F039AA">
        <w:rPr>
          <w:rFonts w:ascii="Georgia" w:hAnsi="Georgia" w:cs="Times New Roman"/>
        </w:rPr>
        <w:t xml:space="preserve"> Habermas </w:t>
      </w:r>
      <w:r w:rsidR="00BF208A" w:rsidRPr="00F039AA">
        <w:rPr>
          <w:rFonts w:ascii="Georgia" w:hAnsi="Georgia" w:cs="Times New Roman"/>
        </w:rPr>
        <w:t>1978/2014</w:t>
      </w:r>
      <w:r w:rsidRPr="00F039AA">
        <w:rPr>
          <w:rFonts w:ascii="Georgia" w:hAnsi="Georgia" w:cs="Times New Roman"/>
        </w:rPr>
        <w:t>, 20.</w:t>
      </w:r>
    </w:p>
  </w:footnote>
  <w:footnote w:id="38">
    <w:p w14:paraId="184D2EB1" w14:textId="687418C4" w:rsidR="005061BF" w:rsidRPr="00F039AA" w:rsidRDefault="005061BF">
      <w:pPr>
        <w:pStyle w:val="Funotentext"/>
        <w:rPr>
          <w:rFonts w:ascii="Georgia" w:hAnsi="Georgia" w:cs="Times New Roman"/>
        </w:rPr>
      </w:pPr>
      <w:r w:rsidRPr="00D80CED">
        <w:rPr>
          <w:rStyle w:val="Funotenzeichen"/>
          <w:rFonts w:ascii="Georgia" w:hAnsi="Georgia" w:cs="Times New Roman"/>
        </w:rPr>
        <w:footnoteRef/>
      </w:r>
      <w:r w:rsidRPr="00F039AA">
        <w:rPr>
          <w:rFonts w:ascii="Georgia" w:hAnsi="Georgia" w:cs="Times New Roman"/>
        </w:rPr>
        <w:t xml:space="preserve"> Habermas </w:t>
      </w:r>
      <w:r w:rsidR="00BF208A" w:rsidRPr="00F039AA">
        <w:rPr>
          <w:rFonts w:ascii="Georgia" w:hAnsi="Georgia" w:cs="Times New Roman"/>
        </w:rPr>
        <w:t>1978/</w:t>
      </w:r>
      <w:r w:rsidRPr="00F039AA">
        <w:rPr>
          <w:rFonts w:ascii="Georgia" w:hAnsi="Georgia" w:cs="Times New Roman"/>
        </w:rPr>
        <w:t>2014, 20.</w:t>
      </w:r>
    </w:p>
  </w:footnote>
  <w:footnote w:id="39">
    <w:p w14:paraId="14EDDCFD" w14:textId="46CE1359" w:rsidR="001C0B96" w:rsidRPr="008907A1" w:rsidRDefault="001C0B96">
      <w:pPr>
        <w:pStyle w:val="Funotentext"/>
        <w:rPr>
          <w:rFonts w:ascii="Georgia" w:hAnsi="Georgia" w:cs="Times New Roman"/>
        </w:rPr>
      </w:pPr>
      <w:r w:rsidRPr="008907A1">
        <w:rPr>
          <w:rStyle w:val="Funotenzeichen"/>
          <w:rFonts w:ascii="Georgia" w:hAnsi="Georgia" w:cs="Times New Roman"/>
        </w:rPr>
        <w:footnoteRef/>
      </w:r>
      <w:r w:rsidRPr="00F039AA">
        <w:rPr>
          <w:rFonts w:ascii="Georgia" w:hAnsi="Georgia" w:cs="Times New Roman"/>
        </w:rPr>
        <w:t xml:space="preserve"> </w:t>
      </w:r>
      <w:r w:rsidR="00801500" w:rsidRPr="00F039AA">
        <w:rPr>
          <w:rFonts w:ascii="Georgia" w:hAnsi="Georgia" w:cs="Times New Roman"/>
        </w:rPr>
        <w:t xml:space="preserve">To </w:t>
      </w:r>
      <w:proofErr w:type="spellStart"/>
      <w:r w:rsidR="00801500" w:rsidRPr="00F039AA">
        <w:rPr>
          <w:rFonts w:ascii="Georgia" w:hAnsi="Georgia" w:cs="Times New Roman"/>
        </w:rPr>
        <w:t>think</w:t>
      </w:r>
      <w:proofErr w:type="spellEnd"/>
      <w:r w:rsidR="00801500" w:rsidRPr="00F039AA">
        <w:rPr>
          <w:rFonts w:ascii="Georgia" w:hAnsi="Georgia" w:cs="Times New Roman"/>
        </w:rPr>
        <w:t xml:space="preserve"> in </w:t>
      </w:r>
      <w:proofErr w:type="spellStart"/>
      <w:r w:rsidR="00801500" w:rsidRPr="00F039AA">
        <w:rPr>
          <w:rFonts w:ascii="Georgia" w:hAnsi="Georgia" w:cs="Times New Roman"/>
        </w:rPr>
        <w:t>first</w:t>
      </w:r>
      <w:proofErr w:type="spellEnd"/>
      <w:r w:rsidR="00801500" w:rsidRPr="00F039AA">
        <w:rPr>
          <w:rFonts w:ascii="Georgia" w:hAnsi="Georgia" w:cs="Times New Roman"/>
        </w:rPr>
        <w:t xml:space="preserve"> </w:t>
      </w:r>
      <w:proofErr w:type="spellStart"/>
      <w:r w:rsidR="00801500" w:rsidRPr="00F039AA">
        <w:rPr>
          <w:rFonts w:ascii="Georgia" w:hAnsi="Georgia" w:cs="Times New Roman"/>
        </w:rPr>
        <w:t>instance</w:t>
      </w:r>
      <w:proofErr w:type="spellEnd"/>
      <w:r w:rsidR="00801500" w:rsidRPr="00F039AA">
        <w:rPr>
          <w:rFonts w:ascii="Georgia" w:hAnsi="Georgia" w:cs="Times New Roman"/>
        </w:rPr>
        <w:t xml:space="preserve"> of Auguste Comte and Emile Durkheim, </w:t>
      </w:r>
      <w:proofErr w:type="spellStart"/>
      <w:r w:rsidR="0059202F" w:rsidRPr="00F039AA">
        <w:rPr>
          <w:rFonts w:ascii="Georgia" w:hAnsi="Georgia" w:cs="Times New Roman"/>
        </w:rPr>
        <w:t>p.e</w:t>
      </w:r>
      <w:proofErr w:type="spellEnd"/>
      <w:r w:rsidR="0059202F" w:rsidRPr="00F039AA">
        <w:rPr>
          <w:rFonts w:ascii="Georgia" w:hAnsi="Georgia" w:cs="Times New Roman"/>
        </w:rPr>
        <w:t xml:space="preserve">. </w:t>
      </w:r>
      <w:r w:rsidR="008907A1" w:rsidRPr="00F039AA">
        <w:rPr>
          <w:rFonts w:ascii="Georgia" w:hAnsi="Georgia" w:cs="Times New Roman"/>
        </w:rPr>
        <w:t xml:space="preserve">Hermann-Josef Große Kracht. </w:t>
      </w:r>
      <w:r w:rsidR="008907A1" w:rsidRPr="008907A1">
        <w:rPr>
          <w:rFonts w:ascii="Georgia" w:hAnsi="Georgia" w:cs="Times New Roman"/>
          <w:i/>
          <w:iCs/>
        </w:rPr>
        <w:t>Solidarität und Solidarismus</w:t>
      </w:r>
      <w:r w:rsidR="008907A1" w:rsidRPr="008907A1">
        <w:rPr>
          <w:rFonts w:ascii="Georgia" w:hAnsi="Georgia" w:cs="Times New Roman"/>
        </w:rPr>
        <w:t>. Darin Kap. 2</w:t>
      </w:r>
      <w:r w:rsidR="008907A1" w:rsidRPr="008907A1">
        <w:rPr>
          <w:rFonts w:ascii="Georgia" w:hAnsi="Georgia"/>
        </w:rPr>
        <w:t xml:space="preserve">: </w:t>
      </w:r>
      <w:proofErr w:type="spellStart"/>
      <w:r w:rsidR="008907A1" w:rsidRPr="008907A1">
        <w:rPr>
          <w:rFonts w:ascii="Georgia" w:hAnsi="Georgia"/>
        </w:rPr>
        <w:t>Solidarité</w:t>
      </w:r>
      <w:proofErr w:type="spellEnd"/>
      <w:r w:rsidR="008907A1" w:rsidRPr="008907A1">
        <w:rPr>
          <w:rFonts w:ascii="Georgia" w:hAnsi="Georgia"/>
        </w:rPr>
        <w:t xml:space="preserve"> </w:t>
      </w:r>
      <w:proofErr w:type="spellStart"/>
      <w:r w:rsidR="008907A1" w:rsidRPr="008907A1">
        <w:rPr>
          <w:rFonts w:ascii="Georgia" w:hAnsi="Georgia"/>
        </w:rPr>
        <w:t>sociale</w:t>
      </w:r>
      <w:proofErr w:type="spellEnd"/>
      <w:r w:rsidR="008907A1" w:rsidRPr="008907A1">
        <w:rPr>
          <w:rFonts w:ascii="Georgia" w:hAnsi="Georgia"/>
        </w:rPr>
        <w:t xml:space="preserve"> in der französischen Soziologie. Bielefeld: </w:t>
      </w:r>
      <w:proofErr w:type="spellStart"/>
      <w:r w:rsidR="008907A1" w:rsidRPr="008907A1">
        <w:rPr>
          <w:rFonts w:ascii="Georgia" w:hAnsi="Georgia"/>
        </w:rPr>
        <w:t>transcript</w:t>
      </w:r>
      <w:proofErr w:type="spellEnd"/>
      <w:r w:rsidR="008907A1" w:rsidRPr="008907A1">
        <w:rPr>
          <w:rFonts w:ascii="Georgia" w:hAnsi="Georgia"/>
        </w:rPr>
        <w:t xml:space="preserve"> 2017, 73ff. </w:t>
      </w:r>
      <w:r w:rsidR="005F043F" w:rsidRPr="008907A1">
        <w:rPr>
          <w:rFonts w:ascii="Georgia" w:hAnsi="Georgia" w:cs="Times New Roman"/>
        </w:rPr>
        <w:t xml:space="preserve"> </w:t>
      </w:r>
      <w:r w:rsidR="00801500" w:rsidRPr="008907A1">
        <w:rPr>
          <w:rFonts w:ascii="Georgia" w:hAnsi="Georgia" w:cs="Times New Roman"/>
        </w:rPr>
        <w:t xml:space="preserve"> </w:t>
      </w:r>
    </w:p>
  </w:footnote>
  <w:footnote w:id="40">
    <w:p w14:paraId="27329B98" w14:textId="5A0E3190" w:rsidR="002C78D3" w:rsidRPr="00D80CED" w:rsidRDefault="002C78D3">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Presumably, the roots of this notional reduction are aligned with the main argument against religion of Ludwig Feuerbach, which became the standard meaning of projection in the mental region (apart from space theory and geometry, where the other, and true meaning of projection has been redeveloped even far more in advance of the 18</w:t>
      </w:r>
      <w:r w:rsidRPr="00D80CED">
        <w:rPr>
          <w:rFonts w:ascii="Georgia" w:hAnsi="Georgia" w:cs="Times New Roman"/>
          <w:vertAlign w:val="superscript"/>
          <w:lang w:val="en-US"/>
        </w:rPr>
        <w:t>th</w:t>
      </w:r>
      <w:r w:rsidRPr="00D80CED">
        <w:rPr>
          <w:rFonts w:ascii="Georgia" w:hAnsi="Georgia" w:cs="Times New Roman"/>
          <w:lang w:val="en-US"/>
        </w:rPr>
        <w:t xml:space="preserve"> century).</w:t>
      </w:r>
    </w:p>
  </w:footnote>
  <w:footnote w:id="41">
    <w:p w14:paraId="421F5514" w14:textId="5885CFF2" w:rsidR="004333D6" w:rsidRPr="00D80CED" w:rsidRDefault="004333D6">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To make the concepts more familiar, the loop, even if not expressed in such manner, is already well-known from temporal – cyclic – experience.</w:t>
      </w:r>
      <w:r w:rsidR="00EB7072" w:rsidRPr="00D80CED">
        <w:rPr>
          <w:rFonts w:ascii="Georgia" w:hAnsi="Georgia" w:cs="Times New Roman"/>
          <w:lang w:val="en-US"/>
        </w:rPr>
        <w:t xml:space="preserve"> It should be the (Western) rational and obligatory predicative thinking that is responsible for abstaining from the cyclic interpretation as outcome of the real loop. Time will bear a real negation or siding with constitutive negativity</w:t>
      </w:r>
      <w:r w:rsidR="00837EEE" w:rsidRPr="00D80CED">
        <w:rPr>
          <w:rFonts w:ascii="Georgia" w:hAnsi="Georgia" w:cs="Times New Roman"/>
          <w:lang w:val="en-US"/>
        </w:rPr>
        <w:t>.</w:t>
      </w:r>
    </w:p>
  </w:footnote>
  <w:footnote w:id="42">
    <w:p w14:paraId="73C0004E" w14:textId="7984E954" w:rsidR="00FF57ED" w:rsidRPr="00D80CED" w:rsidRDefault="00FF57ED">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To observe by German reception, </w:t>
      </w:r>
      <w:proofErr w:type="spellStart"/>
      <w:r w:rsidRPr="00D80CED">
        <w:rPr>
          <w:rFonts w:ascii="Georgia" w:hAnsi="Georgia" w:cs="Times New Roman"/>
          <w:lang w:val="en-US"/>
        </w:rPr>
        <w:t>p.e.</w:t>
      </w:r>
      <w:proofErr w:type="spellEnd"/>
      <w:r w:rsidRPr="00D80CED">
        <w:rPr>
          <w:rFonts w:ascii="Georgia" w:hAnsi="Georgia" w:cs="Times New Roman"/>
          <w:lang w:val="en-US"/>
        </w:rPr>
        <w:t xml:space="preserve"> </w:t>
      </w:r>
      <w:r w:rsidR="008907A1">
        <w:rPr>
          <w:rFonts w:ascii="Georgia" w:hAnsi="Georgia" w:cs="Times New Roman"/>
          <w:lang w:val="en-US"/>
        </w:rPr>
        <w:t xml:space="preserve">Hans-Peter Müller. </w:t>
      </w:r>
      <w:r w:rsidR="008907A1" w:rsidRPr="008907A1">
        <w:rPr>
          <w:rFonts w:ascii="Georgia" w:hAnsi="Georgia" w:cs="Times New Roman"/>
          <w:i/>
          <w:iCs/>
        </w:rPr>
        <w:t>Pierre Bourdieu. Eine systematische E</w:t>
      </w:r>
      <w:r w:rsidR="008907A1">
        <w:rPr>
          <w:rFonts w:ascii="Georgia" w:hAnsi="Georgia" w:cs="Times New Roman"/>
          <w:i/>
          <w:iCs/>
        </w:rPr>
        <w:t>i</w:t>
      </w:r>
      <w:r w:rsidR="008907A1" w:rsidRPr="008907A1">
        <w:rPr>
          <w:rFonts w:ascii="Georgia" w:hAnsi="Georgia" w:cs="Times New Roman"/>
          <w:i/>
          <w:iCs/>
        </w:rPr>
        <w:t>nführung</w:t>
      </w:r>
      <w:r w:rsidR="008907A1" w:rsidRPr="008907A1">
        <w:rPr>
          <w:rFonts w:ascii="Georgia" w:hAnsi="Georgia" w:cs="Times New Roman"/>
        </w:rPr>
        <w:t xml:space="preserve">. </w:t>
      </w:r>
      <w:r w:rsidR="008907A1" w:rsidRPr="00F039AA">
        <w:rPr>
          <w:rFonts w:ascii="Georgia" w:hAnsi="Georgia" w:cs="Times New Roman"/>
          <w:lang w:val="en-US"/>
        </w:rPr>
        <w:t xml:space="preserve">Frankfurt/Main: </w:t>
      </w:r>
      <w:proofErr w:type="spellStart"/>
      <w:r w:rsidR="008907A1" w:rsidRPr="00F039AA">
        <w:rPr>
          <w:rFonts w:ascii="Georgia" w:hAnsi="Georgia" w:cs="Times New Roman"/>
          <w:lang w:val="en-US"/>
        </w:rPr>
        <w:t>Suhrkamp</w:t>
      </w:r>
      <w:proofErr w:type="spellEnd"/>
      <w:r w:rsidR="008907A1" w:rsidRPr="00F039AA">
        <w:rPr>
          <w:rFonts w:ascii="Georgia" w:hAnsi="Georgia" w:cs="Times New Roman"/>
          <w:lang w:val="en-US"/>
        </w:rPr>
        <w:t xml:space="preserve"> 2014.</w:t>
      </w:r>
    </w:p>
  </w:footnote>
  <w:footnote w:id="43">
    <w:p w14:paraId="51688704" w14:textId="6231EEF1" w:rsidR="00FF57ED" w:rsidRPr="00A82E6B" w:rsidRDefault="00FF57ED">
      <w:pPr>
        <w:pStyle w:val="Funotentext"/>
        <w:rPr>
          <w:rFonts w:ascii="Georgia" w:hAnsi="Georgia" w:cs="Times New Roman"/>
          <w:lang w:val="en-US"/>
        </w:rPr>
      </w:pPr>
      <w:r w:rsidRPr="00D80CED">
        <w:rPr>
          <w:rStyle w:val="Funotenzeichen"/>
          <w:rFonts w:ascii="Georgia" w:hAnsi="Georgia" w:cs="Times New Roman"/>
        </w:rPr>
        <w:footnoteRef/>
      </w:r>
      <w:r w:rsidRPr="00AF6A3D">
        <w:rPr>
          <w:rFonts w:ascii="Georgia" w:hAnsi="Georgia" w:cs="Times New Roman"/>
          <w:lang w:val="en-US"/>
        </w:rPr>
        <w:t xml:space="preserve"> Habermas 1998/2014, 17.</w:t>
      </w:r>
      <w:r w:rsidR="00A82E6B" w:rsidRPr="00AF6A3D">
        <w:rPr>
          <w:rFonts w:ascii="Georgia" w:hAnsi="Georgia" w:cs="Times New Roman"/>
          <w:lang w:val="en-US"/>
        </w:rPr>
        <w:t xml:space="preserve"> </w:t>
      </w:r>
      <w:r w:rsidR="00A82E6B" w:rsidRPr="00A82E6B">
        <w:rPr>
          <w:rFonts w:ascii="Georgia" w:hAnsi="Georgia" w:cs="Times New Roman"/>
          <w:lang w:val="en-US"/>
        </w:rPr>
        <w:t xml:space="preserve">In Original </w:t>
      </w:r>
      <w:r w:rsidR="00A82E6B">
        <w:rPr>
          <w:rFonts w:ascii="Georgia" w:hAnsi="Georgia" w:cs="Times New Roman"/>
          <w:lang w:val="en-US"/>
        </w:rPr>
        <w:t>“</w:t>
      </w:r>
      <w:proofErr w:type="spellStart"/>
      <w:r w:rsidR="00A82E6B" w:rsidRPr="00A82E6B">
        <w:rPr>
          <w:rFonts w:ascii="Georgia" w:hAnsi="Georgia" w:cs="Times New Roman"/>
          <w:lang w:val="en-US"/>
        </w:rPr>
        <w:t>Lebenswelten</w:t>
      </w:r>
      <w:proofErr w:type="spellEnd"/>
      <w:r w:rsidR="00A82E6B">
        <w:rPr>
          <w:rFonts w:ascii="Georgia" w:hAnsi="Georgia" w:cs="Times New Roman"/>
          <w:lang w:val="en-US"/>
        </w:rPr>
        <w:t>”</w:t>
      </w:r>
      <w:r w:rsidR="00A82E6B" w:rsidRPr="00A82E6B">
        <w:rPr>
          <w:rFonts w:ascii="Georgia" w:hAnsi="Georgia" w:cs="Times New Roman"/>
          <w:lang w:val="en-US"/>
        </w:rPr>
        <w:t xml:space="preserve"> (</w:t>
      </w:r>
      <w:proofErr w:type="spellStart"/>
      <w:r w:rsidR="00A82E6B" w:rsidRPr="00A82E6B">
        <w:rPr>
          <w:rFonts w:ascii="Georgia" w:hAnsi="Georgia" w:cs="Times New Roman"/>
          <w:lang w:val="en-US"/>
        </w:rPr>
        <w:t>lifeworlds</w:t>
      </w:r>
      <w:proofErr w:type="spellEnd"/>
      <w:r w:rsidR="00A82E6B" w:rsidRPr="00A82E6B">
        <w:rPr>
          <w:rFonts w:ascii="Georgia" w:hAnsi="Georgia" w:cs="Times New Roman"/>
          <w:lang w:val="en-US"/>
        </w:rPr>
        <w:t>), a notion that has mad</w:t>
      </w:r>
      <w:r w:rsidR="00A82E6B">
        <w:rPr>
          <w:rFonts w:ascii="Georgia" w:hAnsi="Georgia" w:cs="Times New Roman"/>
          <w:lang w:val="en-US"/>
        </w:rPr>
        <w:t xml:space="preserve">e its way into Chinese intellectual discourse since the </w:t>
      </w:r>
      <w:r w:rsidR="00D5445D">
        <w:rPr>
          <w:rFonts w:ascii="Georgia" w:hAnsi="Georgia" w:cs="Times New Roman"/>
          <w:lang w:val="en-US"/>
        </w:rPr>
        <w:t>eighties</w:t>
      </w:r>
      <w:r w:rsidR="00A82E6B">
        <w:rPr>
          <w:rFonts w:ascii="Georgia" w:hAnsi="Georgia" w:cs="Times New Roman"/>
          <w:lang w:val="en-US"/>
        </w:rPr>
        <w:t xml:space="preserve"> (see </w:t>
      </w:r>
      <w:r w:rsidR="008907A1">
        <w:rPr>
          <w:rFonts w:ascii="Georgia" w:hAnsi="Georgia" w:cs="Times New Roman"/>
          <w:lang w:val="en-US"/>
        </w:rPr>
        <w:t>Davies 20</w:t>
      </w:r>
      <w:r w:rsidR="00ED5393">
        <w:rPr>
          <w:rFonts w:ascii="Georgia" w:hAnsi="Georgia" w:cs="Times New Roman"/>
          <w:lang w:val="en-US"/>
        </w:rPr>
        <w:t>07</w:t>
      </w:r>
      <w:r w:rsidR="00A82E6B">
        <w:rPr>
          <w:rFonts w:ascii="Georgia" w:hAnsi="Georgia" w:cs="Times New Roman"/>
          <w:lang w:val="en-US"/>
        </w:rPr>
        <w:t>).</w:t>
      </w:r>
    </w:p>
  </w:footnote>
  <w:footnote w:id="44">
    <w:p w14:paraId="74ECB4F2" w14:textId="1E8B19CF" w:rsidR="00A350E0" w:rsidRPr="00AF6A3D" w:rsidRDefault="00A350E0">
      <w:pPr>
        <w:pStyle w:val="Funotentext"/>
        <w:rPr>
          <w:rFonts w:ascii="Georgia" w:hAnsi="Georgia" w:cs="Times New Roman"/>
          <w:lang w:val="en-US"/>
        </w:rPr>
      </w:pPr>
      <w:r w:rsidRPr="00D80CED">
        <w:rPr>
          <w:rStyle w:val="Funotenzeichen"/>
          <w:rFonts w:ascii="Georgia" w:hAnsi="Georgia" w:cs="Times New Roman"/>
        </w:rPr>
        <w:footnoteRef/>
      </w:r>
      <w:r w:rsidRPr="00AF6A3D">
        <w:rPr>
          <w:rFonts w:ascii="Georgia" w:hAnsi="Georgia" w:cs="Times New Roman"/>
          <w:lang w:val="en-US"/>
        </w:rPr>
        <w:t xml:space="preserve"> Habermas 1998/2014, 18.</w:t>
      </w:r>
    </w:p>
  </w:footnote>
  <w:footnote w:id="45">
    <w:p w14:paraId="5F0A17E3" w14:textId="78968B1B" w:rsidR="00F45ABE" w:rsidRPr="00F45ABE" w:rsidRDefault="00F45ABE">
      <w:pPr>
        <w:pStyle w:val="Funotentext"/>
        <w:rPr>
          <w:lang w:val="en-US"/>
        </w:rPr>
      </w:pPr>
      <w:r w:rsidRPr="00F45ABE">
        <w:rPr>
          <w:rStyle w:val="Funotenzeichen"/>
          <w:rFonts w:ascii="Georgia" w:hAnsi="Georgia"/>
        </w:rPr>
        <w:footnoteRef/>
      </w:r>
      <w:r w:rsidRPr="00F45ABE">
        <w:rPr>
          <w:rFonts w:ascii="Georgia" w:hAnsi="Georgia"/>
          <w:lang w:val="en-US"/>
        </w:rPr>
        <w:t xml:space="preserve"> According to Frege, the </w:t>
      </w:r>
      <w:proofErr w:type="spellStart"/>
      <w:r w:rsidRPr="00F45ABE">
        <w:rPr>
          <w:rFonts w:ascii="Georgia" w:hAnsi="Georgia"/>
          <w:lang w:val="en-US"/>
        </w:rPr>
        <w:t>subter</w:t>
      </w:r>
      <w:proofErr w:type="spellEnd"/>
      <w:r w:rsidRPr="00F45ABE">
        <w:rPr>
          <w:rFonts w:ascii="Georgia" w:hAnsi="Georgia"/>
          <w:lang w:val="en-US"/>
        </w:rPr>
        <w:t xml:space="preserve"> should mean the most concrete rest, implying individuals or (here) focal versus peripheral points</w:t>
      </w:r>
      <w:r>
        <w:rPr>
          <w:lang w:val="en-US"/>
        </w:rPr>
        <w:t>.</w:t>
      </w:r>
    </w:p>
  </w:footnote>
  <w:footnote w:id="46">
    <w:p w14:paraId="5AC4F831" w14:textId="2F08F6EC" w:rsidR="008F2A57" w:rsidRPr="00F45ABE" w:rsidRDefault="008F2A57">
      <w:pPr>
        <w:pStyle w:val="Funotentext"/>
        <w:rPr>
          <w:rFonts w:ascii="Georgia" w:hAnsi="Georgia" w:cs="Times New Roman"/>
          <w:lang w:val="en-US"/>
        </w:rPr>
      </w:pPr>
      <w:r w:rsidRPr="00D80CED">
        <w:rPr>
          <w:rStyle w:val="Funotenzeichen"/>
          <w:rFonts w:ascii="Georgia" w:hAnsi="Georgia" w:cs="Times New Roman"/>
        </w:rPr>
        <w:footnoteRef/>
      </w:r>
      <w:r w:rsidRPr="00F45ABE">
        <w:rPr>
          <w:rFonts w:ascii="Georgia" w:hAnsi="Georgia" w:cs="Times New Roman"/>
          <w:lang w:val="en-US"/>
        </w:rPr>
        <w:t xml:space="preserve"> Habermas 1998/2014, 38.</w:t>
      </w:r>
    </w:p>
  </w:footnote>
  <w:footnote w:id="47">
    <w:p w14:paraId="394A1E0B" w14:textId="63EA2669" w:rsidR="00BC337C" w:rsidRPr="00F45ABE" w:rsidRDefault="00BC337C">
      <w:pPr>
        <w:pStyle w:val="Funotentext"/>
        <w:rPr>
          <w:rFonts w:ascii="Georgia" w:hAnsi="Georgia"/>
          <w:lang w:val="en-US"/>
        </w:rPr>
      </w:pPr>
      <w:r w:rsidRPr="00D80CED">
        <w:rPr>
          <w:rStyle w:val="Funotenzeichen"/>
          <w:rFonts w:ascii="Georgia" w:hAnsi="Georgia"/>
        </w:rPr>
        <w:footnoteRef/>
      </w:r>
      <w:r w:rsidRPr="00F45ABE">
        <w:rPr>
          <w:rFonts w:ascii="Georgia" w:hAnsi="Georgia"/>
          <w:lang w:val="en-US"/>
        </w:rPr>
        <w:t xml:space="preserve"> Habermas 1998/2014, 38.</w:t>
      </w:r>
      <w:r w:rsidR="00F45ABE" w:rsidRPr="00F45ABE">
        <w:rPr>
          <w:rFonts w:ascii="Georgia" w:hAnsi="Georgia"/>
          <w:lang w:val="en-US"/>
        </w:rPr>
        <w:t xml:space="preserve"> This meaning o</w:t>
      </w:r>
      <w:r w:rsidR="00F45ABE">
        <w:rPr>
          <w:rFonts w:ascii="Georgia" w:hAnsi="Georgia"/>
          <w:lang w:val="en-US"/>
        </w:rPr>
        <w:t xml:space="preserve">f the lifeworld seems also valid in its Chinese reception, </w:t>
      </w:r>
      <w:proofErr w:type="spellStart"/>
      <w:r w:rsidR="00F45ABE">
        <w:rPr>
          <w:rFonts w:ascii="Georgia" w:hAnsi="Georgia"/>
          <w:lang w:val="en-US"/>
        </w:rPr>
        <w:t>p.e.</w:t>
      </w:r>
      <w:proofErr w:type="spellEnd"/>
      <w:r w:rsidR="00F45ABE">
        <w:rPr>
          <w:rFonts w:ascii="Georgia" w:hAnsi="Georgia"/>
          <w:lang w:val="en-US"/>
        </w:rPr>
        <w:t xml:space="preserve"> Davies 2007, </w:t>
      </w:r>
      <w:r w:rsidR="0095571A">
        <w:rPr>
          <w:rFonts w:ascii="Georgia" w:hAnsi="Georgia"/>
          <w:lang w:val="en-US"/>
        </w:rPr>
        <w:t xml:space="preserve">74ff, in some portion also resonating with the interpretation of the public sphere Cao, 70). </w:t>
      </w:r>
    </w:p>
  </w:footnote>
  <w:footnote w:id="48">
    <w:p w14:paraId="4432A54A" w14:textId="3BB740FC" w:rsidR="00F146E1" w:rsidRPr="00D80CED" w:rsidRDefault="00F146E1">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rPr>
        <w:t xml:space="preserve"> See Albert Einstein. </w:t>
      </w:r>
      <w:r w:rsidRPr="00D80CED">
        <w:rPr>
          <w:rFonts w:ascii="Georgia" w:hAnsi="Georgia" w:cs="Times New Roman"/>
          <w:i/>
          <w:iCs/>
        </w:rPr>
        <w:t>Die Grundlage der Allgemeinen Relativitätstheorie</w:t>
      </w:r>
      <w:r w:rsidRPr="00D80CED">
        <w:rPr>
          <w:rFonts w:ascii="Georgia" w:hAnsi="Georgia" w:cs="Times New Roman"/>
        </w:rPr>
        <w:t xml:space="preserve">. </w:t>
      </w:r>
      <w:r w:rsidRPr="00D80CED">
        <w:rPr>
          <w:rFonts w:ascii="Georgia" w:hAnsi="Georgia" w:cs="Times New Roman"/>
          <w:lang w:val="en-US"/>
        </w:rPr>
        <w:t xml:space="preserve">In: </w:t>
      </w:r>
      <w:proofErr w:type="spellStart"/>
      <w:r w:rsidRPr="00D80CED">
        <w:rPr>
          <w:rFonts w:ascii="Georgia" w:hAnsi="Georgia" w:cs="Times New Roman"/>
          <w:lang w:val="en-US"/>
        </w:rPr>
        <w:t>Annalen</w:t>
      </w:r>
      <w:proofErr w:type="spellEnd"/>
      <w:r w:rsidRPr="00D80CED">
        <w:rPr>
          <w:rFonts w:ascii="Georgia" w:hAnsi="Georgia" w:cs="Times New Roman"/>
          <w:lang w:val="en-US"/>
        </w:rPr>
        <w:t xml:space="preserve"> der </w:t>
      </w:r>
      <w:proofErr w:type="spellStart"/>
      <w:r w:rsidRPr="00D80CED">
        <w:rPr>
          <w:rFonts w:ascii="Georgia" w:hAnsi="Georgia" w:cs="Times New Roman"/>
          <w:lang w:val="en-US"/>
        </w:rPr>
        <w:t>Physik</w:t>
      </w:r>
      <w:proofErr w:type="spellEnd"/>
      <w:r w:rsidRPr="00D80CED">
        <w:rPr>
          <w:rFonts w:ascii="Georgia" w:hAnsi="Georgia" w:cs="Times New Roman"/>
          <w:lang w:val="en-US"/>
        </w:rPr>
        <w:t>, Band 49</w:t>
      </w:r>
      <w:r w:rsidR="004D037D" w:rsidRPr="00D80CED">
        <w:rPr>
          <w:rFonts w:ascii="Georgia" w:hAnsi="Georgia" w:cs="Times New Roman"/>
          <w:lang w:val="en-US"/>
        </w:rPr>
        <w:t>/7</w:t>
      </w:r>
      <w:r w:rsidRPr="00D80CED">
        <w:rPr>
          <w:rFonts w:ascii="Georgia" w:hAnsi="Georgia" w:cs="Times New Roman"/>
          <w:lang w:val="en-US"/>
        </w:rPr>
        <w:t xml:space="preserve"> (1916), </w:t>
      </w:r>
      <w:r w:rsidR="005B0D0C">
        <w:rPr>
          <w:rFonts w:ascii="Georgia" w:hAnsi="Georgia" w:cs="Times New Roman"/>
          <w:lang w:val="en-US"/>
        </w:rPr>
        <w:t>§4, 778</w:t>
      </w:r>
      <w:r w:rsidRPr="00D80CED">
        <w:rPr>
          <w:rFonts w:ascii="Georgia" w:hAnsi="Georgia" w:cs="Times New Roman"/>
          <w:lang w:val="en-US"/>
        </w:rPr>
        <w:t xml:space="preserve"> (Def. </w:t>
      </w:r>
      <w:r w:rsidR="00DA6CD0" w:rsidRPr="00D80CED">
        <w:rPr>
          <w:rFonts w:ascii="Georgia" w:hAnsi="Georgia" w:cs="Times New Roman"/>
          <w:lang w:val="en-US"/>
        </w:rPr>
        <w:t>i</w:t>
      </w:r>
      <w:r w:rsidRPr="00D80CED">
        <w:rPr>
          <w:rFonts w:ascii="Georgia" w:hAnsi="Georgia" w:cs="Times New Roman"/>
          <w:lang w:val="en-US"/>
        </w:rPr>
        <w:t>n</w:t>
      </w:r>
      <w:r w:rsidR="00DA6CD0" w:rsidRPr="00D80CED">
        <w:rPr>
          <w:rFonts w:ascii="Georgia" w:hAnsi="Georgia" w:cs="Times New Roman"/>
          <w:lang w:val="en-US"/>
        </w:rPr>
        <w:t xml:space="preserve"> connection with </w:t>
      </w:r>
      <w:proofErr w:type="spellStart"/>
      <w:r w:rsidRPr="00D80CED">
        <w:rPr>
          <w:rFonts w:ascii="Georgia" w:hAnsi="Georgia" w:cs="Times New Roman"/>
          <w:lang w:val="en-US"/>
        </w:rPr>
        <w:t>Minkowski</w:t>
      </w:r>
      <w:proofErr w:type="spellEnd"/>
      <w:r w:rsidRPr="00D80CED">
        <w:rPr>
          <w:rFonts w:ascii="Georgia" w:hAnsi="Georgia" w:cs="Times New Roman"/>
          <w:lang w:val="en-US"/>
        </w:rPr>
        <w:t>).</w:t>
      </w:r>
    </w:p>
  </w:footnote>
  <w:footnote w:id="49">
    <w:p w14:paraId="43382646" w14:textId="1F4A4EB2" w:rsidR="00DA6CD0" w:rsidRPr="00D80CED" w:rsidRDefault="00DA6CD0">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In comparison with, </w:t>
      </w:r>
      <w:proofErr w:type="spellStart"/>
      <w:r w:rsidRPr="00D80CED">
        <w:rPr>
          <w:rFonts w:ascii="Georgia" w:hAnsi="Georgia" w:cs="Times New Roman"/>
          <w:lang w:val="en-US"/>
        </w:rPr>
        <w:t>p.e.</w:t>
      </w:r>
      <w:proofErr w:type="spellEnd"/>
      <w:r w:rsidRPr="00D80CED">
        <w:rPr>
          <w:rFonts w:ascii="Georgia" w:hAnsi="Georgia" w:cs="Times New Roman"/>
          <w:lang w:val="en-US"/>
        </w:rPr>
        <w:t>, the Logic of Port-Royal or Leibniz.</w:t>
      </w:r>
    </w:p>
  </w:footnote>
  <w:footnote w:id="50">
    <w:p w14:paraId="0BD0BE4B" w14:textId="68BE9DF6" w:rsidR="00EF5BB0" w:rsidRPr="00D80CED" w:rsidRDefault="00EF5BB0">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Here analytical versus dialectical opposition comes up, the last one epitomized by the relation ›Either the world is infinite, or finite (non-</w:t>
      </w:r>
      <w:proofErr w:type="gramStart"/>
      <w:r w:rsidRPr="00D80CED">
        <w:rPr>
          <w:rFonts w:ascii="Georgia" w:hAnsi="Georgia" w:cs="Times New Roman"/>
          <w:lang w:val="en-US"/>
        </w:rPr>
        <w:t>infinite)‹</w:t>
      </w:r>
      <w:proofErr w:type="gramEnd"/>
      <w:r w:rsidRPr="00D80CED">
        <w:rPr>
          <w:rFonts w:ascii="Georgia" w:hAnsi="Georgia" w:cs="Times New Roman"/>
          <w:lang w:val="en-US"/>
        </w:rPr>
        <w:t>. K. explains this dialectical opposition by the reflection</w:t>
      </w:r>
      <w:r w:rsidR="00C17291" w:rsidRPr="00D80CED">
        <w:rPr>
          <w:rFonts w:ascii="Georgia" w:hAnsi="Georgia" w:cs="Times New Roman"/>
          <w:lang w:val="en-US"/>
        </w:rPr>
        <w:t xml:space="preserve"> that</w:t>
      </w:r>
      <w:r w:rsidRPr="00D80CED">
        <w:rPr>
          <w:rFonts w:ascii="Georgia" w:hAnsi="Georgia" w:cs="Times New Roman"/>
          <w:lang w:val="en-US"/>
        </w:rPr>
        <w:t xml:space="preserve"> there might be another property or point of view, in turn possibly false as both others, hence in opposition to contradiction. This opposition stands still in the region of contrariety, however, thinking of the expressive confrontation of thesis versus antithesis, also dialectical, the approximation to polarity becomes distinct because now both terms are true, at least justified.</w:t>
      </w:r>
      <w:r w:rsidR="00133F43" w:rsidRPr="00D80CED">
        <w:rPr>
          <w:rFonts w:ascii="Georgia" w:hAnsi="Georgia" w:cs="Times New Roman"/>
          <w:lang w:val="en-US"/>
        </w:rPr>
        <w:t xml:space="preserve"> The “principle: that realities (as mere affirmations) do never conflict with each other, is a totally true sentence about the relationship of the concept; but it does not mean the least, neither in view of nature, nor everywhere in view of </w:t>
      </w:r>
      <w:proofErr w:type="spellStart"/>
      <w:r w:rsidR="00D5541F" w:rsidRPr="00D80CED">
        <w:rPr>
          <w:rFonts w:ascii="Georgia" w:hAnsi="Georgia" w:cs="Times New Roman"/>
          <w:lang w:val="en-US"/>
        </w:rPr>
        <w:t xml:space="preserve">some </w:t>
      </w:r>
      <w:r w:rsidR="00133F43" w:rsidRPr="00D80CED">
        <w:rPr>
          <w:rFonts w:ascii="Georgia" w:hAnsi="Georgia" w:cs="Times New Roman"/>
          <w:lang w:val="en-US"/>
        </w:rPr>
        <w:t>thing</w:t>
      </w:r>
      <w:proofErr w:type="spellEnd"/>
      <w:r w:rsidR="00133F43" w:rsidRPr="00D80CED">
        <w:rPr>
          <w:rFonts w:ascii="Georgia" w:hAnsi="Georgia" w:cs="Times New Roman"/>
          <w:lang w:val="en-US"/>
        </w:rPr>
        <w:t xml:space="preserve"> in itself (about </w:t>
      </w:r>
      <w:r w:rsidR="0042148D" w:rsidRPr="00D80CED">
        <w:rPr>
          <w:rFonts w:ascii="Georgia" w:hAnsi="Georgia" w:cs="Times New Roman"/>
          <w:lang w:val="en-US"/>
        </w:rPr>
        <w:t xml:space="preserve">which we do not have any </w:t>
      </w:r>
      <w:r w:rsidR="00133F43" w:rsidRPr="00D80CED">
        <w:rPr>
          <w:rFonts w:ascii="Georgia" w:hAnsi="Georgia" w:cs="Times New Roman"/>
          <w:lang w:val="en-US"/>
        </w:rPr>
        <w:t>concept).” (A273/B329) The reason is that “the real conflict does everywhere happen, where A – B = 0</w:t>
      </w:r>
      <w:r w:rsidR="00D5541F" w:rsidRPr="00D80CED">
        <w:rPr>
          <w:rFonts w:ascii="Georgia" w:hAnsi="Georgia" w:cs="Times New Roman"/>
          <w:lang w:val="en-US"/>
        </w:rPr>
        <w:t>, i.e., where one reality with another, connected to one subject, repudiates the effect of the other, […]”. This shows that K. did not reflect the proper possibility of both the logical as well as real axis between</w:t>
      </w:r>
      <w:r w:rsidR="00C17291" w:rsidRPr="00D80CED">
        <w:rPr>
          <w:rFonts w:ascii="Georgia" w:hAnsi="Georgia" w:cs="Times New Roman"/>
          <w:lang w:val="en-US"/>
        </w:rPr>
        <w:t xml:space="preserve">, at least, </w:t>
      </w:r>
      <w:r w:rsidR="00D5541F" w:rsidRPr="00D80CED">
        <w:rPr>
          <w:rFonts w:ascii="Georgia" w:hAnsi="Georgia" w:cs="Times New Roman"/>
          <w:lang w:val="en-US"/>
        </w:rPr>
        <w:t>two realities (properties</w:t>
      </w:r>
      <w:r w:rsidR="0042148D" w:rsidRPr="00D80CED">
        <w:rPr>
          <w:rFonts w:ascii="Georgia" w:hAnsi="Georgia" w:cs="Times New Roman"/>
          <w:lang w:val="en-US"/>
        </w:rPr>
        <w:t>, relationships, foci, peripheries with implicit centers, …</w:t>
      </w:r>
      <w:r w:rsidR="00D5541F" w:rsidRPr="00D80CED">
        <w:rPr>
          <w:rFonts w:ascii="Georgia" w:hAnsi="Georgia" w:cs="Times New Roman"/>
          <w:lang w:val="en-US"/>
        </w:rPr>
        <w:t>), implying true negation and spinning one against the other instantaneously. Accordingly, there can be no simple 1 versus 0 alternative, but the full spectrum in-between.</w:t>
      </w:r>
      <w:r w:rsidRPr="00D80CED">
        <w:rPr>
          <w:rFonts w:ascii="Georgia" w:hAnsi="Georgia" w:cs="Times New Roman"/>
          <w:lang w:val="en-US"/>
        </w:rPr>
        <w:t xml:space="preserve"> </w:t>
      </w:r>
    </w:p>
  </w:footnote>
  <w:footnote w:id="51">
    <w:p w14:paraId="24AEC517" w14:textId="1CDFE30B" w:rsidR="009B7E04" w:rsidRPr="00D80CED" w:rsidRDefault="009B7E04">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The following citation from an article about H.s concept of </w:t>
      </w:r>
      <w:r w:rsidR="007F2396" w:rsidRPr="00D80CED">
        <w:rPr>
          <w:rFonts w:ascii="Georgia" w:hAnsi="Georgia" w:cs="Times New Roman"/>
          <w:lang w:val="en-US"/>
        </w:rPr>
        <w:t>post-</w:t>
      </w:r>
      <w:r w:rsidRPr="00D80CED">
        <w:rPr>
          <w:rFonts w:ascii="Georgia" w:hAnsi="Georgia" w:cs="Times New Roman"/>
          <w:lang w:val="en-US"/>
        </w:rPr>
        <w:t xml:space="preserve">metaphysics </w:t>
      </w:r>
      <w:r w:rsidR="007F2396" w:rsidRPr="00D80CED">
        <w:rPr>
          <w:rFonts w:ascii="Georgia" w:hAnsi="Georgia" w:cs="Times New Roman"/>
          <w:lang w:val="en-US"/>
        </w:rPr>
        <w:t xml:space="preserve">may </w:t>
      </w:r>
      <w:r w:rsidRPr="00D80CED">
        <w:rPr>
          <w:rFonts w:ascii="Georgia" w:hAnsi="Georgia" w:cs="Times New Roman"/>
          <w:lang w:val="en-US"/>
        </w:rPr>
        <w:t xml:space="preserve">provide an example of convertibility in connection with classical philosophy and its interpretation: “’The kinds and genders,’ according to which the Platonic philosophy orders the phenomena of the appearing world, ‘follow the ideal order of the things themselves. </w:t>
      </w:r>
      <w:proofErr w:type="spellStart"/>
      <w:r w:rsidRPr="00D80CED">
        <w:rPr>
          <w:rFonts w:ascii="Georgia" w:hAnsi="Georgia" w:cs="Times New Roman"/>
          <w:lang w:val="en-US"/>
        </w:rPr>
        <w:t>Scil</w:t>
      </w:r>
      <w:proofErr w:type="spellEnd"/>
      <w:r w:rsidRPr="00D80CED">
        <w:rPr>
          <w:rFonts w:ascii="Georgia" w:hAnsi="Georgia" w:cs="Times New Roman"/>
          <w:lang w:val="en-US"/>
        </w:rPr>
        <w:t xml:space="preserve">., the Platonic idea is neither pure notion nor pure image, but the </w:t>
      </w:r>
      <w:r w:rsidR="003B5BD6" w:rsidRPr="00D80CED">
        <w:rPr>
          <w:rFonts w:ascii="Georgia" w:hAnsi="Georgia" w:cs="Times New Roman"/>
          <w:lang w:val="en-US"/>
        </w:rPr>
        <w:t xml:space="preserve">[very] </w:t>
      </w:r>
      <w:r w:rsidRPr="00D80CED">
        <w:rPr>
          <w:rFonts w:ascii="Georgia" w:hAnsi="Georgia" w:cs="Times New Roman"/>
          <w:lang w:val="en-US"/>
        </w:rPr>
        <w:t xml:space="preserve">typical, formative extracted [lit. </w:t>
      </w:r>
      <w:proofErr w:type="spellStart"/>
      <w:r w:rsidRPr="00D80CED">
        <w:rPr>
          <w:rFonts w:ascii="Georgia" w:hAnsi="Georgia" w:cs="Times New Roman"/>
          <w:i/>
          <w:iCs/>
          <w:lang w:val="en-US"/>
        </w:rPr>
        <w:t>herausgehoben</w:t>
      </w:r>
      <w:proofErr w:type="spellEnd"/>
      <w:r w:rsidR="003B5BD6" w:rsidRPr="00D80CED">
        <w:rPr>
          <w:rFonts w:ascii="Georgia" w:hAnsi="Georgia" w:cs="Times New Roman"/>
          <w:lang w:val="en-US"/>
        </w:rPr>
        <w:t>, later</w:t>
      </w:r>
      <w:r w:rsidR="003B5BD6" w:rsidRPr="00D80CED">
        <w:rPr>
          <w:rFonts w:ascii="Georgia" w:hAnsi="Georgia" w:cs="Times New Roman"/>
          <w:i/>
          <w:iCs/>
          <w:lang w:val="en-US"/>
        </w:rPr>
        <w:t xml:space="preserve"> </w:t>
      </w:r>
      <w:r w:rsidR="003B5BD6" w:rsidRPr="00D80CED">
        <w:rPr>
          <w:rFonts w:ascii="Georgia" w:hAnsi="Georgia" w:cs="Times New Roman"/>
          <w:lang w:val="en-US"/>
        </w:rPr>
        <w:t>“must have been read off”</w:t>
      </w:r>
      <w:r w:rsidRPr="00D80CED">
        <w:rPr>
          <w:rFonts w:ascii="Georgia" w:hAnsi="Georgia" w:cs="Times New Roman"/>
          <w:lang w:val="en-US"/>
        </w:rPr>
        <w:t>] from the intuitive manifold.</w:t>
      </w:r>
      <w:r w:rsidR="007F2396" w:rsidRPr="00D80CED">
        <w:rPr>
          <w:rFonts w:ascii="Georgia" w:hAnsi="Georgia" w:cs="Times New Roman"/>
          <w:lang w:val="en-US"/>
        </w:rPr>
        <w:t>’</w:t>
      </w:r>
      <w:r w:rsidR="004E67FF" w:rsidRPr="00D80CED">
        <w:rPr>
          <w:rFonts w:ascii="Georgia" w:hAnsi="Georgia" w:cs="Times New Roman"/>
          <w:lang w:val="en-US"/>
        </w:rPr>
        <w:t xml:space="preserve">” </w:t>
      </w:r>
      <w:r w:rsidR="007F2396" w:rsidRPr="00D80CED">
        <w:rPr>
          <w:rFonts w:ascii="Georgia" w:hAnsi="Georgia" w:cs="Times New Roman"/>
          <w:lang w:val="en-US"/>
        </w:rPr>
        <w:t xml:space="preserve">Immediately </w:t>
      </w:r>
      <w:r w:rsidR="004E67FF" w:rsidRPr="00D80CED">
        <w:rPr>
          <w:rFonts w:ascii="Georgia" w:hAnsi="Georgia" w:cs="Times New Roman"/>
          <w:lang w:val="en-US"/>
        </w:rPr>
        <w:t>the conversion: “</w:t>
      </w:r>
      <w:r w:rsidR="007F2396" w:rsidRPr="00D80CED">
        <w:rPr>
          <w:rFonts w:ascii="Georgia" w:hAnsi="Georgia" w:cs="Times New Roman"/>
          <w:lang w:val="en-US"/>
        </w:rPr>
        <w:t>’</w:t>
      </w:r>
      <w:r w:rsidR="004E67FF" w:rsidRPr="00D80CED">
        <w:rPr>
          <w:rFonts w:ascii="Georgia" w:hAnsi="Georgia" w:cs="Times New Roman"/>
          <w:lang w:val="en-US"/>
        </w:rPr>
        <w:t xml:space="preserve">The ideas imagined into the material carry the promise of all-unity because they run up to the apex of the notional pyramid ordered as hierarchy and hint upon internally: the idea of the good.’” </w:t>
      </w:r>
      <w:r w:rsidR="007F2396" w:rsidRPr="00D80CED">
        <w:rPr>
          <w:rFonts w:ascii="Georgia" w:hAnsi="Georgia" w:cs="Times New Roman"/>
        </w:rPr>
        <w:t xml:space="preserve">(Matthias </w:t>
      </w:r>
      <w:r w:rsidR="007F2396" w:rsidRPr="00D80CED">
        <w:rPr>
          <w:rFonts w:ascii="Georgia" w:hAnsi="Georgia" w:cs="Times New Roman"/>
          <w:color w:val="000000"/>
          <w:spacing w:val="-5"/>
          <w:shd w:val="clear" w:color="auto" w:fill="FFFFFF"/>
        </w:rPr>
        <w:t xml:space="preserve">Lutz-Bachmann. “Postmetaphysisches Denken? Überlegungen zum Metaphysikbegriff der Metaphysikkritik.” In: </w:t>
      </w:r>
      <w:r w:rsidR="007F2396" w:rsidRPr="00D80CED">
        <w:rPr>
          <w:rFonts w:ascii="Georgia" w:hAnsi="Georgia" w:cs="Times New Roman"/>
          <w:i/>
          <w:iCs/>
          <w:color w:val="000000"/>
          <w:spacing w:val="-5"/>
          <w:shd w:val="clear" w:color="auto" w:fill="FFFFFF"/>
        </w:rPr>
        <w:t>Zeitschrift Für Philosophische Forschung</w:t>
      </w:r>
      <w:r w:rsidR="007F2396" w:rsidRPr="00D80CED">
        <w:rPr>
          <w:rFonts w:ascii="Georgia" w:hAnsi="Georgia" w:cs="Times New Roman"/>
          <w:color w:val="000000"/>
          <w:spacing w:val="-5"/>
          <w:shd w:val="clear" w:color="auto" w:fill="FFFFFF"/>
        </w:rPr>
        <w:t xml:space="preserve">, vol. 56, </w:t>
      </w:r>
      <w:proofErr w:type="spellStart"/>
      <w:r w:rsidR="007F2396" w:rsidRPr="00D80CED">
        <w:rPr>
          <w:rFonts w:ascii="Georgia" w:hAnsi="Georgia" w:cs="Times New Roman"/>
          <w:color w:val="000000"/>
          <w:spacing w:val="-5"/>
          <w:shd w:val="clear" w:color="auto" w:fill="FFFFFF"/>
        </w:rPr>
        <w:t>no</w:t>
      </w:r>
      <w:proofErr w:type="spellEnd"/>
      <w:r w:rsidR="007F2396" w:rsidRPr="00D80CED">
        <w:rPr>
          <w:rFonts w:ascii="Georgia" w:hAnsi="Georgia" w:cs="Times New Roman"/>
          <w:color w:val="000000"/>
          <w:spacing w:val="-5"/>
          <w:shd w:val="clear" w:color="auto" w:fill="FFFFFF"/>
        </w:rPr>
        <w:t xml:space="preserve">. 3, 2002, 414–425. The internal citation: Jürgen Habermas. </w:t>
      </w:r>
      <w:proofErr w:type="spellStart"/>
      <w:r w:rsidR="007F2396" w:rsidRPr="00D80CED">
        <w:rPr>
          <w:rFonts w:ascii="Georgia" w:hAnsi="Georgia" w:cs="Times New Roman"/>
          <w:i/>
          <w:iCs/>
          <w:color w:val="000000"/>
          <w:spacing w:val="-5"/>
          <w:shd w:val="clear" w:color="auto" w:fill="FFFFFF"/>
          <w:lang w:val="en-US"/>
        </w:rPr>
        <w:t>Nachmetaphysisches</w:t>
      </w:r>
      <w:proofErr w:type="spellEnd"/>
      <w:r w:rsidR="007F2396" w:rsidRPr="00D80CED">
        <w:rPr>
          <w:rFonts w:ascii="Georgia" w:hAnsi="Georgia" w:cs="Times New Roman"/>
          <w:i/>
          <w:iCs/>
          <w:color w:val="000000"/>
          <w:spacing w:val="-5"/>
          <w:shd w:val="clear" w:color="auto" w:fill="FFFFFF"/>
          <w:lang w:val="en-US"/>
        </w:rPr>
        <w:t xml:space="preserve"> </w:t>
      </w:r>
      <w:proofErr w:type="spellStart"/>
      <w:r w:rsidR="007F2396" w:rsidRPr="00D80CED">
        <w:rPr>
          <w:rFonts w:ascii="Georgia" w:hAnsi="Georgia" w:cs="Times New Roman"/>
          <w:i/>
          <w:iCs/>
          <w:color w:val="000000"/>
          <w:spacing w:val="-5"/>
          <w:shd w:val="clear" w:color="auto" w:fill="FFFFFF"/>
          <w:lang w:val="en-US"/>
        </w:rPr>
        <w:t>Denken</w:t>
      </w:r>
      <w:proofErr w:type="spellEnd"/>
      <w:r w:rsidR="007F2396" w:rsidRPr="00D80CED">
        <w:rPr>
          <w:rFonts w:ascii="Georgia" w:hAnsi="Georgia" w:cs="Times New Roman"/>
          <w:i/>
          <w:iCs/>
          <w:color w:val="000000"/>
          <w:spacing w:val="-5"/>
          <w:shd w:val="clear" w:color="auto" w:fill="FFFFFF"/>
          <w:lang w:val="en-US"/>
        </w:rPr>
        <w:t xml:space="preserve">. </w:t>
      </w:r>
      <w:proofErr w:type="spellStart"/>
      <w:r w:rsidR="007F2396" w:rsidRPr="00D80CED">
        <w:rPr>
          <w:rFonts w:ascii="Georgia" w:hAnsi="Georgia" w:cs="Times New Roman"/>
          <w:i/>
          <w:iCs/>
          <w:color w:val="000000"/>
          <w:spacing w:val="-5"/>
          <w:shd w:val="clear" w:color="auto" w:fill="FFFFFF"/>
          <w:lang w:val="en-US"/>
        </w:rPr>
        <w:t>Philosophische</w:t>
      </w:r>
      <w:proofErr w:type="spellEnd"/>
      <w:r w:rsidR="007F2396" w:rsidRPr="00D80CED">
        <w:rPr>
          <w:rFonts w:ascii="Georgia" w:hAnsi="Georgia" w:cs="Times New Roman"/>
          <w:i/>
          <w:iCs/>
          <w:color w:val="000000"/>
          <w:spacing w:val="-5"/>
          <w:shd w:val="clear" w:color="auto" w:fill="FFFFFF"/>
          <w:lang w:val="en-US"/>
        </w:rPr>
        <w:t xml:space="preserve"> </w:t>
      </w:r>
      <w:proofErr w:type="spellStart"/>
      <w:r w:rsidR="007F2396" w:rsidRPr="00D80CED">
        <w:rPr>
          <w:rFonts w:ascii="Georgia" w:hAnsi="Georgia" w:cs="Times New Roman"/>
          <w:i/>
          <w:iCs/>
          <w:color w:val="000000"/>
          <w:spacing w:val="-5"/>
          <w:shd w:val="clear" w:color="auto" w:fill="FFFFFF"/>
          <w:lang w:val="en-US"/>
        </w:rPr>
        <w:t>Aufsätze</w:t>
      </w:r>
      <w:proofErr w:type="spellEnd"/>
      <w:r w:rsidR="007F2396" w:rsidRPr="00D80CED">
        <w:rPr>
          <w:rFonts w:ascii="Georgia" w:hAnsi="Georgia" w:cs="Times New Roman"/>
          <w:color w:val="000000"/>
          <w:spacing w:val="-5"/>
          <w:shd w:val="clear" w:color="auto" w:fill="FFFFFF"/>
          <w:lang w:val="en-US"/>
        </w:rPr>
        <w:t>. Frankfurt/Main 1988, 37f.)</w:t>
      </w:r>
      <w:r w:rsidR="007F2396" w:rsidRPr="00D80CED">
        <w:rPr>
          <w:rFonts w:ascii="Georgia" w:hAnsi="Georgia" w:cs="Times New Roman"/>
          <w:lang w:val="en-US"/>
        </w:rPr>
        <w:t>. If one will, the root of circularity within traditional thinking has herewith been stamped.</w:t>
      </w:r>
      <w:r w:rsidR="00974BE0" w:rsidRPr="00D80CED">
        <w:rPr>
          <w:rFonts w:ascii="Georgia" w:hAnsi="Georgia" w:cs="Times New Roman"/>
          <w:lang w:val="en-US"/>
        </w:rPr>
        <w:t xml:space="preserve"> H. takes the opportunity to strain the bow even more, but the resulting “paradox” </w:t>
      </w:r>
      <w:r w:rsidR="00924D0C">
        <w:rPr>
          <w:rFonts w:ascii="Georgia" w:hAnsi="Georgia" w:cs="Times New Roman"/>
          <w:lang w:val="en-US"/>
        </w:rPr>
        <w:t>appears abstractive as soon as determination</w:t>
      </w:r>
      <w:r w:rsidR="00E20867">
        <w:rPr>
          <w:rFonts w:ascii="Georgia" w:hAnsi="Georgia" w:cs="Times New Roman"/>
          <w:lang w:val="en-US"/>
        </w:rPr>
        <w:t xml:space="preserve">, determinative power, </w:t>
      </w:r>
      <w:r w:rsidR="00924D0C">
        <w:rPr>
          <w:rFonts w:ascii="Georgia" w:hAnsi="Georgia" w:cs="Times New Roman"/>
          <w:lang w:val="en-US"/>
        </w:rPr>
        <w:t>enters the faculty relation. This was the Kantian clue (intuition is determined by the mind) obviously requiring its counterpart, determination of the mind by sensation, the very empirical input.</w:t>
      </w:r>
      <w:r w:rsidR="00E20867">
        <w:rPr>
          <w:rFonts w:ascii="Georgia" w:hAnsi="Georgia" w:cs="Times New Roman"/>
          <w:lang w:val="en-US"/>
        </w:rPr>
        <w:t xml:space="preserve"> Accordingly, idealism should suffer or the purity of the </w:t>
      </w:r>
      <w:proofErr w:type="spellStart"/>
      <w:r w:rsidR="00E20867" w:rsidRPr="00E20867">
        <w:rPr>
          <w:rFonts w:ascii="Georgia" w:hAnsi="Georgia" w:cs="Times New Roman"/>
          <w:i/>
          <w:iCs/>
          <w:lang w:val="en-US"/>
        </w:rPr>
        <w:t>Verstandesbegriffe</w:t>
      </w:r>
      <w:proofErr w:type="spellEnd"/>
      <w:r w:rsidR="00E20867">
        <w:rPr>
          <w:rFonts w:ascii="Georgia" w:hAnsi="Georgia" w:cs="Times New Roman"/>
          <w:lang w:val="en-US"/>
        </w:rPr>
        <w:t xml:space="preserve"> cannot survive.</w:t>
      </w:r>
    </w:p>
  </w:footnote>
  <w:footnote w:id="52">
    <w:p w14:paraId="50B0DA39" w14:textId="43B8BB5E" w:rsidR="005821B8" w:rsidRPr="00D80CED" w:rsidRDefault="005821B8" w:rsidP="005821B8">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The thought </w:t>
      </w:r>
      <w:r w:rsidR="00207C81" w:rsidRPr="00D80CED">
        <w:rPr>
          <w:rFonts w:ascii="Georgia" w:hAnsi="Georgia" w:cs="Times New Roman"/>
          <w:lang w:val="en-US"/>
        </w:rPr>
        <w:t xml:space="preserve">can be found </w:t>
      </w:r>
      <w:r w:rsidRPr="00D80CED">
        <w:rPr>
          <w:rFonts w:ascii="Georgia" w:hAnsi="Georgia" w:cs="Times New Roman"/>
          <w:lang w:val="en-US"/>
        </w:rPr>
        <w:t>on 43f in Habermas 1998/2014.</w:t>
      </w:r>
    </w:p>
  </w:footnote>
  <w:footnote w:id="53">
    <w:p w14:paraId="7524764E" w14:textId="6099FAF9" w:rsidR="003A75CB" w:rsidRPr="00D80CED" w:rsidRDefault="003A75CB">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Normative regulation H. thinks in connection with morality, i.e.</w:t>
      </w:r>
      <w:r w:rsidR="00315F64" w:rsidRPr="00D80CED">
        <w:rPr>
          <w:rFonts w:ascii="Georgia" w:hAnsi="Georgia" w:cs="Times New Roman"/>
          <w:lang w:val="en-US"/>
        </w:rPr>
        <w:t>,</w:t>
      </w:r>
      <w:r w:rsidRPr="00D80CED">
        <w:rPr>
          <w:rFonts w:ascii="Georgia" w:hAnsi="Georgia" w:cs="Times New Roman"/>
          <w:lang w:val="en-US"/>
        </w:rPr>
        <w:t xml:space="preserve"> normativity is taking the branch of moral practice (or reason according to the last horizon possibly awaiting); </w:t>
      </w:r>
      <w:proofErr w:type="spellStart"/>
      <w:r w:rsidRPr="00D80CED">
        <w:rPr>
          <w:rFonts w:ascii="Georgia" w:hAnsi="Georgia" w:cs="Times New Roman"/>
          <w:lang w:val="en-US"/>
        </w:rPr>
        <w:t>p.e.</w:t>
      </w:r>
      <w:proofErr w:type="spellEnd"/>
      <w:r w:rsidRPr="00D80CED">
        <w:rPr>
          <w:rFonts w:ascii="Georgia" w:hAnsi="Georgia" w:cs="Times New Roman"/>
          <w:lang w:val="en-US"/>
        </w:rPr>
        <w:t xml:space="preserve">, to cite the same dichotomy: “As soon as nature is objectivized by means of experimental science, one has to give up the hope to find </w:t>
      </w:r>
      <w:r w:rsidR="00315F64" w:rsidRPr="00D80CED">
        <w:rPr>
          <w:rFonts w:ascii="Georgia" w:hAnsi="Georgia" w:cs="Times New Roman"/>
          <w:lang w:val="en-US"/>
        </w:rPr>
        <w:t xml:space="preserve">the certainness about normative laws simultaneously </w:t>
      </w:r>
      <w:r w:rsidRPr="00D80CED">
        <w:rPr>
          <w:rFonts w:ascii="Georgia" w:hAnsi="Georgia" w:cs="Times New Roman"/>
          <w:lang w:val="en-US"/>
        </w:rPr>
        <w:t>from the recognition of causal laws</w:t>
      </w:r>
      <w:r w:rsidR="00315F64" w:rsidRPr="00D80CED">
        <w:rPr>
          <w:rFonts w:ascii="Georgia" w:hAnsi="Georgia" w:cs="Times New Roman"/>
          <w:lang w:val="en-US"/>
        </w:rPr>
        <w:t>.” (Habermas 1978/2014, 312). The dichotomy is directly derived from “</w:t>
      </w:r>
      <w:proofErr w:type="spellStart"/>
      <w:r w:rsidR="00315F64" w:rsidRPr="00D80CED">
        <w:rPr>
          <w:rFonts w:ascii="Georgia" w:hAnsi="Georgia" w:cs="Times New Roman"/>
          <w:lang w:val="en-US"/>
        </w:rPr>
        <w:t>loix</w:t>
      </w:r>
      <w:proofErr w:type="spellEnd"/>
      <w:r w:rsidR="00315F64" w:rsidRPr="00D80CED">
        <w:rPr>
          <w:rFonts w:ascii="Georgia" w:hAnsi="Georgia" w:cs="Times New Roman"/>
          <w:lang w:val="en-US"/>
        </w:rPr>
        <w:t xml:space="preserve"> du monde physique” vs. “du monde moral” (</w:t>
      </w:r>
      <w:proofErr w:type="spellStart"/>
      <w:r w:rsidR="00315F64" w:rsidRPr="00D80CED">
        <w:rPr>
          <w:rFonts w:ascii="Georgia" w:hAnsi="Georgia" w:cs="Times New Roman"/>
          <w:lang w:val="en-US"/>
        </w:rPr>
        <w:t>d’Holbach</w:t>
      </w:r>
      <w:proofErr w:type="spellEnd"/>
      <w:r w:rsidR="00315F64" w:rsidRPr="00D80CED">
        <w:rPr>
          <w:rFonts w:ascii="Georgia" w:hAnsi="Georgia" w:cs="Times New Roman"/>
          <w:lang w:val="en-US"/>
        </w:rPr>
        <w:t xml:space="preserve">) in the prehistory of positivism. </w:t>
      </w:r>
      <w:r w:rsidRPr="00D80CED">
        <w:rPr>
          <w:rFonts w:ascii="Georgia" w:hAnsi="Georgia" w:cs="Times New Roman"/>
          <w:lang w:val="en-US"/>
        </w:rPr>
        <w:t xml:space="preserve"> </w:t>
      </w:r>
    </w:p>
  </w:footnote>
  <w:footnote w:id="54">
    <w:p w14:paraId="6140381D" w14:textId="54193762" w:rsidR="00FC58B0" w:rsidRPr="00D80CED" w:rsidRDefault="00FC58B0">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Habermas 1998/2014, 44.</w:t>
      </w:r>
    </w:p>
  </w:footnote>
  <w:footnote w:id="55">
    <w:p w14:paraId="06DCB4C3" w14:textId="4FBBB753" w:rsidR="00F92DDC" w:rsidRPr="00D80CED" w:rsidRDefault="00F92DDC">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Habermas 1998/2014, 45.</w:t>
      </w:r>
    </w:p>
  </w:footnote>
  <w:footnote w:id="56">
    <w:p w14:paraId="4F8F107D" w14:textId="34E368C4" w:rsidR="00A00496" w:rsidRPr="00D80CED" w:rsidRDefault="00A00496">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Habermas 1998/2014, 44.</w:t>
      </w:r>
    </w:p>
  </w:footnote>
  <w:footnote w:id="57">
    <w:p w14:paraId="670907FA" w14:textId="68E0A93B" w:rsidR="007229F7" w:rsidRPr="00D80CED" w:rsidRDefault="007229F7">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Emphasis according to Habermas 1998/2014, 44.</w:t>
      </w:r>
    </w:p>
  </w:footnote>
  <w:footnote w:id="58">
    <w:p w14:paraId="5FE67412" w14:textId="7E4EBEE2" w:rsidR="00A5682D" w:rsidRPr="00D80CED" w:rsidRDefault="00A5682D">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To remain short, the dialectical instance is given by H.</w:t>
      </w:r>
      <w:r w:rsidR="00FC1CE5" w:rsidRPr="00D80CED">
        <w:rPr>
          <w:rFonts w:ascii="Georgia" w:hAnsi="Georgia" w:cs="Times New Roman"/>
          <w:lang w:val="en-US"/>
        </w:rPr>
        <w:t>s</w:t>
      </w:r>
      <w:r w:rsidRPr="00D80CED">
        <w:rPr>
          <w:rFonts w:ascii="Georgia" w:hAnsi="Georgia" w:cs="Times New Roman"/>
          <w:lang w:val="en-US"/>
        </w:rPr>
        <w:t xml:space="preserve"> interpretation of the </w:t>
      </w:r>
      <w:proofErr w:type="spellStart"/>
      <w:r w:rsidRPr="00D80CED">
        <w:rPr>
          <w:rFonts w:ascii="Georgia" w:hAnsi="Georgia" w:cs="Times New Roman"/>
          <w:lang w:val="en-US"/>
        </w:rPr>
        <w:t>Vico</w:t>
      </w:r>
      <w:proofErr w:type="spellEnd"/>
      <w:r w:rsidRPr="00D80CED">
        <w:rPr>
          <w:rFonts w:ascii="Georgia" w:hAnsi="Georgia" w:cs="Times New Roman"/>
          <w:lang w:val="en-US"/>
        </w:rPr>
        <w:t xml:space="preserve"> cycle (see also below). He po</w:t>
      </w:r>
      <w:r w:rsidR="00FC1CE5" w:rsidRPr="00D80CED">
        <w:rPr>
          <w:rFonts w:ascii="Georgia" w:hAnsi="Georgia" w:cs="Times New Roman"/>
          <w:lang w:val="en-US"/>
        </w:rPr>
        <w:t>s</w:t>
      </w:r>
      <w:r w:rsidRPr="00D80CED">
        <w:rPr>
          <w:rFonts w:ascii="Georgia" w:hAnsi="Georgia" w:cs="Times New Roman"/>
          <w:lang w:val="en-US"/>
        </w:rPr>
        <w:t xml:space="preserve">tulates the contradiction of the subject as originator and real subject of the history, proving a dialectical difference. However, (+) and (-) subject should form a polar instance which under no circumstances can be reduced to one or the other side (against the Hegelian claim). Even Marx, after reversing the relation, was still on this path, and that at least history has not resided with him, attested by H., provides </w:t>
      </w:r>
      <w:r w:rsidR="00FC1CE5" w:rsidRPr="00D80CED">
        <w:rPr>
          <w:rFonts w:ascii="Georgia" w:hAnsi="Georgia" w:cs="Times New Roman"/>
          <w:lang w:val="en-US"/>
        </w:rPr>
        <w:t>this sort of objec</w:t>
      </w:r>
      <w:r w:rsidR="00CA42AB" w:rsidRPr="00D80CED">
        <w:rPr>
          <w:rFonts w:ascii="Georgia" w:hAnsi="Georgia" w:cs="Times New Roman"/>
          <w:lang w:val="en-US"/>
        </w:rPr>
        <w:t xml:space="preserve">tivized </w:t>
      </w:r>
      <w:r w:rsidRPr="00D80CED">
        <w:rPr>
          <w:rFonts w:ascii="Georgia" w:hAnsi="Georgia" w:cs="Times New Roman"/>
          <w:lang w:val="en-US"/>
        </w:rPr>
        <w:t>evidence</w:t>
      </w:r>
      <w:r w:rsidR="00FC1CE5" w:rsidRPr="00D80CED">
        <w:rPr>
          <w:rFonts w:ascii="Georgia" w:hAnsi="Georgia" w:cs="Times New Roman"/>
          <w:lang w:val="en-US"/>
        </w:rPr>
        <w:t>.</w:t>
      </w:r>
      <w:r w:rsidRPr="00D80CED">
        <w:rPr>
          <w:rFonts w:ascii="Georgia" w:hAnsi="Georgia" w:cs="Times New Roman"/>
          <w:lang w:val="en-US"/>
        </w:rPr>
        <w:t xml:space="preserve"> (To put it to terms</w:t>
      </w:r>
      <w:r w:rsidR="00FC1CE5" w:rsidRPr="00D80CED">
        <w:rPr>
          <w:rFonts w:ascii="Georgia" w:hAnsi="Georgia" w:cs="Times New Roman"/>
          <w:lang w:val="en-US"/>
        </w:rPr>
        <w:t xml:space="preserve">: </w:t>
      </w:r>
      <w:r w:rsidRPr="00D80CED">
        <w:rPr>
          <w:rFonts w:ascii="Georgia" w:hAnsi="Georgia" w:cs="Times New Roman"/>
          <w:lang w:val="en-US"/>
        </w:rPr>
        <w:t xml:space="preserve">“The historical subjects are </w:t>
      </w:r>
      <w:r w:rsidR="006A0A65" w:rsidRPr="00D80CED">
        <w:rPr>
          <w:rFonts w:ascii="Georgia" w:hAnsi="Georgia" w:cs="Times New Roman"/>
          <w:lang w:val="en-US"/>
        </w:rPr>
        <w:t xml:space="preserve">so to speak </w:t>
      </w:r>
      <w:r w:rsidRPr="00D80CED">
        <w:rPr>
          <w:rFonts w:ascii="Georgia" w:hAnsi="Georgia" w:cs="Times New Roman"/>
          <w:lang w:val="en-US"/>
        </w:rPr>
        <w:t>burst into noum</w:t>
      </w:r>
      <w:r w:rsidR="006A0A65" w:rsidRPr="00D80CED">
        <w:rPr>
          <w:rFonts w:ascii="Georgia" w:hAnsi="Georgia" w:cs="Times New Roman"/>
          <w:lang w:val="en-US"/>
        </w:rPr>
        <w:t>en</w:t>
      </w:r>
      <w:r w:rsidRPr="00D80CED">
        <w:rPr>
          <w:rFonts w:ascii="Georgia" w:hAnsi="Georgia" w:cs="Times New Roman"/>
          <w:lang w:val="en-US"/>
        </w:rPr>
        <w:t xml:space="preserve">al and </w:t>
      </w:r>
      <w:r w:rsidR="006A0A65" w:rsidRPr="00D80CED">
        <w:rPr>
          <w:rFonts w:ascii="Georgia" w:hAnsi="Georgia" w:cs="Times New Roman"/>
          <w:lang w:val="en-US"/>
        </w:rPr>
        <w:t>p</w:t>
      </w:r>
      <w:r w:rsidRPr="00D80CED">
        <w:rPr>
          <w:rFonts w:ascii="Georgia" w:hAnsi="Georgia" w:cs="Times New Roman"/>
          <w:lang w:val="en-US"/>
        </w:rPr>
        <w:t xml:space="preserve">henomenal aspects; they are the authors of their history and nevertheless </w:t>
      </w:r>
      <w:r w:rsidR="006A0A65" w:rsidRPr="00D80CED">
        <w:rPr>
          <w:rFonts w:ascii="Georgia" w:hAnsi="Georgia" w:cs="Times New Roman"/>
          <w:lang w:val="en-US"/>
        </w:rPr>
        <w:t xml:space="preserve">have </w:t>
      </w:r>
      <w:r w:rsidRPr="00D80CED">
        <w:rPr>
          <w:rFonts w:ascii="Georgia" w:hAnsi="Georgia" w:cs="Times New Roman"/>
          <w:lang w:val="en-US"/>
        </w:rPr>
        <w:t>not const</w:t>
      </w:r>
      <w:r w:rsidR="006A0A65" w:rsidRPr="00D80CED">
        <w:rPr>
          <w:rFonts w:ascii="Georgia" w:hAnsi="Georgia" w:cs="Times New Roman"/>
          <w:lang w:val="en-US"/>
        </w:rPr>
        <w:t>i</w:t>
      </w:r>
      <w:r w:rsidRPr="00D80CED">
        <w:rPr>
          <w:rFonts w:ascii="Georgia" w:hAnsi="Georgia" w:cs="Times New Roman"/>
          <w:lang w:val="en-US"/>
        </w:rPr>
        <w:t xml:space="preserve">tuted themselves as its subject – causally determined natural kind and morally free individuals </w:t>
      </w:r>
      <w:r w:rsidR="00CA42AB" w:rsidRPr="00D80CED">
        <w:rPr>
          <w:rFonts w:ascii="Georgia" w:hAnsi="Georgia" w:cs="Times New Roman"/>
          <w:lang w:val="en-US"/>
        </w:rPr>
        <w:t xml:space="preserve">in one instance. </w:t>
      </w:r>
      <w:r w:rsidRPr="00D80CED">
        <w:rPr>
          <w:rFonts w:ascii="Georgia" w:hAnsi="Georgia" w:cs="Times New Roman"/>
          <w:lang w:val="en-US"/>
        </w:rPr>
        <w:t>No</w:t>
      </w:r>
      <w:r w:rsidR="00FC1CE5" w:rsidRPr="00D80CED">
        <w:rPr>
          <w:rFonts w:ascii="Georgia" w:hAnsi="Georgia" w:cs="Times New Roman"/>
          <w:lang w:val="en-US"/>
        </w:rPr>
        <w:t>w</w:t>
      </w:r>
      <w:r w:rsidRPr="00D80CED">
        <w:rPr>
          <w:rFonts w:ascii="Georgia" w:hAnsi="Georgia" w:cs="Times New Roman"/>
          <w:lang w:val="en-US"/>
        </w:rPr>
        <w:t xml:space="preserve"> if mankind itself brings about the unity of this contradiction</w:t>
      </w:r>
      <w:r w:rsidR="00CA42AB" w:rsidRPr="00D80CED">
        <w:rPr>
          <w:rFonts w:ascii="Georgia" w:hAnsi="Georgia" w:cs="Times New Roman"/>
          <w:lang w:val="en-US"/>
        </w:rPr>
        <w:t>[!]</w:t>
      </w:r>
      <w:r w:rsidRPr="00D80CED">
        <w:rPr>
          <w:rFonts w:ascii="Georgia" w:hAnsi="Georgia" w:cs="Times New Roman"/>
          <w:lang w:val="en-US"/>
        </w:rPr>
        <w:t xml:space="preserve"> </w:t>
      </w:r>
      <w:r w:rsidR="006A0A65" w:rsidRPr="00D80CED">
        <w:rPr>
          <w:rFonts w:ascii="Georgia" w:hAnsi="Georgia" w:cs="Times New Roman"/>
          <w:lang w:val="en-US"/>
        </w:rPr>
        <w:t xml:space="preserve">within the path of its history, then the contraction extending into the </w:t>
      </w:r>
      <w:r w:rsidR="00FC1CE5" w:rsidRPr="00D80CED">
        <w:rPr>
          <w:rFonts w:ascii="Georgia" w:hAnsi="Georgia" w:cs="Times New Roman"/>
          <w:lang w:val="en-US"/>
        </w:rPr>
        <w:t xml:space="preserve">[proper] approach of recognition </w:t>
      </w:r>
      <w:r w:rsidR="006A0A65" w:rsidRPr="00D80CED">
        <w:rPr>
          <w:rFonts w:ascii="Georgia" w:hAnsi="Georgia" w:cs="Times New Roman"/>
          <w:lang w:val="en-US"/>
        </w:rPr>
        <w:t>of philosophy of history must be understood as belonging to history, nay</w:t>
      </w:r>
      <w:r w:rsidR="00FC1CE5" w:rsidRPr="00D80CED">
        <w:rPr>
          <w:rFonts w:ascii="Georgia" w:hAnsi="Georgia" w:cs="Times New Roman"/>
          <w:lang w:val="en-US"/>
        </w:rPr>
        <w:t>,</w:t>
      </w:r>
      <w:r w:rsidR="006A0A65" w:rsidRPr="00D80CED">
        <w:rPr>
          <w:rFonts w:ascii="Georgia" w:hAnsi="Georgia" w:cs="Times New Roman"/>
          <w:lang w:val="en-US"/>
        </w:rPr>
        <w:t xml:space="preserve"> as its proper momentum.” This is clear Hegelian language, but the proper contradiction is only conserved with “Because mankind is the subject of history and nevertheless is not as such one, […]” (Both citations Habermas 1987/2014, 274 + 275 </w:t>
      </w:r>
      <w:proofErr w:type="spellStart"/>
      <w:r w:rsidR="006A0A65" w:rsidRPr="00D80CED">
        <w:rPr>
          <w:rFonts w:ascii="Georgia" w:hAnsi="Georgia" w:cs="Times New Roman"/>
          <w:lang w:val="en-US"/>
        </w:rPr>
        <w:t>n.cit</w:t>
      </w:r>
      <w:proofErr w:type="spellEnd"/>
      <w:r w:rsidR="006A0A65" w:rsidRPr="00D80CED">
        <w:rPr>
          <w:rFonts w:ascii="Georgia" w:hAnsi="Georgia" w:cs="Times New Roman"/>
          <w:lang w:val="en-US"/>
        </w:rPr>
        <w:t xml:space="preserve">.). As another negation is </w:t>
      </w:r>
      <w:r w:rsidR="00FC1CE5" w:rsidRPr="00D80CED">
        <w:rPr>
          <w:rFonts w:ascii="Georgia" w:hAnsi="Georgia" w:cs="Times New Roman"/>
          <w:lang w:val="en-US"/>
        </w:rPr>
        <w:t>waiting, contradiction should be error-leading (or dialectics are overcome).</w:t>
      </w:r>
    </w:p>
  </w:footnote>
  <w:footnote w:id="59">
    <w:p w14:paraId="67C3A323" w14:textId="1457614B" w:rsidR="0028674A" w:rsidRPr="00D80CED" w:rsidRDefault="0028674A">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w:t>
      </w:r>
      <w:proofErr w:type="spellStart"/>
      <w:r w:rsidRPr="00D80CED">
        <w:rPr>
          <w:rFonts w:ascii="Georgia" w:hAnsi="Georgia" w:cs="Times New Roman"/>
          <w:lang w:val="en-US"/>
        </w:rPr>
        <w:t>P.e.</w:t>
      </w:r>
      <w:proofErr w:type="spellEnd"/>
      <w:r w:rsidRPr="00D80CED">
        <w:rPr>
          <w:rFonts w:ascii="Georgia" w:hAnsi="Georgia" w:cs="Times New Roman"/>
          <w:lang w:val="en-US"/>
        </w:rPr>
        <w:t xml:space="preserve"> Contributions 8 and 9 in Habermas 1978/2014, esp. 9, 338ff.</w:t>
      </w:r>
    </w:p>
  </w:footnote>
  <w:footnote w:id="60">
    <w:p w14:paraId="2EEFB9A0" w14:textId="4AAFAD86" w:rsidR="00F62151" w:rsidRPr="00D80CED" w:rsidRDefault="00F62151">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Another possibility, the siren. Then Homer was already aware of, and the myth takes the same path as does the Vesper, i.e., the mythic or sacral content becomes secular as soon as the condition is invested. </w:t>
      </w:r>
      <w:proofErr w:type="spellStart"/>
      <w:r w:rsidRPr="00D80CED">
        <w:rPr>
          <w:rFonts w:ascii="Georgia" w:hAnsi="Georgia" w:cs="Times New Roman"/>
          <w:lang w:val="en-US"/>
        </w:rPr>
        <w:t>Sc</w:t>
      </w:r>
      <w:r w:rsidR="00ED5393">
        <w:rPr>
          <w:rFonts w:ascii="Georgia" w:hAnsi="Georgia" w:cs="Times New Roman"/>
          <w:lang w:val="en-US"/>
        </w:rPr>
        <w:t>il</w:t>
      </w:r>
      <w:proofErr w:type="spellEnd"/>
      <w:r w:rsidRPr="00D80CED">
        <w:rPr>
          <w:rFonts w:ascii="Georgia" w:hAnsi="Georgia" w:cs="Times New Roman"/>
          <w:lang w:val="en-US"/>
        </w:rPr>
        <w:t>., normal language has still not reached the vernacular signification of possibilities well-entrenched and communicated in latent manners.</w:t>
      </w:r>
    </w:p>
  </w:footnote>
  <w:footnote w:id="61">
    <w:p w14:paraId="35F90857" w14:textId="4DDD049E" w:rsidR="004F23C2" w:rsidRPr="00D80CED" w:rsidRDefault="004F23C2">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Habermas 1978/2014, 343. The concept “circuit” does exist but is not prominently used by H.</w:t>
      </w:r>
      <w:r w:rsidR="00002775" w:rsidRPr="00D80CED">
        <w:rPr>
          <w:rFonts w:ascii="Georgia" w:hAnsi="Georgia" w:cs="Times New Roman"/>
          <w:lang w:val="en-US"/>
        </w:rPr>
        <w:t xml:space="preserve"> Further, the circuit process (“</w:t>
      </w:r>
      <w:proofErr w:type="spellStart"/>
      <w:r w:rsidR="00002775" w:rsidRPr="00D80CED">
        <w:rPr>
          <w:rFonts w:ascii="Georgia" w:hAnsi="Georgia" w:cs="Times New Roman"/>
          <w:lang w:val="en-US"/>
        </w:rPr>
        <w:t>Kreislaufprozess</w:t>
      </w:r>
      <w:proofErr w:type="spellEnd"/>
      <w:r w:rsidR="00002775" w:rsidRPr="00D80CED">
        <w:rPr>
          <w:rFonts w:ascii="Georgia" w:hAnsi="Georgia" w:cs="Times New Roman"/>
          <w:lang w:val="en-US"/>
        </w:rPr>
        <w:t>”), when used, is bound by dialectical thought (</w:t>
      </w:r>
      <w:proofErr w:type="spellStart"/>
      <w:r w:rsidR="00002775" w:rsidRPr="00D80CED">
        <w:rPr>
          <w:rFonts w:ascii="Georgia" w:hAnsi="Georgia" w:cs="Times New Roman"/>
          <w:lang w:val="en-US"/>
        </w:rPr>
        <w:t>p.e.</w:t>
      </w:r>
      <w:proofErr w:type="spellEnd"/>
      <w:r w:rsidR="00002775" w:rsidRPr="00D80CED">
        <w:rPr>
          <w:rFonts w:ascii="Georgia" w:hAnsi="Georgia" w:cs="Times New Roman"/>
          <w:lang w:val="en-US"/>
        </w:rPr>
        <w:t xml:space="preserve"> 1978/2014, 241f): Characteristically, the steadily changeable feasibility of technological means, when showing success, regresses on the socially managed primordialism of nature</w:t>
      </w:r>
      <w:r w:rsidR="00F01DDC" w:rsidRPr="00D80CED">
        <w:rPr>
          <w:rFonts w:ascii="Georgia" w:hAnsi="Georgia" w:cs="Times New Roman"/>
          <w:lang w:val="en-US"/>
        </w:rPr>
        <w:t xml:space="preserve"> – technology is integrated into daily life</w:t>
      </w:r>
      <w:r w:rsidR="00FC26CD" w:rsidRPr="00D80CED">
        <w:rPr>
          <w:rFonts w:ascii="Georgia" w:hAnsi="Georgia" w:cs="Times New Roman"/>
          <w:lang w:val="en-US"/>
        </w:rPr>
        <w:t xml:space="preserve"> prompting its </w:t>
      </w:r>
      <w:r w:rsidR="00F01DDC" w:rsidRPr="00D80CED">
        <w:rPr>
          <w:rFonts w:ascii="Georgia" w:hAnsi="Georgia" w:cs="Times New Roman"/>
          <w:lang w:val="en-US"/>
        </w:rPr>
        <w:t>natural input</w:t>
      </w:r>
      <w:r w:rsidR="00FC26CD" w:rsidRPr="00D80CED">
        <w:rPr>
          <w:rFonts w:ascii="Georgia" w:hAnsi="Georgia" w:cs="Times New Roman"/>
          <w:lang w:val="en-US"/>
        </w:rPr>
        <w:t xml:space="preserve"> to interchange</w:t>
      </w:r>
      <w:r w:rsidR="00F01DDC" w:rsidRPr="00D80CED">
        <w:rPr>
          <w:rFonts w:ascii="Georgia" w:hAnsi="Georgia" w:cs="Times New Roman"/>
          <w:lang w:val="en-US"/>
        </w:rPr>
        <w:t xml:space="preserve">. Otherwise, traditionally understood subject and object are </w:t>
      </w:r>
      <w:r w:rsidR="00FC26CD" w:rsidRPr="00D80CED">
        <w:rPr>
          <w:rFonts w:ascii="Georgia" w:hAnsi="Georgia" w:cs="Times New Roman"/>
          <w:lang w:val="en-US"/>
        </w:rPr>
        <w:t xml:space="preserve">shifting </w:t>
      </w:r>
      <w:r w:rsidR="00F01DDC" w:rsidRPr="00D80CED">
        <w:rPr>
          <w:rFonts w:ascii="Georgia" w:hAnsi="Georgia" w:cs="Times New Roman"/>
          <w:lang w:val="en-US"/>
        </w:rPr>
        <w:t xml:space="preserve">into intersection, the one side not fully clear-cut against the other. </w:t>
      </w:r>
      <w:r w:rsidR="00FC26CD" w:rsidRPr="00D80CED">
        <w:rPr>
          <w:rFonts w:ascii="Georgia" w:hAnsi="Georgia" w:cs="Times New Roman"/>
          <w:lang w:val="en-US"/>
        </w:rPr>
        <w:t>This</w:t>
      </w:r>
      <w:r w:rsidR="005E71E1" w:rsidRPr="00D80CED">
        <w:rPr>
          <w:rFonts w:ascii="Georgia" w:hAnsi="Georgia" w:cs="Times New Roman"/>
          <w:lang w:val="en-US"/>
        </w:rPr>
        <w:t xml:space="preserve">, seemingly, necessitates </w:t>
      </w:r>
      <w:r w:rsidR="00FC26CD" w:rsidRPr="00D80CED">
        <w:rPr>
          <w:rFonts w:ascii="Georgia" w:hAnsi="Georgia" w:cs="Times New Roman"/>
          <w:lang w:val="en-US"/>
        </w:rPr>
        <w:t xml:space="preserve">the dialectical approach, implying a </w:t>
      </w:r>
      <w:r w:rsidR="005E71E1" w:rsidRPr="00D80CED">
        <w:rPr>
          <w:rFonts w:ascii="Georgia" w:hAnsi="Georgia" w:cs="Times New Roman"/>
          <w:lang w:val="en-US"/>
        </w:rPr>
        <w:t xml:space="preserve">significant </w:t>
      </w:r>
      <w:r w:rsidR="00FC26CD" w:rsidRPr="00D80CED">
        <w:rPr>
          <w:rFonts w:ascii="Georgia" w:hAnsi="Georgia" w:cs="Times New Roman"/>
          <w:lang w:val="en-US"/>
        </w:rPr>
        <w:t>surplus (“</w:t>
      </w:r>
      <w:proofErr w:type="spellStart"/>
      <w:r w:rsidR="00FC26CD" w:rsidRPr="00D80CED">
        <w:rPr>
          <w:rFonts w:ascii="Georgia" w:hAnsi="Georgia" w:cs="Times New Roman"/>
          <w:lang w:val="en-US"/>
        </w:rPr>
        <w:t>Überschuss</w:t>
      </w:r>
      <w:proofErr w:type="spellEnd"/>
      <w:r w:rsidR="00FC26CD" w:rsidRPr="00D80CED">
        <w:rPr>
          <w:rFonts w:ascii="Georgia" w:hAnsi="Georgia" w:cs="Times New Roman"/>
          <w:lang w:val="en-US"/>
        </w:rPr>
        <w:t>”) of reflection against the positivist method of sociology.</w:t>
      </w:r>
    </w:p>
  </w:footnote>
  <w:footnote w:id="62">
    <w:p w14:paraId="2770E1F7" w14:textId="26F30206" w:rsidR="00245AF3" w:rsidRPr="00D80CED" w:rsidRDefault="00245AF3">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The propensity is also well-known the theoretical base of accumulation versus societal satisfaction of needs. Accordingly</w:t>
      </w:r>
      <w:r w:rsidR="00BF0381" w:rsidRPr="00D80CED">
        <w:rPr>
          <w:rFonts w:ascii="Georgia" w:hAnsi="Georgia" w:cs="Times New Roman"/>
          <w:lang w:val="en-US"/>
        </w:rPr>
        <w:t>,</w:t>
      </w:r>
      <w:r w:rsidRPr="00D80CED">
        <w:rPr>
          <w:rFonts w:ascii="Georgia" w:hAnsi="Georgia" w:cs="Times New Roman"/>
          <w:lang w:val="en-US"/>
        </w:rPr>
        <w:t xml:space="preserve"> the consideration about the development of the productive forces</w:t>
      </w:r>
      <w:r w:rsidR="0057784F" w:rsidRPr="00D80CED">
        <w:rPr>
          <w:rFonts w:ascii="Georgia" w:hAnsi="Georgia" w:cs="Times New Roman"/>
          <w:lang w:val="en-US"/>
        </w:rPr>
        <w:t xml:space="preserve"> must be accommodated</w:t>
      </w:r>
      <w:r w:rsidRPr="00D80CED">
        <w:rPr>
          <w:rFonts w:ascii="Georgia" w:hAnsi="Georgia" w:cs="Times New Roman"/>
          <w:lang w:val="en-US"/>
        </w:rPr>
        <w:t xml:space="preserve">, which are not only able to satisfy the necessary and superfluent needs, but </w:t>
      </w:r>
      <w:proofErr w:type="gramStart"/>
      <w:r w:rsidRPr="00D80CED">
        <w:rPr>
          <w:rFonts w:ascii="Georgia" w:hAnsi="Georgia" w:cs="Times New Roman"/>
          <w:lang w:val="en-US"/>
        </w:rPr>
        <w:t>actually do</w:t>
      </w:r>
      <w:proofErr w:type="gramEnd"/>
      <w:r w:rsidRPr="00D80CED">
        <w:rPr>
          <w:rFonts w:ascii="Georgia" w:hAnsi="Georgia" w:cs="Times New Roman"/>
          <w:lang w:val="en-US"/>
        </w:rPr>
        <w:t>. If</w:t>
      </w:r>
      <w:r w:rsidR="004D5E1E" w:rsidRPr="00D80CED">
        <w:rPr>
          <w:rFonts w:ascii="Georgia" w:hAnsi="Georgia" w:cs="Times New Roman"/>
          <w:lang w:val="en-US"/>
        </w:rPr>
        <w:t>,</w:t>
      </w:r>
      <w:r w:rsidRPr="00D80CED">
        <w:rPr>
          <w:rFonts w:ascii="Georgia" w:hAnsi="Georgia" w:cs="Times New Roman"/>
          <w:lang w:val="en-US"/>
        </w:rPr>
        <w:t xml:space="preserve"> under these circumstances</w:t>
      </w:r>
      <w:r w:rsidR="004D5E1E" w:rsidRPr="00D80CED">
        <w:rPr>
          <w:rFonts w:ascii="Georgia" w:hAnsi="Georgia" w:cs="Times New Roman"/>
          <w:lang w:val="en-US"/>
        </w:rPr>
        <w:t>,</w:t>
      </w:r>
      <w:r w:rsidRPr="00D80CED">
        <w:rPr>
          <w:rFonts w:ascii="Georgia" w:hAnsi="Georgia" w:cs="Times New Roman"/>
          <w:lang w:val="en-US"/>
        </w:rPr>
        <w:t xml:space="preserve"> </w:t>
      </w:r>
      <w:r w:rsidR="00E572A5" w:rsidRPr="00D80CED">
        <w:rPr>
          <w:rFonts w:ascii="Georgia" w:hAnsi="Georgia" w:cs="Times New Roman"/>
          <w:lang w:val="en-US"/>
        </w:rPr>
        <w:t>“</w:t>
      </w:r>
      <w:r w:rsidRPr="00D80CED">
        <w:rPr>
          <w:rFonts w:ascii="Georgia" w:hAnsi="Georgia" w:cs="Times New Roman"/>
          <w:lang w:val="en-US"/>
        </w:rPr>
        <w:t>the accumulation can be interrupted</w:t>
      </w:r>
      <w:r w:rsidR="00BF0381" w:rsidRPr="00D80CED">
        <w:rPr>
          <w:rFonts w:ascii="Georgia" w:hAnsi="Georgia" w:cs="Times New Roman"/>
          <w:lang w:val="en-US"/>
        </w:rPr>
        <w:t xml:space="preserve"> and brought back from the spiral of expanded </w:t>
      </w:r>
      <w:r w:rsidR="00127161" w:rsidRPr="00D80CED">
        <w:rPr>
          <w:rFonts w:ascii="Georgia" w:hAnsi="Georgia" w:cs="Times New Roman"/>
          <w:lang w:val="en-US"/>
        </w:rPr>
        <w:t xml:space="preserve">[potential accumulation] </w:t>
      </w:r>
      <w:r w:rsidR="00BF0381" w:rsidRPr="00D80CED">
        <w:rPr>
          <w:rFonts w:ascii="Georgia" w:hAnsi="Georgia" w:cs="Times New Roman"/>
          <w:lang w:val="en-US"/>
        </w:rPr>
        <w:t xml:space="preserve">into </w:t>
      </w:r>
      <w:r w:rsidR="004D5E1E" w:rsidRPr="00D80CED">
        <w:rPr>
          <w:rFonts w:ascii="Georgia" w:hAnsi="Georgia" w:cs="Times New Roman"/>
          <w:lang w:val="en-US"/>
        </w:rPr>
        <w:t xml:space="preserve">the circuit of </w:t>
      </w:r>
      <w:r w:rsidR="00BF0381" w:rsidRPr="00D80CED">
        <w:rPr>
          <w:rFonts w:ascii="Georgia" w:hAnsi="Georgia" w:cs="Times New Roman"/>
          <w:lang w:val="en-US"/>
        </w:rPr>
        <w:t>simple reproduction,</w:t>
      </w:r>
      <w:r w:rsidR="00E572A5" w:rsidRPr="00D80CED">
        <w:rPr>
          <w:rFonts w:ascii="Georgia" w:hAnsi="Georgia" w:cs="Times New Roman"/>
          <w:lang w:val="en-US"/>
        </w:rPr>
        <w:t>”</w:t>
      </w:r>
      <w:r w:rsidR="00BF0381" w:rsidRPr="00D80CED">
        <w:rPr>
          <w:rFonts w:ascii="Georgia" w:hAnsi="Georgia" w:cs="Times New Roman"/>
          <w:lang w:val="en-US"/>
        </w:rPr>
        <w:t xml:space="preserve"> the simple circuit is not necessarily or by itself polar-free</w:t>
      </w:r>
      <w:r w:rsidR="00236B5B" w:rsidRPr="00D80CED">
        <w:rPr>
          <w:rFonts w:ascii="Georgia" w:hAnsi="Georgia" w:cs="Times New Roman"/>
          <w:lang w:val="en-US"/>
        </w:rPr>
        <w:t xml:space="preserve"> (resolving at once the </w:t>
      </w:r>
      <w:r w:rsidR="00D2684F" w:rsidRPr="00D80CED">
        <w:rPr>
          <w:rFonts w:ascii="Georgia" w:hAnsi="Georgia" w:cs="Times New Roman"/>
          <w:lang w:val="en-US"/>
        </w:rPr>
        <w:t>“</w:t>
      </w:r>
      <w:r w:rsidR="00236B5B" w:rsidRPr="00D80CED">
        <w:rPr>
          <w:rFonts w:ascii="Georgia" w:hAnsi="Georgia" w:cs="Times New Roman"/>
          <w:lang w:val="en-US"/>
        </w:rPr>
        <w:t>antagonism</w:t>
      </w:r>
      <w:r w:rsidR="00D2684F" w:rsidRPr="00D80CED">
        <w:rPr>
          <w:rFonts w:ascii="Georgia" w:hAnsi="Georgia" w:cs="Times New Roman"/>
          <w:lang w:val="en-US"/>
        </w:rPr>
        <w:t>”</w:t>
      </w:r>
      <w:r w:rsidR="00236B5B" w:rsidRPr="00D80CED">
        <w:rPr>
          <w:rFonts w:ascii="Georgia" w:hAnsi="Georgia" w:cs="Times New Roman"/>
          <w:lang w:val="en-US"/>
        </w:rPr>
        <w:t xml:space="preserve">, </w:t>
      </w:r>
      <w:r w:rsidR="00D2684F" w:rsidRPr="00D80CED">
        <w:rPr>
          <w:rFonts w:ascii="Georgia" w:hAnsi="Georgia" w:cs="Times New Roman"/>
          <w:lang w:val="en-US"/>
        </w:rPr>
        <w:t xml:space="preserve">being </w:t>
      </w:r>
      <w:r w:rsidR="00236B5B" w:rsidRPr="00D80CED">
        <w:rPr>
          <w:rFonts w:ascii="Georgia" w:hAnsi="Georgia" w:cs="Times New Roman"/>
          <w:lang w:val="en-US"/>
        </w:rPr>
        <w:t>neutralized per se or immunized</w:t>
      </w:r>
      <w:r w:rsidR="0057784F" w:rsidRPr="00D80CED">
        <w:rPr>
          <w:rFonts w:ascii="Georgia" w:hAnsi="Georgia" w:cs="Times New Roman"/>
          <w:lang w:val="en-US"/>
        </w:rPr>
        <w:t xml:space="preserve">. The spiral does not require </w:t>
      </w:r>
      <w:r w:rsidR="0057784F" w:rsidRPr="00D80CED">
        <w:rPr>
          <w:rFonts w:ascii="Georgia" w:hAnsi="Georgia" w:cs="Times New Roman"/>
          <w:lang w:val="en-US"/>
        </w:rPr>
        <w:sym w:font="Symbol" w:char="F0B1"/>
      </w:r>
      <w:r w:rsidR="0057784F" w:rsidRPr="00D80CED">
        <w:rPr>
          <w:rFonts w:ascii="Georgia" w:hAnsi="Georgia" w:cs="Times New Roman"/>
          <w:lang w:val="en-US"/>
        </w:rPr>
        <w:t xml:space="preserve"> against </w:t>
      </w:r>
      <w:r w:rsidR="0057784F" w:rsidRPr="00D80CED">
        <w:rPr>
          <w:rFonts w:ascii="Georgia" w:hAnsi="Georgia" w:cs="Times New Roman"/>
          <w:lang w:val="en-US"/>
        </w:rPr>
        <w:sym w:font="Symbol" w:char="F0D8"/>
      </w:r>
      <w:r w:rsidR="0057784F" w:rsidRPr="00D80CED">
        <w:rPr>
          <w:rFonts w:ascii="Georgia" w:hAnsi="Georgia" w:cs="Times New Roman"/>
          <w:lang w:val="en-US"/>
        </w:rPr>
        <w:sym w:font="Symbol" w:char="F0B1"/>
      </w:r>
      <w:r w:rsidR="0057784F" w:rsidRPr="00D80CED">
        <w:rPr>
          <w:rFonts w:ascii="Georgia" w:hAnsi="Georgia" w:cs="Times New Roman"/>
          <w:lang w:val="en-US"/>
        </w:rPr>
        <w:t xml:space="preserve"> in front of the circuit</w:t>
      </w:r>
      <w:r w:rsidR="00236B5B" w:rsidRPr="00D80CED">
        <w:rPr>
          <w:rFonts w:ascii="Georgia" w:hAnsi="Georgia" w:cs="Times New Roman"/>
          <w:lang w:val="en-US"/>
        </w:rPr>
        <w:t>)</w:t>
      </w:r>
      <w:r w:rsidR="00BF0381" w:rsidRPr="00D80CED">
        <w:rPr>
          <w:rFonts w:ascii="Georgia" w:hAnsi="Georgia" w:cs="Times New Roman"/>
          <w:lang w:val="en-US"/>
        </w:rPr>
        <w:t>. In turn, the issue falls back on questioning if any real encompassing satisfaction</w:t>
      </w:r>
      <w:r w:rsidR="00E572A5" w:rsidRPr="00D80CED">
        <w:rPr>
          <w:rFonts w:ascii="Georgia" w:hAnsi="Georgia" w:cs="Times New Roman"/>
          <w:lang w:val="en-US"/>
        </w:rPr>
        <w:t xml:space="preserve">, balancing the power of accumulation, </w:t>
      </w:r>
      <w:r w:rsidR="00BF0381" w:rsidRPr="00D80CED">
        <w:rPr>
          <w:rFonts w:ascii="Georgia" w:hAnsi="Georgia" w:cs="Times New Roman"/>
          <w:lang w:val="en-US"/>
        </w:rPr>
        <w:t>might exist (see Habermas 1978/2014, 262f)</w:t>
      </w:r>
      <w:r w:rsidR="00654ECF" w:rsidRPr="00D80CED">
        <w:rPr>
          <w:rFonts w:ascii="Georgia" w:hAnsi="Georgia" w:cs="Times New Roman"/>
          <w:lang w:val="en-US"/>
        </w:rPr>
        <w:t xml:space="preserve"> – the historical answer is going conform with the polar base, saying no. </w:t>
      </w:r>
      <w:r w:rsidR="00D2684F" w:rsidRPr="00D80CED">
        <w:rPr>
          <w:rFonts w:ascii="Georgia" w:hAnsi="Georgia" w:cs="Times New Roman"/>
          <w:lang w:val="en-US"/>
        </w:rPr>
        <w:t xml:space="preserve">Even if political institutions including the government have </w:t>
      </w:r>
      <w:r w:rsidR="004A2282" w:rsidRPr="00D80CED">
        <w:rPr>
          <w:rFonts w:ascii="Georgia" w:hAnsi="Georgia" w:cs="Times New Roman"/>
          <w:lang w:val="en-US"/>
        </w:rPr>
        <w:t xml:space="preserve">gained </w:t>
      </w:r>
      <w:r w:rsidR="00D2684F" w:rsidRPr="00D80CED">
        <w:rPr>
          <w:rFonts w:ascii="Georgia" w:hAnsi="Georgia" w:cs="Times New Roman"/>
          <w:lang w:val="en-US"/>
        </w:rPr>
        <w:t xml:space="preserve">more and more influence on the economical circuit, the normal or legislative </w:t>
      </w:r>
      <w:r w:rsidR="0057784F" w:rsidRPr="00D80CED">
        <w:rPr>
          <w:rFonts w:ascii="Georgia" w:hAnsi="Georgia" w:cs="Times New Roman"/>
          <w:lang w:val="en-US"/>
        </w:rPr>
        <w:t xml:space="preserve">‘public’ </w:t>
      </w:r>
      <w:r w:rsidR="00D2684F" w:rsidRPr="00D80CED">
        <w:rPr>
          <w:rFonts w:ascii="Georgia" w:hAnsi="Georgia" w:cs="Times New Roman"/>
          <w:lang w:val="en-US"/>
        </w:rPr>
        <w:t>budget included, they nevertheless leave a large leeway for capital accumulation, at least in the Western division. And China or Russia seems prepared to accept similar societal developments.</w:t>
      </w:r>
      <w:r w:rsidR="00BF0381" w:rsidRPr="00D80CED">
        <w:rPr>
          <w:rFonts w:ascii="Georgia" w:hAnsi="Georgia" w:cs="Times New Roman"/>
          <w:lang w:val="en-US"/>
        </w:rPr>
        <w:t xml:space="preserve">  </w:t>
      </w:r>
    </w:p>
  </w:footnote>
  <w:footnote w:id="63">
    <w:p w14:paraId="43C4E6F4" w14:textId="6A87CB54" w:rsidR="002B4250" w:rsidRPr="00D80CED" w:rsidRDefault="002B4250">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The loop is, of course, dichotomous because he can be neutral (</w:t>
      </w:r>
      <w:proofErr w:type="spellStart"/>
      <w:r w:rsidRPr="00D80CED">
        <w:rPr>
          <w:rFonts w:ascii="Georgia" w:hAnsi="Georgia" w:cs="Times New Roman"/>
          <w:lang w:val="en-US"/>
        </w:rPr>
        <w:t>p.e.</w:t>
      </w:r>
      <w:proofErr w:type="spellEnd"/>
      <w:r w:rsidRPr="00D80CED">
        <w:rPr>
          <w:rFonts w:ascii="Georgia" w:hAnsi="Georgia" w:cs="Times New Roman"/>
          <w:lang w:val="en-US"/>
        </w:rPr>
        <w:t xml:space="preserve"> in computation, Martin 1991, 131f) versus polar.</w:t>
      </w:r>
    </w:p>
  </w:footnote>
  <w:footnote w:id="64">
    <w:p w14:paraId="659DA8DE" w14:textId="176D5952" w:rsidR="00904FC1" w:rsidRPr="00D80CED" w:rsidRDefault="00904FC1">
      <w:pPr>
        <w:pStyle w:val="Funotentext"/>
        <w:rPr>
          <w:rFonts w:ascii="Georgia" w:hAnsi="Georgia"/>
          <w:lang w:val="en-US"/>
        </w:rPr>
      </w:pPr>
      <w:r w:rsidRPr="00D80CED">
        <w:rPr>
          <w:rStyle w:val="Funotenzeichen"/>
          <w:rFonts w:ascii="Georgia" w:hAnsi="Georgia" w:cs="Times New Roman"/>
        </w:rPr>
        <w:footnoteRef/>
      </w:r>
      <w:r w:rsidRPr="00D80CED">
        <w:rPr>
          <w:rFonts w:ascii="Georgia" w:hAnsi="Georgia" w:cs="Times New Roman"/>
          <w:lang w:val="en-US"/>
        </w:rPr>
        <w:t xml:space="preserve"> </w:t>
      </w:r>
      <w:r w:rsidR="00515BE9" w:rsidRPr="00D80CED">
        <w:rPr>
          <w:rFonts w:ascii="Georgia" w:hAnsi="Georgia" w:cs="Times New Roman"/>
          <w:lang w:val="en-US"/>
        </w:rPr>
        <w:t>As before, t</w:t>
      </w:r>
      <w:r w:rsidRPr="00D80CED">
        <w:rPr>
          <w:rFonts w:ascii="Georgia" w:hAnsi="Georgia" w:cs="Times New Roman"/>
          <w:lang w:val="en-US"/>
        </w:rPr>
        <w:t xml:space="preserve">he paradox results from the fact that technological change in evolution started with the attempt to overcome the pressure of nature, to </w:t>
      </w:r>
      <w:r w:rsidR="008924BF" w:rsidRPr="00D80CED">
        <w:rPr>
          <w:rFonts w:ascii="Georgia" w:hAnsi="Georgia" w:cs="Times New Roman"/>
          <w:lang w:val="en-US"/>
        </w:rPr>
        <w:t>translate i</w:t>
      </w:r>
      <w:r w:rsidRPr="00D80CED">
        <w:rPr>
          <w:rFonts w:ascii="Georgia" w:hAnsi="Georgia" w:cs="Times New Roman"/>
          <w:lang w:val="en-US"/>
        </w:rPr>
        <w:t>t into the instrumental sphere, leading to a situation, where this steady change has gotten self-impact</w:t>
      </w:r>
      <w:r w:rsidR="008924BF" w:rsidRPr="00D80CED">
        <w:rPr>
          <w:rFonts w:ascii="Georgia" w:hAnsi="Georgia" w:cs="Times New Roman"/>
          <w:lang w:val="en-US"/>
        </w:rPr>
        <w:t xml:space="preserve"> (reflexivity).</w:t>
      </w:r>
    </w:p>
  </w:footnote>
  <w:footnote w:id="65">
    <w:p w14:paraId="675241CE" w14:textId="4C24B5AD" w:rsidR="00351175" w:rsidRPr="00D80CED" w:rsidRDefault="00351175">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Habermas 1978/2014, 309.</w:t>
      </w:r>
    </w:p>
  </w:footnote>
  <w:footnote w:id="66">
    <w:p w14:paraId="01561B1A" w14:textId="05297524" w:rsidR="00A870E5" w:rsidRPr="00D80CED" w:rsidRDefault="00A870E5">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One instance in the same context, </w:t>
      </w:r>
      <w:r w:rsidR="00860356" w:rsidRPr="00D80CED">
        <w:rPr>
          <w:rFonts w:ascii="Georgia" w:hAnsi="Georgia" w:cs="Times New Roman"/>
          <w:lang w:val="en-US"/>
        </w:rPr>
        <w:t>1978/2014, 354.</w:t>
      </w:r>
    </w:p>
  </w:footnote>
  <w:footnote w:id="67">
    <w:p w14:paraId="11508062" w14:textId="5281AEC5" w:rsidR="008B1E7E" w:rsidRPr="00D80CED" w:rsidRDefault="008B1E7E">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See </w:t>
      </w:r>
      <w:proofErr w:type="spellStart"/>
      <w:r w:rsidRPr="00D80CED">
        <w:rPr>
          <w:rFonts w:ascii="Georgia" w:hAnsi="Georgia" w:cs="Times New Roman"/>
          <w:lang w:val="en-US"/>
        </w:rPr>
        <w:t>p.e.</w:t>
      </w:r>
      <w:proofErr w:type="spellEnd"/>
      <w:r w:rsidRPr="00D80CED">
        <w:rPr>
          <w:rFonts w:ascii="Georgia" w:hAnsi="Georgia" w:cs="Times New Roman"/>
          <w:lang w:val="en-US"/>
        </w:rPr>
        <w:t xml:space="preserve"> Lutz-Bachmann 2002, 416.</w:t>
      </w:r>
    </w:p>
  </w:footnote>
  <w:footnote w:id="68">
    <w:p w14:paraId="68448344" w14:textId="75F48B4E" w:rsidR="00CF5C52" w:rsidRPr="00D80CED" w:rsidRDefault="00CF5C52">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The term ›</w:t>
      </w:r>
      <w:proofErr w:type="spellStart"/>
      <w:r w:rsidRPr="00D80CED">
        <w:rPr>
          <w:rFonts w:ascii="Georgia" w:hAnsi="Georgia" w:cs="Times New Roman"/>
          <w:lang w:val="en-US"/>
        </w:rPr>
        <w:t>recte</w:t>
      </w:r>
      <w:proofErr w:type="spellEnd"/>
      <w:r w:rsidRPr="00D80CED">
        <w:rPr>
          <w:rFonts w:ascii="Georgia" w:hAnsi="Georgia" w:cs="Times New Roman"/>
          <w:lang w:val="en-US"/>
        </w:rPr>
        <w:t>‹ should imply a peculiar caveat or remind – the base as the basic energy field cannot be reached by simple reflection. Accordingly, thinking is divided once more (among other things, well-known to natural sciences) and leading to a proper reflection about the base, if constituted polar or not.</w:t>
      </w:r>
    </w:p>
  </w:footnote>
  <w:footnote w:id="69">
    <w:p w14:paraId="789F7DB4" w14:textId="38BD4D3D" w:rsidR="00D149A5" w:rsidRPr="00D80CED" w:rsidRDefault="00D149A5">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Habermas 1998/2014, 15.</w:t>
      </w:r>
    </w:p>
  </w:footnote>
  <w:footnote w:id="70">
    <w:p w14:paraId="3E49A395" w14:textId="6992C8B4" w:rsidR="009E1445" w:rsidRPr="009E1445" w:rsidRDefault="009E1445">
      <w:pPr>
        <w:pStyle w:val="Funotentext"/>
        <w:rPr>
          <w:rFonts w:ascii="Georgia" w:hAnsi="Georgia"/>
          <w:lang w:val="en-US"/>
        </w:rPr>
      </w:pPr>
      <w:r w:rsidRPr="009E1445">
        <w:rPr>
          <w:rStyle w:val="Funotenzeichen"/>
          <w:rFonts w:ascii="Georgia" w:hAnsi="Georgia"/>
        </w:rPr>
        <w:footnoteRef/>
      </w:r>
      <w:r w:rsidRPr="009E1445">
        <w:rPr>
          <w:rFonts w:ascii="Georgia" w:hAnsi="Georgia"/>
          <w:lang w:val="en-US"/>
        </w:rPr>
        <w:t xml:space="preserve"> The term semi-internal seems more appropriate than semi-external, which should not be false</w:t>
      </w:r>
      <w:r w:rsidR="00A11C4D">
        <w:rPr>
          <w:rFonts w:ascii="Georgia" w:hAnsi="Georgia"/>
          <w:lang w:val="en-US"/>
        </w:rPr>
        <w:t xml:space="preserve"> because there is a real shearing</w:t>
      </w:r>
      <w:r w:rsidR="00266421">
        <w:rPr>
          <w:rFonts w:ascii="Georgia" w:hAnsi="Georgia"/>
          <w:lang w:val="en-US"/>
        </w:rPr>
        <w:t xml:space="preserve"> or axing</w:t>
      </w:r>
      <w:r w:rsidRPr="009E1445">
        <w:rPr>
          <w:rFonts w:ascii="Georgia" w:hAnsi="Georgia"/>
          <w:lang w:val="en-US"/>
        </w:rPr>
        <w:t>; however, the conventional understanding of conscient behavior and development makes the intercourse in-between,</w:t>
      </w:r>
      <w:r w:rsidR="008F7147">
        <w:rPr>
          <w:rFonts w:ascii="Georgia" w:hAnsi="Georgia"/>
          <w:lang w:val="en-US"/>
        </w:rPr>
        <w:t xml:space="preserve"> basing on </w:t>
      </w:r>
      <w:r w:rsidRPr="009E1445">
        <w:rPr>
          <w:rFonts w:ascii="Georgia" w:hAnsi="Georgia"/>
          <w:lang w:val="en-US"/>
        </w:rPr>
        <w:t>the existing energy field</w:t>
      </w:r>
      <w:r w:rsidR="00A11C4D">
        <w:rPr>
          <w:rFonts w:ascii="Georgia" w:hAnsi="Georgia"/>
          <w:lang w:val="en-US"/>
        </w:rPr>
        <w:t>,</w:t>
      </w:r>
      <w:r w:rsidRPr="009E1445">
        <w:rPr>
          <w:rFonts w:ascii="Georgia" w:hAnsi="Georgia"/>
          <w:lang w:val="en-US"/>
        </w:rPr>
        <w:t xml:space="preserve"> appear to be of a more internal sort. (It is </w:t>
      </w:r>
      <w:r w:rsidR="00A11C4D">
        <w:rPr>
          <w:rFonts w:ascii="Georgia" w:hAnsi="Georgia"/>
          <w:lang w:val="en-US"/>
        </w:rPr>
        <w:t xml:space="preserve">normally </w:t>
      </w:r>
      <w:r w:rsidRPr="009E1445">
        <w:rPr>
          <w:rFonts w:ascii="Georgia" w:hAnsi="Georgia"/>
          <w:lang w:val="en-US"/>
        </w:rPr>
        <w:t>hid</w:t>
      </w:r>
      <w:r w:rsidR="00266421">
        <w:rPr>
          <w:rFonts w:ascii="Georgia" w:hAnsi="Georgia"/>
          <w:lang w:val="en-US"/>
        </w:rPr>
        <w:t>den</w:t>
      </w:r>
      <w:r w:rsidRPr="009E1445">
        <w:rPr>
          <w:rFonts w:ascii="Georgia" w:hAnsi="Georgia"/>
          <w:lang w:val="en-US"/>
        </w:rPr>
        <w:t>, not objectively communicated and morally often inclined to deviant or low-graded behavior, manners</w:t>
      </w:r>
      <w:r w:rsidR="004433B5">
        <w:rPr>
          <w:rFonts w:ascii="Georgia" w:hAnsi="Georgia"/>
          <w:lang w:val="en-US"/>
        </w:rPr>
        <w:t>,</w:t>
      </w:r>
      <w:r w:rsidRPr="009E1445">
        <w:rPr>
          <w:rFonts w:ascii="Georgia" w:hAnsi="Georgia"/>
          <w:lang w:val="en-US"/>
        </w:rPr>
        <w:t xml:space="preserve"> and attitudes</w:t>
      </w:r>
      <w:r w:rsidR="007D7431">
        <w:rPr>
          <w:rFonts w:ascii="Georgia" w:hAnsi="Georgia"/>
          <w:lang w:val="en-US"/>
        </w:rPr>
        <w:t xml:space="preserve">, </w:t>
      </w:r>
      <w:proofErr w:type="spellStart"/>
      <w:r w:rsidR="007D7431">
        <w:rPr>
          <w:rFonts w:ascii="Georgia" w:hAnsi="Georgia"/>
          <w:lang w:val="en-US"/>
        </w:rPr>
        <w:t>p.e.</w:t>
      </w:r>
      <w:proofErr w:type="spellEnd"/>
      <w:r w:rsidR="004433B5">
        <w:rPr>
          <w:rFonts w:ascii="Georgia" w:hAnsi="Georgia"/>
          <w:lang w:val="en-US"/>
        </w:rPr>
        <w:t>,</w:t>
      </w:r>
      <w:r w:rsidR="007D7431">
        <w:rPr>
          <w:rFonts w:ascii="Georgia" w:hAnsi="Georgia"/>
          <w:lang w:val="en-US"/>
        </w:rPr>
        <w:t xml:space="preserve"> the dummy insolent</w:t>
      </w:r>
      <w:r w:rsidRPr="009E1445">
        <w:rPr>
          <w:rFonts w:ascii="Georgia" w:hAnsi="Georgia"/>
          <w:lang w:val="en-US"/>
        </w:rPr>
        <w:t xml:space="preserve">).  </w:t>
      </w:r>
    </w:p>
  </w:footnote>
  <w:footnote w:id="71">
    <w:p w14:paraId="488C1A64" w14:textId="402ADD1E" w:rsidR="00977457" w:rsidRPr="00643B79" w:rsidRDefault="00977457">
      <w:pPr>
        <w:pStyle w:val="Funotentext"/>
        <w:rPr>
          <w:rFonts w:ascii="Georgia" w:hAnsi="Georgia"/>
          <w:lang w:val="en-US"/>
        </w:rPr>
      </w:pPr>
      <w:r w:rsidRPr="00643B79">
        <w:rPr>
          <w:rStyle w:val="Funotenzeichen"/>
          <w:rFonts w:ascii="Georgia" w:hAnsi="Georgia"/>
        </w:rPr>
        <w:footnoteRef/>
      </w:r>
      <w:r w:rsidRPr="00643B79">
        <w:rPr>
          <w:rFonts w:ascii="Georgia" w:hAnsi="Georgia"/>
          <w:lang w:val="en-US"/>
        </w:rPr>
        <w:t xml:space="preserve"> A recent appreciation concentrating on Einstein: John H. Sweeney. “</w:t>
      </w:r>
      <w:r w:rsidR="00643B79" w:rsidRPr="00643B79">
        <w:rPr>
          <w:rFonts w:ascii="Georgia" w:hAnsi="Georgia"/>
          <w:lang w:val="en-US"/>
        </w:rPr>
        <w:t>Einstein’s Dreams.” Review of Metaphysics vol</w:t>
      </w:r>
      <w:r w:rsidR="00643B79">
        <w:rPr>
          <w:rFonts w:ascii="Georgia" w:hAnsi="Georgia"/>
          <w:lang w:val="en-US"/>
        </w:rPr>
        <w:t>.</w:t>
      </w:r>
      <w:r w:rsidR="00643B79" w:rsidRPr="00643B79">
        <w:rPr>
          <w:rFonts w:ascii="Georgia" w:hAnsi="Georgia"/>
          <w:lang w:val="en-US"/>
        </w:rPr>
        <w:t xml:space="preserve"> 67/4 (2014), 811-34.</w:t>
      </w:r>
    </w:p>
  </w:footnote>
  <w:footnote w:id="72">
    <w:p w14:paraId="531F2DD8" w14:textId="4429CD85" w:rsidR="00384CD9" w:rsidRPr="00D80CED" w:rsidRDefault="00384CD9">
      <w:pPr>
        <w:pStyle w:val="Funotentext"/>
        <w:rPr>
          <w:rFonts w:ascii="Georgia" w:hAnsi="Georgia" w:cs="Times New Roman"/>
          <w:lang w:val="en-US"/>
        </w:rPr>
      </w:pPr>
      <w:r w:rsidRPr="00D80CED">
        <w:rPr>
          <w:rStyle w:val="Funotenzeichen"/>
          <w:rFonts w:ascii="Georgia" w:hAnsi="Georgia" w:cs="Times New Roman"/>
        </w:rPr>
        <w:footnoteRef/>
      </w:r>
      <w:r w:rsidRPr="00D80CED">
        <w:rPr>
          <w:rFonts w:ascii="Georgia" w:hAnsi="Georgia" w:cs="Times New Roman"/>
          <w:lang w:val="en-US"/>
        </w:rPr>
        <w:t xml:space="preserve"> Habermas 1998/2014, 29.</w:t>
      </w:r>
    </w:p>
  </w:footnote>
  <w:footnote w:id="73">
    <w:p w14:paraId="3367A8C9" w14:textId="09DA7C44" w:rsidR="00BA754F" w:rsidRPr="00D80CED" w:rsidRDefault="00BA754F">
      <w:pPr>
        <w:pStyle w:val="Funotentext"/>
        <w:rPr>
          <w:rFonts w:ascii="Georgia" w:hAnsi="Georgia" w:cs="Times New Roman"/>
          <w:color w:val="000000" w:themeColor="text1"/>
          <w:lang w:val="en-US"/>
        </w:rPr>
      </w:pPr>
      <w:r w:rsidRPr="00D80CED">
        <w:rPr>
          <w:rStyle w:val="Funotenzeichen"/>
          <w:rFonts w:ascii="Georgia" w:hAnsi="Georgia" w:cs="Times New Roman"/>
          <w:color w:val="000000" w:themeColor="text1"/>
        </w:rPr>
        <w:footnoteRef/>
      </w:r>
      <w:r w:rsidRPr="00D80CED">
        <w:rPr>
          <w:rFonts w:ascii="Georgia" w:hAnsi="Georgia" w:cs="Times New Roman"/>
          <w:color w:val="000000" w:themeColor="text1"/>
          <w:lang w:val="en-US"/>
        </w:rPr>
        <w:t xml:space="preserve"> Habermas 1978/2014, 238f.</w:t>
      </w:r>
    </w:p>
  </w:footnote>
  <w:footnote w:id="74">
    <w:p w14:paraId="36C997F0" w14:textId="63172FF5" w:rsidR="00290689" w:rsidRPr="00D80CED" w:rsidRDefault="00290689">
      <w:pPr>
        <w:pStyle w:val="Funotentext"/>
        <w:rPr>
          <w:rFonts w:ascii="Georgia" w:hAnsi="Georgia" w:cs="Times New Roman"/>
          <w:color w:val="000000" w:themeColor="text1"/>
          <w:lang w:val="en-US"/>
        </w:rPr>
      </w:pPr>
      <w:r w:rsidRPr="00D80CED">
        <w:rPr>
          <w:rStyle w:val="Funotenzeichen"/>
          <w:rFonts w:ascii="Georgia" w:hAnsi="Georgia" w:cs="Times New Roman"/>
          <w:color w:val="000000" w:themeColor="text1"/>
        </w:rPr>
        <w:footnoteRef/>
      </w:r>
      <w:r w:rsidRPr="00D80CED">
        <w:rPr>
          <w:rFonts w:ascii="Georgia" w:hAnsi="Georgia" w:cs="Times New Roman"/>
          <w:color w:val="000000" w:themeColor="text1"/>
          <w:lang w:val="en-US"/>
        </w:rPr>
        <w:t xml:space="preserve"> Taken from FAZ 31/7/2021 (</w:t>
      </w:r>
      <w:hyperlink r:id="rId3" w:history="1">
        <w:r w:rsidRPr="00D80CED">
          <w:rPr>
            <w:rStyle w:val="Hyperlink"/>
            <w:rFonts w:ascii="Georgia" w:hAnsi="Georgia" w:cs="Times New Roman"/>
            <w:color w:val="000000" w:themeColor="text1"/>
            <w:lang w:val="en-US"/>
          </w:rPr>
          <w:t>www.faz.net/aktuell/wirtschaft/digitec/start-up-staffbase-aus-chemnitz-bald-ist-es-eine-milliarde-wert-17450995-p3.html</w:t>
        </w:r>
      </w:hyperlink>
      <w:r w:rsidRPr="00D80CED">
        <w:rPr>
          <w:rFonts w:ascii="Georgia" w:hAnsi="Georgia" w:cs="Times New Roman"/>
          <w:color w:val="000000" w:themeColor="text1"/>
          <w:lang w:val="en-US"/>
        </w:rPr>
        <w:t>), slightly altered.</w:t>
      </w:r>
    </w:p>
  </w:footnote>
  <w:footnote w:id="75">
    <w:p w14:paraId="7EC20E3C" w14:textId="5E7D64D7" w:rsidR="001B7C2E" w:rsidRPr="00F32140" w:rsidRDefault="001B7C2E" w:rsidP="00ED5393">
      <w:pPr>
        <w:pStyle w:val="Funotentext"/>
        <w:rPr>
          <w:rFonts w:ascii="Georgia" w:hAnsi="Georgia"/>
          <w:lang w:val="en-US"/>
        </w:rPr>
      </w:pPr>
      <w:r w:rsidRPr="00F32140">
        <w:rPr>
          <w:rStyle w:val="Funotenzeichen"/>
          <w:rFonts w:ascii="Georgia" w:hAnsi="Georgia"/>
        </w:rPr>
        <w:footnoteRef/>
      </w:r>
      <w:r w:rsidRPr="00F32140">
        <w:rPr>
          <w:rFonts w:ascii="Georgia" w:hAnsi="Georgia"/>
          <w:lang w:val="en-US"/>
        </w:rPr>
        <w:t xml:space="preserve"> The formulation is signaling the intentions of analytical philosophy (and positivism), but it is also valid with characterizations like the following, exhibiting a commonplace of modernity: “</w:t>
      </w:r>
      <w:proofErr w:type="spellStart"/>
      <w:r w:rsidRPr="00F32140">
        <w:rPr>
          <w:rFonts w:ascii="Georgia" w:hAnsi="Georgia"/>
          <w:lang w:val="en-US"/>
        </w:rPr>
        <w:t>Vielleicht</w:t>
      </w:r>
      <w:proofErr w:type="spellEnd"/>
      <w:r w:rsidRPr="00F32140">
        <w:rPr>
          <w:rFonts w:ascii="Georgia" w:hAnsi="Georgia"/>
          <w:lang w:val="en-US"/>
        </w:rPr>
        <w:t xml:space="preserve"> </w:t>
      </w:r>
      <w:proofErr w:type="spellStart"/>
      <w:r w:rsidRPr="00F32140">
        <w:rPr>
          <w:rFonts w:ascii="Georgia" w:hAnsi="Georgia"/>
          <w:lang w:val="en-US"/>
        </w:rPr>
        <w:t>wird</w:t>
      </w:r>
      <w:proofErr w:type="spellEnd"/>
      <w:r w:rsidRPr="00F32140">
        <w:rPr>
          <w:rFonts w:ascii="Georgia" w:hAnsi="Georgia"/>
          <w:lang w:val="en-US"/>
        </w:rPr>
        <w:t xml:space="preserve"> </w:t>
      </w:r>
      <w:proofErr w:type="spellStart"/>
      <w:r w:rsidRPr="00F32140">
        <w:rPr>
          <w:rFonts w:ascii="Georgia" w:hAnsi="Georgia"/>
          <w:lang w:val="en-US"/>
        </w:rPr>
        <w:t>heute</w:t>
      </w:r>
      <w:proofErr w:type="spellEnd"/>
      <w:r w:rsidRPr="00F32140">
        <w:rPr>
          <w:rFonts w:ascii="Georgia" w:hAnsi="Georgia"/>
          <w:lang w:val="en-US"/>
        </w:rPr>
        <w:t xml:space="preserve"> </w:t>
      </w:r>
      <w:proofErr w:type="spellStart"/>
      <w:r w:rsidRPr="00F32140">
        <w:rPr>
          <w:rFonts w:ascii="Georgia" w:hAnsi="Georgia"/>
          <w:lang w:val="en-US"/>
        </w:rPr>
        <w:t>politisches</w:t>
      </w:r>
      <w:proofErr w:type="spellEnd"/>
      <w:r w:rsidRPr="00F32140">
        <w:rPr>
          <w:rFonts w:ascii="Georgia" w:hAnsi="Georgia"/>
          <w:lang w:val="en-US"/>
        </w:rPr>
        <w:t xml:space="preserve"> </w:t>
      </w:r>
      <w:proofErr w:type="spellStart"/>
      <w:r w:rsidRPr="00F32140">
        <w:rPr>
          <w:rFonts w:ascii="Georgia" w:hAnsi="Georgia"/>
          <w:lang w:val="en-US"/>
        </w:rPr>
        <w:t>Recht</w:t>
      </w:r>
      <w:proofErr w:type="spellEnd"/>
      <w:r w:rsidRPr="00F32140">
        <w:rPr>
          <w:rFonts w:ascii="Georgia" w:hAnsi="Georgia"/>
          <w:lang w:val="en-US"/>
        </w:rPr>
        <w:t xml:space="preserve"> </w:t>
      </w:r>
      <w:proofErr w:type="spellStart"/>
      <w:r w:rsidRPr="00F32140">
        <w:rPr>
          <w:rFonts w:ascii="Georgia" w:hAnsi="Georgia"/>
          <w:lang w:val="en-US"/>
        </w:rPr>
        <w:t>gerade</w:t>
      </w:r>
      <w:proofErr w:type="spellEnd"/>
      <w:r w:rsidRPr="00F32140">
        <w:rPr>
          <w:rFonts w:ascii="Georgia" w:hAnsi="Georgia"/>
          <w:lang w:val="en-US"/>
        </w:rPr>
        <w:t xml:space="preserve"> </w:t>
      </w:r>
      <w:proofErr w:type="spellStart"/>
      <w:r w:rsidRPr="00F32140">
        <w:rPr>
          <w:rFonts w:ascii="Georgia" w:hAnsi="Georgia"/>
          <w:lang w:val="en-US"/>
        </w:rPr>
        <w:t>deshalb</w:t>
      </w:r>
      <w:proofErr w:type="spellEnd"/>
      <w:r w:rsidRPr="00F32140">
        <w:rPr>
          <w:rFonts w:ascii="Georgia" w:hAnsi="Georgia"/>
          <w:lang w:val="en-US"/>
        </w:rPr>
        <w:t xml:space="preserve"> </w:t>
      </w:r>
      <w:proofErr w:type="spellStart"/>
      <w:r w:rsidRPr="00F32140">
        <w:rPr>
          <w:rFonts w:ascii="Georgia" w:hAnsi="Georgia"/>
          <w:lang w:val="en-US"/>
        </w:rPr>
        <w:t>gefordert</w:t>
      </w:r>
      <w:proofErr w:type="spellEnd"/>
      <w:r w:rsidRPr="00F32140">
        <w:rPr>
          <w:rFonts w:ascii="Georgia" w:hAnsi="Georgia"/>
          <w:lang w:val="en-US"/>
        </w:rPr>
        <w:t xml:space="preserve">, </w:t>
      </w:r>
      <w:proofErr w:type="spellStart"/>
      <w:r w:rsidRPr="00F32140">
        <w:rPr>
          <w:rFonts w:ascii="Georgia" w:hAnsi="Georgia"/>
          <w:lang w:val="en-US"/>
        </w:rPr>
        <w:t>weil</w:t>
      </w:r>
      <w:proofErr w:type="spellEnd"/>
      <w:r w:rsidRPr="00F32140">
        <w:rPr>
          <w:rFonts w:ascii="Georgia" w:hAnsi="Georgia"/>
          <w:lang w:val="en-US"/>
        </w:rPr>
        <w:t xml:space="preserve"> </w:t>
      </w:r>
      <w:proofErr w:type="spellStart"/>
      <w:r w:rsidRPr="00F32140">
        <w:rPr>
          <w:rFonts w:ascii="Georgia" w:hAnsi="Georgia"/>
          <w:lang w:val="en-US"/>
        </w:rPr>
        <w:t>wir</w:t>
      </w:r>
      <w:proofErr w:type="spellEnd"/>
      <w:r w:rsidRPr="00F32140">
        <w:rPr>
          <w:rFonts w:ascii="Georgia" w:hAnsi="Georgia"/>
          <w:lang w:val="en-US"/>
        </w:rPr>
        <w:t xml:space="preserve"> </w:t>
      </w:r>
      <w:proofErr w:type="spellStart"/>
      <w:r w:rsidRPr="00F32140">
        <w:rPr>
          <w:rFonts w:ascii="Georgia" w:hAnsi="Georgia"/>
          <w:lang w:val="en-US"/>
        </w:rPr>
        <w:t>weniger</w:t>
      </w:r>
      <w:proofErr w:type="spellEnd"/>
      <w:r w:rsidRPr="00F32140">
        <w:rPr>
          <w:rFonts w:ascii="Georgia" w:hAnsi="Georgia"/>
          <w:lang w:val="en-US"/>
        </w:rPr>
        <w:t xml:space="preserve"> </w:t>
      </w:r>
      <w:proofErr w:type="spellStart"/>
      <w:r w:rsidRPr="00F32140">
        <w:rPr>
          <w:rFonts w:ascii="Georgia" w:hAnsi="Georgia"/>
          <w:lang w:val="en-US"/>
        </w:rPr>
        <w:t>de</w:t>
      </w:r>
      <w:r w:rsidR="00BB69BA" w:rsidRPr="00F32140">
        <w:rPr>
          <w:rFonts w:ascii="Georgia" w:hAnsi="Georgia"/>
          <w:lang w:val="en-US"/>
        </w:rPr>
        <w:t>n</w:t>
      </w:r>
      <w:r w:rsidRPr="00F32140">
        <w:rPr>
          <w:rFonts w:ascii="Georgia" w:hAnsi="Georgia"/>
          <w:lang w:val="en-US"/>
        </w:rPr>
        <w:t>n</w:t>
      </w:r>
      <w:proofErr w:type="spellEnd"/>
      <w:r w:rsidRPr="00F32140">
        <w:rPr>
          <w:rFonts w:ascii="Georgia" w:hAnsi="Georgia"/>
          <w:lang w:val="en-US"/>
        </w:rPr>
        <w:t xml:space="preserve"> je in </w:t>
      </w:r>
      <w:proofErr w:type="spellStart"/>
      <w:r w:rsidRPr="00F32140">
        <w:rPr>
          <w:rFonts w:ascii="Georgia" w:hAnsi="Georgia"/>
          <w:lang w:val="en-US"/>
        </w:rPr>
        <w:t>einer</w:t>
      </w:r>
      <w:proofErr w:type="spellEnd"/>
      <w:r w:rsidRPr="00F32140">
        <w:rPr>
          <w:rFonts w:ascii="Georgia" w:hAnsi="Georgia"/>
          <w:lang w:val="en-US"/>
        </w:rPr>
        <w:t xml:space="preserve"> </w:t>
      </w:r>
      <w:proofErr w:type="spellStart"/>
      <w:r w:rsidRPr="00F32140">
        <w:rPr>
          <w:rFonts w:ascii="Georgia" w:hAnsi="Georgia"/>
          <w:lang w:val="en-US"/>
        </w:rPr>
        <w:t>politischen</w:t>
      </w:r>
      <w:proofErr w:type="spellEnd"/>
      <w:r w:rsidRPr="00F32140">
        <w:rPr>
          <w:rFonts w:ascii="Georgia" w:hAnsi="Georgia"/>
          <w:lang w:val="en-US"/>
        </w:rPr>
        <w:t xml:space="preserve"> Gemeinschaft, </w:t>
      </w:r>
      <w:proofErr w:type="spellStart"/>
      <w:r w:rsidRPr="00F32140">
        <w:rPr>
          <w:rFonts w:ascii="Georgia" w:hAnsi="Georgia"/>
          <w:lang w:val="en-US"/>
        </w:rPr>
        <w:t>sondern</w:t>
      </w:r>
      <w:proofErr w:type="spellEnd"/>
      <w:r w:rsidRPr="00F32140">
        <w:rPr>
          <w:rFonts w:ascii="Georgia" w:hAnsi="Georgia"/>
          <w:lang w:val="en-US"/>
        </w:rPr>
        <w:t xml:space="preserve"> </w:t>
      </w:r>
      <w:proofErr w:type="spellStart"/>
      <w:r w:rsidRPr="00F32140">
        <w:rPr>
          <w:rFonts w:ascii="Georgia" w:hAnsi="Georgia"/>
          <w:lang w:val="en-US"/>
        </w:rPr>
        <w:t>vielmehr</w:t>
      </w:r>
      <w:proofErr w:type="spellEnd"/>
      <w:r w:rsidRPr="00F32140">
        <w:rPr>
          <w:rFonts w:ascii="Georgia" w:hAnsi="Georgia"/>
          <w:lang w:val="en-US"/>
        </w:rPr>
        <w:t xml:space="preserve"> in </w:t>
      </w:r>
      <w:proofErr w:type="spellStart"/>
      <w:r w:rsidRPr="00F32140">
        <w:rPr>
          <w:rFonts w:ascii="Georgia" w:hAnsi="Georgia"/>
          <w:lang w:val="en-US"/>
        </w:rPr>
        <w:t>einer</w:t>
      </w:r>
      <w:proofErr w:type="spellEnd"/>
      <w:r w:rsidRPr="00F32140">
        <w:rPr>
          <w:rFonts w:ascii="Georgia" w:hAnsi="Georgia"/>
          <w:lang w:val="en-US"/>
        </w:rPr>
        <w:t xml:space="preserve"> </w:t>
      </w:r>
      <w:proofErr w:type="spellStart"/>
      <w:r w:rsidRPr="00F32140">
        <w:rPr>
          <w:rFonts w:ascii="Georgia" w:hAnsi="Georgia"/>
          <w:lang w:val="en-US"/>
        </w:rPr>
        <w:t>neuen</w:t>
      </w:r>
      <w:proofErr w:type="spellEnd"/>
      <w:r w:rsidRPr="00F32140">
        <w:rPr>
          <w:rFonts w:ascii="Georgia" w:hAnsi="Georgia"/>
          <w:lang w:val="en-US"/>
        </w:rPr>
        <w:t xml:space="preserve"> Gesellschaft </w:t>
      </w:r>
      <w:proofErr w:type="spellStart"/>
      <w:r w:rsidRPr="00F32140">
        <w:rPr>
          <w:rFonts w:ascii="Georgia" w:hAnsi="Georgia"/>
          <w:lang w:val="en-US"/>
        </w:rPr>
        <w:t>pluralistisch</w:t>
      </w:r>
      <w:proofErr w:type="spellEnd"/>
      <w:r w:rsidRPr="00F32140">
        <w:rPr>
          <w:rFonts w:ascii="Georgia" w:hAnsi="Georgia"/>
          <w:lang w:val="en-US"/>
        </w:rPr>
        <w:t xml:space="preserve">, </w:t>
      </w:r>
      <w:proofErr w:type="spellStart"/>
      <w:r w:rsidRPr="00F32140">
        <w:rPr>
          <w:rFonts w:ascii="Georgia" w:hAnsi="Georgia"/>
          <w:lang w:val="en-US"/>
        </w:rPr>
        <w:t>individualistisch</w:t>
      </w:r>
      <w:proofErr w:type="spellEnd"/>
      <w:r w:rsidRPr="00F32140">
        <w:rPr>
          <w:rFonts w:ascii="Georgia" w:hAnsi="Georgia"/>
          <w:lang w:val="en-US"/>
        </w:rPr>
        <w:t xml:space="preserve">, </w:t>
      </w:r>
      <w:proofErr w:type="spellStart"/>
      <w:r w:rsidRPr="00F32140">
        <w:rPr>
          <w:rFonts w:ascii="Georgia" w:hAnsi="Georgia"/>
          <w:lang w:val="en-US"/>
        </w:rPr>
        <w:t>singlistisch</w:t>
      </w:r>
      <w:proofErr w:type="spellEnd"/>
      <w:r w:rsidRPr="00F32140">
        <w:rPr>
          <w:rFonts w:ascii="Georgia" w:hAnsi="Georgia"/>
          <w:lang w:val="en-US"/>
        </w:rPr>
        <w:t xml:space="preserve"> leben” (Arno </w:t>
      </w:r>
      <w:proofErr w:type="spellStart"/>
      <w:r w:rsidRPr="00F32140">
        <w:rPr>
          <w:rFonts w:ascii="Georgia" w:hAnsi="Georgia"/>
          <w:lang w:val="en-US"/>
        </w:rPr>
        <w:t>Baruzzi</w:t>
      </w:r>
      <w:proofErr w:type="spellEnd"/>
      <w:r w:rsidRPr="00F32140">
        <w:rPr>
          <w:rFonts w:ascii="Georgia" w:hAnsi="Georgia"/>
          <w:lang w:val="en-US"/>
        </w:rPr>
        <w:t xml:space="preserve">. </w:t>
      </w:r>
      <w:proofErr w:type="spellStart"/>
      <w:r w:rsidRPr="00637AA6">
        <w:rPr>
          <w:rFonts w:ascii="Georgia" w:hAnsi="Georgia"/>
          <w:i/>
          <w:iCs/>
          <w:lang w:val="en-US"/>
        </w:rPr>
        <w:t>Rechtsphilosophie</w:t>
      </w:r>
      <w:proofErr w:type="spellEnd"/>
      <w:r w:rsidRPr="00637AA6">
        <w:rPr>
          <w:rFonts w:ascii="Georgia" w:hAnsi="Georgia"/>
          <w:i/>
          <w:iCs/>
          <w:lang w:val="en-US"/>
        </w:rPr>
        <w:t xml:space="preserve"> der </w:t>
      </w:r>
      <w:proofErr w:type="spellStart"/>
      <w:r w:rsidRPr="00637AA6">
        <w:rPr>
          <w:rFonts w:ascii="Georgia" w:hAnsi="Georgia"/>
          <w:i/>
          <w:iCs/>
          <w:lang w:val="en-US"/>
        </w:rPr>
        <w:t>Gegenwart</w:t>
      </w:r>
      <w:proofErr w:type="spellEnd"/>
      <w:r w:rsidRPr="00637AA6">
        <w:rPr>
          <w:rFonts w:ascii="Georgia" w:hAnsi="Georgia"/>
          <w:lang w:val="en-US"/>
        </w:rPr>
        <w:t xml:space="preserve">. Darmstadt </w:t>
      </w:r>
      <w:r w:rsidR="007A36CB" w:rsidRPr="00637AA6">
        <w:rPr>
          <w:rFonts w:ascii="Georgia" w:hAnsi="Georgia"/>
          <w:lang w:val="en-US"/>
        </w:rPr>
        <w:t xml:space="preserve">(WBG) </w:t>
      </w:r>
      <w:r w:rsidRPr="00637AA6">
        <w:rPr>
          <w:rFonts w:ascii="Georgia" w:hAnsi="Georgia"/>
          <w:lang w:val="en-US"/>
        </w:rPr>
        <w:t>2006,</w:t>
      </w:r>
      <w:r w:rsidR="00603642">
        <w:rPr>
          <w:rFonts w:ascii="Georgia" w:hAnsi="Georgia"/>
          <w:lang w:val="en-US"/>
        </w:rPr>
        <w:t xml:space="preserve"> </w:t>
      </w:r>
      <w:r w:rsidRPr="00637AA6">
        <w:rPr>
          <w:rFonts w:ascii="Georgia" w:hAnsi="Georgia"/>
          <w:lang w:val="en-US"/>
        </w:rPr>
        <w:t xml:space="preserve">28). </w:t>
      </w:r>
      <w:r w:rsidRPr="00F32140">
        <w:rPr>
          <w:rFonts w:ascii="Georgia" w:hAnsi="Georgia"/>
          <w:lang w:val="en-US"/>
        </w:rPr>
        <w:t>It should be completed – the political community</w:t>
      </w:r>
      <w:r w:rsidR="00BB69BA" w:rsidRPr="00F32140">
        <w:rPr>
          <w:rFonts w:ascii="Georgia" w:hAnsi="Georgia"/>
          <w:lang w:val="en-US"/>
        </w:rPr>
        <w:t xml:space="preserve">, if it does loosen its inner </w:t>
      </w:r>
      <w:proofErr w:type="spellStart"/>
      <w:r w:rsidR="00BB69BA" w:rsidRPr="00F32140">
        <w:rPr>
          <w:rFonts w:ascii="Georgia" w:hAnsi="Georgia"/>
          <w:lang w:val="en-US"/>
        </w:rPr>
        <w:t>connex</w:t>
      </w:r>
      <w:proofErr w:type="spellEnd"/>
      <w:r w:rsidR="00BB69BA" w:rsidRPr="00F32140">
        <w:rPr>
          <w:rFonts w:ascii="Georgia" w:hAnsi="Georgia"/>
          <w:lang w:val="en-US"/>
        </w:rPr>
        <w:t xml:space="preserve"> more and more, so that the singularization of the individual becomes </w:t>
      </w:r>
      <w:proofErr w:type="spellStart"/>
      <w:r w:rsidR="00BB69BA" w:rsidRPr="00F32140">
        <w:rPr>
          <w:rFonts w:ascii="Georgia" w:hAnsi="Georgia"/>
          <w:lang w:val="en-US"/>
        </w:rPr>
        <w:t>obstant</w:t>
      </w:r>
      <w:proofErr w:type="spellEnd"/>
      <w:r w:rsidR="00BB69BA" w:rsidRPr="00F32140">
        <w:rPr>
          <w:rFonts w:ascii="Georgia" w:hAnsi="Georgia"/>
          <w:lang w:val="en-US"/>
        </w:rPr>
        <w:t xml:space="preserve">, apparently the predominant </w:t>
      </w:r>
      <w:r w:rsidR="00F32140">
        <w:rPr>
          <w:rFonts w:ascii="Georgia" w:hAnsi="Georgia"/>
          <w:lang w:val="en-US"/>
        </w:rPr>
        <w:t xml:space="preserve">and obligatory </w:t>
      </w:r>
      <w:r w:rsidR="00BB69BA" w:rsidRPr="00F32140">
        <w:rPr>
          <w:rFonts w:ascii="Georgia" w:hAnsi="Georgia"/>
          <w:lang w:val="en-US"/>
        </w:rPr>
        <w:t xml:space="preserve">character, is virtually, and eventually, held together by the energy field, which by itself is neither political nor social and therefore must be politized and socialized; accordingly, singularization seems only the outer side made possible by the coincident inner or internal one (never simply psychic or </w:t>
      </w:r>
      <w:proofErr w:type="spellStart"/>
      <w:r w:rsidR="00BB69BA" w:rsidRPr="00F32140">
        <w:rPr>
          <w:rFonts w:ascii="Georgia" w:hAnsi="Georgia"/>
          <w:lang w:val="en-US"/>
        </w:rPr>
        <w:t>innerly</w:t>
      </w:r>
      <w:proofErr w:type="spellEnd"/>
      <w:r w:rsidR="00BB69BA" w:rsidRPr="00F32140">
        <w:rPr>
          <w:rFonts w:ascii="Georgia" w:hAnsi="Georgia"/>
          <w:lang w:val="en-US"/>
        </w:rPr>
        <w:t xml:space="preserve">). It is not pluralistic in the same sense, also not singularizing but at once requiring a proper answer to the already given fusion by the person, and implying nodal existence, where everyone </w:t>
      </w:r>
      <w:proofErr w:type="gramStart"/>
      <w:r w:rsidR="00BB69BA" w:rsidRPr="00F32140">
        <w:rPr>
          <w:rFonts w:ascii="Georgia" w:hAnsi="Georgia"/>
          <w:lang w:val="en-US"/>
        </w:rPr>
        <w:t>has to</w:t>
      </w:r>
      <w:proofErr w:type="gramEnd"/>
      <w:r w:rsidR="00BB69BA" w:rsidRPr="00F32140">
        <w:rPr>
          <w:rFonts w:ascii="Georgia" w:hAnsi="Georgia"/>
          <w:lang w:val="en-US"/>
        </w:rPr>
        <w:t xml:space="preserve"> implement his profits, advantages, prospects. </w:t>
      </w:r>
      <w:r w:rsidR="00603642">
        <w:rPr>
          <w:rFonts w:ascii="Georgia" w:hAnsi="Georgia"/>
          <w:lang w:val="en-US"/>
        </w:rPr>
        <w:t xml:space="preserve">Accordingly, </w:t>
      </w:r>
      <w:r w:rsidR="00ED5393">
        <w:rPr>
          <w:rFonts w:ascii="Georgia" w:hAnsi="Georgia"/>
          <w:lang w:val="en-US"/>
        </w:rPr>
        <w:t xml:space="preserve">the question of a “silent majority” against an </w:t>
      </w:r>
      <w:r w:rsidR="00B55093">
        <w:rPr>
          <w:rFonts w:ascii="Georgia" w:hAnsi="Georgia"/>
          <w:lang w:val="en-US"/>
        </w:rPr>
        <w:t>“</w:t>
      </w:r>
      <w:r w:rsidR="00ED5393">
        <w:rPr>
          <w:rFonts w:ascii="Georgia" w:hAnsi="Georgia"/>
          <w:lang w:val="en-US"/>
        </w:rPr>
        <w:t>active citizenry” should receive its correct answer (</w:t>
      </w:r>
      <w:r w:rsidR="00603642">
        <w:rPr>
          <w:rFonts w:ascii="Georgia" w:hAnsi="Georgia"/>
          <w:lang w:val="en-US"/>
        </w:rPr>
        <w:t xml:space="preserve">Yu </w:t>
      </w:r>
      <w:proofErr w:type="spellStart"/>
      <w:r w:rsidR="00603642">
        <w:rPr>
          <w:rFonts w:ascii="Georgia" w:hAnsi="Georgia"/>
          <w:lang w:val="en-US"/>
        </w:rPr>
        <w:t>Keping</w:t>
      </w:r>
      <w:proofErr w:type="spellEnd"/>
      <w:r w:rsidR="00603642">
        <w:rPr>
          <w:rFonts w:ascii="Georgia" w:hAnsi="Georgia"/>
          <w:lang w:val="en-US"/>
        </w:rPr>
        <w:t xml:space="preserve">. </w:t>
      </w:r>
      <w:r w:rsidR="00603642" w:rsidRPr="00603642">
        <w:rPr>
          <w:rFonts w:ascii="Georgia" w:hAnsi="Georgia"/>
          <w:i/>
          <w:iCs/>
          <w:lang w:val="en-US"/>
        </w:rPr>
        <w:t>D</w:t>
      </w:r>
      <w:r w:rsidR="00ED5393" w:rsidRPr="00603642">
        <w:rPr>
          <w:rFonts w:ascii="Georgia" w:hAnsi="Georgia"/>
          <w:i/>
          <w:iCs/>
          <w:lang w:val="en-US"/>
        </w:rPr>
        <w:t>emocracy is a Good Thing: Essays on Politics, Society, and Culture in Contemporary China</w:t>
      </w:r>
      <w:r w:rsidR="00ED5393" w:rsidRPr="00ED5393">
        <w:rPr>
          <w:rFonts w:ascii="Georgia" w:hAnsi="Georgia"/>
          <w:lang w:val="en-US"/>
        </w:rPr>
        <w:t>. Washington, DC: Brookings</w:t>
      </w:r>
      <w:r w:rsidR="00ED5393">
        <w:rPr>
          <w:rFonts w:ascii="Georgia" w:hAnsi="Georgia"/>
          <w:lang w:val="en-US"/>
        </w:rPr>
        <w:t xml:space="preserve"> 2009. Review by </w:t>
      </w:r>
      <w:r w:rsidR="00603642">
        <w:rPr>
          <w:rFonts w:ascii="Georgia" w:hAnsi="Georgia"/>
          <w:lang w:val="en-US"/>
        </w:rPr>
        <w:t xml:space="preserve">Sabine </w:t>
      </w:r>
      <w:proofErr w:type="spellStart"/>
      <w:r w:rsidR="00603642">
        <w:rPr>
          <w:rFonts w:ascii="Georgia" w:hAnsi="Georgia"/>
          <w:lang w:val="en-US"/>
        </w:rPr>
        <w:t>Grund</w:t>
      </w:r>
      <w:proofErr w:type="spellEnd"/>
      <w:r w:rsidR="00603642">
        <w:rPr>
          <w:rFonts w:ascii="Georgia" w:hAnsi="Georgia"/>
          <w:lang w:val="en-US"/>
        </w:rPr>
        <w:t xml:space="preserve">, in: </w:t>
      </w:r>
      <w:proofErr w:type="spellStart"/>
      <w:r w:rsidR="00603642">
        <w:rPr>
          <w:rFonts w:ascii="Georgia" w:hAnsi="Georgia"/>
          <w:lang w:val="en-US"/>
        </w:rPr>
        <w:t>Internationales</w:t>
      </w:r>
      <w:proofErr w:type="spellEnd"/>
      <w:r w:rsidR="00603642">
        <w:rPr>
          <w:rFonts w:ascii="Georgia" w:hAnsi="Georgia"/>
          <w:lang w:val="en-US"/>
        </w:rPr>
        <w:t xml:space="preserve"> </w:t>
      </w:r>
      <w:proofErr w:type="spellStart"/>
      <w:r w:rsidR="00603642">
        <w:rPr>
          <w:rFonts w:ascii="Georgia" w:hAnsi="Georgia"/>
          <w:lang w:val="en-US"/>
        </w:rPr>
        <w:t>Asienforum</w:t>
      </w:r>
      <w:proofErr w:type="spellEnd"/>
      <w:r w:rsidR="00603642">
        <w:rPr>
          <w:rFonts w:ascii="Georgia" w:hAnsi="Georgia"/>
          <w:lang w:val="en-US"/>
        </w:rPr>
        <w:t xml:space="preserve"> vol. 41/3-4 (2010), 370-1).</w:t>
      </w:r>
      <w:r w:rsidRPr="00F32140">
        <w:rPr>
          <w:rFonts w:ascii="Georgia" w:hAnsi="Georgia"/>
          <w:lang w:val="en-US"/>
        </w:rPr>
        <w:t xml:space="preserve"> </w:t>
      </w:r>
    </w:p>
  </w:footnote>
  <w:footnote w:id="76">
    <w:p w14:paraId="2062CF0F" w14:textId="77C00479" w:rsidR="0066675D" w:rsidRPr="0094172F" w:rsidRDefault="0066675D">
      <w:pPr>
        <w:pStyle w:val="Funotentext"/>
        <w:rPr>
          <w:rFonts w:ascii="Georgia" w:hAnsi="Georgia" w:cs="Times New Roman"/>
          <w:lang w:val="en-US"/>
        </w:rPr>
      </w:pPr>
      <w:r w:rsidRPr="00D80CED">
        <w:rPr>
          <w:rStyle w:val="Funotenzeichen"/>
          <w:rFonts w:ascii="Georgia" w:hAnsi="Georgia" w:cs="Times New Roman"/>
        </w:rPr>
        <w:footnoteRef/>
      </w:r>
      <w:r w:rsidRPr="0094172F">
        <w:rPr>
          <w:rFonts w:ascii="Georgia" w:hAnsi="Georgia" w:cs="Times New Roman"/>
          <w:lang w:val="en-US"/>
        </w:rPr>
        <w:t xml:space="preserve"> Habermas 1978/2014, 264.</w:t>
      </w:r>
    </w:p>
  </w:footnote>
  <w:footnote w:id="77">
    <w:p w14:paraId="417B3AA0" w14:textId="6E8F0EBB" w:rsidR="0094172F" w:rsidRPr="0094172F" w:rsidRDefault="0094172F">
      <w:pPr>
        <w:pStyle w:val="Funotentext"/>
        <w:rPr>
          <w:rFonts w:ascii="Georgia" w:hAnsi="Georgia"/>
          <w:lang w:val="en-US"/>
        </w:rPr>
      </w:pPr>
      <w:r w:rsidRPr="0094172F">
        <w:rPr>
          <w:rStyle w:val="Funotenzeichen"/>
          <w:rFonts w:ascii="Georgia" w:hAnsi="Georgia"/>
        </w:rPr>
        <w:footnoteRef/>
      </w:r>
      <w:r w:rsidRPr="0094172F">
        <w:rPr>
          <w:rFonts w:ascii="Georgia" w:hAnsi="Georgia"/>
          <w:lang w:val="en-US"/>
        </w:rPr>
        <w:t xml:space="preserve"> Perhaps unnecessary, it should be stressed against the restriction of linguistic understanding of polarity</w:t>
      </w:r>
      <w:r w:rsidR="00F15D5A">
        <w:rPr>
          <w:rFonts w:ascii="Georgia" w:hAnsi="Georgia"/>
          <w:lang w:val="en-US"/>
        </w:rPr>
        <w:t xml:space="preserve"> seeking the </w:t>
      </w:r>
      <w:r w:rsidR="006D66D4">
        <w:rPr>
          <w:rFonts w:ascii="Georgia" w:hAnsi="Georgia"/>
          <w:lang w:val="en-US"/>
        </w:rPr>
        <w:t xml:space="preserve">exploitation of the hiatus </w:t>
      </w:r>
      <w:r w:rsidR="00F15D5A">
        <w:rPr>
          <w:rFonts w:ascii="Georgia" w:hAnsi="Georgia"/>
          <w:lang w:val="en-US"/>
        </w:rPr>
        <w:t xml:space="preserve">to </w:t>
      </w:r>
      <w:r w:rsidR="006D66D4">
        <w:rPr>
          <w:rFonts w:ascii="Georgia" w:hAnsi="Georgia"/>
          <w:lang w:val="en-US"/>
        </w:rPr>
        <w:t>be blocked by the generic process of symbolization</w:t>
      </w:r>
      <w:r w:rsidR="00F15D5A">
        <w:rPr>
          <w:rFonts w:ascii="Georgia" w:hAnsi="Georgia"/>
          <w:lang w:val="en-US"/>
        </w:rPr>
        <w:t xml:space="preserve"> (</w:t>
      </w:r>
      <w:proofErr w:type="spellStart"/>
      <w:r w:rsidR="00F15D5A">
        <w:rPr>
          <w:rFonts w:ascii="Georgia" w:hAnsi="Georgia"/>
          <w:lang w:val="en-US"/>
        </w:rPr>
        <w:t>p.e.</w:t>
      </w:r>
      <w:proofErr w:type="spellEnd"/>
      <w:r w:rsidR="00F15D5A">
        <w:rPr>
          <w:rFonts w:ascii="Georgia" w:hAnsi="Georgia"/>
          <w:lang w:val="en-US"/>
        </w:rPr>
        <w:t xml:space="preserve">, </w:t>
      </w:r>
      <w:proofErr w:type="spellStart"/>
      <w:r w:rsidR="00F15D5A">
        <w:rPr>
          <w:rFonts w:ascii="Georgia" w:hAnsi="Georgia"/>
          <w:lang w:val="en-US"/>
        </w:rPr>
        <w:t>Paricio</w:t>
      </w:r>
      <w:proofErr w:type="spellEnd"/>
      <w:r w:rsidR="00F15D5A">
        <w:rPr>
          <w:rFonts w:ascii="Georgia" w:hAnsi="Georgia"/>
          <w:lang w:val="en-US"/>
        </w:rPr>
        <w:t xml:space="preserve"> 2006 often residing with Horn 1989 and later, so that the hiatus has no regular place, is even not mentioned)</w:t>
      </w:r>
      <w:r w:rsidR="006D66D4">
        <w:rPr>
          <w:rFonts w:ascii="Georgia" w:hAnsi="Georgia"/>
          <w:lang w:val="en-US"/>
        </w:rPr>
        <w:t>; concerning contextual and conversational input, the expression might be freed</w:t>
      </w:r>
      <w:r w:rsidR="00F15D5A">
        <w:rPr>
          <w:rFonts w:ascii="Georgia" w:hAnsi="Georgia"/>
          <w:lang w:val="en-US"/>
        </w:rPr>
        <w:t>, but it does not count systematically</w:t>
      </w:r>
      <w:r w:rsidR="006D66D4">
        <w:rPr>
          <w:rFonts w:ascii="Georgia" w:hAnsi="Georgia"/>
          <w:lang w:val="en-US"/>
        </w:rPr>
        <w:t>.</w:t>
      </w:r>
      <w:r w:rsidR="00F148CC">
        <w:rPr>
          <w:rFonts w:ascii="Georgia" w:hAnsi="Georgia"/>
          <w:lang w:val="en-US"/>
        </w:rPr>
        <w:t xml:space="preserve"> In addition, the hiatus might be realized by a break</w:t>
      </w:r>
      <w:r w:rsidR="00931F6F">
        <w:rPr>
          <w:rFonts w:ascii="Georgia" w:hAnsi="Georgia"/>
          <w:lang w:val="en-US"/>
        </w:rPr>
        <w:t xml:space="preserve"> lying fully in or in the periphery of.</w:t>
      </w:r>
    </w:p>
  </w:footnote>
  <w:footnote w:id="78">
    <w:p w14:paraId="4EA06B69" w14:textId="7117B8C7" w:rsidR="00352BE4" w:rsidRPr="00352BE4" w:rsidRDefault="00352BE4">
      <w:pPr>
        <w:pStyle w:val="Funotentext"/>
        <w:rPr>
          <w:rFonts w:ascii="Georgia" w:hAnsi="Georgia"/>
          <w:lang w:val="en-US"/>
        </w:rPr>
      </w:pPr>
      <w:r w:rsidRPr="00352BE4">
        <w:rPr>
          <w:rStyle w:val="Funotenzeichen"/>
          <w:rFonts w:ascii="Georgia" w:hAnsi="Georgia"/>
        </w:rPr>
        <w:footnoteRef/>
      </w:r>
      <w:r w:rsidRPr="00352BE4">
        <w:rPr>
          <w:rFonts w:ascii="Georgia" w:hAnsi="Georgia"/>
          <w:lang w:val="en-US"/>
        </w:rPr>
        <w:t xml:space="preserve"> The pronominal difference is implicit in the following, using only the male form.</w:t>
      </w:r>
    </w:p>
  </w:footnote>
  <w:footnote w:id="79">
    <w:p w14:paraId="354F77FB" w14:textId="28EC318D" w:rsidR="003A3FB4" w:rsidRPr="000F6D34" w:rsidRDefault="003A3FB4">
      <w:pPr>
        <w:pStyle w:val="Funotentext"/>
        <w:rPr>
          <w:rFonts w:ascii="Times New Roman" w:hAnsi="Times New Roman" w:cs="Times New Roman"/>
          <w:lang w:val="en-US"/>
        </w:rPr>
      </w:pPr>
      <w:r w:rsidRPr="00077E66">
        <w:rPr>
          <w:rStyle w:val="Funotenzeichen"/>
          <w:rFonts w:ascii="Georgia" w:hAnsi="Georgia" w:cs="Times New Roman"/>
        </w:rPr>
        <w:footnoteRef/>
      </w:r>
      <w:r w:rsidRPr="00077E66">
        <w:rPr>
          <w:rFonts w:ascii="Georgia" w:hAnsi="Georgia" w:cs="Times New Roman"/>
          <w:lang w:val="en-US"/>
        </w:rPr>
        <w:t xml:space="preserve"> If needed, the domination within the term </w:t>
      </w:r>
      <w:r w:rsidR="000F6D34" w:rsidRPr="00077E66">
        <w:rPr>
          <w:rFonts w:ascii="Georgia" w:hAnsi="Georgia" w:cs="Times New Roman"/>
          <w:lang w:val="en-US"/>
        </w:rPr>
        <w:sym w:font="Symbol" w:char="F046"/>
      </w:r>
      <w:r w:rsidR="000F6D34" w:rsidRPr="00077E66">
        <w:rPr>
          <w:rFonts w:ascii="Georgia" w:hAnsi="Georgia" w:cs="Times New Roman"/>
          <w:i/>
          <w:iCs/>
          <w:lang w:val="en-US"/>
        </w:rPr>
        <w:sym w:font="Symbol" w:char="F064"/>
      </w:r>
      <w:r w:rsidR="000F6D34" w:rsidRPr="00077E66">
        <w:rPr>
          <w:rFonts w:ascii="Georgia" w:hAnsi="Georgia" w:cs="Times New Roman"/>
          <w:i/>
          <w:iCs/>
          <w:lang w:val="en-US"/>
        </w:rPr>
        <w:t>x</w:t>
      </w:r>
      <w:r w:rsidR="000F6D34" w:rsidRPr="00077E66">
        <w:rPr>
          <w:rFonts w:ascii="Georgia" w:hAnsi="Georgia" w:cs="Times New Roman"/>
          <w:vertAlign w:val="superscript"/>
          <w:lang w:val="en-US"/>
        </w:rPr>
        <w:t>0</w:t>
      </w:r>
      <w:r w:rsidR="000F6D34" w:rsidRPr="00077E66">
        <w:rPr>
          <w:rFonts w:ascii="Georgia" w:hAnsi="Georgia" w:cs="Times New Roman"/>
          <w:i/>
          <w:iCs/>
          <w:lang w:val="en-US"/>
        </w:rPr>
        <w:t>y</w:t>
      </w:r>
      <w:r w:rsidR="000F6D34" w:rsidRPr="00077E66">
        <w:rPr>
          <w:rFonts w:ascii="Georgia" w:hAnsi="Georgia" w:cs="Times New Roman"/>
          <w:vertAlign w:val="superscript"/>
          <w:lang w:val="en-US"/>
        </w:rPr>
        <w:t xml:space="preserve">0 </w:t>
      </w:r>
      <w:r w:rsidRPr="00077E66">
        <w:rPr>
          <w:rFonts w:ascii="Georgia" w:hAnsi="Georgia" w:cs="Times New Roman"/>
          <w:lang w:val="en-US"/>
        </w:rPr>
        <w:t>should b</w:t>
      </w:r>
      <w:r w:rsidR="000F6D34" w:rsidRPr="00077E66">
        <w:rPr>
          <w:rFonts w:ascii="Georgia" w:hAnsi="Georgia" w:cs="Times New Roman"/>
          <w:lang w:val="en-US"/>
        </w:rPr>
        <w:t>e</w:t>
      </w:r>
      <w:r w:rsidRPr="00077E66">
        <w:rPr>
          <w:rFonts w:ascii="Georgia" w:hAnsi="Georgia" w:cs="Times New Roman"/>
          <w:lang w:val="en-US"/>
        </w:rPr>
        <w:t xml:space="preserve"> explained by</w:t>
      </w:r>
      <w:r w:rsidR="000F6D34" w:rsidRPr="00077E66">
        <w:rPr>
          <w:rFonts w:ascii="Georgia" w:hAnsi="Georgia" w:cs="Times New Roman"/>
          <w:lang w:val="en-US"/>
        </w:rPr>
        <w:t xml:space="preserve"> </w:t>
      </w:r>
      <w:r w:rsidR="000F6D34" w:rsidRPr="00077E66">
        <w:rPr>
          <w:rFonts w:ascii="Georgia" w:hAnsi="Georgia" w:cs="Times New Roman"/>
          <w:lang w:val="en-US"/>
        </w:rPr>
        <w:sym w:font="Symbol" w:char="F046"/>
      </w:r>
      <w:r w:rsidR="000F6D34" w:rsidRPr="00077E66">
        <w:rPr>
          <w:rFonts w:ascii="Georgia" w:hAnsi="Georgia" w:cs="Times New Roman"/>
          <w:i/>
          <w:iCs/>
          <w:lang w:val="en-US"/>
        </w:rPr>
        <w:sym w:font="Symbol" w:char="F064"/>
      </w:r>
      <w:r w:rsidR="000F6D34" w:rsidRPr="00077E66">
        <w:rPr>
          <w:rFonts w:ascii="Georgia" w:hAnsi="Georgia" w:cs="Times New Roman"/>
          <w:i/>
          <w:iCs/>
          <w:lang w:val="en-US"/>
        </w:rPr>
        <w:t>x</w:t>
      </w:r>
      <w:r w:rsidR="000F6D34" w:rsidRPr="00077E66">
        <w:rPr>
          <w:rFonts w:ascii="Georgia" w:hAnsi="Georgia" w:cs="Times New Roman"/>
          <w:vertAlign w:val="superscript"/>
          <w:lang w:val="en-US"/>
        </w:rPr>
        <w:t xml:space="preserve">0 </w:t>
      </w:r>
      <w:r w:rsidR="000F6D34" w:rsidRPr="00077E66">
        <w:rPr>
          <w:rFonts w:ascii="Georgia" w:hAnsi="Georgia" w:cs="Times New Roman"/>
          <w:lang w:val="en-US"/>
        </w:rPr>
        <w:sym w:font="Symbol" w:char="F0AE"/>
      </w:r>
      <w:r w:rsidR="000F6D34" w:rsidRPr="00077E66">
        <w:rPr>
          <w:rFonts w:ascii="Georgia" w:hAnsi="Georgia" w:cs="Times New Roman"/>
          <w:lang w:val="en-US"/>
        </w:rPr>
        <w:t xml:space="preserve"> </w:t>
      </w:r>
      <w:r w:rsidR="000F6D34" w:rsidRPr="00077E66">
        <w:rPr>
          <w:rFonts w:ascii="Georgia" w:hAnsi="Georgia" w:cs="Times New Roman"/>
          <w:lang w:val="en-US"/>
        </w:rPr>
        <w:sym w:font="Symbol" w:char="F046"/>
      </w:r>
      <w:r w:rsidR="000F6D34" w:rsidRPr="00077E66">
        <w:rPr>
          <w:rFonts w:ascii="Georgia" w:hAnsi="Georgia" w:cs="Times New Roman"/>
          <w:i/>
          <w:iCs/>
          <w:lang w:val="en-US"/>
        </w:rPr>
        <w:sym w:font="Symbol" w:char="F064"/>
      </w:r>
      <w:r w:rsidR="000F6D34" w:rsidRPr="00077E66">
        <w:rPr>
          <w:rFonts w:ascii="Georgia" w:hAnsi="Georgia" w:cs="Times New Roman"/>
          <w:i/>
          <w:iCs/>
          <w:lang w:val="en-US"/>
        </w:rPr>
        <w:t>y</w:t>
      </w:r>
      <w:r w:rsidR="000F6D34" w:rsidRPr="00077E66">
        <w:rPr>
          <w:rFonts w:ascii="Georgia" w:hAnsi="Georgia" w:cs="Times New Roman"/>
          <w:vertAlign w:val="superscript"/>
          <w:lang w:val="en-US"/>
        </w:rPr>
        <w:t>0</w:t>
      </w:r>
      <w:r w:rsidRPr="00077E66">
        <w:rPr>
          <w:rFonts w:ascii="Georgia" w:hAnsi="Georgia" w:cs="Times New Roman"/>
          <w:lang w:val="en-US"/>
        </w:rPr>
        <w:t xml:space="preserve"> </w:t>
      </w:r>
      <w:r w:rsidR="000F6D34" w:rsidRPr="00077E66">
        <w:rPr>
          <w:rFonts w:ascii="Georgia" w:hAnsi="Georgia" w:cs="Times New Roman"/>
          <w:lang w:val="en-US"/>
        </w:rPr>
        <w:t xml:space="preserve">(so that given </w:t>
      </w:r>
      <w:r w:rsidR="000F6D34" w:rsidRPr="00077E66">
        <w:rPr>
          <w:rFonts w:ascii="Georgia" w:hAnsi="Georgia" w:cs="Times New Roman"/>
          <w:lang w:val="en-US"/>
        </w:rPr>
        <w:sym w:font="Symbol" w:char="F046"/>
      </w:r>
      <w:r w:rsidR="000F6D34" w:rsidRPr="00077E66">
        <w:rPr>
          <w:rFonts w:ascii="Georgia" w:hAnsi="Georgia" w:cs="Times New Roman"/>
          <w:i/>
          <w:iCs/>
          <w:lang w:val="en-US"/>
        </w:rPr>
        <w:sym w:font="Symbol" w:char="F064"/>
      </w:r>
      <w:r w:rsidR="000F6D34" w:rsidRPr="00077E66">
        <w:rPr>
          <w:rFonts w:ascii="Georgia" w:hAnsi="Georgia" w:cs="Times New Roman"/>
          <w:i/>
          <w:iCs/>
          <w:lang w:val="en-US"/>
        </w:rPr>
        <w:t>x</w:t>
      </w:r>
      <w:r w:rsidR="000F6D34" w:rsidRPr="00077E66">
        <w:rPr>
          <w:rFonts w:ascii="Georgia" w:hAnsi="Georgia" w:cs="Times New Roman"/>
          <w:vertAlign w:val="superscript"/>
          <w:lang w:val="en-US"/>
        </w:rPr>
        <w:t xml:space="preserve">0 </w:t>
      </w:r>
      <w:r w:rsidR="000F6D34" w:rsidRPr="00077E66">
        <w:rPr>
          <w:rFonts w:ascii="Georgia" w:hAnsi="Georgia" w:cs="Times New Roman"/>
          <w:lang w:val="en-US"/>
        </w:rPr>
        <w:t xml:space="preserve">but not </w:t>
      </w:r>
      <w:r w:rsidR="000F6D34" w:rsidRPr="00077E66">
        <w:rPr>
          <w:rFonts w:ascii="Georgia" w:hAnsi="Georgia" w:cs="Times New Roman"/>
          <w:lang w:val="en-US"/>
        </w:rPr>
        <w:sym w:font="Symbol" w:char="F046"/>
      </w:r>
      <w:r w:rsidR="000F6D34" w:rsidRPr="00077E66">
        <w:rPr>
          <w:rFonts w:ascii="Georgia" w:hAnsi="Georgia" w:cs="Times New Roman"/>
          <w:i/>
          <w:iCs/>
          <w:lang w:val="en-US"/>
        </w:rPr>
        <w:sym w:font="Symbol" w:char="F064"/>
      </w:r>
      <w:r w:rsidR="000F6D34" w:rsidRPr="00077E66">
        <w:rPr>
          <w:rFonts w:ascii="Georgia" w:hAnsi="Georgia" w:cs="Times New Roman"/>
          <w:i/>
          <w:iCs/>
          <w:lang w:val="en-US"/>
        </w:rPr>
        <w:t>y</w:t>
      </w:r>
      <w:r w:rsidR="000F6D34" w:rsidRPr="00077E66">
        <w:rPr>
          <w:rFonts w:ascii="Georgia" w:hAnsi="Georgia" w:cs="Times New Roman"/>
          <w:vertAlign w:val="superscript"/>
          <w:lang w:val="en-US"/>
        </w:rPr>
        <w:t xml:space="preserve">0 </w:t>
      </w:r>
      <w:r w:rsidR="000F6D34" w:rsidRPr="00077E66">
        <w:rPr>
          <w:rFonts w:ascii="Georgia" w:hAnsi="Georgia" w:cs="Times New Roman"/>
          <w:lang w:val="en-US"/>
        </w:rPr>
        <w:t>would be false); however</w:t>
      </w:r>
      <w:r w:rsidR="00D469E9" w:rsidRPr="00077E66">
        <w:rPr>
          <w:rFonts w:ascii="Georgia" w:hAnsi="Georgia" w:cs="Times New Roman"/>
          <w:lang w:val="en-US"/>
        </w:rPr>
        <w:t>,</w:t>
      </w:r>
      <w:r w:rsidR="000F6D34" w:rsidRPr="00077E66">
        <w:rPr>
          <w:rFonts w:ascii="Georgia" w:hAnsi="Georgia" w:cs="Times New Roman"/>
          <w:lang w:val="en-US"/>
        </w:rPr>
        <w:t xml:space="preserve"> the neutral fixing </w:t>
      </w:r>
      <w:proofErr w:type="gramStart"/>
      <w:r w:rsidR="000F6D34" w:rsidRPr="00077E66">
        <w:rPr>
          <w:rFonts w:ascii="Georgia" w:hAnsi="Georgia" w:cs="Times New Roman"/>
          <w:lang w:val="en-US"/>
        </w:rPr>
        <w:t>has to</w:t>
      </w:r>
      <w:proofErr w:type="gramEnd"/>
      <w:r w:rsidR="000F6D34" w:rsidRPr="00077E66">
        <w:rPr>
          <w:rFonts w:ascii="Georgia" w:hAnsi="Georgia" w:cs="Times New Roman"/>
          <w:lang w:val="en-US"/>
        </w:rPr>
        <w:t xml:space="preserve"> be abandoned </w:t>
      </w:r>
      <w:r w:rsidR="00D469E9" w:rsidRPr="00077E66">
        <w:rPr>
          <w:rFonts w:ascii="Georgia" w:hAnsi="Georgia" w:cs="Times New Roman"/>
          <w:lang w:val="en-US"/>
        </w:rPr>
        <w:t xml:space="preserve">in favor of </w:t>
      </w:r>
      <w:r w:rsidR="000F6D34" w:rsidRPr="00077E66">
        <w:rPr>
          <w:rFonts w:ascii="Georgia" w:hAnsi="Georgia" w:cs="Times New Roman"/>
          <w:lang w:val="en-US"/>
        </w:rPr>
        <w:t>the polar (peripherical) one, as will be seen.</w:t>
      </w:r>
      <w:r w:rsidR="00D469E9" w:rsidRPr="00077E66">
        <w:rPr>
          <w:rFonts w:ascii="Georgia" w:hAnsi="Georgia" w:cs="Times New Roman"/>
          <w:lang w:val="en-US"/>
        </w:rPr>
        <w:t xml:space="preserve"> In any case, it is not the quantificational term who reigns the domination</w:t>
      </w:r>
      <w:r w:rsidR="00D469E9">
        <w:rPr>
          <w:rFonts w:ascii="Times New Roman" w:hAnsi="Times New Roman" w:cs="Times New Roman"/>
          <w:lang w:val="en-US"/>
        </w:rPr>
        <w:t>.</w:t>
      </w:r>
      <w:r w:rsidR="000F6D34" w:rsidRPr="000F6D34">
        <w:rPr>
          <w:rFonts w:ascii="Times New Roman" w:hAnsi="Times New Roman" w:cs="Times New Roman"/>
          <w:lang w:val="en-US"/>
        </w:rPr>
        <w:t xml:space="preserve"> </w:t>
      </w:r>
    </w:p>
  </w:footnote>
  <w:footnote w:id="80">
    <w:p w14:paraId="177E5EA1" w14:textId="7F5DAAF0" w:rsidR="002F76FC" w:rsidRPr="00B34CEF" w:rsidRDefault="002F76FC">
      <w:pPr>
        <w:pStyle w:val="Funotentext"/>
        <w:rPr>
          <w:rFonts w:ascii="Georgia" w:hAnsi="Georgia"/>
          <w:lang w:val="en-US"/>
        </w:rPr>
      </w:pPr>
      <w:r w:rsidRPr="00B34CEF">
        <w:rPr>
          <w:rStyle w:val="Funotenzeichen"/>
          <w:rFonts w:ascii="Georgia" w:hAnsi="Georgia"/>
        </w:rPr>
        <w:footnoteRef/>
      </w:r>
      <w:r w:rsidRPr="00B34CEF">
        <w:rPr>
          <w:rFonts w:ascii="Georgia" w:hAnsi="Georgia"/>
          <w:lang w:val="en-US"/>
        </w:rPr>
        <w:t xml:space="preserve"> </w:t>
      </w:r>
      <w:r w:rsidR="00F612CD" w:rsidRPr="00B34CEF">
        <w:rPr>
          <w:rFonts w:ascii="Georgia" w:hAnsi="Georgia"/>
          <w:lang w:val="en-US"/>
        </w:rPr>
        <w:t>At least in the nineties, see</w:t>
      </w:r>
      <w:r w:rsidR="00B55093" w:rsidRPr="00B34CEF">
        <w:rPr>
          <w:rFonts w:ascii="Georgia" w:hAnsi="Georgia"/>
          <w:lang w:val="en-US"/>
        </w:rPr>
        <w:t xml:space="preserve"> Davies 2007.</w:t>
      </w:r>
      <w:r w:rsidR="00F612CD" w:rsidRPr="00B34CEF">
        <w:rPr>
          <w:rFonts w:ascii="Georgia" w:hAnsi="Georgia"/>
          <w:lang w:val="en-US"/>
        </w:rPr>
        <w:t xml:space="preserve"> </w:t>
      </w:r>
    </w:p>
  </w:footnote>
  <w:footnote w:id="81">
    <w:p w14:paraId="5A65120F" w14:textId="27DD59A9" w:rsidR="00D314AB" w:rsidRPr="00B34CEF" w:rsidRDefault="00D314AB">
      <w:pPr>
        <w:pStyle w:val="Funotentext"/>
        <w:rPr>
          <w:rFonts w:ascii="Georgia" w:hAnsi="Georgia" w:cs="Times New Roman"/>
          <w:lang w:val="en-US"/>
        </w:rPr>
      </w:pPr>
      <w:r w:rsidRPr="00B34CEF">
        <w:rPr>
          <w:rStyle w:val="Funotenzeichen"/>
          <w:rFonts w:ascii="Georgia" w:hAnsi="Georgia" w:cs="Times New Roman"/>
        </w:rPr>
        <w:footnoteRef/>
      </w:r>
      <w:r w:rsidRPr="00B34CEF">
        <w:rPr>
          <w:rFonts w:ascii="Georgia" w:hAnsi="Georgia" w:cs="Times New Roman"/>
          <w:lang w:val="en-US"/>
        </w:rPr>
        <w:t xml:space="preserve"> If needed, the distinction can be derived from empirical and theoretical research on the concept of legitimacy in </w:t>
      </w:r>
      <w:r w:rsidR="00A61901" w:rsidRPr="00B34CEF">
        <w:rPr>
          <w:rFonts w:ascii="Georgia" w:hAnsi="Georgia" w:cs="Times New Roman"/>
          <w:lang w:val="en-US"/>
        </w:rPr>
        <w:t xml:space="preserve">political </w:t>
      </w:r>
      <w:r w:rsidRPr="00B34CEF">
        <w:rPr>
          <w:rFonts w:ascii="Georgia" w:hAnsi="Georgia" w:cs="Times New Roman"/>
          <w:lang w:val="en-US"/>
        </w:rPr>
        <w:t>theory (see</w:t>
      </w:r>
      <w:r w:rsidR="00A61901" w:rsidRPr="00B34CEF">
        <w:rPr>
          <w:rFonts w:ascii="Georgia" w:hAnsi="Georgia" w:cs="Times New Roman"/>
          <w:lang w:val="en-US"/>
        </w:rPr>
        <w:t xml:space="preserve"> M. Stephen Weatherford. “Mapping the Ties that bind: Legitimacy, Representation, and Alienation.” In: The Western Political Quarterly vol.44/2 (1991), 251-76</w:t>
      </w:r>
      <w:r w:rsidRPr="00B34CEF">
        <w:rPr>
          <w:rFonts w:ascii="Georgia" w:hAnsi="Georgia" w:cs="Times New Roman"/>
          <w:lang w:val="en-US"/>
        </w:rPr>
        <w:t xml:space="preserve">). Then the focus (or functional “perspective”) correlated with the conventional – and empirical – indexes of measurement (by means of survey and statistical approach) is operative on the </w:t>
      </w:r>
      <w:r w:rsidRPr="00B34CEF">
        <w:rPr>
          <w:rFonts w:ascii="Georgia" w:hAnsi="Georgia" w:cs="Times New Roman"/>
          <w:lang w:val="en-US"/>
        </w:rPr>
        <w:sym w:font="Symbol" w:char="F05B"/>
      </w:r>
      <w:r w:rsidRPr="00B34CEF">
        <w:rPr>
          <w:rFonts w:ascii="Georgia" w:hAnsi="Georgia" w:cs="Times New Roman"/>
          <w:lang w:val="en-US"/>
        </w:rPr>
        <w:t>–</w:t>
      </w:r>
      <w:r w:rsidRPr="00B34CEF">
        <w:rPr>
          <w:rFonts w:ascii="Georgia" w:hAnsi="Georgia" w:cs="Times New Roman"/>
          <w:lang w:val="en-US"/>
        </w:rPr>
        <w:sym w:font="Symbol" w:char="F05D"/>
      </w:r>
      <w:r w:rsidRPr="00B34CEF">
        <w:rPr>
          <w:rFonts w:ascii="Georgia" w:hAnsi="Georgia" w:cs="Times New Roman"/>
          <w:lang w:val="en-US"/>
        </w:rPr>
        <w:t xml:space="preserve"> side, whereas the other one correlated with </w:t>
      </w:r>
      <w:r w:rsidR="00A61901" w:rsidRPr="00B34CEF">
        <w:rPr>
          <w:rFonts w:ascii="Georgia" w:hAnsi="Georgia" w:cs="Times New Roman"/>
          <w:lang w:val="en-US"/>
        </w:rPr>
        <w:t xml:space="preserve">(the fundamental “perspective” of) </w:t>
      </w:r>
      <w:r w:rsidRPr="00B34CEF">
        <w:rPr>
          <w:rFonts w:ascii="Georgia" w:hAnsi="Georgia" w:cs="Times New Roman"/>
          <w:lang w:val="en-US"/>
        </w:rPr>
        <w:t xml:space="preserve">the public’s opinions about legitimacy and efficiency of institutions and incumbents works on the </w:t>
      </w:r>
      <w:r w:rsidRPr="00B34CEF">
        <w:rPr>
          <w:rFonts w:ascii="Georgia" w:hAnsi="Georgia" w:cs="Times New Roman"/>
          <w:lang w:val="en-US"/>
        </w:rPr>
        <w:sym w:font="Symbol" w:char="F05B"/>
      </w:r>
      <w:r w:rsidRPr="00B34CEF">
        <w:rPr>
          <w:rFonts w:ascii="Georgia" w:hAnsi="Georgia" w:cs="Times New Roman"/>
          <w:lang w:val="en-US"/>
        </w:rPr>
        <w:t>+</w:t>
      </w:r>
      <w:r w:rsidRPr="00B34CEF">
        <w:rPr>
          <w:rFonts w:ascii="Georgia" w:hAnsi="Georgia" w:cs="Times New Roman"/>
          <w:lang w:val="en-US"/>
        </w:rPr>
        <w:sym w:font="Symbol" w:char="F05D"/>
      </w:r>
      <w:r w:rsidRPr="00B34CEF">
        <w:rPr>
          <w:rFonts w:ascii="Georgia" w:hAnsi="Georgia" w:cs="Times New Roman"/>
          <w:lang w:val="en-US"/>
        </w:rPr>
        <w:t xml:space="preserve"> side. In first instance, the logical basis should be polarity even if “complementarity” (</w:t>
      </w:r>
      <w:r w:rsidR="00A61901" w:rsidRPr="00B34CEF">
        <w:rPr>
          <w:rFonts w:ascii="Georgia" w:hAnsi="Georgia" w:cs="Times New Roman"/>
          <w:lang w:val="en-US"/>
        </w:rPr>
        <w:t xml:space="preserve">especially </w:t>
      </w:r>
      <w:r w:rsidRPr="00B34CEF">
        <w:rPr>
          <w:rFonts w:ascii="Georgia" w:hAnsi="Georgia" w:cs="Times New Roman"/>
          <w:lang w:val="en-US"/>
        </w:rPr>
        <w:t>against alienat</w:t>
      </w:r>
      <w:r w:rsidR="00A61901" w:rsidRPr="00B34CEF">
        <w:rPr>
          <w:rFonts w:ascii="Georgia" w:hAnsi="Georgia" w:cs="Times New Roman"/>
          <w:lang w:val="en-US"/>
        </w:rPr>
        <w:t>i</w:t>
      </w:r>
      <w:r w:rsidRPr="00B34CEF">
        <w:rPr>
          <w:rFonts w:ascii="Georgia" w:hAnsi="Georgia" w:cs="Times New Roman"/>
          <w:lang w:val="en-US"/>
        </w:rPr>
        <w:t>on versus representation) cannot be denied. This becomes obvious with profiling the conventiona</w:t>
      </w:r>
      <w:r w:rsidR="00A61901" w:rsidRPr="00B34CEF">
        <w:rPr>
          <w:rFonts w:ascii="Georgia" w:hAnsi="Georgia" w:cs="Times New Roman"/>
          <w:lang w:val="en-US"/>
        </w:rPr>
        <w:t>l</w:t>
      </w:r>
      <w:r w:rsidRPr="00B34CEF">
        <w:rPr>
          <w:rFonts w:ascii="Georgia" w:hAnsi="Georgia" w:cs="Times New Roman"/>
          <w:lang w:val="en-US"/>
        </w:rPr>
        <w:t xml:space="preserve"> indexes even </w:t>
      </w:r>
      <w:r w:rsidR="00A61901" w:rsidRPr="00B34CEF">
        <w:rPr>
          <w:rFonts w:ascii="Georgia" w:hAnsi="Georgia" w:cs="Times New Roman"/>
          <w:lang w:val="en-US"/>
        </w:rPr>
        <w:t>traditionally</w:t>
      </w:r>
      <w:r w:rsidRPr="00B34CEF">
        <w:rPr>
          <w:rFonts w:ascii="Georgia" w:hAnsi="Georgia" w:cs="Times New Roman"/>
          <w:lang w:val="en-US"/>
        </w:rPr>
        <w:t xml:space="preserve"> by means of alienation. </w:t>
      </w:r>
      <w:r w:rsidR="00A61901" w:rsidRPr="00B34CEF">
        <w:rPr>
          <w:rFonts w:ascii="Georgia" w:hAnsi="Georgia" w:cs="Times New Roman"/>
          <w:lang w:val="en-US"/>
        </w:rPr>
        <w:t xml:space="preserve">In any case, the existence of the (apparent) “continuum” </w:t>
      </w:r>
      <w:r w:rsidR="001B2729" w:rsidRPr="00B34CEF">
        <w:rPr>
          <w:rFonts w:ascii="Georgia" w:hAnsi="Georgia" w:cs="Times New Roman"/>
          <w:lang w:val="en-US"/>
        </w:rPr>
        <w:t xml:space="preserve">between the “micro versus macro level” </w:t>
      </w:r>
      <w:r w:rsidR="00A61901" w:rsidRPr="00B34CEF">
        <w:rPr>
          <w:rFonts w:ascii="Georgia" w:hAnsi="Georgia" w:cs="Times New Roman"/>
          <w:lang w:val="en-US"/>
        </w:rPr>
        <w:t>should be questioned (</w:t>
      </w:r>
      <w:r w:rsidR="001B2729" w:rsidRPr="00B34CEF">
        <w:rPr>
          <w:rFonts w:ascii="Georgia" w:hAnsi="Georgia" w:cs="Times New Roman"/>
          <w:lang w:val="en-US"/>
        </w:rPr>
        <w:t>252: the “micro pole of the continuum” versus the “macro pole”)</w:t>
      </w:r>
      <w:r w:rsidR="00E952AB" w:rsidRPr="00B34CEF">
        <w:rPr>
          <w:rFonts w:ascii="Georgia" w:hAnsi="Georgia" w:cs="Times New Roman"/>
          <w:lang w:val="en-US"/>
        </w:rPr>
        <w:t xml:space="preserve">, </w:t>
      </w:r>
      <w:r w:rsidR="00640787" w:rsidRPr="00B34CEF">
        <w:rPr>
          <w:rFonts w:ascii="Georgia" w:hAnsi="Georgia" w:cs="Times New Roman"/>
          <w:lang w:val="en-US"/>
        </w:rPr>
        <w:t xml:space="preserve">most likely </w:t>
      </w:r>
      <w:r w:rsidR="00E952AB" w:rsidRPr="00B34CEF">
        <w:rPr>
          <w:rFonts w:ascii="Georgia" w:hAnsi="Georgia" w:cs="Times New Roman"/>
          <w:lang w:val="en-US"/>
        </w:rPr>
        <w:t>responsible for the cardinal “dilemma”.</w:t>
      </w:r>
    </w:p>
  </w:footnote>
  <w:footnote w:id="82">
    <w:p w14:paraId="0A2E1CD6" w14:textId="33C777EF" w:rsidR="002F76FC" w:rsidRPr="00B34CEF" w:rsidRDefault="002F76FC">
      <w:pPr>
        <w:pStyle w:val="Funotentext"/>
        <w:rPr>
          <w:rFonts w:ascii="Georgia" w:hAnsi="Georgia" w:cs="Times New Roman"/>
          <w:lang w:val="en-US"/>
        </w:rPr>
      </w:pPr>
      <w:r w:rsidRPr="00B34CEF">
        <w:rPr>
          <w:rStyle w:val="Funotenzeichen"/>
          <w:rFonts w:ascii="Georgia" w:hAnsi="Georgia" w:cs="Times New Roman"/>
        </w:rPr>
        <w:footnoteRef/>
      </w:r>
      <w:r w:rsidRPr="00B34CEF">
        <w:rPr>
          <w:rFonts w:ascii="Georgia" w:hAnsi="Georgia" w:cs="Times New Roman"/>
          <w:lang w:val="en-US"/>
        </w:rPr>
        <w:t xml:space="preserve"> Eldon Eisenach. </w:t>
      </w:r>
      <w:r w:rsidRPr="00B34CEF">
        <w:rPr>
          <w:rFonts w:ascii="Georgia" w:hAnsi="Georgia" w:cs="Times New Roman"/>
          <w:i/>
          <w:iCs/>
          <w:lang w:val="en-US"/>
        </w:rPr>
        <w:t>The Lost Premise of Progressivism</w:t>
      </w:r>
      <w:r w:rsidRPr="00B34CEF">
        <w:rPr>
          <w:rFonts w:ascii="Georgia" w:hAnsi="Georgia" w:cs="Times New Roman"/>
          <w:lang w:val="en-US"/>
        </w:rPr>
        <w:t xml:space="preserve">. Ch.3: </w:t>
      </w:r>
      <w:r w:rsidRPr="00B34CEF">
        <w:rPr>
          <w:rFonts w:ascii="Georgia" w:hAnsi="Georgia" w:cs="Times New Roman"/>
          <w:i/>
          <w:iCs/>
          <w:lang w:val="en-US"/>
        </w:rPr>
        <w:t>The Nation &amp; Public Opinion</w:t>
      </w:r>
      <w:r w:rsidRPr="00B34CEF">
        <w:rPr>
          <w:rFonts w:ascii="Georgia" w:hAnsi="Georgia" w:cs="Times New Roman"/>
          <w:lang w:val="en-US"/>
        </w:rPr>
        <w:t>. Kansas University Press 2021, 74-103, first section.</w:t>
      </w:r>
    </w:p>
  </w:footnote>
  <w:footnote w:id="83">
    <w:p w14:paraId="529A740B" w14:textId="07AC8B3F" w:rsidR="00F612CD" w:rsidRPr="00F612CD" w:rsidRDefault="00F612CD">
      <w:pPr>
        <w:pStyle w:val="Funotentext"/>
        <w:rPr>
          <w:rFonts w:ascii="Times New Roman" w:hAnsi="Times New Roman" w:cs="Times New Roman"/>
          <w:lang w:val="en-US"/>
        </w:rPr>
      </w:pPr>
      <w:r w:rsidRPr="00B34CEF">
        <w:rPr>
          <w:rStyle w:val="Funotenzeichen"/>
          <w:rFonts w:ascii="Georgia" w:hAnsi="Georgia" w:cs="Times New Roman"/>
        </w:rPr>
        <w:footnoteRef/>
      </w:r>
      <w:r w:rsidRPr="00B34CEF">
        <w:rPr>
          <w:rFonts w:ascii="Georgia" w:hAnsi="Georgia" w:cs="Times New Roman"/>
          <w:lang w:val="en-US"/>
        </w:rPr>
        <w:t xml:space="preserve"> </w:t>
      </w:r>
      <w:proofErr w:type="gramStart"/>
      <w:r w:rsidRPr="00B34CEF">
        <w:rPr>
          <w:rFonts w:ascii="Georgia" w:hAnsi="Georgia" w:cs="Times New Roman"/>
          <w:lang w:val="en-US"/>
        </w:rPr>
        <w:t>(1) ”In</w:t>
      </w:r>
      <w:proofErr w:type="gramEnd"/>
      <w:r w:rsidRPr="00B34CEF">
        <w:rPr>
          <w:rFonts w:ascii="Georgia" w:hAnsi="Georgia" w:cs="Times New Roman"/>
          <w:lang w:val="en-US"/>
        </w:rPr>
        <w:t xml:space="preserve"> Croly [1914], the ‚law’ represents a form of ‘bondage to a mechanical conception of social causation … which assumed an essential automatic harmony between individual and social interests’. Genuine democracy, in contrast, is a faith which ‘carries with it the faith of liberation of democracy from this class of pseudo-knowledge”. (Eisenach 2021, 78) (2) “Genuine individuality is also essentially an idea which does not become of great value to men and women except in a society which has already begun to abstract and cherish a social ideal [wherein society] is an end in itself [and] not merely a result of the harmony or the conflict of individual interests and wills.” (Dewey and Tuft 1908, Eisenach 2021, 79). (3) “For Ross [1918], under a regime of public opinion (‘long schooled … to act in a particular way’) moral progress would be achieved because ‘the contents of the social mind are morally superior to the contents of the ordinary individual mind’.” (Eisenach 2021, 77)</w:t>
      </w:r>
      <w:r>
        <w:rPr>
          <w:rFonts w:ascii="Times New Roman" w:hAnsi="Times New Roman" w:cs="Times New Roman"/>
          <w:lang w:val="en-US"/>
        </w:rPr>
        <w:t xml:space="preserve"> </w:t>
      </w:r>
    </w:p>
  </w:footnote>
  <w:footnote w:id="84">
    <w:p w14:paraId="12851C29" w14:textId="1DF12B20" w:rsidR="001E02C5" w:rsidRPr="00483D9A" w:rsidRDefault="001E02C5">
      <w:pPr>
        <w:pStyle w:val="Funotentext"/>
        <w:rPr>
          <w:rFonts w:ascii="Georgia" w:hAnsi="Georgia"/>
          <w:lang w:val="en-US"/>
        </w:rPr>
      </w:pPr>
      <w:r w:rsidRPr="00483D9A">
        <w:rPr>
          <w:rStyle w:val="Funotenzeichen"/>
          <w:rFonts w:ascii="Georgia" w:hAnsi="Georgia"/>
        </w:rPr>
        <w:footnoteRef/>
      </w:r>
      <w:r w:rsidRPr="00483D9A">
        <w:rPr>
          <w:rFonts w:ascii="Georgia" w:hAnsi="Georgia"/>
          <w:lang w:val="en-US"/>
        </w:rPr>
        <w:t xml:space="preserve"> </w:t>
      </w:r>
      <w:r w:rsidR="00B34CEF" w:rsidRPr="00483D9A">
        <w:rPr>
          <w:rFonts w:ascii="Georgia" w:hAnsi="Georgia"/>
          <w:lang w:val="en-US"/>
        </w:rPr>
        <w:t xml:space="preserve">Gerry Groot. “Schemes, Dreams, and Nightmares: China’s Paradoxes of Trust. In: Jane </w:t>
      </w:r>
      <w:proofErr w:type="spellStart"/>
      <w:r w:rsidR="00B34CEF" w:rsidRPr="00483D9A">
        <w:rPr>
          <w:rFonts w:ascii="Georgia" w:hAnsi="Georgia"/>
          <w:lang w:val="en-US"/>
        </w:rPr>
        <w:t>Golley</w:t>
      </w:r>
      <w:proofErr w:type="spellEnd"/>
      <w:r w:rsidR="00B34CEF" w:rsidRPr="00483D9A">
        <w:rPr>
          <w:rFonts w:ascii="Georgia" w:hAnsi="Georgia"/>
          <w:lang w:val="en-US"/>
        </w:rPr>
        <w:t xml:space="preserve"> et. al. (eds.). </w:t>
      </w:r>
      <w:r w:rsidR="00B34CEF" w:rsidRPr="00483D9A">
        <w:rPr>
          <w:rFonts w:ascii="Georgia" w:hAnsi="Georgia"/>
          <w:i/>
          <w:iCs/>
          <w:lang w:val="en-US"/>
        </w:rPr>
        <w:t>China Dreams</w:t>
      </w:r>
      <w:r w:rsidR="00B34CEF" w:rsidRPr="00483D9A">
        <w:rPr>
          <w:rFonts w:ascii="Georgia" w:hAnsi="Georgia"/>
          <w:lang w:val="en-US"/>
        </w:rPr>
        <w:t xml:space="preserve">. ANU Press 2020, 198-213. </w:t>
      </w:r>
      <w:r w:rsidR="00483D9A" w:rsidRPr="00483D9A">
        <w:rPr>
          <w:rFonts w:ascii="Georgia" w:hAnsi="Georgia"/>
          <w:lang w:val="en-US"/>
        </w:rPr>
        <w:t>Samantha Hoffman. “China’s social credit system.” In</w:t>
      </w:r>
      <w:r w:rsidR="005F114F">
        <w:rPr>
          <w:rFonts w:ascii="Georgia" w:hAnsi="Georgia"/>
          <w:lang w:val="en-US"/>
        </w:rPr>
        <w:t>:</w:t>
      </w:r>
      <w:r w:rsidR="00483D9A" w:rsidRPr="00483D9A">
        <w:rPr>
          <w:rFonts w:ascii="Georgia" w:hAnsi="Georgia"/>
          <w:lang w:val="en-US"/>
        </w:rPr>
        <w:t xml:space="preserve"> </w:t>
      </w:r>
      <w:r w:rsidR="00483D9A" w:rsidRPr="005F114F">
        <w:rPr>
          <w:rFonts w:ascii="Georgia" w:hAnsi="Georgia"/>
          <w:i/>
          <w:iCs/>
          <w:lang w:val="en-US"/>
        </w:rPr>
        <w:t>Social Credit</w:t>
      </w:r>
      <w:r w:rsidR="00483D9A" w:rsidRPr="00483D9A">
        <w:rPr>
          <w:rFonts w:ascii="Georgia" w:hAnsi="Georgia"/>
          <w:lang w:val="en-US"/>
        </w:rPr>
        <w:t>. Report by the Australian Strategic Policy Institute (2018).</w:t>
      </w:r>
    </w:p>
  </w:footnote>
  <w:footnote w:id="85">
    <w:p w14:paraId="332F32D7" w14:textId="0E5866DB" w:rsidR="001E02C5" w:rsidRPr="00483D9A" w:rsidRDefault="001E02C5">
      <w:pPr>
        <w:pStyle w:val="Funotentext"/>
        <w:rPr>
          <w:rFonts w:ascii="Georgia" w:hAnsi="Georgia"/>
          <w:lang w:val="en-US"/>
        </w:rPr>
      </w:pPr>
      <w:r w:rsidRPr="00483D9A">
        <w:rPr>
          <w:rStyle w:val="Funotenzeichen"/>
          <w:rFonts w:ascii="Georgia" w:hAnsi="Georgia"/>
        </w:rPr>
        <w:footnoteRef/>
      </w:r>
      <w:r w:rsidR="00483D9A">
        <w:rPr>
          <w:rFonts w:ascii="Georgia" w:hAnsi="Georgia"/>
          <w:lang w:val="en-US"/>
        </w:rPr>
        <w:t xml:space="preserve">Kristin Shi-Kupfer. “Social Fabric.” In: Chinese Futures. Horizon 2025. Published by the European Union Institute for Security Studies (EUISS) (2017), </w:t>
      </w:r>
      <w:r w:rsidR="00B25E4C">
        <w:rPr>
          <w:rFonts w:ascii="Georgia" w:hAnsi="Georgia"/>
          <w:lang w:val="en-US"/>
        </w:rPr>
        <w:t>19-25.</w:t>
      </w:r>
      <w:r w:rsidR="00483D9A">
        <w:rPr>
          <w:rFonts w:ascii="Georgia" w:hAnsi="Georgia"/>
          <w:lang w:val="en-US"/>
        </w:rPr>
        <w:t xml:space="preserve"> </w:t>
      </w:r>
    </w:p>
  </w:footnote>
  <w:footnote w:id="86">
    <w:p w14:paraId="756C036F" w14:textId="2CD3257F" w:rsidR="001E02C5" w:rsidRPr="00483D9A" w:rsidRDefault="001E02C5">
      <w:pPr>
        <w:pStyle w:val="Funotentext"/>
        <w:rPr>
          <w:rFonts w:ascii="Georgia" w:hAnsi="Georgia"/>
          <w:lang w:val="en-US"/>
        </w:rPr>
      </w:pPr>
      <w:r w:rsidRPr="00483D9A">
        <w:rPr>
          <w:rStyle w:val="Funotenzeichen"/>
          <w:rFonts w:ascii="Georgia" w:hAnsi="Georgia"/>
        </w:rPr>
        <w:footnoteRef/>
      </w:r>
      <w:r w:rsidRPr="00483D9A">
        <w:rPr>
          <w:rFonts w:ascii="Georgia" w:hAnsi="Georgia"/>
          <w:lang w:val="en-US"/>
        </w:rPr>
        <w:t xml:space="preserve"> </w:t>
      </w:r>
      <w:r w:rsidR="00621598">
        <w:rPr>
          <w:rFonts w:ascii="Georgia" w:hAnsi="Georgia"/>
          <w:lang w:val="en-US"/>
        </w:rPr>
        <w:t xml:space="preserve">Delia Lin. “The Construction of Political Superiority.” In: Jane </w:t>
      </w:r>
      <w:proofErr w:type="spellStart"/>
      <w:r w:rsidR="00621598">
        <w:rPr>
          <w:rFonts w:ascii="Georgia" w:hAnsi="Georgia"/>
          <w:lang w:val="en-US"/>
        </w:rPr>
        <w:t>Golley</w:t>
      </w:r>
      <w:proofErr w:type="spellEnd"/>
      <w:r w:rsidR="00621598">
        <w:rPr>
          <w:rFonts w:ascii="Georgia" w:hAnsi="Georgia"/>
          <w:lang w:val="en-US"/>
        </w:rPr>
        <w:t xml:space="preserve"> et. al. (eds.). Crisis. ANU Press 2021, 13-23.</w:t>
      </w:r>
    </w:p>
  </w:footnote>
  <w:footnote w:id="87">
    <w:p w14:paraId="5302B80C" w14:textId="51D7901D" w:rsidR="00550036" w:rsidRPr="006C0000" w:rsidRDefault="00550036">
      <w:pPr>
        <w:pStyle w:val="Funotentext"/>
        <w:rPr>
          <w:rFonts w:ascii="Georgia" w:hAnsi="Georgia" w:cs="Times New Roman"/>
          <w:lang w:val="en-US"/>
        </w:rPr>
      </w:pPr>
      <w:r w:rsidRPr="00483D9A">
        <w:rPr>
          <w:rStyle w:val="Funotenzeichen"/>
          <w:rFonts w:ascii="Georgia" w:hAnsi="Georgia" w:cs="Times New Roman"/>
        </w:rPr>
        <w:footnoteRef/>
      </w:r>
      <w:r w:rsidRPr="00483D9A">
        <w:rPr>
          <w:rFonts w:ascii="Georgia" w:hAnsi="Georgia" w:cs="Times New Roman"/>
          <w:lang w:val="en-US"/>
        </w:rPr>
        <w:t xml:space="preserve"> </w:t>
      </w:r>
      <w:proofErr w:type="spellStart"/>
      <w:r w:rsidRPr="00483D9A">
        <w:rPr>
          <w:rFonts w:ascii="Georgia" w:hAnsi="Georgia" w:cs="Times New Roman"/>
          <w:lang w:val="en-US"/>
        </w:rPr>
        <w:t>P.e.</w:t>
      </w:r>
      <w:proofErr w:type="spellEnd"/>
      <w:r w:rsidRPr="00483D9A">
        <w:rPr>
          <w:rFonts w:ascii="Georgia" w:hAnsi="Georgia" w:cs="Times New Roman"/>
          <w:lang w:val="en-US"/>
        </w:rPr>
        <w:t xml:space="preserve">, </w:t>
      </w:r>
      <w:proofErr w:type="spellStart"/>
      <w:r w:rsidRPr="00483D9A">
        <w:rPr>
          <w:rFonts w:ascii="Georgia" w:hAnsi="Georgia" w:cs="Times New Roman"/>
          <w:lang w:val="en-US"/>
        </w:rPr>
        <w:t>Erber</w:t>
      </w:r>
      <w:proofErr w:type="spellEnd"/>
      <w:r w:rsidRPr="00483D9A">
        <w:rPr>
          <w:rFonts w:ascii="Georgia" w:hAnsi="Georgia" w:cs="Times New Roman"/>
          <w:lang w:val="en-US"/>
        </w:rPr>
        <w:t xml:space="preserve"> 2014</w:t>
      </w:r>
      <w:r w:rsidRPr="006C0000">
        <w:rPr>
          <w:rFonts w:ascii="Georgia" w:hAnsi="Georgia" w:cs="Times New Roman"/>
          <w:lang w:val="en-US"/>
        </w:rPr>
        <w:t>, 36, 46, 55, 56.</w:t>
      </w:r>
    </w:p>
  </w:footnote>
  <w:footnote w:id="88">
    <w:p w14:paraId="396BCE13" w14:textId="555A13B0" w:rsidR="004947BC" w:rsidRPr="004947BC" w:rsidRDefault="004947BC">
      <w:pPr>
        <w:pStyle w:val="Funotentext"/>
        <w:rPr>
          <w:lang w:val="en-US"/>
        </w:rPr>
      </w:pPr>
      <w:r>
        <w:rPr>
          <w:rStyle w:val="Funotenzeichen"/>
        </w:rPr>
        <w:footnoteRef/>
      </w:r>
      <w:r w:rsidRPr="004947BC">
        <w:rPr>
          <w:lang w:val="en-US"/>
        </w:rPr>
        <w:t xml:space="preserve"> </w:t>
      </w:r>
      <w:r w:rsidRPr="006C0000">
        <w:rPr>
          <w:rFonts w:ascii="Georgia" w:hAnsi="Georgia"/>
          <w:lang w:val="en-US"/>
        </w:rPr>
        <w:t xml:space="preserve">Lucian </w:t>
      </w:r>
      <w:proofErr w:type="spellStart"/>
      <w:proofErr w:type="gramStart"/>
      <w:r w:rsidRPr="006C0000">
        <w:rPr>
          <w:rFonts w:ascii="Georgia" w:hAnsi="Georgia"/>
          <w:lang w:val="en-US"/>
        </w:rPr>
        <w:t>W.Pye</w:t>
      </w:r>
      <w:proofErr w:type="spellEnd"/>
      <w:proofErr w:type="gramEnd"/>
      <w:r w:rsidRPr="006C0000">
        <w:rPr>
          <w:rFonts w:ascii="Georgia" w:hAnsi="Georgia"/>
          <w:lang w:val="en-US"/>
        </w:rPr>
        <w:t>. “</w:t>
      </w:r>
      <w:r w:rsidRPr="006C0000">
        <w:rPr>
          <w:rFonts w:ascii="Georgia" w:hAnsi="Georgia"/>
          <w:color w:val="000000"/>
          <w:spacing w:val="-4"/>
          <w:lang w:val="en-US"/>
        </w:rPr>
        <w:t xml:space="preserve">Factions and the Politics of </w:t>
      </w:r>
      <w:r w:rsidRPr="006C0000">
        <w:rPr>
          <w:rFonts w:ascii="Georgia" w:hAnsi="Georgia"/>
          <w:i/>
          <w:iCs/>
          <w:color w:val="000000"/>
          <w:spacing w:val="-4"/>
          <w:lang w:val="en-US"/>
        </w:rPr>
        <w:t>Guanxi</w:t>
      </w:r>
      <w:r w:rsidRPr="006C0000">
        <w:rPr>
          <w:rFonts w:ascii="Georgia" w:hAnsi="Georgia"/>
          <w:color w:val="000000"/>
          <w:spacing w:val="-4"/>
          <w:lang w:val="en-US"/>
        </w:rPr>
        <w:t xml:space="preserve">: Paradoxes in Chinese Administrative and Political </w:t>
      </w:r>
      <w:proofErr w:type="spellStart"/>
      <w:r w:rsidRPr="006C0000">
        <w:rPr>
          <w:rFonts w:ascii="Georgia" w:hAnsi="Georgia"/>
          <w:color w:val="000000"/>
          <w:spacing w:val="-4"/>
          <w:lang w:val="en-US"/>
        </w:rPr>
        <w:t>Behaviour</w:t>
      </w:r>
      <w:proofErr w:type="spellEnd"/>
      <w:r w:rsidRPr="006C0000">
        <w:rPr>
          <w:rFonts w:ascii="Georgia" w:hAnsi="Georgia"/>
          <w:color w:val="000000"/>
          <w:spacing w:val="-4"/>
          <w:lang w:val="en-US"/>
        </w:rPr>
        <w:t xml:space="preserve">,” In: </w:t>
      </w:r>
      <w:r w:rsidRPr="006C0000">
        <w:rPr>
          <w:rFonts w:ascii="Georgia" w:eastAsia="Times New Roman" w:hAnsi="Georgia" w:cs="Helvetica"/>
          <w:i/>
          <w:iCs/>
          <w:color w:val="000000"/>
          <w:spacing w:val="-5"/>
          <w:lang w:val="en-US" w:eastAsia="de-DE"/>
        </w:rPr>
        <w:t xml:space="preserve">The China Journal </w:t>
      </w:r>
      <w:r w:rsidRPr="00722C58">
        <w:rPr>
          <w:rFonts w:ascii="Georgia" w:eastAsia="Times New Roman" w:hAnsi="Georgia" w:cs="Helvetica"/>
          <w:color w:val="000000"/>
          <w:spacing w:val="-5"/>
          <w:lang w:val="en-US" w:eastAsia="de-DE"/>
        </w:rPr>
        <w:t>No. 34 (</w:t>
      </w:r>
      <w:proofErr w:type="gramStart"/>
      <w:r w:rsidRPr="00722C58">
        <w:rPr>
          <w:rFonts w:ascii="Georgia" w:eastAsia="Times New Roman" w:hAnsi="Georgia" w:cs="Helvetica"/>
          <w:color w:val="000000"/>
          <w:spacing w:val="-5"/>
          <w:lang w:val="en-US" w:eastAsia="de-DE"/>
        </w:rPr>
        <w:t>Jul.,</w:t>
      </w:r>
      <w:proofErr w:type="gramEnd"/>
      <w:r w:rsidRPr="00722C58">
        <w:rPr>
          <w:rFonts w:ascii="Georgia" w:eastAsia="Times New Roman" w:hAnsi="Georgia" w:cs="Helvetica"/>
          <w:color w:val="000000"/>
          <w:spacing w:val="-5"/>
          <w:lang w:val="en-US" w:eastAsia="de-DE"/>
        </w:rPr>
        <w:t xml:space="preserve"> 1995),</w:t>
      </w:r>
      <w:r>
        <w:rPr>
          <w:rFonts w:ascii="Georgia" w:eastAsia="Times New Roman" w:hAnsi="Georgia" w:cs="Helvetica"/>
          <w:color w:val="000000"/>
          <w:spacing w:val="-5"/>
          <w:lang w:val="en-US" w:eastAsia="de-DE"/>
        </w:rPr>
        <w:t xml:space="preserve"> 35-53, 45.</w:t>
      </w:r>
    </w:p>
  </w:footnote>
  <w:footnote w:id="89">
    <w:p w14:paraId="08170E73" w14:textId="2A5FDA16" w:rsidR="00BB3687" w:rsidRPr="006C0000" w:rsidRDefault="00BB3687">
      <w:pPr>
        <w:pStyle w:val="Funotentext"/>
        <w:rPr>
          <w:rFonts w:ascii="Georgia" w:hAnsi="Georgia"/>
          <w:lang w:val="en-US"/>
        </w:rPr>
      </w:pPr>
      <w:r w:rsidRPr="006C0000">
        <w:rPr>
          <w:rStyle w:val="Funotenzeichen"/>
          <w:rFonts w:ascii="Georgia" w:hAnsi="Georgia"/>
        </w:rPr>
        <w:footnoteRef/>
      </w:r>
      <w:r w:rsidRPr="006C0000">
        <w:rPr>
          <w:rFonts w:ascii="Georgia" w:hAnsi="Georgia"/>
          <w:lang w:val="en-US"/>
        </w:rPr>
        <w:t xml:space="preserve"> </w:t>
      </w:r>
      <w:r w:rsidR="00A436BF" w:rsidRPr="006C0000">
        <w:rPr>
          <w:rFonts w:ascii="Georgia" w:hAnsi="Georgia"/>
          <w:lang w:val="en-US"/>
        </w:rPr>
        <w:t>Groot</w:t>
      </w:r>
      <w:r w:rsidR="005F114F">
        <w:rPr>
          <w:rFonts w:ascii="Georgia" w:hAnsi="Georgia"/>
          <w:lang w:val="en-US"/>
        </w:rPr>
        <w:t xml:space="preserve"> 2020, </w:t>
      </w:r>
      <w:r w:rsidR="00A436BF" w:rsidRPr="006C0000">
        <w:rPr>
          <w:rFonts w:ascii="Georgia" w:hAnsi="Georgia"/>
          <w:lang w:val="en-US"/>
        </w:rPr>
        <w:t>204.</w:t>
      </w:r>
    </w:p>
  </w:footnote>
  <w:footnote w:id="90">
    <w:p w14:paraId="7F32D981" w14:textId="3F1D6C68" w:rsidR="00BB3687" w:rsidRPr="00BB3687" w:rsidRDefault="00BB3687">
      <w:pPr>
        <w:pStyle w:val="Funotentext"/>
        <w:rPr>
          <w:rFonts w:ascii="Georgia" w:hAnsi="Georgia"/>
          <w:lang w:val="en-US"/>
        </w:rPr>
      </w:pPr>
      <w:r w:rsidRPr="006C0000">
        <w:rPr>
          <w:rStyle w:val="Funotenzeichen"/>
          <w:rFonts w:ascii="Georgia" w:hAnsi="Georgia"/>
        </w:rPr>
        <w:footnoteRef/>
      </w:r>
      <w:r w:rsidRPr="006C0000">
        <w:rPr>
          <w:rFonts w:ascii="Georgia" w:hAnsi="Georgia"/>
          <w:lang w:val="en-US"/>
        </w:rPr>
        <w:t xml:space="preserve"> Pye</w:t>
      </w:r>
      <w:r w:rsidR="004947BC">
        <w:rPr>
          <w:rFonts w:ascii="Georgia" w:hAnsi="Georgia"/>
          <w:lang w:val="en-US"/>
        </w:rPr>
        <w:t xml:space="preserve"> 1995, </w:t>
      </w:r>
      <w:r w:rsidRPr="006C0000">
        <w:rPr>
          <w:rFonts w:ascii="Georgia" w:eastAsia="Times New Roman" w:hAnsi="Georgia" w:cs="Helvetica"/>
          <w:color w:val="000000"/>
          <w:spacing w:val="-5"/>
          <w:lang w:val="en-US" w:eastAsia="de-DE"/>
        </w:rPr>
        <w:t>39.</w:t>
      </w:r>
      <w:r w:rsidR="00950AE6">
        <w:rPr>
          <w:rFonts w:ascii="Georgia" w:eastAsia="Times New Roman" w:hAnsi="Georgia" w:cs="Helvetica"/>
          <w:color w:val="000000"/>
          <w:spacing w:val="-5"/>
          <w:lang w:val="en-US" w:eastAsia="de-DE"/>
        </w:rPr>
        <w:t xml:space="preserve"> The author explains </w:t>
      </w:r>
      <w:r w:rsidR="00950AE6" w:rsidRPr="004947BC">
        <w:rPr>
          <w:rFonts w:ascii="Georgia" w:eastAsia="Times New Roman" w:hAnsi="Georgia" w:cs="Helvetica"/>
          <w:i/>
          <w:iCs/>
          <w:color w:val="000000"/>
          <w:spacing w:val="-5"/>
          <w:lang w:val="en-US" w:eastAsia="de-DE"/>
        </w:rPr>
        <w:t>guanxi</w:t>
      </w:r>
      <w:r w:rsidR="00950AE6">
        <w:rPr>
          <w:rFonts w:ascii="Georgia" w:eastAsia="Times New Roman" w:hAnsi="Georgia" w:cs="Helvetica"/>
          <w:color w:val="000000"/>
          <w:spacing w:val="-5"/>
          <w:lang w:val="en-US" w:eastAsia="de-DE"/>
        </w:rPr>
        <w:t xml:space="preserve"> in the times of and after Mao, </w:t>
      </w:r>
      <w:proofErr w:type="gramStart"/>
      <w:r w:rsidR="00950AE6">
        <w:rPr>
          <w:rFonts w:ascii="Georgia" w:eastAsia="Times New Roman" w:hAnsi="Georgia" w:cs="Helvetica"/>
          <w:color w:val="000000"/>
          <w:spacing w:val="-5"/>
          <w:lang w:val="en-US" w:eastAsia="de-DE"/>
        </w:rPr>
        <w:t>and also</w:t>
      </w:r>
      <w:proofErr w:type="gramEnd"/>
      <w:r w:rsidR="00950AE6">
        <w:rPr>
          <w:rFonts w:ascii="Georgia" w:eastAsia="Times New Roman" w:hAnsi="Georgia" w:cs="Helvetica"/>
          <w:color w:val="000000"/>
          <w:spacing w:val="-5"/>
          <w:lang w:val="en-US" w:eastAsia="de-DE"/>
        </w:rPr>
        <w:t xml:space="preserve"> relates it to corruption in the Western sense, not equally felt within the system (</w:t>
      </w:r>
      <w:r w:rsidR="004947BC">
        <w:rPr>
          <w:rFonts w:ascii="Georgia" w:eastAsia="Times New Roman" w:hAnsi="Georgia" w:cs="Helvetica"/>
          <w:color w:val="000000"/>
          <w:spacing w:val="-5"/>
          <w:lang w:val="en-US" w:eastAsia="de-DE"/>
        </w:rPr>
        <w:t>45, 49</w:t>
      </w:r>
      <w:r w:rsidR="00843CF2">
        <w:rPr>
          <w:rFonts w:ascii="Georgia" w:eastAsia="Times New Roman" w:hAnsi="Georgia" w:cs="Helvetica"/>
          <w:color w:val="000000"/>
          <w:spacing w:val="-5"/>
          <w:lang w:val="en-US" w:eastAsia="de-DE"/>
        </w:rPr>
        <w:t>f</w:t>
      </w:r>
      <w:r w:rsidR="004947BC">
        <w:rPr>
          <w:rFonts w:ascii="Georgia" w:eastAsia="Times New Roman" w:hAnsi="Georgia" w:cs="Helvetica"/>
          <w:color w:val="000000"/>
          <w:spacing w:val="-5"/>
          <w:lang w:val="en-US" w:eastAsia="de-DE"/>
        </w:rPr>
        <w:t>)</w:t>
      </w:r>
      <w:r w:rsidR="00950AE6">
        <w:rPr>
          <w:rFonts w:ascii="Georgia" w:eastAsia="Times New Roman" w:hAnsi="Georgia" w:cs="Helvetica"/>
          <w:color w:val="000000"/>
          <w:spacing w:val="-5"/>
          <w:lang w:val="en-US" w:eastAsia="de-DE"/>
        </w:rPr>
        <w:t xml:space="preserve">. He thinks that the Chinese knows very well that the practice might be dishonorable, however he gives no hint to the personal declaration: how the </w:t>
      </w:r>
      <w:r w:rsidR="00950AE6" w:rsidRPr="005D410A">
        <w:rPr>
          <w:rFonts w:ascii="Georgia" w:eastAsia="Times New Roman" w:hAnsi="Georgia" w:cs="Helvetica"/>
          <w:i/>
          <w:iCs/>
          <w:color w:val="000000"/>
          <w:spacing w:val="-5"/>
          <w:lang w:val="en-US" w:eastAsia="de-DE"/>
        </w:rPr>
        <w:t>guanxi</w:t>
      </w:r>
      <w:r w:rsidR="00950AE6">
        <w:rPr>
          <w:rFonts w:ascii="Georgia" w:eastAsia="Times New Roman" w:hAnsi="Georgia" w:cs="Helvetica"/>
          <w:color w:val="000000"/>
          <w:spacing w:val="-5"/>
          <w:lang w:val="en-US" w:eastAsia="de-DE"/>
        </w:rPr>
        <w:t xml:space="preserve">, in its core, is executed, i.e., by means of one’s personal representative as the very supplement of the common, </w:t>
      </w:r>
      <w:r w:rsidR="004947BC">
        <w:rPr>
          <w:rFonts w:ascii="Georgia" w:eastAsia="Times New Roman" w:hAnsi="Georgia" w:cs="Helvetica"/>
          <w:color w:val="000000"/>
          <w:spacing w:val="-5"/>
          <w:lang w:val="en-US" w:eastAsia="de-DE"/>
        </w:rPr>
        <w:t>non-</w:t>
      </w:r>
      <w:r w:rsidR="00950AE6">
        <w:rPr>
          <w:rFonts w:ascii="Georgia" w:eastAsia="Times New Roman" w:hAnsi="Georgia" w:cs="Helvetica"/>
          <w:color w:val="000000"/>
          <w:spacing w:val="-5"/>
          <w:lang w:val="en-US" w:eastAsia="de-DE"/>
        </w:rPr>
        <w:t>closable energy field</w:t>
      </w:r>
      <w:r w:rsidR="006C5991">
        <w:rPr>
          <w:rFonts w:ascii="Georgia" w:eastAsia="Times New Roman" w:hAnsi="Georgia" w:cs="Helvetica"/>
          <w:color w:val="000000"/>
          <w:spacing w:val="-5"/>
          <w:lang w:val="en-US" w:eastAsia="de-DE"/>
        </w:rPr>
        <w:t>, saying latently</w:t>
      </w:r>
      <w:r w:rsidR="00843CF2">
        <w:rPr>
          <w:rFonts w:ascii="Georgia" w:eastAsia="Times New Roman" w:hAnsi="Georgia" w:cs="Helvetica"/>
          <w:color w:val="000000"/>
          <w:spacing w:val="-5"/>
          <w:lang w:val="en-US" w:eastAsia="de-DE"/>
        </w:rPr>
        <w:t xml:space="preserve"> (tacitly)</w:t>
      </w:r>
      <w:r w:rsidR="006C5991">
        <w:rPr>
          <w:rFonts w:ascii="Georgia" w:eastAsia="Times New Roman" w:hAnsi="Georgia" w:cs="Helvetica"/>
          <w:color w:val="000000"/>
          <w:spacing w:val="-5"/>
          <w:lang w:val="en-US" w:eastAsia="de-DE"/>
        </w:rPr>
        <w:t xml:space="preserve"> yes or no, </w:t>
      </w:r>
      <w:r w:rsidR="002A5432">
        <w:rPr>
          <w:rFonts w:ascii="Georgia" w:eastAsia="Times New Roman" w:hAnsi="Georgia" w:cs="Helvetica"/>
          <w:color w:val="000000"/>
          <w:spacing w:val="-5"/>
          <w:lang w:val="en-US" w:eastAsia="de-DE"/>
        </w:rPr>
        <w:t xml:space="preserve">or yes-no-yes, etc., </w:t>
      </w:r>
      <w:r w:rsidR="006C5991">
        <w:rPr>
          <w:rFonts w:ascii="Georgia" w:eastAsia="Times New Roman" w:hAnsi="Georgia" w:cs="Helvetica"/>
          <w:color w:val="000000"/>
          <w:spacing w:val="-5"/>
          <w:lang w:val="en-US" w:eastAsia="de-DE"/>
        </w:rPr>
        <w:t>and merging thus the consciousness-born relation</w:t>
      </w:r>
      <w:r w:rsidR="004947BC">
        <w:rPr>
          <w:rFonts w:ascii="Georgia" w:eastAsia="Times New Roman" w:hAnsi="Georgia" w:cs="Helvetica"/>
          <w:color w:val="000000"/>
          <w:spacing w:val="-5"/>
          <w:lang w:val="en-US" w:eastAsia="de-DE"/>
        </w:rPr>
        <w:t xml:space="preserve">; or solely and exclusively by the abstract person </w:t>
      </w:r>
      <w:r w:rsidR="005D410A">
        <w:rPr>
          <w:rFonts w:ascii="Georgia" w:eastAsia="Times New Roman" w:hAnsi="Georgia" w:cs="Helvetica"/>
          <w:color w:val="000000"/>
          <w:spacing w:val="-5"/>
          <w:lang w:val="en-US" w:eastAsia="de-DE"/>
        </w:rPr>
        <w:t>W</w:t>
      </w:r>
      <w:r w:rsidR="004947BC">
        <w:rPr>
          <w:rFonts w:ascii="Georgia" w:eastAsia="Times New Roman" w:hAnsi="Georgia" w:cs="Helvetica"/>
          <w:color w:val="000000"/>
          <w:spacing w:val="-5"/>
          <w:lang w:val="en-US" w:eastAsia="de-DE"/>
        </w:rPr>
        <w:t xml:space="preserve">estern philosophy is fond of having exploited since the age of </w:t>
      </w:r>
      <w:r w:rsidR="00066EBD">
        <w:rPr>
          <w:rFonts w:ascii="Georgia" w:eastAsia="Times New Roman" w:hAnsi="Georgia" w:cs="Helvetica"/>
          <w:color w:val="000000"/>
          <w:spacing w:val="-5"/>
          <w:lang w:val="en-US" w:eastAsia="de-DE"/>
        </w:rPr>
        <w:t>enlightenment</w:t>
      </w:r>
      <w:r w:rsidR="004947BC">
        <w:rPr>
          <w:rFonts w:ascii="Georgia" w:eastAsia="Times New Roman" w:hAnsi="Georgia" w:cs="Helvetica"/>
          <w:color w:val="000000"/>
          <w:spacing w:val="-5"/>
          <w:lang w:val="en-US" w:eastAsia="de-DE"/>
        </w:rPr>
        <w:t xml:space="preserve"> (which</w:t>
      </w:r>
      <w:r w:rsidR="00066EBD">
        <w:rPr>
          <w:rFonts w:ascii="Georgia" w:eastAsia="Times New Roman" w:hAnsi="Georgia" w:cs="Helvetica"/>
          <w:color w:val="000000"/>
          <w:spacing w:val="-5"/>
          <w:lang w:val="en-US" w:eastAsia="de-DE"/>
        </w:rPr>
        <w:t xml:space="preserve">, </w:t>
      </w:r>
      <w:r w:rsidR="004947BC">
        <w:rPr>
          <w:rFonts w:ascii="Georgia" w:eastAsia="Times New Roman" w:hAnsi="Georgia" w:cs="Helvetica"/>
          <w:color w:val="000000"/>
          <w:spacing w:val="-5"/>
          <w:lang w:val="en-US" w:eastAsia="de-DE"/>
        </w:rPr>
        <w:t>as exposed, should be impossible both on the Western, and Eastern side).</w:t>
      </w:r>
    </w:p>
  </w:footnote>
  <w:footnote w:id="91">
    <w:p w14:paraId="413C33BD" w14:textId="55169FE6" w:rsidR="00D10182" w:rsidRPr="00E2275E" w:rsidRDefault="00D10182">
      <w:pPr>
        <w:pStyle w:val="Funotentext"/>
        <w:rPr>
          <w:rFonts w:ascii="Georgia" w:hAnsi="Georgia"/>
          <w:lang w:val="en-US"/>
        </w:rPr>
      </w:pPr>
      <w:r w:rsidRPr="006C0000">
        <w:rPr>
          <w:rStyle w:val="Funotenzeichen"/>
          <w:rFonts w:ascii="Georgia" w:hAnsi="Georgia"/>
        </w:rPr>
        <w:footnoteRef/>
      </w:r>
      <w:r w:rsidRPr="00E2275E">
        <w:rPr>
          <w:rFonts w:ascii="Georgia" w:hAnsi="Georgia"/>
          <w:lang w:val="en-US"/>
        </w:rPr>
        <w:t xml:space="preserve"> As before, Pye 1995, 39.</w:t>
      </w:r>
    </w:p>
  </w:footnote>
  <w:footnote w:id="92">
    <w:p w14:paraId="3C95698B" w14:textId="627EC733" w:rsidR="00843CF2" w:rsidRPr="00DC2DF2" w:rsidRDefault="00843CF2">
      <w:pPr>
        <w:pStyle w:val="Funotentext"/>
        <w:rPr>
          <w:rFonts w:ascii="Georgia" w:hAnsi="Georgia"/>
          <w:lang w:val="en-US"/>
        </w:rPr>
      </w:pPr>
      <w:r w:rsidRPr="00DC2DF2">
        <w:rPr>
          <w:rStyle w:val="Funotenzeichen"/>
          <w:rFonts w:ascii="Georgia" w:hAnsi="Georgia"/>
        </w:rPr>
        <w:footnoteRef/>
      </w:r>
      <w:r w:rsidRPr="00DC2DF2">
        <w:rPr>
          <w:rFonts w:ascii="Georgia" w:hAnsi="Georgia"/>
          <w:lang w:val="en-US"/>
        </w:rPr>
        <w:t xml:space="preserve"> </w:t>
      </w:r>
      <w:r w:rsidR="00DC2DF2" w:rsidRPr="00DC2DF2">
        <w:rPr>
          <w:rFonts w:ascii="Georgia" w:hAnsi="Georgia"/>
          <w:lang w:val="en-US"/>
        </w:rPr>
        <w:t>Comparably: “This is confirmation of not only the well-known fact that the Chinese nation</w:t>
      </w:r>
      <w:r w:rsidR="00DC2DF2">
        <w:rPr>
          <w:rFonts w:ascii="Georgia" w:hAnsi="Georgia"/>
          <w:lang w:val="en-US"/>
        </w:rPr>
        <w:t>al</w:t>
      </w:r>
      <w:r w:rsidR="00DC2DF2" w:rsidRPr="00DC2DF2">
        <w:rPr>
          <w:rFonts w:ascii="Georgia" w:hAnsi="Georgia"/>
          <w:lang w:val="en-US"/>
        </w:rPr>
        <w:t xml:space="preserve"> pastime is enjoying good food, but it is also proof of the </w:t>
      </w:r>
      <w:proofErr w:type="spellStart"/>
      <w:r w:rsidR="00DC2DF2" w:rsidRPr="00DC2DF2">
        <w:rPr>
          <w:rFonts w:ascii="Georgia" w:hAnsi="Georgia"/>
          <w:lang w:val="en-US"/>
        </w:rPr>
        <w:t>vigour</w:t>
      </w:r>
      <w:proofErr w:type="spellEnd"/>
      <w:r w:rsidR="00DC2DF2" w:rsidRPr="00DC2DF2">
        <w:rPr>
          <w:rFonts w:ascii="Georgia" w:hAnsi="Georgia"/>
          <w:lang w:val="en-US"/>
        </w:rPr>
        <w:t xml:space="preserve"> with which Chinese cadres with access to public funds have been seeking to put people in their debt and thereby increase their </w:t>
      </w:r>
      <w:r w:rsidR="00DC2DF2" w:rsidRPr="00DC2DF2">
        <w:rPr>
          <w:rFonts w:ascii="Georgia" w:hAnsi="Georgia"/>
          <w:i/>
          <w:iCs/>
          <w:lang w:val="en-US"/>
        </w:rPr>
        <w:t>guanxi</w:t>
      </w:r>
      <w:r w:rsidR="00DC2DF2" w:rsidRPr="00DC2DF2">
        <w:rPr>
          <w:rFonts w:ascii="Georgia" w:hAnsi="Georgia"/>
          <w:lang w:val="en-US"/>
        </w:rPr>
        <w:t xml:space="preserve"> ties.”</w:t>
      </w:r>
      <w:r w:rsidR="00DC2DF2">
        <w:rPr>
          <w:rFonts w:ascii="Georgia" w:hAnsi="Georgia"/>
          <w:lang w:val="en-US"/>
        </w:rPr>
        <w:t xml:space="preserve"> (Pye 1995, 51).</w:t>
      </w:r>
      <w:r w:rsidR="00DC2DF2" w:rsidRPr="00DC2DF2">
        <w:rPr>
          <w:rFonts w:ascii="Georgia" w:hAnsi="Georgia"/>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90547"/>
      <w:docPartObj>
        <w:docPartGallery w:val="Page Numbers (Margins)"/>
        <w:docPartUnique/>
      </w:docPartObj>
    </w:sdtPr>
    <w:sdtContent>
      <w:p w14:paraId="19669782" w14:textId="1B1B3BAD" w:rsidR="00AB21B1" w:rsidRDefault="00AB21B1">
        <w:pPr>
          <w:pStyle w:val="Kopfzeile"/>
        </w:pPr>
        <w:r>
          <w:rPr>
            <w:noProof/>
          </w:rPr>
          <mc:AlternateContent>
            <mc:Choice Requires="wps">
              <w:drawing>
                <wp:anchor distT="0" distB="0" distL="114300" distR="114300" simplePos="0" relativeHeight="251659264" behindDoc="0" locked="0" layoutInCell="0" allowOverlap="1" wp14:anchorId="55882FDC" wp14:editId="74BCB4BF">
                  <wp:simplePos x="0" y="0"/>
                  <wp:positionH relativeFrom="rightMargin">
                    <wp:align>right</wp:align>
                  </wp:positionH>
                  <wp:positionV relativeFrom="margin">
                    <wp:align>center</wp:align>
                  </wp:positionV>
                  <wp:extent cx="727710" cy="329565"/>
                  <wp:effectExtent l="0" t="0" r="0" b="3810"/>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0E583" w14:textId="77777777" w:rsidR="00AB21B1" w:rsidRDefault="00AB21B1">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5882FDC" id="Rechteck 26"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4A0E583" w14:textId="77777777" w:rsidR="00AB21B1" w:rsidRDefault="00AB21B1">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D44BA"/>
    <w:rsid w:val="00002775"/>
    <w:rsid w:val="00004E80"/>
    <w:rsid w:val="0001038F"/>
    <w:rsid w:val="00010A30"/>
    <w:rsid w:val="00010BD6"/>
    <w:rsid w:val="00011A61"/>
    <w:rsid w:val="00012F10"/>
    <w:rsid w:val="00013DA1"/>
    <w:rsid w:val="00026F46"/>
    <w:rsid w:val="000308B9"/>
    <w:rsid w:val="00031C5B"/>
    <w:rsid w:val="000334BA"/>
    <w:rsid w:val="00040B70"/>
    <w:rsid w:val="00043454"/>
    <w:rsid w:val="000440A2"/>
    <w:rsid w:val="00053199"/>
    <w:rsid w:val="00053B5C"/>
    <w:rsid w:val="00055A9D"/>
    <w:rsid w:val="00060D01"/>
    <w:rsid w:val="00062950"/>
    <w:rsid w:val="00065B50"/>
    <w:rsid w:val="00066EBD"/>
    <w:rsid w:val="00070F66"/>
    <w:rsid w:val="00071F91"/>
    <w:rsid w:val="00074414"/>
    <w:rsid w:val="0007655D"/>
    <w:rsid w:val="00076CC5"/>
    <w:rsid w:val="00077E66"/>
    <w:rsid w:val="00080AD6"/>
    <w:rsid w:val="000825EC"/>
    <w:rsid w:val="0008311A"/>
    <w:rsid w:val="000855D5"/>
    <w:rsid w:val="00086647"/>
    <w:rsid w:val="0009069E"/>
    <w:rsid w:val="00095841"/>
    <w:rsid w:val="000A4060"/>
    <w:rsid w:val="000A4C8F"/>
    <w:rsid w:val="000A537B"/>
    <w:rsid w:val="000B1FF0"/>
    <w:rsid w:val="000B3865"/>
    <w:rsid w:val="000B38AC"/>
    <w:rsid w:val="000B3B18"/>
    <w:rsid w:val="000B64FC"/>
    <w:rsid w:val="000B6E76"/>
    <w:rsid w:val="000C5E73"/>
    <w:rsid w:val="000C75A3"/>
    <w:rsid w:val="000D5281"/>
    <w:rsid w:val="000D6294"/>
    <w:rsid w:val="000D6E2B"/>
    <w:rsid w:val="000E1DC6"/>
    <w:rsid w:val="000E47E2"/>
    <w:rsid w:val="000F07A6"/>
    <w:rsid w:val="000F12ED"/>
    <w:rsid w:val="000F3AC4"/>
    <w:rsid w:val="000F4123"/>
    <w:rsid w:val="000F6D34"/>
    <w:rsid w:val="001021A7"/>
    <w:rsid w:val="00111124"/>
    <w:rsid w:val="00120A1A"/>
    <w:rsid w:val="00122E11"/>
    <w:rsid w:val="00125151"/>
    <w:rsid w:val="00125405"/>
    <w:rsid w:val="00125AAD"/>
    <w:rsid w:val="00125CB8"/>
    <w:rsid w:val="00126E1E"/>
    <w:rsid w:val="00127161"/>
    <w:rsid w:val="0012745F"/>
    <w:rsid w:val="00133BEA"/>
    <w:rsid w:val="00133C87"/>
    <w:rsid w:val="00133F43"/>
    <w:rsid w:val="00135E89"/>
    <w:rsid w:val="00137933"/>
    <w:rsid w:val="00140757"/>
    <w:rsid w:val="00140D68"/>
    <w:rsid w:val="00140FBB"/>
    <w:rsid w:val="00145DFD"/>
    <w:rsid w:val="0014798C"/>
    <w:rsid w:val="00153366"/>
    <w:rsid w:val="00155D1E"/>
    <w:rsid w:val="00156D2D"/>
    <w:rsid w:val="00160560"/>
    <w:rsid w:val="001626E6"/>
    <w:rsid w:val="00162ECD"/>
    <w:rsid w:val="00167D15"/>
    <w:rsid w:val="00170A4A"/>
    <w:rsid w:val="001758CC"/>
    <w:rsid w:val="0017758D"/>
    <w:rsid w:val="00187294"/>
    <w:rsid w:val="00193F35"/>
    <w:rsid w:val="00195C6C"/>
    <w:rsid w:val="00195E1A"/>
    <w:rsid w:val="001A1CFE"/>
    <w:rsid w:val="001A6BAA"/>
    <w:rsid w:val="001B2729"/>
    <w:rsid w:val="001B29D9"/>
    <w:rsid w:val="001B35C6"/>
    <w:rsid w:val="001B7596"/>
    <w:rsid w:val="001B7C2E"/>
    <w:rsid w:val="001B7D99"/>
    <w:rsid w:val="001C01B9"/>
    <w:rsid w:val="001C0B96"/>
    <w:rsid w:val="001C40F9"/>
    <w:rsid w:val="001C5B8C"/>
    <w:rsid w:val="001C679F"/>
    <w:rsid w:val="001C6BBE"/>
    <w:rsid w:val="001C7F72"/>
    <w:rsid w:val="001D2C20"/>
    <w:rsid w:val="001D7366"/>
    <w:rsid w:val="001E02C5"/>
    <w:rsid w:val="001E1B65"/>
    <w:rsid w:val="001E40D5"/>
    <w:rsid w:val="001F0182"/>
    <w:rsid w:val="001F03F7"/>
    <w:rsid w:val="001F09CC"/>
    <w:rsid w:val="001F4336"/>
    <w:rsid w:val="001F4579"/>
    <w:rsid w:val="001F58E7"/>
    <w:rsid w:val="002016CC"/>
    <w:rsid w:val="002021B9"/>
    <w:rsid w:val="002026B0"/>
    <w:rsid w:val="00206972"/>
    <w:rsid w:val="00206BD2"/>
    <w:rsid w:val="00207665"/>
    <w:rsid w:val="00207C81"/>
    <w:rsid w:val="00211790"/>
    <w:rsid w:val="0021447E"/>
    <w:rsid w:val="00217217"/>
    <w:rsid w:val="00217289"/>
    <w:rsid w:val="00221658"/>
    <w:rsid w:val="00222474"/>
    <w:rsid w:val="00223359"/>
    <w:rsid w:val="002243A4"/>
    <w:rsid w:val="002251B7"/>
    <w:rsid w:val="00225A4C"/>
    <w:rsid w:val="00226611"/>
    <w:rsid w:val="00235E8A"/>
    <w:rsid w:val="00236B5B"/>
    <w:rsid w:val="002378DA"/>
    <w:rsid w:val="00237E01"/>
    <w:rsid w:val="0024420F"/>
    <w:rsid w:val="00245AF3"/>
    <w:rsid w:val="00246C4B"/>
    <w:rsid w:val="00255497"/>
    <w:rsid w:val="00255F9B"/>
    <w:rsid w:val="00257401"/>
    <w:rsid w:val="00264126"/>
    <w:rsid w:val="00266421"/>
    <w:rsid w:val="00272C33"/>
    <w:rsid w:val="00272D22"/>
    <w:rsid w:val="00272D6C"/>
    <w:rsid w:val="0028674A"/>
    <w:rsid w:val="00286ECE"/>
    <w:rsid w:val="002873A3"/>
    <w:rsid w:val="00290689"/>
    <w:rsid w:val="002910F4"/>
    <w:rsid w:val="00292CA7"/>
    <w:rsid w:val="00294133"/>
    <w:rsid w:val="002A1761"/>
    <w:rsid w:val="002A5432"/>
    <w:rsid w:val="002B3B18"/>
    <w:rsid w:val="002B4250"/>
    <w:rsid w:val="002B4FFC"/>
    <w:rsid w:val="002B5A4A"/>
    <w:rsid w:val="002C07F9"/>
    <w:rsid w:val="002C2FA7"/>
    <w:rsid w:val="002C4839"/>
    <w:rsid w:val="002C78D3"/>
    <w:rsid w:val="002D3097"/>
    <w:rsid w:val="002D4E5B"/>
    <w:rsid w:val="002D7373"/>
    <w:rsid w:val="002E2623"/>
    <w:rsid w:val="002E3C9E"/>
    <w:rsid w:val="002E519A"/>
    <w:rsid w:val="002E6785"/>
    <w:rsid w:val="002F0705"/>
    <w:rsid w:val="002F2BD3"/>
    <w:rsid w:val="002F76FC"/>
    <w:rsid w:val="003042E8"/>
    <w:rsid w:val="00313CD5"/>
    <w:rsid w:val="00315F64"/>
    <w:rsid w:val="0031741D"/>
    <w:rsid w:val="003205B4"/>
    <w:rsid w:val="0032196F"/>
    <w:rsid w:val="00321E18"/>
    <w:rsid w:val="0032307D"/>
    <w:rsid w:val="003252A3"/>
    <w:rsid w:val="0032654A"/>
    <w:rsid w:val="0032689E"/>
    <w:rsid w:val="00330CAE"/>
    <w:rsid w:val="00330E79"/>
    <w:rsid w:val="00333C12"/>
    <w:rsid w:val="003345BF"/>
    <w:rsid w:val="00337978"/>
    <w:rsid w:val="00340DDC"/>
    <w:rsid w:val="003418D1"/>
    <w:rsid w:val="00341B02"/>
    <w:rsid w:val="0034516E"/>
    <w:rsid w:val="00346220"/>
    <w:rsid w:val="00350C60"/>
    <w:rsid w:val="00351175"/>
    <w:rsid w:val="00352BE4"/>
    <w:rsid w:val="003561DE"/>
    <w:rsid w:val="003675CA"/>
    <w:rsid w:val="00370CF1"/>
    <w:rsid w:val="00374812"/>
    <w:rsid w:val="00382C6C"/>
    <w:rsid w:val="00382FBF"/>
    <w:rsid w:val="00383441"/>
    <w:rsid w:val="00384CD9"/>
    <w:rsid w:val="003862EB"/>
    <w:rsid w:val="00391E9D"/>
    <w:rsid w:val="0039201E"/>
    <w:rsid w:val="003927A5"/>
    <w:rsid w:val="00393406"/>
    <w:rsid w:val="00393E24"/>
    <w:rsid w:val="0039586A"/>
    <w:rsid w:val="00396611"/>
    <w:rsid w:val="00397FC1"/>
    <w:rsid w:val="003A2B7D"/>
    <w:rsid w:val="003A30BC"/>
    <w:rsid w:val="003A36B6"/>
    <w:rsid w:val="003A3A15"/>
    <w:rsid w:val="003A3FB4"/>
    <w:rsid w:val="003A43D1"/>
    <w:rsid w:val="003A5FB1"/>
    <w:rsid w:val="003A6024"/>
    <w:rsid w:val="003A75CB"/>
    <w:rsid w:val="003B13A6"/>
    <w:rsid w:val="003B2F5F"/>
    <w:rsid w:val="003B5BD6"/>
    <w:rsid w:val="003B73D7"/>
    <w:rsid w:val="003C13EC"/>
    <w:rsid w:val="003C15DF"/>
    <w:rsid w:val="003C4434"/>
    <w:rsid w:val="003C53D6"/>
    <w:rsid w:val="003C7403"/>
    <w:rsid w:val="003D10AD"/>
    <w:rsid w:val="003D348D"/>
    <w:rsid w:val="003D5B39"/>
    <w:rsid w:val="003D7D7E"/>
    <w:rsid w:val="003E1768"/>
    <w:rsid w:val="003E6C77"/>
    <w:rsid w:val="003F1FAC"/>
    <w:rsid w:val="003F39F5"/>
    <w:rsid w:val="003F428D"/>
    <w:rsid w:val="003F47FF"/>
    <w:rsid w:val="003F5B98"/>
    <w:rsid w:val="003F7E24"/>
    <w:rsid w:val="003F7E9D"/>
    <w:rsid w:val="00400EA4"/>
    <w:rsid w:val="00401FE2"/>
    <w:rsid w:val="00404340"/>
    <w:rsid w:val="004115FB"/>
    <w:rsid w:val="004125C5"/>
    <w:rsid w:val="00415B6A"/>
    <w:rsid w:val="0042148D"/>
    <w:rsid w:val="00424298"/>
    <w:rsid w:val="00427029"/>
    <w:rsid w:val="004301EA"/>
    <w:rsid w:val="004333D6"/>
    <w:rsid w:val="00434C3A"/>
    <w:rsid w:val="004407D8"/>
    <w:rsid w:val="0044177C"/>
    <w:rsid w:val="0044319E"/>
    <w:rsid w:val="004433B5"/>
    <w:rsid w:val="00443A0B"/>
    <w:rsid w:val="00445A66"/>
    <w:rsid w:val="004476C1"/>
    <w:rsid w:val="004514A8"/>
    <w:rsid w:val="0045230B"/>
    <w:rsid w:val="00454B02"/>
    <w:rsid w:val="00455312"/>
    <w:rsid w:val="00456A75"/>
    <w:rsid w:val="0046285A"/>
    <w:rsid w:val="00462CE8"/>
    <w:rsid w:val="004646FF"/>
    <w:rsid w:val="0046631C"/>
    <w:rsid w:val="004714C7"/>
    <w:rsid w:val="00473959"/>
    <w:rsid w:val="004746C5"/>
    <w:rsid w:val="004751D6"/>
    <w:rsid w:val="00475E4A"/>
    <w:rsid w:val="00480F07"/>
    <w:rsid w:val="00483D9A"/>
    <w:rsid w:val="004854E7"/>
    <w:rsid w:val="00490EAB"/>
    <w:rsid w:val="00493419"/>
    <w:rsid w:val="004942DE"/>
    <w:rsid w:val="004947BC"/>
    <w:rsid w:val="004950AC"/>
    <w:rsid w:val="004975BA"/>
    <w:rsid w:val="004A1A10"/>
    <w:rsid w:val="004A2282"/>
    <w:rsid w:val="004A27EA"/>
    <w:rsid w:val="004A6084"/>
    <w:rsid w:val="004A6D8F"/>
    <w:rsid w:val="004B19BD"/>
    <w:rsid w:val="004C0337"/>
    <w:rsid w:val="004C0CF4"/>
    <w:rsid w:val="004C0F67"/>
    <w:rsid w:val="004C1312"/>
    <w:rsid w:val="004C2196"/>
    <w:rsid w:val="004C367B"/>
    <w:rsid w:val="004C5523"/>
    <w:rsid w:val="004D037D"/>
    <w:rsid w:val="004D0F6B"/>
    <w:rsid w:val="004D40F6"/>
    <w:rsid w:val="004D44BA"/>
    <w:rsid w:val="004D5BE4"/>
    <w:rsid w:val="004D5E1E"/>
    <w:rsid w:val="004E074D"/>
    <w:rsid w:val="004E2C67"/>
    <w:rsid w:val="004E367F"/>
    <w:rsid w:val="004E67FF"/>
    <w:rsid w:val="004F18D9"/>
    <w:rsid w:val="004F23C2"/>
    <w:rsid w:val="004F24D7"/>
    <w:rsid w:val="004F4BAA"/>
    <w:rsid w:val="004F5D64"/>
    <w:rsid w:val="004F60AA"/>
    <w:rsid w:val="004F7773"/>
    <w:rsid w:val="00505634"/>
    <w:rsid w:val="005061BF"/>
    <w:rsid w:val="00506910"/>
    <w:rsid w:val="0051009E"/>
    <w:rsid w:val="005117EC"/>
    <w:rsid w:val="00512391"/>
    <w:rsid w:val="005154C5"/>
    <w:rsid w:val="00515BE9"/>
    <w:rsid w:val="005162CC"/>
    <w:rsid w:val="005216E9"/>
    <w:rsid w:val="00522479"/>
    <w:rsid w:val="0052267F"/>
    <w:rsid w:val="005252E2"/>
    <w:rsid w:val="00525BE7"/>
    <w:rsid w:val="005273F9"/>
    <w:rsid w:val="00531D3E"/>
    <w:rsid w:val="005321CC"/>
    <w:rsid w:val="0053419F"/>
    <w:rsid w:val="00534F3C"/>
    <w:rsid w:val="00535094"/>
    <w:rsid w:val="00535123"/>
    <w:rsid w:val="00536B1A"/>
    <w:rsid w:val="00537E02"/>
    <w:rsid w:val="005403FA"/>
    <w:rsid w:val="00542062"/>
    <w:rsid w:val="0054457E"/>
    <w:rsid w:val="0054543D"/>
    <w:rsid w:val="00545F6C"/>
    <w:rsid w:val="00550036"/>
    <w:rsid w:val="005565AE"/>
    <w:rsid w:val="005567D7"/>
    <w:rsid w:val="00563E80"/>
    <w:rsid w:val="005640A2"/>
    <w:rsid w:val="005656E9"/>
    <w:rsid w:val="00570FEC"/>
    <w:rsid w:val="005747C7"/>
    <w:rsid w:val="00575A09"/>
    <w:rsid w:val="0057784F"/>
    <w:rsid w:val="00580089"/>
    <w:rsid w:val="0058097F"/>
    <w:rsid w:val="005821B8"/>
    <w:rsid w:val="00582DD3"/>
    <w:rsid w:val="00584C94"/>
    <w:rsid w:val="005856CE"/>
    <w:rsid w:val="00587AC5"/>
    <w:rsid w:val="005904DE"/>
    <w:rsid w:val="00590B51"/>
    <w:rsid w:val="00590BC1"/>
    <w:rsid w:val="0059202F"/>
    <w:rsid w:val="005954EF"/>
    <w:rsid w:val="0059608F"/>
    <w:rsid w:val="005A1F7D"/>
    <w:rsid w:val="005A3474"/>
    <w:rsid w:val="005A56DA"/>
    <w:rsid w:val="005A5ED6"/>
    <w:rsid w:val="005A6034"/>
    <w:rsid w:val="005B02AD"/>
    <w:rsid w:val="005B02ED"/>
    <w:rsid w:val="005B0D0C"/>
    <w:rsid w:val="005B2590"/>
    <w:rsid w:val="005B345D"/>
    <w:rsid w:val="005B36B6"/>
    <w:rsid w:val="005C3A16"/>
    <w:rsid w:val="005C3FFA"/>
    <w:rsid w:val="005C5343"/>
    <w:rsid w:val="005C62CE"/>
    <w:rsid w:val="005D1860"/>
    <w:rsid w:val="005D23AA"/>
    <w:rsid w:val="005D4021"/>
    <w:rsid w:val="005D410A"/>
    <w:rsid w:val="005E0149"/>
    <w:rsid w:val="005E0C6D"/>
    <w:rsid w:val="005E386D"/>
    <w:rsid w:val="005E3E65"/>
    <w:rsid w:val="005E71E1"/>
    <w:rsid w:val="005F043F"/>
    <w:rsid w:val="005F0F9D"/>
    <w:rsid w:val="005F114F"/>
    <w:rsid w:val="005F2262"/>
    <w:rsid w:val="005F2A6D"/>
    <w:rsid w:val="005F3037"/>
    <w:rsid w:val="005F414C"/>
    <w:rsid w:val="005F5FEB"/>
    <w:rsid w:val="006000AE"/>
    <w:rsid w:val="006015B4"/>
    <w:rsid w:val="00603642"/>
    <w:rsid w:val="00605D48"/>
    <w:rsid w:val="006117C5"/>
    <w:rsid w:val="00611D6A"/>
    <w:rsid w:val="006162B1"/>
    <w:rsid w:val="00616BC6"/>
    <w:rsid w:val="00617031"/>
    <w:rsid w:val="006210BC"/>
    <w:rsid w:val="00621187"/>
    <w:rsid w:val="00621598"/>
    <w:rsid w:val="006237F9"/>
    <w:rsid w:val="006270CE"/>
    <w:rsid w:val="00633FEE"/>
    <w:rsid w:val="00637AA6"/>
    <w:rsid w:val="00640787"/>
    <w:rsid w:val="00640F67"/>
    <w:rsid w:val="00643B79"/>
    <w:rsid w:val="006450CD"/>
    <w:rsid w:val="00647CCE"/>
    <w:rsid w:val="0065189A"/>
    <w:rsid w:val="006530AE"/>
    <w:rsid w:val="00653970"/>
    <w:rsid w:val="00654ECF"/>
    <w:rsid w:val="00655518"/>
    <w:rsid w:val="00660F99"/>
    <w:rsid w:val="00661C7C"/>
    <w:rsid w:val="00665868"/>
    <w:rsid w:val="0066675D"/>
    <w:rsid w:val="00667E19"/>
    <w:rsid w:val="006707CD"/>
    <w:rsid w:val="00670E7A"/>
    <w:rsid w:val="00671062"/>
    <w:rsid w:val="00674494"/>
    <w:rsid w:val="00674B77"/>
    <w:rsid w:val="006866D6"/>
    <w:rsid w:val="00691EE8"/>
    <w:rsid w:val="006946EC"/>
    <w:rsid w:val="0069540E"/>
    <w:rsid w:val="006965B8"/>
    <w:rsid w:val="00696B49"/>
    <w:rsid w:val="006A0A65"/>
    <w:rsid w:val="006A2D31"/>
    <w:rsid w:val="006A2E5C"/>
    <w:rsid w:val="006C0000"/>
    <w:rsid w:val="006C0209"/>
    <w:rsid w:val="006C19B7"/>
    <w:rsid w:val="006C3C69"/>
    <w:rsid w:val="006C4BF9"/>
    <w:rsid w:val="006C4F99"/>
    <w:rsid w:val="006C5991"/>
    <w:rsid w:val="006C6ED8"/>
    <w:rsid w:val="006D2A23"/>
    <w:rsid w:val="006D66D4"/>
    <w:rsid w:val="006D6827"/>
    <w:rsid w:val="006E04D0"/>
    <w:rsid w:val="006E089B"/>
    <w:rsid w:val="006E215B"/>
    <w:rsid w:val="006E6633"/>
    <w:rsid w:val="006F0066"/>
    <w:rsid w:val="006F0A17"/>
    <w:rsid w:val="006F2EBA"/>
    <w:rsid w:val="006F4CFC"/>
    <w:rsid w:val="00704711"/>
    <w:rsid w:val="00705FA9"/>
    <w:rsid w:val="00706188"/>
    <w:rsid w:val="00706454"/>
    <w:rsid w:val="0070686D"/>
    <w:rsid w:val="0070741C"/>
    <w:rsid w:val="00707910"/>
    <w:rsid w:val="00710450"/>
    <w:rsid w:val="00710C4A"/>
    <w:rsid w:val="00716E74"/>
    <w:rsid w:val="00717854"/>
    <w:rsid w:val="007229F7"/>
    <w:rsid w:val="00722C58"/>
    <w:rsid w:val="007233FD"/>
    <w:rsid w:val="00726DAD"/>
    <w:rsid w:val="00741D44"/>
    <w:rsid w:val="0074269A"/>
    <w:rsid w:val="00742F0F"/>
    <w:rsid w:val="007440D5"/>
    <w:rsid w:val="00750D78"/>
    <w:rsid w:val="0075198B"/>
    <w:rsid w:val="00753B65"/>
    <w:rsid w:val="00754062"/>
    <w:rsid w:val="007569E2"/>
    <w:rsid w:val="00763FB7"/>
    <w:rsid w:val="007679A6"/>
    <w:rsid w:val="00771498"/>
    <w:rsid w:val="007725E4"/>
    <w:rsid w:val="007742D5"/>
    <w:rsid w:val="00782935"/>
    <w:rsid w:val="007855B5"/>
    <w:rsid w:val="00787F94"/>
    <w:rsid w:val="00790BD0"/>
    <w:rsid w:val="0079319B"/>
    <w:rsid w:val="00794013"/>
    <w:rsid w:val="00795047"/>
    <w:rsid w:val="00796FB6"/>
    <w:rsid w:val="007A0CEA"/>
    <w:rsid w:val="007A1A7E"/>
    <w:rsid w:val="007A2E4B"/>
    <w:rsid w:val="007A36CB"/>
    <w:rsid w:val="007A3A9C"/>
    <w:rsid w:val="007A43AA"/>
    <w:rsid w:val="007A4F44"/>
    <w:rsid w:val="007B245D"/>
    <w:rsid w:val="007B35E0"/>
    <w:rsid w:val="007B70E9"/>
    <w:rsid w:val="007C2962"/>
    <w:rsid w:val="007C3E08"/>
    <w:rsid w:val="007C51BA"/>
    <w:rsid w:val="007C78AC"/>
    <w:rsid w:val="007D0461"/>
    <w:rsid w:val="007D58AF"/>
    <w:rsid w:val="007D7431"/>
    <w:rsid w:val="007E26E3"/>
    <w:rsid w:val="007E3771"/>
    <w:rsid w:val="007E4471"/>
    <w:rsid w:val="007E76DD"/>
    <w:rsid w:val="007F2396"/>
    <w:rsid w:val="007F6CAD"/>
    <w:rsid w:val="0080045C"/>
    <w:rsid w:val="00801500"/>
    <w:rsid w:val="0080174E"/>
    <w:rsid w:val="0080444E"/>
    <w:rsid w:val="008045C8"/>
    <w:rsid w:val="00806CE0"/>
    <w:rsid w:val="008075BE"/>
    <w:rsid w:val="00807A46"/>
    <w:rsid w:val="00810B91"/>
    <w:rsid w:val="00812C24"/>
    <w:rsid w:val="008150B3"/>
    <w:rsid w:val="00820AB2"/>
    <w:rsid w:val="0082129B"/>
    <w:rsid w:val="008258A2"/>
    <w:rsid w:val="008267BD"/>
    <w:rsid w:val="00831C86"/>
    <w:rsid w:val="00835D1E"/>
    <w:rsid w:val="00837EEE"/>
    <w:rsid w:val="00840995"/>
    <w:rsid w:val="00840CBC"/>
    <w:rsid w:val="008434DF"/>
    <w:rsid w:val="00843964"/>
    <w:rsid w:val="00843CF2"/>
    <w:rsid w:val="008508FE"/>
    <w:rsid w:val="00853167"/>
    <w:rsid w:val="00855AB1"/>
    <w:rsid w:val="00860356"/>
    <w:rsid w:val="008613B1"/>
    <w:rsid w:val="008614F0"/>
    <w:rsid w:val="00865124"/>
    <w:rsid w:val="00867345"/>
    <w:rsid w:val="00870703"/>
    <w:rsid w:val="00870BDC"/>
    <w:rsid w:val="008749B0"/>
    <w:rsid w:val="00874E25"/>
    <w:rsid w:val="008755F1"/>
    <w:rsid w:val="008759C1"/>
    <w:rsid w:val="0088484F"/>
    <w:rsid w:val="00885A25"/>
    <w:rsid w:val="008868ED"/>
    <w:rsid w:val="00887744"/>
    <w:rsid w:val="008907A1"/>
    <w:rsid w:val="00890963"/>
    <w:rsid w:val="00890D44"/>
    <w:rsid w:val="0089249D"/>
    <w:rsid w:val="008924BF"/>
    <w:rsid w:val="00892B84"/>
    <w:rsid w:val="00893558"/>
    <w:rsid w:val="00894E8D"/>
    <w:rsid w:val="00895754"/>
    <w:rsid w:val="008A25FE"/>
    <w:rsid w:val="008A4EC4"/>
    <w:rsid w:val="008A55FC"/>
    <w:rsid w:val="008B1E7E"/>
    <w:rsid w:val="008B5958"/>
    <w:rsid w:val="008B768E"/>
    <w:rsid w:val="008B7A42"/>
    <w:rsid w:val="008C12B0"/>
    <w:rsid w:val="008C2909"/>
    <w:rsid w:val="008D01B8"/>
    <w:rsid w:val="008D19E2"/>
    <w:rsid w:val="008D3579"/>
    <w:rsid w:val="008D3D40"/>
    <w:rsid w:val="008D45D5"/>
    <w:rsid w:val="008D697E"/>
    <w:rsid w:val="008D7F3F"/>
    <w:rsid w:val="008E02AE"/>
    <w:rsid w:val="008F1517"/>
    <w:rsid w:val="008F2A57"/>
    <w:rsid w:val="008F7147"/>
    <w:rsid w:val="009010E0"/>
    <w:rsid w:val="009018DE"/>
    <w:rsid w:val="00904FC1"/>
    <w:rsid w:val="00906FC9"/>
    <w:rsid w:val="009105DA"/>
    <w:rsid w:val="009158BE"/>
    <w:rsid w:val="00916397"/>
    <w:rsid w:val="00924D0C"/>
    <w:rsid w:val="00925FD7"/>
    <w:rsid w:val="009263CD"/>
    <w:rsid w:val="009269B8"/>
    <w:rsid w:val="0092772F"/>
    <w:rsid w:val="00930270"/>
    <w:rsid w:val="009314E1"/>
    <w:rsid w:val="00931B0E"/>
    <w:rsid w:val="00931F6F"/>
    <w:rsid w:val="0094154D"/>
    <w:rsid w:val="0094172F"/>
    <w:rsid w:val="00947F41"/>
    <w:rsid w:val="0095004E"/>
    <w:rsid w:val="009506E8"/>
    <w:rsid w:val="009507AC"/>
    <w:rsid w:val="00950AE6"/>
    <w:rsid w:val="00950B4C"/>
    <w:rsid w:val="009522A6"/>
    <w:rsid w:val="00954C69"/>
    <w:rsid w:val="0095571A"/>
    <w:rsid w:val="0095645A"/>
    <w:rsid w:val="0096763E"/>
    <w:rsid w:val="00972599"/>
    <w:rsid w:val="0097372F"/>
    <w:rsid w:val="009745E0"/>
    <w:rsid w:val="00974BE0"/>
    <w:rsid w:val="00975155"/>
    <w:rsid w:val="00977457"/>
    <w:rsid w:val="00977523"/>
    <w:rsid w:val="00980E8D"/>
    <w:rsid w:val="00980E9D"/>
    <w:rsid w:val="00982EA0"/>
    <w:rsid w:val="0098369D"/>
    <w:rsid w:val="00984FB2"/>
    <w:rsid w:val="00986169"/>
    <w:rsid w:val="00993F50"/>
    <w:rsid w:val="009942CC"/>
    <w:rsid w:val="0099550F"/>
    <w:rsid w:val="00995655"/>
    <w:rsid w:val="00996464"/>
    <w:rsid w:val="009A0854"/>
    <w:rsid w:val="009A2B95"/>
    <w:rsid w:val="009A4D4D"/>
    <w:rsid w:val="009A57F6"/>
    <w:rsid w:val="009B26B7"/>
    <w:rsid w:val="009B7A80"/>
    <w:rsid w:val="009B7E04"/>
    <w:rsid w:val="009C29E6"/>
    <w:rsid w:val="009C2D91"/>
    <w:rsid w:val="009C69F4"/>
    <w:rsid w:val="009C6DCD"/>
    <w:rsid w:val="009C7723"/>
    <w:rsid w:val="009D1009"/>
    <w:rsid w:val="009D11C6"/>
    <w:rsid w:val="009D3A13"/>
    <w:rsid w:val="009D3FBC"/>
    <w:rsid w:val="009D5872"/>
    <w:rsid w:val="009D5BA9"/>
    <w:rsid w:val="009E05A3"/>
    <w:rsid w:val="009E0BB9"/>
    <w:rsid w:val="009E1445"/>
    <w:rsid w:val="009E25A5"/>
    <w:rsid w:val="009E4411"/>
    <w:rsid w:val="009E5C9E"/>
    <w:rsid w:val="009E6708"/>
    <w:rsid w:val="009E7F47"/>
    <w:rsid w:val="009F6A67"/>
    <w:rsid w:val="00A00496"/>
    <w:rsid w:val="00A01781"/>
    <w:rsid w:val="00A023A8"/>
    <w:rsid w:val="00A032C7"/>
    <w:rsid w:val="00A04BCB"/>
    <w:rsid w:val="00A11C4D"/>
    <w:rsid w:val="00A126BB"/>
    <w:rsid w:val="00A258FA"/>
    <w:rsid w:val="00A313C4"/>
    <w:rsid w:val="00A350E0"/>
    <w:rsid w:val="00A35971"/>
    <w:rsid w:val="00A367F9"/>
    <w:rsid w:val="00A41FB1"/>
    <w:rsid w:val="00A436BF"/>
    <w:rsid w:val="00A50845"/>
    <w:rsid w:val="00A5469B"/>
    <w:rsid w:val="00A55362"/>
    <w:rsid w:val="00A5682D"/>
    <w:rsid w:val="00A61901"/>
    <w:rsid w:val="00A63BC6"/>
    <w:rsid w:val="00A673E7"/>
    <w:rsid w:val="00A7002B"/>
    <w:rsid w:val="00A70449"/>
    <w:rsid w:val="00A70953"/>
    <w:rsid w:val="00A711E3"/>
    <w:rsid w:val="00A73594"/>
    <w:rsid w:val="00A7494A"/>
    <w:rsid w:val="00A7520D"/>
    <w:rsid w:val="00A753CD"/>
    <w:rsid w:val="00A7576F"/>
    <w:rsid w:val="00A76E81"/>
    <w:rsid w:val="00A77E25"/>
    <w:rsid w:val="00A81CCD"/>
    <w:rsid w:val="00A82E6B"/>
    <w:rsid w:val="00A84B8E"/>
    <w:rsid w:val="00A870E5"/>
    <w:rsid w:val="00A875CD"/>
    <w:rsid w:val="00A92909"/>
    <w:rsid w:val="00A93409"/>
    <w:rsid w:val="00A938AD"/>
    <w:rsid w:val="00A9584D"/>
    <w:rsid w:val="00A95E3F"/>
    <w:rsid w:val="00AA03EF"/>
    <w:rsid w:val="00AB21B1"/>
    <w:rsid w:val="00AB21D0"/>
    <w:rsid w:val="00AB2323"/>
    <w:rsid w:val="00AB2FC0"/>
    <w:rsid w:val="00AB4E73"/>
    <w:rsid w:val="00AC05C4"/>
    <w:rsid w:val="00AC0D41"/>
    <w:rsid w:val="00AC1E43"/>
    <w:rsid w:val="00AC4229"/>
    <w:rsid w:val="00AC597F"/>
    <w:rsid w:val="00AC76F1"/>
    <w:rsid w:val="00AC7C91"/>
    <w:rsid w:val="00AD1D6B"/>
    <w:rsid w:val="00AD47D1"/>
    <w:rsid w:val="00AD597D"/>
    <w:rsid w:val="00AE3566"/>
    <w:rsid w:val="00AE3AB9"/>
    <w:rsid w:val="00AE3C3B"/>
    <w:rsid w:val="00AE4708"/>
    <w:rsid w:val="00AE5179"/>
    <w:rsid w:val="00AE6547"/>
    <w:rsid w:val="00AE75E7"/>
    <w:rsid w:val="00AF0842"/>
    <w:rsid w:val="00AF111C"/>
    <w:rsid w:val="00AF3FE6"/>
    <w:rsid w:val="00AF51AB"/>
    <w:rsid w:val="00AF51C2"/>
    <w:rsid w:val="00AF60E8"/>
    <w:rsid w:val="00AF6A3D"/>
    <w:rsid w:val="00B01016"/>
    <w:rsid w:val="00B03122"/>
    <w:rsid w:val="00B04B4B"/>
    <w:rsid w:val="00B07669"/>
    <w:rsid w:val="00B1147F"/>
    <w:rsid w:val="00B116D9"/>
    <w:rsid w:val="00B121D1"/>
    <w:rsid w:val="00B136C1"/>
    <w:rsid w:val="00B13ECB"/>
    <w:rsid w:val="00B210B1"/>
    <w:rsid w:val="00B25E4C"/>
    <w:rsid w:val="00B27055"/>
    <w:rsid w:val="00B31902"/>
    <w:rsid w:val="00B34CEF"/>
    <w:rsid w:val="00B356AB"/>
    <w:rsid w:val="00B40634"/>
    <w:rsid w:val="00B42609"/>
    <w:rsid w:val="00B426E7"/>
    <w:rsid w:val="00B4401D"/>
    <w:rsid w:val="00B463F7"/>
    <w:rsid w:val="00B4655B"/>
    <w:rsid w:val="00B46FB5"/>
    <w:rsid w:val="00B50082"/>
    <w:rsid w:val="00B51E05"/>
    <w:rsid w:val="00B5302E"/>
    <w:rsid w:val="00B55093"/>
    <w:rsid w:val="00B566E9"/>
    <w:rsid w:val="00B65160"/>
    <w:rsid w:val="00B7003F"/>
    <w:rsid w:val="00B73683"/>
    <w:rsid w:val="00B7783B"/>
    <w:rsid w:val="00B77A72"/>
    <w:rsid w:val="00B81E0B"/>
    <w:rsid w:val="00B84A95"/>
    <w:rsid w:val="00B90B7D"/>
    <w:rsid w:val="00B91041"/>
    <w:rsid w:val="00B920D8"/>
    <w:rsid w:val="00B93669"/>
    <w:rsid w:val="00BA31A3"/>
    <w:rsid w:val="00BA4454"/>
    <w:rsid w:val="00BA44E1"/>
    <w:rsid w:val="00BA5A67"/>
    <w:rsid w:val="00BA6FA0"/>
    <w:rsid w:val="00BA754F"/>
    <w:rsid w:val="00BB2B54"/>
    <w:rsid w:val="00BB3687"/>
    <w:rsid w:val="00BB4E7F"/>
    <w:rsid w:val="00BB6831"/>
    <w:rsid w:val="00BB69BA"/>
    <w:rsid w:val="00BB701B"/>
    <w:rsid w:val="00BB7C0F"/>
    <w:rsid w:val="00BC1586"/>
    <w:rsid w:val="00BC2A58"/>
    <w:rsid w:val="00BC337C"/>
    <w:rsid w:val="00BC6318"/>
    <w:rsid w:val="00BC7660"/>
    <w:rsid w:val="00BD1CF3"/>
    <w:rsid w:val="00BD2705"/>
    <w:rsid w:val="00BD6588"/>
    <w:rsid w:val="00BE4EF8"/>
    <w:rsid w:val="00BE4FBF"/>
    <w:rsid w:val="00BE5959"/>
    <w:rsid w:val="00BF0381"/>
    <w:rsid w:val="00BF04A6"/>
    <w:rsid w:val="00BF208A"/>
    <w:rsid w:val="00BF4811"/>
    <w:rsid w:val="00C025CF"/>
    <w:rsid w:val="00C04472"/>
    <w:rsid w:val="00C12864"/>
    <w:rsid w:val="00C17291"/>
    <w:rsid w:val="00C17CE6"/>
    <w:rsid w:val="00C21070"/>
    <w:rsid w:val="00C31B6A"/>
    <w:rsid w:val="00C34446"/>
    <w:rsid w:val="00C34479"/>
    <w:rsid w:val="00C37F78"/>
    <w:rsid w:val="00C41FB7"/>
    <w:rsid w:val="00C45A0E"/>
    <w:rsid w:val="00C45AE9"/>
    <w:rsid w:val="00C504EF"/>
    <w:rsid w:val="00C52C01"/>
    <w:rsid w:val="00C5404A"/>
    <w:rsid w:val="00C54E4E"/>
    <w:rsid w:val="00C56716"/>
    <w:rsid w:val="00C60311"/>
    <w:rsid w:val="00C63749"/>
    <w:rsid w:val="00C65557"/>
    <w:rsid w:val="00C656D8"/>
    <w:rsid w:val="00C66D0B"/>
    <w:rsid w:val="00C74764"/>
    <w:rsid w:val="00C75AA1"/>
    <w:rsid w:val="00C768E1"/>
    <w:rsid w:val="00C8244B"/>
    <w:rsid w:val="00C83D14"/>
    <w:rsid w:val="00C876C1"/>
    <w:rsid w:val="00C87F6B"/>
    <w:rsid w:val="00C905A5"/>
    <w:rsid w:val="00C90C6F"/>
    <w:rsid w:val="00C92FEC"/>
    <w:rsid w:val="00C93A3F"/>
    <w:rsid w:val="00C93EDF"/>
    <w:rsid w:val="00C9616F"/>
    <w:rsid w:val="00CA0436"/>
    <w:rsid w:val="00CA42AB"/>
    <w:rsid w:val="00CA4A26"/>
    <w:rsid w:val="00CB0A7E"/>
    <w:rsid w:val="00CB2733"/>
    <w:rsid w:val="00CC0859"/>
    <w:rsid w:val="00CC1971"/>
    <w:rsid w:val="00CD136D"/>
    <w:rsid w:val="00CD1F26"/>
    <w:rsid w:val="00CD7945"/>
    <w:rsid w:val="00CE2B27"/>
    <w:rsid w:val="00CF28FE"/>
    <w:rsid w:val="00CF37E0"/>
    <w:rsid w:val="00CF5C52"/>
    <w:rsid w:val="00CF7792"/>
    <w:rsid w:val="00D002CB"/>
    <w:rsid w:val="00D03232"/>
    <w:rsid w:val="00D10182"/>
    <w:rsid w:val="00D149A5"/>
    <w:rsid w:val="00D24999"/>
    <w:rsid w:val="00D2684F"/>
    <w:rsid w:val="00D2728B"/>
    <w:rsid w:val="00D30B75"/>
    <w:rsid w:val="00D314AB"/>
    <w:rsid w:val="00D3216F"/>
    <w:rsid w:val="00D3350A"/>
    <w:rsid w:val="00D45685"/>
    <w:rsid w:val="00D469E9"/>
    <w:rsid w:val="00D51A87"/>
    <w:rsid w:val="00D5445D"/>
    <w:rsid w:val="00D54A8B"/>
    <w:rsid w:val="00D5541F"/>
    <w:rsid w:val="00D56202"/>
    <w:rsid w:val="00D61670"/>
    <w:rsid w:val="00D637E8"/>
    <w:rsid w:val="00D64091"/>
    <w:rsid w:val="00D64371"/>
    <w:rsid w:val="00D67689"/>
    <w:rsid w:val="00D744B6"/>
    <w:rsid w:val="00D74D97"/>
    <w:rsid w:val="00D76FF8"/>
    <w:rsid w:val="00D80CED"/>
    <w:rsid w:val="00D81367"/>
    <w:rsid w:val="00D832AB"/>
    <w:rsid w:val="00D840B9"/>
    <w:rsid w:val="00D84C8E"/>
    <w:rsid w:val="00D86166"/>
    <w:rsid w:val="00D86B54"/>
    <w:rsid w:val="00D90B9F"/>
    <w:rsid w:val="00D937AC"/>
    <w:rsid w:val="00D94E09"/>
    <w:rsid w:val="00D95112"/>
    <w:rsid w:val="00D97D37"/>
    <w:rsid w:val="00DA130E"/>
    <w:rsid w:val="00DA6B17"/>
    <w:rsid w:val="00DA6CD0"/>
    <w:rsid w:val="00DB0D66"/>
    <w:rsid w:val="00DB1189"/>
    <w:rsid w:val="00DB2261"/>
    <w:rsid w:val="00DC2623"/>
    <w:rsid w:val="00DC2DF2"/>
    <w:rsid w:val="00DC43AE"/>
    <w:rsid w:val="00DC52C8"/>
    <w:rsid w:val="00DC60BF"/>
    <w:rsid w:val="00DD2702"/>
    <w:rsid w:val="00DD2745"/>
    <w:rsid w:val="00DD51AC"/>
    <w:rsid w:val="00DD6666"/>
    <w:rsid w:val="00DE2E6B"/>
    <w:rsid w:val="00DE35D9"/>
    <w:rsid w:val="00DE3D7A"/>
    <w:rsid w:val="00DE4767"/>
    <w:rsid w:val="00DE6222"/>
    <w:rsid w:val="00DE6DBA"/>
    <w:rsid w:val="00DE75FA"/>
    <w:rsid w:val="00DF1754"/>
    <w:rsid w:val="00DF25B5"/>
    <w:rsid w:val="00DF442C"/>
    <w:rsid w:val="00DF4A32"/>
    <w:rsid w:val="00DF4AAF"/>
    <w:rsid w:val="00E0007D"/>
    <w:rsid w:val="00E044D5"/>
    <w:rsid w:val="00E05FE6"/>
    <w:rsid w:val="00E10E85"/>
    <w:rsid w:val="00E12D44"/>
    <w:rsid w:val="00E14304"/>
    <w:rsid w:val="00E157FB"/>
    <w:rsid w:val="00E166A5"/>
    <w:rsid w:val="00E178F9"/>
    <w:rsid w:val="00E20867"/>
    <w:rsid w:val="00E2275E"/>
    <w:rsid w:val="00E26499"/>
    <w:rsid w:val="00E2719A"/>
    <w:rsid w:val="00E27D2B"/>
    <w:rsid w:val="00E31385"/>
    <w:rsid w:val="00E31FEF"/>
    <w:rsid w:val="00E3301C"/>
    <w:rsid w:val="00E40F4A"/>
    <w:rsid w:val="00E414D7"/>
    <w:rsid w:val="00E41803"/>
    <w:rsid w:val="00E4695C"/>
    <w:rsid w:val="00E51798"/>
    <w:rsid w:val="00E51D8F"/>
    <w:rsid w:val="00E53168"/>
    <w:rsid w:val="00E53607"/>
    <w:rsid w:val="00E53BB8"/>
    <w:rsid w:val="00E53F91"/>
    <w:rsid w:val="00E5512D"/>
    <w:rsid w:val="00E572A5"/>
    <w:rsid w:val="00E63199"/>
    <w:rsid w:val="00E65069"/>
    <w:rsid w:val="00E67023"/>
    <w:rsid w:val="00E72F6D"/>
    <w:rsid w:val="00E7469E"/>
    <w:rsid w:val="00E747D9"/>
    <w:rsid w:val="00E75567"/>
    <w:rsid w:val="00E75D99"/>
    <w:rsid w:val="00E77673"/>
    <w:rsid w:val="00E809CD"/>
    <w:rsid w:val="00E81982"/>
    <w:rsid w:val="00E84BDB"/>
    <w:rsid w:val="00E91FBA"/>
    <w:rsid w:val="00E92F89"/>
    <w:rsid w:val="00E93B60"/>
    <w:rsid w:val="00E952AB"/>
    <w:rsid w:val="00E953C0"/>
    <w:rsid w:val="00E96193"/>
    <w:rsid w:val="00EA2703"/>
    <w:rsid w:val="00EA5A5C"/>
    <w:rsid w:val="00EB00FF"/>
    <w:rsid w:val="00EB0844"/>
    <w:rsid w:val="00EB084C"/>
    <w:rsid w:val="00EB2485"/>
    <w:rsid w:val="00EB5646"/>
    <w:rsid w:val="00EB59BB"/>
    <w:rsid w:val="00EB5C32"/>
    <w:rsid w:val="00EB7072"/>
    <w:rsid w:val="00EB7789"/>
    <w:rsid w:val="00EB7E64"/>
    <w:rsid w:val="00EC2F29"/>
    <w:rsid w:val="00EC34B5"/>
    <w:rsid w:val="00EC3507"/>
    <w:rsid w:val="00EC4A53"/>
    <w:rsid w:val="00EC5B3D"/>
    <w:rsid w:val="00ED4AB2"/>
    <w:rsid w:val="00ED5393"/>
    <w:rsid w:val="00ED688E"/>
    <w:rsid w:val="00EE1BF3"/>
    <w:rsid w:val="00EE22B9"/>
    <w:rsid w:val="00EE25BA"/>
    <w:rsid w:val="00EE591D"/>
    <w:rsid w:val="00EE6A00"/>
    <w:rsid w:val="00EF5BB0"/>
    <w:rsid w:val="00EF755E"/>
    <w:rsid w:val="00F00547"/>
    <w:rsid w:val="00F01DDC"/>
    <w:rsid w:val="00F02AC7"/>
    <w:rsid w:val="00F0357D"/>
    <w:rsid w:val="00F039AA"/>
    <w:rsid w:val="00F04B28"/>
    <w:rsid w:val="00F05695"/>
    <w:rsid w:val="00F10DAD"/>
    <w:rsid w:val="00F146E1"/>
    <w:rsid w:val="00F148CC"/>
    <w:rsid w:val="00F15D5A"/>
    <w:rsid w:val="00F20910"/>
    <w:rsid w:val="00F2095E"/>
    <w:rsid w:val="00F223D4"/>
    <w:rsid w:val="00F271EC"/>
    <w:rsid w:val="00F309EC"/>
    <w:rsid w:val="00F32140"/>
    <w:rsid w:val="00F331F4"/>
    <w:rsid w:val="00F3594E"/>
    <w:rsid w:val="00F37F68"/>
    <w:rsid w:val="00F45ABE"/>
    <w:rsid w:val="00F46417"/>
    <w:rsid w:val="00F509CA"/>
    <w:rsid w:val="00F51637"/>
    <w:rsid w:val="00F52D0E"/>
    <w:rsid w:val="00F56B44"/>
    <w:rsid w:val="00F612CD"/>
    <w:rsid w:val="00F62151"/>
    <w:rsid w:val="00F6257F"/>
    <w:rsid w:val="00F63781"/>
    <w:rsid w:val="00F65456"/>
    <w:rsid w:val="00F723FA"/>
    <w:rsid w:val="00F724D4"/>
    <w:rsid w:val="00F729B1"/>
    <w:rsid w:val="00F80CF7"/>
    <w:rsid w:val="00F8125E"/>
    <w:rsid w:val="00F82FBD"/>
    <w:rsid w:val="00F8326F"/>
    <w:rsid w:val="00F8705D"/>
    <w:rsid w:val="00F92DDC"/>
    <w:rsid w:val="00F93B3E"/>
    <w:rsid w:val="00F97D8A"/>
    <w:rsid w:val="00FA331C"/>
    <w:rsid w:val="00FA6043"/>
    <w:rsid w:val="00FB1CB3"/>
    <w:rsid w:val="00FB36D0"/>
    <w:rsid w:val="00FB57E6"/>
    <w:rsid w:val="00FB6534"/>
    <w:rsid w:val="00FC1CE5"/>
    <w:rsid w:val="00FC2010"/>
    <w:rsid w:val="00FC26CD"/>
    <w:rsid w:val="00FC2CC9"/>
    <w:rsid w:val="00FC3BFA"/>
    <w:rsid w:val="00FC3F69"/>
    <w:rsid w:val="00FC5078"/>
    <w:rsid w:val="00FC58B0"/>
    <w:rsid w:val="00FC6AFF"/>
    <w:rsid w:val="00FC70D9"/>
    <w:rsid w:val="00FC7C2F"/>
    <w:rsid w:val="00FD13EA"/>
    <w:rsid w:val="00FD280C"/>
    <w:rsid w:val="00FD46C0"/>
    <w:rsid w:val="00FD6668"/>
    <w:rsid w:val="00FD788A"/>
    <w:rsid w:val="00FD7B07"/>
    <w:rsid w:val="00FE1681"/>
    <w:rsid w:val="00FE3D92"/>
    <w:rsid w:val="00FE59B5"/>
    <w:rsid w:val="00FE6773"/>
    <w:rsid w:val="00FF0992"/>
    <w:rsid w:val="00FF57ED"/>
    <w:rsid w:val="00FF6968"/>
    <w:rsid w:val="00FF73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EDFAE"/>
  <w15:chartTrackingRefBased/>
  <w15:docId w15:val="{E961F18A-6764-43FB-859D-6483193D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E3C3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E3C3B"/>
    <w:rPr>
      <w:sz w:val="20"/>
      <w:szCs w:val="20"/>
    </w:rPr>
  </w:style>
  <w:style w:type="character" w:styleId="Funotenzeichen">
    <w:name w:val="footnote reference"/>
    <w:basedOn w:val="Absatz-Standardschriftart"/>
    <w:uiPriority w:val="99"/>
    <w:semiHidden/>
    <w:unhideWhenUsed/>
    <w:rsid w:val="00AE3C3B"/>
    <w:rPr>
      <w:vertAlign w:val="superscript"/>
    </w:rPr>
  </w:style>
  <w:style w:type="character" w:styleId="Platzhaltertext">
    <w:name w:val="Placeholder Text"/>
    <w:basedOn w:val="Absatz-Standardschriftart"/>
    <w:uiPriority w:val="99"/>
    <w:semiHidden/>
    <w:rsid w:val="003A43D1"/>
    <w:rPr>
      <w:color w:val="808080"/>
    </w:rPr>
  </w:style>
  <w:style w:type="character" w:styleId="HTMLZitat">
    <w:name w:val="HTML Cite"/>
    <w:basedOn w:val="Absatz-Standardschriftart"/>
    <w:uiPriority w:val="99"/>
    <w:semiHidden/>
    <w:unhideWhenUsed/>
    <w:rsid w:val="00456A75"/>
    <w:rPr>
      <w:i/>
      <w:iCs/>
    </w:rPr>
  </w:style>
  <w:style w:type="character" w:styleId="Hyperlink">
    <w:name w:val="Hyperlink"/>
    <w:basedOn w:val="Absatz-Standardschriftart"/>
    <w:unhideWhenUsed/>
    <w:rsid w:val="003E6C77"/>
    <w:rPr>
      <w:color w:val="0000FF" w:themeColor="hyperlink"/>
      <w:u w:val="single"/>
    </w:rPr>
  </w:style>
  <w:style w:type="character" w:customStyle="1" w:styleId="atc-headlineemphasistext">
    <w:name w:val="atc-headlineemphasistext"/>
    <w:basedOn w:val="Absatz-Standardschriftart"/>
    <w:rsid w:val="00070F66"/>
  </w:style>
  <w:style w:type="character" w:customStyle="1" w:styleId="atc-headlinetext">
    <w:name w:val="atc-headlinetext"/>
    <w:basedOn w:val="Absatz-Standardschriftart"/>
    <w:rsid w:val="00070F66"/>
  </w:style>
  <w:style w:type="paragraph" w:styleId="Listenabsatz">
    <w:name w:val="List Paragraph"/>
    <w:basedOn w:val="Standard"/>
    <w:uiPriority w:val="34"/>
    <w:qFormat/>
    <w:rsid w:val="00C34446"/>
    <w:pPr>
      <w:ind w:left="720"/>
      <w:contextualSpacing/>
    </w:pPr>
  </w:style>
  <w:style w:type="character" w:customStyle="1" w:styleId="pubyear">
    <w:name w:val="pubyear"/>
    <w:basedOn w:val="Absatz-Standardschriftart"/>
    <w:rsid w:val="00DE6222"/>
  </w:style>
  <w:style w:type="character" w:customStyle="1" w:styleId="pubinfo">
    <w:name w:val="pubinfo"/>
    <w:basedOn w:val="Absatz-Standardschriftart"/>
    <w:rsid w:val="00DE6222"/>
  </w:style>
  <w:style w:type="character" w:styleId="Hervorhebung">
    <w:name w:val="Emphasis"/>
    <w:basedOn w:val="Absatz-Standardschriftart"/>
    <w:uiPriority w:val="20"/>
    <w:qFormat/>
    <w:rsid w:val="00DE6222"/>
    <w:rPr>
      <w:i/>
      <w:iCs/>
    </w:rPr>
  </w:style>
  <w:style w:type="character" w:styleId="BesuchterLink">
    <w:name w:val="FollowedHyperlink"/>
    <w:basedOn w:val="Absatz-Standardschriftart"/>
    <w:uiPriority w:val="99"/>
    <w:semiHidden/>
    <w:unhideWhenUsed/>
    <w:rsid w:val="00290689"/>
    <w:rPr>
      <w:color w:val="800080" w:themeColor="followedHyperlink"/>
      <w:u w:val="single"/>
    </w:rPr>
  </w:style>
  <w:style w:type="character" w:styleId="NichtaufgelsteErwhnung">
    <w:name w:val="Unresolved Mention"/>
    <w:basedOn w:val="Absatz-Standardschriftart"/>
    <w:uiPriority w:val="99"/>
    <w:semiHidden/>
    <w:unhideWhenUsed/>
    <w:rsid w:val="00290689"/>
    <w:rPr>
      <w:color w:val="605E5C"/>
      <w:shd w:val="clear" w:color="auto" w:fill="E1DFDD"/>
    </w:rPr>
  </w:style>
  <w:style w:type="paragraph" w:styleId="Kopfzeile">
    <w:name w:val="header"/>
    <w:basedOn w:val="Standard"/>
    <w:link w:val="KopfzeileZchn"/>
    <w:uiPriority w:val="99"/>
    <w:unhideWhenUsed/>
    <w:rsid w:val="004A22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2282"/>
  </w:style>
  <w:style w:type="paragraph" w:styleId="Fuzeile">
    <w:name w:val="footer"/>
    <w:basedOn w:val="Standard"/>
    <w:link w:val="FuzeileZchn"/>
    <w:uiPriority w:val="99"/>
    <w:unhideWhenUsed/>
    <w:rsid w:val="004A22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2282"/>
  </w:style>
  <w:style w:type="character" w:styleId="Seitenzahl">
    <w:name w:val="page number"/>
    <w:basedOn w:val="Absatz-Standardschriftart"/>
    <w:uiPriority w:val="99"/>
    <w:unhideWhenUsed/>
    <w:rsid w:val="00AB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7364">
      <w:bodyDiv w:val="1"/>
      <w:marLeft w:val="0"/>
      <w:marRight w:val="0"/>
      <w:marTop w:val="0"/>
      <w:marBottom w:val="0"/>
      <w:divBdr>
        <w:top w:val="none" w:sz="0" w:space="0" w:color="auto"/>
        <w:left w:val="none" w:sz="0" w:space="0" w:color="auto"/>
        <w:bottom w:val="none" w:sz="0" w:space="0" w:color="auto"/>
        <w:right w:val="none" w:sz="0" w:space="0" w:color="auto"/>
      </w:divBdr>
      <w:divsChild>
        <w:div w:id="78453716">
          <w:marLeft w:val="0"/>
          <w:marRight w:val="0"/>
          <w:marTop w:val="0"/>
          <w:marBottom w:val="0"/>
          <w:divBdr>
            <w:top w:val="none" w:sz="0" w:space="0" w:color="auto"/>
            <w:left w:val="none" w:sz="0" w:space="0" w:color="auto"/>
            <w:bottom w:val="none" w:sz="0" w:space="0" w:color="auto"/>
            <w:right w:val="none" w:sz="0" w:space="0" w:color="auto"/>
          </w:divBdr>
        </w:div>
        <w:div w:id="1344429890">
          <w:marLeft w:val="0"/>
          <w:marRight w:val="0"/>
          <w:marTop w:val="0"/>
          <w:marBottom w:val="0"/>
          <w:divBdr>
            <w:top w:val="none" w:sz="0" w:space="0" w:color="auto"/>
            <w:left w:val="none" w:sz="0" w:space="0" w:color="auto"/>
            <w:bottom w:val="none" w:sz="0" w:space="0" w:color="auto"/>
            <w:right w:val="none" w:sz="0" w:space="0" w:color="auto"/>
          </w:divBdr>
          <w:divsChild>
            <w:div w:id="7013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31762">
      <w:bodyDiv w:val="1"/>
      <w:marLeft w:val="0"/>
      <w:marRight w:val="0"/>
      <w:marTop w:val="0"/>
      <w:marBottom w:val="0"/>
      <w:divBdr>
        <w:top w:val="none" w:sz="0" w:space="0" w:color="auto"/>
        <w:left w:val="none" w:sz="0" w:space="0" w:color="auto"/>
        <w:bottom w:val="none" w:sz="0" w:space="0" w:color="auto"/>
        <w:right w:val="none" w:sz="0" w:space="0" w:color="auto"/>
      </w:divBdr>
      <w:divsChild>
        <w:div w:id="2108498306">
          <w:marLeft w:val="0"/>
          <w:marRight w:val="0"/>
          <w:marTop w:val="0"/>
          <w:marBottom w:val="0"/>
          <w:divBdr>
            <w:top w:val="none" w:sz="0" w:space="0" w:color="auto"/>
            <w:left w:val="none" w:sz="0" w:space="0" w:color="auto"/>
            <w:bottom w:val="none" w:sz="0" w:space="0" w:color="auto"/>
            <w:right w:val="none" w:sz="0" w:space="0" w:color="auto"/>
          </w:divBdr>
        </w:div>
        <w:div w:id="1805852941">
          <w:marLeft w:val="0"/>
          <w:marRight w:val="0"/>
          <w:marTop w:val="0"/>
          <w:marBottom w:val="0"/>
          <w:divBdr>
            <w:top w:val="none" w:sz="0" w:space="0" w:color="auto"/>
            <w:left w:val="none" w:sz="0" w:space="0" w:color="auto"/>
            <w:bottom w:val="none" w:sz="0" w:space="0" w:color="auto"/>
            <w:right w:val="none" w:sz="0" w:space="0" w:color="auto"/>
          </w:divBdr>
          <w:divsChild>
            <w:div w:id="4248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3261">
      <w:bodyDiv w:val="1"/>
      <w:marLeft w:val="0"/>
      <w:marRight w:val="0"/>
      <w:marTop w:val="0"/>
      <w:marBottom w:val="0"/>
      <w:divBdr>
        <w:top w:val="none" w:sz="0" w:space="0" w:color="auto"/>
        <w:left w:val="none" w:sz="0" w:space="0" w:color="auto"/>
        <w:bottom w:val="none" w:sz="0" w:space="0" w:color="auto"/>
        <w:right w:val="none" w:sz="0" w:space="0" w:color="auto"/>
      </w:divBdr>
      <w:divsChild>
        <w:div w:id="729771295">
          <w:marLeft w:val="0"/>
          <w:marRight w:val="0"/>
          <w:marTop w:val="0"/>
          <w:marBottom w:val="0"/>
          <w:divBdr>
            <w:top w:val="none" w:sz="0" w:space="0" w:color="auto"/>
            <w:left w:val="none" w:sz="0" w:space="0" w:color="auto"/>
            <w:bottom w:val="none" w:sz="0" w:space="0" w:color="auto"/>
            <w:right w:val="none" w:sz="0" w:space="0" w:color="auto"/>
          </w:divBdr>
        </w:div>
        <w:div w:id="73935674">
          <w:marLeft w:val="0"/>
          <w:marRight w:val="0"/>
          <w:marTop w:val="0"/>
          <w:marBottom w:val="0"/>
          <w:divBdr>
            <w:top w:val="none" w:sz="0" w:space="0" w:color="auto"/>
            <w:left w:val="none" w:sz="0" w:space="0" w:color="auto"/>
            <w:bottom w:val="none" w:sz="0" w:space="0" w:color="auto"/>
            <w:right w:val="none" w:sz="0" w:space="0" w:color="auto"/>
          </w:divBdr>
          <w:divsChild>
            <w:div w:id="18101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az.net/aktuell/wirtschaft/digitec/start-up-staffbase-aus-chemnitz-bald-ist-es-eine-milliarde-wert-17450995-p3.html" TargetMode="External"/><Relationship Id="rId2" Type="http://schemas.openxmlformats.org/officeDocument/2006/relationships/hyperlink" Target="https://doi.org/10.1098/rspa.2016.0602" TargetMode="External"/><Relationship Id="rId1" Type="http://schemas.openxmlformats.org/officeDocument/2006/relationships/hyperlink" Target="http://www.atiner.gr/philosophy.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0B143-EC02-45FE-B9B7-18C3FA98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14834</Words>
  <Characters>93459</Characters>
  <Application>Microsoft Office Word</Application>
  <DocSecurity>0</DocSecurity>
  <Lines>778</Lines>
  <Paragraphs>216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Wilkens</dc:creator>
  <cp:keywords/>
  <dc:description/>
  <cp:lastModifiedBy>Sander Wilkens</cp:lastModifiedBy>
  <cp:revision>385</cp:revision>
  <dcterms:created xsi:type="dcterms:W3CDTF">2021-04-04T11:02:00Z</dcterms:created>
  <dcterms:modified xsi:type="dcterms:W3CDTF">2022-08-08T14:56:00Z</dcterms:modified>
</cp:coreProperties>
</file>