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FED" w:rsidRDefault="00D10FED" w:rsidP="008808C6">
      <w:pPr>
        <w:spacing w:line="360" w:lineRule="auto"/>
        <w:rPr>
          <w:rFonts w:ascii="Times New Roman" w:hAnsi="Times New Roman" w:cs="Times New Roman"/>
          <w:sz w:val="24"/>
          <w:szCs w:val="24"/>
        </w:rPr>
      </w:pPr>
    </w:p>
    <w:p w:rsidR="00185783" w:rsidRDefault="00185783" w:rsidP="008808C6">
      <w:pPr>
        <w:pBdr>
          <w:top w:val="single" w:sz="6" w:space="1" w:color="auto"/>
          <w:bottom w:val="single" w:sz="6" w:space="1" w:color="auto"/>
        </w:pBdr>
        <w:spacing w:line="360" w:lineRule="auto"/>
        <w:rPr>
          <w:rFonts w:ascii="Algerian" w:hAnsi="Algerian" w:cs="Times New Roman"/>
          <w:sz w:val="28"/>
          <w:szCs w:val="28"/>
        </w:rPr>
      </w:pPr>
      <w:r>
        <w:rPr>
          <w:rFonts w:ascii="Algerian" w:hAnsi="Algerian" w:cs="Times New Roman"/>
          <w:sz w:val="28"/>
          <w:szCs w:val="28"/>
        </w:rPr>
        <w:t>Establishing and Measuring Consciousness:</w:t>
      </w:r>
    </w:p>
    <w:p w:rsidR="00185783" w:rsidRDefault="00185783" w:rsidP="008808C6">
      <w:pPr>
        <w:spacing w:line="360" w:lineRule="auto"/>
        <w:rPr>
          <w:rFonts w:ascii="Algerian" w:hAnsi="Algerian" w:cs="Times New Roman"/>
          <w:sz w:val="28"/>
          <w:szCs w:val="28"/>
        </w:rPr>
      </w:pPr>
    </w:p>
    <w:p w:rsidR="00185783" w:rsidRPr="00185783" w:rsidRDefault="00185783" w:rsidP="008808C6">
      <w:pPr>
        <w:spacing w:line="360" w:lineRule="auto"/>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Stanley Wilkin: 2012.</w:t>
      </w:r>
    </w:p>
    <w:p w:rsidR="00D10FED" w:rsidRDefault="00D10FED" w:rsidP="008808C6">
      <w:pPr>
        <w:spacing w:line="360" w:lineRule="auto"/>
        <w:rPr>
          <w:rFonts w:ascii="Times New Roman" w:hAnsi="Times New Roman" w:cs="Times New Roman"/>
          <w:sz w:val="24"/>
          <w:szCs w:val="24"/>
        </w:rPr>
      </w:pPr>
    </w:p>
    <w:p w:rsidR="00D10FED" w:rsidRDefault="00D10FED" w:rsidP="008808C6">
      <w:pPr>
        <w:spacing w:line="360" w:lineRule="auto"/>
        <w:rPr>
          <w:rFonts w:ascii="Times New Roman" w:hAnsi="Times New Roman" w:cs="Times New Roman"/>
          <w:b/>
          <w:sz w:val="24"/>
          <w:szCs w:val="24"/>
        </w:rPr>
      </w:pPr>
    </w:p>
    <w:p w:rsidR="008B510C" w:rsidRPr="008808C6" w:rsidRDefault="008B510C" w:rsidP="008808C6">
      <w:pPr>
        <w:spacing w:line="360" w:lineRule="auto"/>
        <w:rPr>
          <w:rFonts w:ascii="Times New Roman" w:hAnsi="Times New Roman" w:cs="Times New Roman"/>
          <w:sz w:val="24"/>
          <w:szCs w:val="24"/>
        </w:rPr>
      </w:pPr>
      <w:r w:rsidRPr="008808C6">
        <w:rPr>
          <w:rFonts w:ascii="Times New Roman" w:hAnsi="Times New Roman" w:cs="Times New Roman"/>
          <w:sz w:val="24"/>
          <w:szCs w:val="24"/>
        </w:rPr>
        <w:t xml:space="preserve">This article examines recent scientific research into the part neural activity plays in the development of consciousness through the </w:t>
      </w:r>
      <w:r w:rsidR="00295498">
        <w:rPr>
          <w:rFonts w:ascii="Times New Roman" w:hAnsi="Times New Roman" w:cs="Times New Roman"/>
          <w:sz w:val="24"/>
          <w:szCs w:val="24"/>
        </w:rPr>
        <w:t>recently expounded concept of phi and current</w:t>
      </w:r>
      <w:r w:rsidRPr="008808C6">
        <w:rPr>
          <w:rFonts w:ascii="Times New Roman" w:hAnsi="Times New Roman" w:cs="Times New Roman"/>
          <w:sz w:val="24"/>
          <w:szCs w:val="24"/>
        </w:rPr>
        <w:t xml:space="preserve"> conclusions on the role of memory. </w:t>
      </w:r>
      <w:r w:rsidR="00667F90" w:rsidRPr="008808C6">
        <w:rPr>
          <w:rFonts w:ascii="Times New Roman" w:hAnsi="Times New Roman" w:cs="Times New Roman"/>
          <w:sz w:val="24"/>
          <w:szCs w:val="24"/>
        </w:rPr>
        <w:t xml:space="preserve">The aim of this article is to </w:t>
      </w:r>
      <w:r w:rsidR="00C46CBF" w:rsidRPr="008808C6">
        <w:rPr>
          <w:rFonts w:ascii="Times New Roman" w:hAnsi="Times New Roman" w:cs="Times New Roman"/>
          <w:sz w:val="24"/>
          <w:szCs w:val="24"/>
        </w:rPr>
        <w:t>further exam</w:t>
      </w:r>
      <w:r w:rsidR="00AA2CBA">
        <w:rPr>
          <w:rFonts w:ascii="Times New Roman" w:hAnsi="Times New Roman" w:cs="Times New Roman"/>
          <w:sz w:val="24"/>
          <w:szCs w:val="24"/>
        </w:rPr>
        <w:t>ine the</w:t>
      </w:r>
      <w:r w:rsidR="00C46CBF" w:rsidRPr="008808C6">
        <w:rPr>
          <w:rFonts w:ascii="Times New Roman" w:hAnsi="Times New Roman" w:cs="Times New Roman"/>
          <w:sz w:val="24"/>
          <w:szCs w:val="24"/>
        </w:rPr>
        <w:t xml:space="preserve"> development of</w:t>
      </w:r>
      <w:r w:rsidR="00667F90" w:rsidRPr="008808C6">
        <w:rPr>
          <w:rFonts w:ascii="Times New Roman" w:hAnsi="Times New Roman" w:cs="Times New Roman"/>
          <w:sz w:val="24"/>
          <w:szCs w:val="24"/>
        </w:rPr>
        <w:t xml:space="preserve"> consciousness.</w:t>
      </w:r>
    </w:p>
    <w:p w:rsidR="00E16FD4" w:rsidRDefault="00655A9F" w:rsidP="008808C6">
      <w:pPr>
        <w:spacing w:line="360" w:lineRule="auto"/>
        <w:rPr>
          <w:rFonts w:ascii="Times New Roman" w:hAnsi="Times New Roman" w:cs="Times New Roman"/>
          <w:sz w:val="24"/>
          <w:szCs w:val="24"/>
        </w:rPr>
      </w:pPr>
      <w:r w:rsidRPr="008808C6">
        <w:rPr>
          <w:rFonts w:ascii="Times New Roman" w:hAnsi="Times New Roman" w:cs="Times New Roman"/>
          <w:sz w:val="24"/>
          <w:szCs w:val="24"/>
        </w:rPr>
        <w:t xml:space="preserve">It is possible that consciousness is a product of memory. Recent </w:t>
      </w:r>
      <w:r w:rsidR="00D10FED" w:rsidRPr="008808C6">
        <w:rPr>
          <w:rFonts w:ascii="Times New Roman" w:hAnsi="Times New Roman" w:cs="Times New Roman"/>
          <w:sz w:val="24"/>
          <w:szCs w:val="24"/>
        </w:rPr>
        <w:t>research into locating en</w:t>
      </w:r>
      <w:r w:rsidR="00D10FED">
        <w:rPr>
          <w:rFonts w:ascii="Times New Roman" w:hAnsi="Times New Roman" w:cs="Times New Roman"/>
          <w:sz w:val="24"/>
          <w:szCs w:val="24"/>
        </w:rPr>
        <w:t>gr</w:t>
      </w:r>
      <w:r w:rsidR="000239D8">
        <w:rPr>
          <w:rFonts w:ascii="Times New Roman" w:hAnsi="Times New Roman" w:cs="Times New Roman"/>
          <w:sz w:val="24"/>
          <w:szCs w:val="24"/>
        </w:rPr>
        <w:t>am</w:t>
      </w:r>
      <w:r w:rsidR="00D10FED" w:rsidRPr="008808C6">
        <w:rPr>
          <w:rFonts w:ascii="Times New Roman" w:hAnsi="Times New Roman" w:cs="Times New Roman"/>
          <w:sz w:val="24"/>
          <w:szCs w:val="24"/>
        </w:rPr>
        <w:t>s</w:t>
      </w:r>
      <w:r w:rsidR="00D10FED">
        <w:rPr>
          <w:rFonts w:ascii="Times New Roman" w:hAnsi="Times New Roman" w:cs="Times New Roman"/>
          <w:sz w:val="24"/>
          <w:szCs w:val="24"/>
        </w:rPr>
        <w:t xml:space="preserve">, the physical substrate of an event or memory, </w:t>
      </w:r>
      <w:r w:rsidR="00D10FED" w:rsidRPr="008808C6">
        <w:rPr>
          <w:rFonts w:ascii="Times New Roman" w:hAnsi="Times New Roman" w:cs="Times New Roman"/>
          <w:sz w:val="24"/>
          <w:szCs w:val="24"/>
        </w:rPr>
        <w:t>has</w:t>
      </w:r>
      <w:r w:rsidRPr="008808C6">
        <w:rPr>
          <w:rFonts w:ascii="Times New Roman" w:hAnsi="Times New Roman" w:cs="Times New Roman"/>
          <w:sz w:val="24"/>
          <w:szCs w:val="24"/>
        </w:rPr>
        <w:t xml:space="preserve"> situated the processes of memory creation and s</w:t>
      </w:r>
      <w:r w:rsidR="00EB53D4" w:rsidRPr="008808C6">
        <w:rPr>
          <w:rFonts w:ascii="Times New Roman" w:hAnsi="Times New Roman" w:cs="Times New Roman"/>
          <w:sz w:val="24"/>
          <w:szCs w:val="24"/>
        </w:rPr>
        <w:t>torage in proteins in synapses, which exist as gaps between neurons. The chemical processes inv</w:t>
      </w:r>
      <w:r w:rsidR="00295498">
        <w:rPr>
          <w:rFonts w:ascii="Times New Roman" w:hAnsi="Times New Roman" w:cs="Times New Roman"/>
          <w:sz w:val="24"/>
          <w:szCs w:val="24"/>
        </w:rPr>
        <w:t>olved may initiate the process</w:t>
      </w:r>
      <w:r w:rsidR="00EB53D4" w:rsidRPr="008808C6">
        <w:rPr>
          <w:rFonts w:ascii="Times New Roman" w:hAnsi="Times New Roman" w:cs="Times New Roman"/>
          <w:sz w:val="24"/>
          <w:szCs w:val="24"/>
        </w:rPr>
        <w:t xml:space="preserve">, the complex awareness of environment, we call consciousness. </w:t>
      </w:r>
      <w:r w:rsidR="00295498">
        <w:rPr>
          <w:rFonts w:ascii="Times New Roman" w:hAnsi="Times New Roman" w:cs="Times New Roman"/>
          <w:sz w:val="24"/>
          <w:szCs w:val="24"/>
        </w:rPr>
        <w:t>The idea of an engram</w:t>
      </w:r>
      <w:r w:rsidR="00F21C02">
        <w:rPr>
          <w:rStyle w:val="FootnoteReference"/>
          <w:rFonts w:ascii="Times New Roman" w:hAnsi="Times New Roman" w:cs="Times New Roman"/>
          <w:sz w:val="24"/>
          <w:szCs w:val="24"/>
        </w:rPr>
        <w:footnoteReference w:id="1"/>
      </w:r>
      <w:r w:rsidR="00295498">
        <w:rPr>
          <w:rFonts w:ascii="Times New Roman" w:hAnsi="Times New Roman" w:cs="Times New Roman"/>
          <w:sz w:val="24"/>
          <w:szCs w:val="24"/>
        </w:rPr>
        <w:t xml:space="preserve"> belongs to the earliest days of research into the brain</w:t>
      </w:r>
      <w:r w:rsidR="00D160E6">
        <w:rPr>
          <w:rStyle w:val="FootnoteReference"/>
          <w:rFonts w:ascii="Times New Roman" w:hAnsi="Times New Roman" w:cs="Times New Roman"/>
          <w:sz w:val="24"/>
          <w:szCs w:val="24"/>
        </w:rPr>
        <w:footnoteReference w:id="2"/>
      </w:r>
      <w:r w:rsidR="00295498">
        <w:rPr>
          <w:rFonts w:ascii="Times New Roman" w:hAnsi="Times New Roman" w:cs="Times New Roman"/>
          <w:sz w:val="24"/>
          <w:szCs w:val="24"/>
        </w:rPr>
        <w:t xml:space="preserve">, and the belief that </w:t>
      </w:r>
      <w:r w:rsidR="00D10FED">
        <w:rPr>
          <w:rFonts w:ascii="Times New Roman" w:hAnsi="Times New Roman" w:cs="Times New Roman"/>
          <w:sz w:val="24"/>
          <w:szCs w:val="24"/>
        </w:rPr>
        <w:t>stimulus</w:t>
      </w:r>
      <w:r w:rsidR="00295498">
        <w:rPr>
          <w:rFonts w:ascii="Times New Roman" w:hAnsi="Times New Roman" w:cs="Times New Roman"/>
          <w:sz w:val="24"/>
          <w:szCs w:val="24"/>
        </w:rPr>
        <w:t xml:space="preserve"> can permanently affect the brain. </w:t>
      </w:r>
      <w:r w:rsidR="00F21C02">
        <w:rPr>
          <w:rFonts w:ascii="Times New Roman" w:hAnsi="Times New Roman" w:cs="Times New Roman"/>
          <w:sz w:val="24"/>
          <w:szCs w:val="24"/>
        </w:rPr>
        <w:t xml:space="preserve">Richard Semon put forward the notion of the mneme as the embodiment of memory. </w:t>
      </w:r>
      <w:r w:rsidR="00295498">
        <w:rPr>
          <w:rFonts w:ascii="Times New Roman" w:hAnsi="Times New Roman" w:cs="Times New Roman"/>
          <w:sz w:val="24"/>
          <w:szCs w:val="24"/>
        </w:rPr>
        <w:t>Research in the 1950s by Karl Lashley</w:t>
      </w:r>
      <w:r w:rsidR="006D6ED2">
        <w:rPr>
          <w:rStyle w:val="FootnoteReference"/>
          <w:rFonts w:ascii="Times New Roman" w:hAnsi="Times New Roman" w:cs="Times New Roman"/>
          <w:sz w:val="24"/>
          <w:szCs w:val="24"/>
        </w:rPr>
        <w:footnoteReference w:id="3"/>
      </w:r>
      <w:r w:rsidR="00D160E6">
        <w:rPr>
          <w:rFonts w:ascii="Times New Roman" w:hAnsi="Times New Roman" w:cs="Times New Roman"/>
          <w:sz w:val="24"/>
          <w:szCs w:val="24"/>
        </w:rPr>
        <w:t xml:space="preserve">, a </w:t>
      </w:r>
      <w:r w:rsidR="00F3603B">
        <w:rPr>
          <w:rFonts w:ascii="Times New Roman" w:hAnsi="Times New Roman" w:cs="Times New Roman"/>
          <w:sz w:val="24"/>
          <w:szCs w:val="24"/>
        </w:rPr>
        <w:t xml:space="preserve">neurologist and </w:t>
      </w:r>
      <w:r w:rsidR="00D160E6">
        <w:rPr>
          <w:rFonts w:ascii="Times New Roman" w:hAnsi="Times New Roman" w:cs="Times New Roman"/>
          <w:sz w:val="24"/>
          <w:szCs w:val="24"/>
        </w:rPr>
        <w:t xml:space="preserve">behaviourist, </w:t>
      </w:r>
      <w:r w:rsidR="00295498">
        <w:rPr>
          <w:rFonts w:ascii="Times New Roman" w:hAnsi="Times New Roman" w:cs="Times New Roman"/>
          <w:sz w:val="24"/>
          <w:szCs w:val="24"/>
        </w:rPr>
        <w:t>demonstrate</w:t>
      </w:r>
      <w:r w:rsidR="00D160E6">
        <w:rPr>
          <w:rFonts w:ascii="Times New Roman" w:hAnsi="Times New Roman" w:cs="Times New Roman"/>
          <w:sz w:val="24"/>
          <w:szCs w:val="24"/>
        </w:rPr>
        <w:t>d</w:t>
      </w:r>
      <w:r w:rsidR="00295498">
        <w:rPr>
          <w:rFonts w:ascii="Times New Roman" w:hAnsi="Times New Roman" w:cs="Times New Roman"/>
          <w:sz w:val="24"/>
          <w:szCs w:val="24"/>
        </w:rPr>
        <w:t xml:space="preserve"> that the capacity for memory was spread throughout the brain</w:t>
      </w:r>
      <w:r w:rsidR="00D160E6">
        <w:rPr>
          <w:rFonts w:ascii="Times New Roman" w:hAnsi="Times New Roman" w:cs="Times New Roman"/>
          <w:sz w:val="24"/>
          <w:szCs w:val="24"/>
        </w:rPr>
        <w:t>,</w:t>
      </w:r>
      <w:r w:rsidR="00295498">
        <w:rPr>
          <w:rFonts w:ascii="Times New Roman" w:hAnsi="Times New Roman" w:cs="Times New Roman"/>
          <w:sz w:val="24"/>
          <w:szCs w:val="24"/>
        </w:rPr>
        <w:t xml:space="preserve"> not </w:t>
      </w:r>
      <w:r w:rsidR="00E16FD4">
        <w:rPr>
          <w:rFonts w:ascii="Times New Roman" w:hAnsi="Times New Roman" w:cs="Times New Roman"/>
          <w:sz w:val="24"/>
          <w:szCs w:val="24"/>
        </w:rPr>
        <w:t xml:space="preserve">located in any particular area. </w:t>
      </w:r>
      <w:r w:rsidR="00F21C02">
        <w:rPr>
          <w:rFonts w:ascii="Times New Roman" w:hAnsi="Times New Roman" w:cs="Times New Roman"/>
          <w:sz w:val="24"/>
          <w:szCs w:val="24"/>
        </w:rPr>
        <w:t xml:space="preserve">Both these outlooks describe the outside source, </w:t>
      </w:r>
      <w:r w:rsidR="00D10FED">
        <w:rPr>
          <w:rFonts w:ascii="Times New Roman" w:hAnsi="Times New Roman" w:cs="Times New Roman"/>
          <w:sz w:val="24"/>
          <w:szCs w:val="24"/>
        </w:rPr>
        <w:t>stimulus</w:t>
      </w:r>
      <w:r w:rsidR="00F21C02">
        <w:rPr>
          <w:rFonts w:ascii="Times New Roman" w:hAnsi="Times New Roman" w:cs="Times New Roman"/>
          <w:sz w:val="24"/>
          <w:szCs w:val="24"/>
        </w:rPr>
        <w:t xml:space="preserve">, reception and embedding of memories. </w:t>
      </w:r>
      <w:r w:rsidR="00AA2CBA">
        <w:rPr>
          <w:rFonts w:ascii="Times New Roman" w:hAnsi="Times New Roman" w:cs="Times New Roman"/>
          <w:sz w:val="24"/>
          <w:szCs w:val="24"/>
        </w:rPr>
        <w:t>The engram</w:t>
      </w:r>
      <w:r w:rsidR="00D70355">
        <w:rPr>
          <w:rFonts w:ascii="Times New Roman" w:hAnsi="Times New Roman" w:cs="Times New Roman"/>
          <w:sz w:val="24"/>
          <w:szCs w:val="24"/>
        </w:rPr>
        <w:t xml:space="preserve"> describes the permanent alteration of the brain as the result of memory embedding. </w:t>
      </w:r>
    </w:p>
    <w:p w:rsidR="006146CE" w:rsidRPr="008808C6" w:rsidRDefault="005276FE" w:rsidP="008808C6">
      <w:pPr>
        <w:spacing w:line="360" w:lineRule="auto"/>
        <w:rPr>
          <w:rFonts w:ascii="Times New Roman" w:hAnsi="Times New Roman" w:cs="Times New Roman"/>
          <w:sz w:val="24"/>
          <w:szCs w:val="24"/>
        </w:rPr>
      </w:pPr>
      <w:r>
        <w:rPr>
          <w:rFonts w:ascii="Times New Roman" w:hAnsi="Times New Roman" w:cs="Times New Roman"/>
          <w:sz w:val="24"/>
          <w:szCs w:val="24"/>
        </w:rPr>
        <w:t>E</w:t>
      </w:r>
      <w:r w:rsidR="00EB53D4" w:rsidRPr="008808C6">
        <w:rPr>
          <w:rFonts w:ascii="Times New Roman" w:hAnsi="Times New Roman" w:cs="Times New Roman"/>
          <w:sz w:val="24"/>
          <w:szCs w:val="24"/>
        </w:rPr>
        <w:t>ng</w:t>
      </w:r>
      <w:r w:rsidR="00F3603B">
        <w:rPr>
          <w:rFonts w:ascii="Times New Roman" w:hAnsi="Times New Roman" w:cs="Times New Roman"/>
          <w:sz w:val="24"/>
          <w:szCs w:val="24"/>
        </w:rPr>
        <w:t>r</w:t>
      </w:r>
      <w:r w:rsidR="00AA2CBA">
        <w:rPr>
          <w:rFonts w:ascii="Times New Roman" w:hAnsi="Times New Roman" w:cs="Times New Roman"/>
          <w:sz w:val="24"/>
          <w:szCs w:val="24"/>
        </w:rPr>
        <w:t>am</w:t>
      </w:r>
      <w:r w:rsidR="00EB53D4" w:rsidRPr="008808C6">
        <w:rPr>
          <w:rFonts w:ascii="Times New Roman" w:hAnsi="Times New Roman" w:cs="Times New Roman"/>
          <w:sz w:val="24"/>
          <w:szCs w:val="24"/>
        </w:rPr>
        <w:t>s are spread throughout the brai</w:t>
      </w:r>
      <w:r>
        <w:rPr>
          <w:rFonts w:ascii="Times New Roman" w:hAnsi="Times New Roman" w:cs="Times New Roman"/>
          <w:sz w:val="24"/>
          <w:szCs w:val="24"/>
        </w:rPr>
        <w:t xml:space="preserve">n. </w:t>
      </w:r>
      <w:r w:rsidR="000239D8">
        <w:rPr>
          <w:rFonts w:ascii="Times New Roman" w:hAnsi="Times New Roman" w:cs="Times New Roman"/>
          <w:sz w:val="24"/>
          <w:szCs w:val="24"/>
        </w:rPr>
        <w:t xml:space="preserve">If , </w:t>
      </w:r>
      <w:r w:rsidR="009318CF">
        <w:rPr>
          <w:rFonts w:ascii="Times New Roman" w:hAnsi="Times New Roman" w:cs="Times New Roman"/>
          <w:sz w:val="24"/>
          <w:szCs w:val="24"/>
        </w:rPr>
        <w:t>no matter</w:t>
      </w:r>
      <w:r w:rsidR="00AA2CBA">
        <w:rPr>
          <w:rFonts w:ascii="Times New Roman" w:hAnsi="Times New Roman" w:cs="Times New Roman"/>
          <w:sz w:val="24"/>
          <w:szCs w:val="24"/>
        </w:rPr>
        <w:t xml:space="preserve"> where in the brain the engram </w:t>
      </w:r>
      <w:r w:rsidR="009318CF">
        <w:rPr>
          <w:rFonts w:ascii="Times New Roman" w:hAnsi="Times New Roman" w:cs="Times New Roman"/>
          <w:sz w:val="24"/>
          <w:szCs w:val="24"/>
        </w:rPr>
        <w:t>is formed</w:t>
      </w:r>
      <w:r w:rsidR="005C366C" w:rsidRPr="008808C6">
        <w:rPr>
          <w:rFonts w:ascii="Times New Roman" w:hAnsi="Times New Roman" w:cs="Times New Roman"/>
          <w:sz w:val="24"/>
          <w:szCs w:val="24"/>
        </w:rPr>
        <w:t xml:space="preserve">, </w:t>
      </w:r>
      <w:r w:rsidR="000239D8">
        <w:rPr>
          <w:rFonts w:ascii="Times New Roman" w:hAnsi="Times New Roman" w:cs="Times New Roman"/>
          <w:sz w:val="24"/>
          <w:szCs w:val="24"/>
        </w:rPr>
        <w:t xml:space="preserve">the processes are similar </w:t>
      </w:r>
      <w:r w:rsidR="005C366C" w:rsidRPr="008808C6">
        <w:rPr>
          <w:rFonts w:ascii="Times New Roman" w:hAnsi="Times New Roman" w:cs="Times New Roman"/>
          <w:sz w:val="24"/>
          <w:szCs w:val="24"/>
        </w:rPr>
        <w:t xml:space="preserve">this may create self-identification based on quantifiable events that appear consistent. </w:t>
      </w:r>
      <w:r w:rsidR="00D10FED" w:rsidRPr="008808C6">
        <w:rPr>
          <w:rFonts w:ascii="Times New Roman" w:hAnsi="Times New Roman" w:cs="Times New Roman"/>
          <w:sz w:val="24"/>
          <w:szCs w:val="24"/>
        </w:rPr>
        <w:t>Nevertheless, the approach by neuroscie</w:t>
      </w:r>
      <w:r w:rsidR="000239D8">
        <w:rPr>
          <w:rFonts w:ascii="Times New Roman" w:hAnsi="Times New Roman" w:cs="Times New Roman"/>
          <w:sz w:val="24"/>
          <w:szCs w:val="24"/>
        </w:rPr>
        <w:t>ntists is the same as those I have</w:t>
      </w:r>
      <w:r w:rsidR="00D10FED" w:rsidRPr="008808C6">
        <w:rPr>
          <w:rFonts w:ascii="Times New Roman" w:hAnsi="Times New Roman" w:cs="Times New Roman"/>
          <w:sz w:val="24"/>
          <w:szCs w:val="24"/>
        </w:rPr>
        <w:t xml:space="preserve"> critiqued elsewhere</w:t>
      </w:r>
      <w:r w:rsidR="000239D8">
        <w:rPr>
          <w:rStyle w:val="FootnoteReference"/>
          <w:rFonts w:ascii="Times New Roman" w:hAnsi="Times New Roman" w:cs="Times New Roman"/>
          <w:sz w:val="24"/>
          <w:szCs w:val="24"/>
        </w:rPr>
        <w:footnoteReference w:id="4"/>
      </w:r>
      <w:r w:rsidR="00D10FED" w:rsidRPr="008808C6">
        <w:rPr>
          <w:rFonts w:ascii="Times New Roman" w:hAnsi="Times New Roman" w:cs="Times New Roman"/>
          <w:sz w:val="24"/>
          <w:szCs w:val="24"/>
        </w:rPr>
        <w:t xml:space="preserve">. For neuroscientists and psychotherapists, for example, the processes are restricted to the individual. </w:t>
      </w:r>
      <w:r w:rsidR="006146CE" w:rsidRPr="008808C6">
        <w:rPr>
          <w:rFonts w:ascii="Times New Roman" w:hAnsi="Times New Roman" w:cs="Times New Roman"/>
          <w:sz w:val="24"/>
          <w:szCs w:val="24"/>
        </w:rPr>
        <w:t>Memory here is treate</w:t>
      </w:r>
      <w:r w:rsidR="000239D8">
        <w:rPr>
          <w:rFonts w:ascii="Times New Roman" w:hAnsi="Times New Roman" w:cs="Times New Roman"/>
          <w:sz w:val="24"/>
          <w:szCs w:val="24"/>
        </w:rPr>
        <w:t>d as</w:t>
      </w:r>
      <w:r w:rsidR="006146CE" w:rsidRPr="008808C6">
        <w:rPr>
          <w:rFonts w:ascii="Times New Roman" w:hAnsi="Times New Roman" w:cs="Times New Roman"/>
          <w:sz w:val="24"/>
          <w:szCs w:val="24"/>
        </w:rPr>
        <w:t xml:space="preserve"> a whole, with certain </w:t>
      </w:r>
      <w:r w:rsidR="006146CE" w:rsidRPr="008808C6">
        <w:rPr>
          <w:rFonts w:ascii="Times New Roman" w:hAnsi="Times New Roman" w:cs="Times New Roman"/>
          <w:sz w:val="24"/>
          <w:szCs w:val="24"/>
        </w:rPr>
        <w:lastRenderedPageBreak/>
        <w:t>mechanisms.</w:t>
      </w:r>
      <w:r w:rsidR="00DD3292" w:rsidRPr="008808C6">
        <w:rPr>
          <w:rFonts w:ascii="Times New Roman" w:hAnsi="Times New Roman" w:cs="Times New Roman"/>
          <w:sz w:val="24"/>
          <w:szCs w:val="24"/>
        </w:rPr>
        <w:t xml:space="preserve"> </w:t>
      </w:r>
      <w:r w:rsidR="00965AF4">
        <w:rPr>
          <w:rFonts w:ascii="Times New Roman" w:hAnsi="Times New Roman" w:cs="Times New Roman"/>
          <w:sz w:val="24"/>
          <w:szCs w:val="24"/>
        </w:rPr>
        <w:t xml:space="preserve">The </w:t>
      </w:r>
      <w:r w:rsidR="00D10FED">
        <w:rPr>
          <w:rFonts w:ascii="Times New Roman" w:hAnsi="Times New Roman" w:cs="Times New Roman"/>
          <w:sz w:val="24"/>
          <w:szCs w:val="24"/>
        </w:rPr>
        <w:t>stimulus</w:t>
      </w:r>
      <w:r w:rsidR="00965AF4">
        <w:rPr>
          <w:rFonts w:ascii="Times New Roman" w:hAnsi="Times New Roman" w:cs="Times New Roman"/>
          <w:sz w:val="24"/>
          <w:szCs w:val="24"/>
        </w:rPr>
        <w:t xml:space="preserve"> or event creates autonomous </w:t>
      </w:r>
      <w:r w:rsidR="00D10FED">
        <w:rPr>
          <w:rFonts w:ascii="Times New Roman" w:hAnsi="Times New Roman" w:cs="Times New Roman"/>
          <w:sz w:val="24"/>
          <w:szCs w:val="24"/>
        </w:rPr>
        <w:t>responses that</w:t>
      </w:r>
      <w:r w:rsidR="00965AF4">
        <w:rPr>
          <w:rFonts w:ascii="Times New Roman" w:hAnsi="Times New Roman" w:cs="Times New Roman"/>
          <w:sz w:val="24"/>
          <w:szCs w:val="24"/>
        </w:rPr>
        <w:t xml:space="preserve"> build up the individual’s perception of their discrete nature.</w:t>
      </w:r>
      <w:r w:rsidR="005F5FAE">
        <w:rPr>
          <w:rFonts w:ascii="Times New Roman" w:hAnsi="Times New Roman" w:cs="Times New Roman"/>
          <w:sz w:val="24"/>
          <w:szCs w:val="24"/>
        </w:rPr>
        <w:t xml:space="preserve"> According to Semon, hereditary factors play</w:t>
      </w:r>
      <w:r w:rsidR="000239D8">
        <w:rPr>
          <w:rFonts w:ascii="Times New Roman" w:hAnsi="Times New Roman" w:cs="Times New Roman"/>
          <w:sz w:val="24"/>
          <w:szCs w:val="24"/>
        </w:rPr>
        <w:t xml:space="preserve"> a part in the formation of </w:t>
      </w:r>
      <w:r w:rsidR="005F5FAE">
        <w:rPr>
          <w:rFonts w:ascii="Times New Roman" w:hAnsi="Times New Roman" w:cs="Times New Roman"/>
          <w:sz w:val="24"/>
          <w:szCs w:val="24"/>
        </w:rPr>
        <w:t>discrete nature</w:t>
      </w:r>
      <w:r w:rsidR="000239D8">
        <w:rPr>
          <w:rFonts w:ascii="Times New Roman" w:hAnsi="Times New Roman" w:cs="Times New Roman"/>
          <w:sz w:val="24"/>
          <w:szCs w:val="24"/>
        </w:rPr>
        <w:t>s</w:t>
      </w:r>
      <w:r w:rsidR="005F5FAE">
        <w:rPr>
          <w:rFonts w:ascii="Times New Roman" w:hAnsi="Times New Roman" w:cs="Times New Roman"/>
          <w:sz w:val="24"/>
          <w:szCs w:val="24"/>
        </w:rPr>
        <w:t>.</w:t>
      </w:r>
    </w:p>
    <w:p w:rsidR="002641E3" w:rsidRDefault="003E4116" w:rsidP="008808C6">
      <w:pPr>
        <w:spacing w:line="360" w:lineRule="auto"/>
        <w:rPr>
          <w:rFonts w:ascii="Times New Roman" w:hAnsi="Times New Roman" w:cs="Times New Roman"/>
          <w:sz w:val="24"/>
          <w:szCs w:val="24"/>
        </w:rPr>
      </w:pPr>
      <w:r>
        <w:rPr>
          <w:rFonts w:ascii="Times New Roman" w:hAnsi="Times New Roman" w:cs="Times New Roman"/>
          <w:sz w:val="24"/>
          <w:szCs w:val="24"/>
        </w:rPr>
        <w:t xml:space="preserve">The above is reflected in psychoanalytical perceptions of memory. </w:t>
      </w:r>
      <w:r w:rsidR="002641E3">
        <w:rPr>
          <w:rFonts w:ascii="Times New Roman" w:hAnsi="Times New Roman" w:cs="Times New Roman"/>
          <w:sz w:val="24"/>
          <w:szCs w:val="24"/>
        </w:rPr>
        <w:t xml:space="preserve">Only the mechanisms appear slightly different. </w:t>
      </w:r>
    </w:p>
    <w:p w:rsidR="002641E3" w:rsidRDefault="002641E3" w:rsidP="008808C6">
      <w:pPr>
        <w:spacing w:line="360" w:lineRule="auto"/>
        <w:rPr>
          <w:rFonts w:ascii="Times New Roman" w:hAnsi="Times New Roman" w:cs="Times New Roman"/>
          <w:sz w:val="24"/>
          <w:szCs w:val="24"/>
        </w:rPr>
      </w:pPr>
      <w:r>
        <w:rPr>
          <w:rFonts w:ascii="Times New Roman" w:hAnsi="Times New Roman" w:cs="Times New Roman"/>
          <w:sz w:val="24"/>
          <w:szCs w:val="24"/>
        </w:rPr>
        <w:t>More recent research has undermined the fo</w:t>
      </w:r>
      <w:r w:rsidR="0047334A">
        <w:rPr>
          <w:rFonts w:ascii="Times New Roman" w:hAnsi="Times New Roman" w:cs="Times New Roman"/>
          <w:sz w:val="24"/>
          <w:szCs w:val="24"/>
        </w:rPr>
        <w:t>undations of the Lashley engram</w:t>
      </w:r>
      <w:r>
        <w:rPr>
          <w:rFonts w:ascii="Times New Roman" w:hAnsi="Times New Roman" w:cs="Times New Roman"/>
          <w:sz w:val="24"/>
          <w:szCs w:val="24"/>
        </w:rPr>
        <w:t xml:space="preserve">. Richard Thompson in the 1980s discovered that certain memories can be destroyed by removing a set of neurons. These findings have been advanced on by more recent neuroscientists. Research has discovered that the production of </w:t>
      </w:r>
      <w:r w:rsidR="00B63944">
        <w:rPr>
          <w:rFonts w:ascii="Times New Roman" w:hAnsi="Times New Roman" w:cs="Times New Roman"/>
          <w:sz w:val="24"/>
          <w:szCs w:val="24"/>
        </w:rPr>
        <w:t xml:space="preserve">messenger chemicals such as </w:t>
      </w:r>
      <w:r>
        <w:rPr>
          <w:rFonts w:ascii="Times New Roman" w:hAnsi="Times New Roman" w:cs="Times New Roman"/>
          <w:sz w:val="24"/>
          <w:szCs w:val="24"/>
        </w:rPr>
        <w:t>cyclic adenosine mono</w:t>
      </w:r>
      <w:r w:rsidR="00B63944">
        <w:rPr>
          <w:rFonts w:ascii="Times New Roman" w:hAnsi="Times New Roman" w:cs="Times New Roman"/>
          <w:sz w:val="24"/>
          <w:szCs w:val="24"/>
        </w:rPr>
        <w:t xml:space="preserve">phosphate as a consequence of neurotransmitter serotonin activity, if it continuous occurs over a lengthy period, modifies protein, creating embedded memories. CAMP Response Element-Binding protein, or CREB, binds to DNA which then switches on genes even </w:t>
      </w:r>
      <w:r w:rsidR="00A56352">
        <w:rPr>
          <w:rFonts w:ascii="Times New Roman" w:hAnsi="Times New Roman" w:cs="Times New Roman"/>
          <w:sz w:val="24"/>
          <w:szCs w:val="24"/>
        </w:rPr>
        <w:t xml:space="preserve">when </w:t>
      </w:r>
      <w:r w:rsidR="00B63944">
        <w:rPr>
          <w:rFonts w:ascii="Times New Roman" w:hAnsi="Times New Roman" w:cs="Times New Roman"/>
          <w:sz w:val="24"/>
          <w:szCs w:val="24"/>
        </w:rPr>
        <w:t xml:space="preserve">the initial stimulation no longer occurs. </w:t>
      </w:r>
    </w:p>
    <w:p w:rsidR="00B63944" w:rsidRDefault="00B63944" w:rsidP="008808C6">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conclusion is that who we are is the result of </w:t>
      </w:r>
      <w:r w:rsidR="00D10FED">
        <w:rPr>
          <w:rFonts w:ascii="Times New Roman" w:hAnsi="Times New Roman" w:cs="Times New Roman"/>
          <w:sz w:val="24"/>
          <w:szCs w:val="24"/>
        </w:rPr>
        <w:t>stimulus</w:t>
      </w:r>
      <w:r>
        <w:rPr>
          <w:rFonts w:ascii="Times New Roman" w:hAnsi="Times New Roman" w:cs="Times New Roman"/>
          <w:sz w:val="24"/>
          <w:szCs w:val="24"/>
        </w:rPr>
        <w:t xml:space="preserve"> upon the brain, modifying, creating to construct our discrete natures. In this view experience is all, although it requires chemical processes within our brains to create our personalities and, it is assumed, our </w:t>
      </w:r>
      <w:r w:rsidR="00D10FED">
        <w:rPr>
          <w:rFonts w:ascii="Times New Roman" w:hAnsi="Times New Roman" w:cs="Times New Roman"/>
          <w:sz w:val="24"/>
          <w:szCs w:val="24"/>
        </w:rPr>
        <w:t>individuality</w:t>
      </w:r>
      <w:r>
        <w:rPr>
          <w:rFonts w:ascii="Times New Roman" w:hAnsi="Times New Roman" w:cs="Times New Roman"/>
          <w:sz w:val="24"/>
          <w:szCs w:val="24"/>
        </w:rPr>
        <w:t>. This is a new ne</w:t>
      </w:r>
      <w:r w:rsidR="00CF6007">
        <w:rPr>
          <w:rFonts w:ascii="Times New Roman" w:hAnsi="Times New Roman" w:cs="Times New Roman"/>
          <w:sz w:val="24"/>
          <w:szCs w:val="24"/>
        </w:rPr>
        <w:t>u</w:t>
      </w:r>
      <w:r>
        <w:rPr>
          <w:rFonts w:ascii="Times New Roman" w:hAnsi="Times New Roman" w:cs="Times New Roman"/>
          <w:sz w:val="24"/>
          <w:szCs w:val="24"/>
        </w:rPr>
        <w:t>r</w:t>
      </w:r>
      <w:r w:rsidR="00E942AA">
        <w:rPr>
          <w:rFonts w:ascii="Times New Roman" w:hAnsi="Times New Roman" w:cs="Times New Roman"/>
          <w:sz w:val="24"/>
          <w:szCs w:val="24"/>
        </w:rPr>
        <w:t>ological</w:t>
      </w:r>
      <w:r>
        <w:rPr>
          <w:rFonts w:ascii="Times New Roman" w:hAnsi="Times New Roman" w:cs="Times New Roman"/>
          <w:sz w:val="24"/>
          <w:szCs w:val="24"/>
        </w:rPr>
        <w:t xml:space="preserve"> p</w:t>
      </w:r>
      <w:r w:rsidR="0084597E">
        <w:rPr>
          <w:rFonts w:ascii="Times New Roman" w:hAnsi="Times New Roman" w:cs="Times New Roman"/>
          <w:sz w:val="24"/>
          <w:szCs w:val="24"/>
        </w:rPr>
        <w:t xml:space="preserve">rocess to conclude an old idea, which is </w:t>
      </w:r>
      <w:r w:rsidR="00895A23">
        <w:rPr>
          <w:rFonts w:ascii="Times New Roman" w:hAnsi="Times New Roman" w:cs="Times New Roman"/>
          <w:sz w:val="24"/>
          <w:szCs w:val="24"/>
        </w:rPr>
        <w:t>both causal and contingent.</w:t>
      </w:r>
      <w:r w:rsidR="000239D8">
        <w:rPr>
          <w:rFonts w:ascii="Times New Roman" w:hAnsi="Times New Roman" w:cs="Times New Roman"/>
          <w:sz w:val="24"/>
          <w:szCs w:val="24"/>
        </w:rPr>
        <w:t xml:space="preserve"> T</w:t>
      </w:r>
      <w:r w:rsidR="00352A42">
        <w:rPr>
          <w:rFonts w:ascii="Times New Roman" w:hAnsi="Times New Roman" w:cs="Times New Roman"/>
          <w:sz w:val="24"/>
          <w:szCs w:val="24"/>
        </w:rPr>
        <w:t xml:space="preserve">he above neurological insights </w:t>
      </w:r>
      <w:r w:rsidR="000239D8">
        <w:rPr>
          <w:rFonts w:ascii="Times New Roman" w:hAnsi="Times New Roman" w:cs="Times New Roman"/>
          <w:sz w:val="24"/>
          <w:szCs w:val="24"/>
        </w:rPr>
        <w:t xml:space="preserve">described above </w:t>
      </w:r>
      <w:r w:rsidR="00352A42">
        <w:rPr>
          <w:rFonts w:ascii="Times New Roman" w:hAnsi="Times New Roman" w:cs="Times New Roman"/>
          <w:sz w:val="24"/>
          <w:szCs w:val="24"/>
        </w:rPr>
        <w:t>claim, directly or by inference, that mind is manifest as a consequence of wholeness, including all of the brain,</w:t>
      </w:r>
      <w:r w:rsidR="00895A23">
        <w:rPr>
          <w:rFonts w:ascii="Times New Roman" w:hAnsi="Times New Roman" w:cs="Times New Roman"/>
          <w:sz w:val="24"/>
          <w:szCs w:val="24"/>
        </w:rPr>
        <w:t xml:space="preserve"> </w:t>
      </w:r>
      <w:r w:rsidR="00352A42">
        <w:rPr>
          <w:rFonts w:ascii="Times New Roman" w:hAnsi="Times New Roman" w:cs="Times New Roman"/>
          <w:sz w:val="24"/>
          <w:szCs w:val="24"/>
        </w:rPr>
        <w:t xml:space="preserve">or strength of activity, localised but frequent with in addition repercussions in other parts of the brain. Mind is therefore the product of intensity and organisation. </w:t>
      </w:r>
      <w:r w:rsidR="0084597E">
        <w:rPr>
          <w:rFonts w:ascii="Times New Roman" w:hAnsi="Times New Roman" w:cs="Times New Roman"/>
          <w:sz w:val="24"/>
          <w:szCs w:val="24"/>
        </w:rPr>
        <w:t xml:space="preserve">This informs us of the mechanisms towards an observable effect, viewing consciousness as a process of embedding and subsequent alteration of the brain. </w:t>
      </w:r>
    </w:p>
    <w:p w:rsidR="007F7778" w:rsidRDefault="00D10FED" w:rsidP="008808C6">
      <w:pPr>
        <w:spacing w:line="360" w:lineRule="auto"/>
        <w:rPr>
          <w:rFonts w:ascii="Times New Roman" w:hAnsi="Times New Roman" w:cs="Times New Roman"/>
          <w:sz w:val="24"/>
          <w:szCs w:val="24"/>
        </w:rPr>
      </w:pPr>
      <w:r>
        <w:rPr>
          <w:rFonts w:ascii="Times New Roman" w:hAnsi="Times New Roman" w:cs="Times New Roman"/>
          <w:sz w:val="24"/>
          <w:szCs w:val="24"/>
        </w:rPr>
        <w:t xml:space="preserve">Neuroscientists with similar interests have taken the matter further, in the process making ever larger claims. </w:t>
      </w:r>
      <w:r w:rsidR="0083003C">
        <w:rPr>
          <w:rFonts w:ascii="Times New Roman" w:hAnsi="Times New Roman" w:cs="Times New Roman"/>
          <w:sz w:val="24"/>
          <w:szCs w:val="24"/>
        </w:rPr>
        <w:t xml:space="preserve">Pioneers such as </w:t>
      </w:r>
      <w:r w:rsidR="00863FA3">
        <w:rPr>
          <w:rFonts w:ascii="Times New Roman" w:hAnsi="Times New Roman" w:cs="Times New Roman"/>
          <w:sz w:val="24"/>
          <w:szCs w:val="24"/>
        </w:rPr>
        <w:t>Frances Crick</w:t>
      </w:r>
      <w:r w:rsidR="002875DB">
        <w:rPr>
          <w:rStyle w:val="FootnoteReference"/>
          <w:rFonts w:ascii="Times New Roman" w:hAnsi="Times New Roman" w:cs="Times New Roman"/>
          <w:sz w:val="24"/>
          <w:szCs w:val="24"/>
        </w:rPr>
        <w:footnoteReference w:id="5"/>
      </w:r>
      <w:r w:rsidR="000239D8">
        <w:rPr>
          <w:rFonts w:ascii="Times New Roman" w:hAnsi="Times New Roman" w:cs="Times New Roman"/>
          <w:sz w:val="24"/>
          <w:szCs w:val="24"/>
        </w:rPr>
        <w:t xml:space="preserve"> and </w:t>
      </w:r>
      <w:r w:rsidR="0083003C">
        <w:rPr>
          <w:rFonts w:ascii="Times New Roman" w:hAnsi="Times New Roman" w:cs="Times New Roman"/>
          <w:sz w:val="24"/>
          <w:szCs w:val="24"/>
        </w:rPr>
        <w:t>Christof Koch</w:t>
      </w:r>
      <w:r w:rsidR="00863FA3">
        <w:rPr>
          <w:rFonts w:ascii="Times New Roman" w:hAnsi="Times New Roman" w:cs="Times New Roman"/>
          <w:sz w:val="24"/>
          <w:szCs w:val="24"/>
        </w:rPr>
        <w:t xml:space="preserve">, who </w:t>
      </w:r>
      <w:r w:rsidR="000239D8">
        <w:rPr>
          <w:rFonts w:ascii="Times New Roman" w:hAnsi="Times New Roman" w:cs="Times New Roman"/>
          <w:sz w:val="24"/>
          <w:szCs w:val="24"/>
        </w:rPr>
        <w:t xml:space="preserve">hold </w:t>
      </w:r>
      <w:r w:rsidR="00863FA3">
        <w:rPr>
          <w:rFonts w:ascii="Times New Roman" w:hAnsi="Times New Roman" w:cs="Times New Roman"/>
          <w:sz w:val="24"/>
          <w:szCs w:val="24"/>
        </w:rPr>
        <w:t>that consciousness is scientifically traceable,</w:t>
      </w:r>
      <w:r w:rsidR="004E304B">
        <w:rPr>
          <w:rFonts w:ascii="Times New Roman" w:hAnsi="Times New Roman" w:cs="Times New Roman"/>
          <w:sz w:val="24"/>
          <w:szCs w:val="24"/>
        </w:rPr>
        <w:t xml:space="preserve"> and may be related to short-term memory. Crick and Koch established neuronal correlates of consciousness (NCC) which correspond to ephemeral experiences. </w:t>
      </w:r>
      <w:r w:rsidR="002873B2">
        <w:rPr>
          <w:rFonts w:ascii="Times New Roman" w:hAnsi="Times New Roman" w:cs="Times New Roman"/>
          <w:sz w:val="24"/>
          <w:szCs w:val="24"/>
        </w:rPr>
        <w:t>Awareness of sunlight, passion, taste etc, thereby is direct evidence of consciousness.</w:t>
      </w:r>
      <w:r w:rsidR="00D31EB4">
        <w:rPr>
          <w:rFonts w:ascii="Times New Roman" w:hAnsi="Times New Roman" w:cs="Times New Roman"/>
          <w:sz w:val="24"/>
          <w:szCs w:val="24"/>
        </w:rPr>
        <w:t xml:space="preserve"> </w:t>
      </w:r>
      <w:r w:rsidR="000239D8">
        <w:rPr>
          <w:rFonts w:ascii="Times New Roman" w:hAnsi="Times New Roman" w:cs="Times New Roman"/>
          <w:sz w:val="24"/>
          <w:szCs w:val="24"/>
        </w:rPr>
        <w:t xml:space="preserve">Many neuroscientists refer to these experience-events as qualia. </w:t>
      </w:r>
      <w:r w:rsidR="00B8366B">
        <w:rPr>
          <w:rFonts w:ascii="Times New Roman" w:hAnsi="Times New Roman" w:cs="Times New Roman"/>
          <w:sz w:val="24"/>
          <w:szCs w:val="24"/>
        </w:rPr>
        <w:t xml:space="preserve">In order to further explicate their insights, they used the concept of phi, based upon the notion that conscious experience is both highly differentiated from other conscious experiences and unitary. The fundamentals of their concepts are no different thereby from the above. </w:t>
      </w:r>
    </w:p>
    <w:p w:rsidR="00F13652" w:rsidRDefault="00F13652" w:rsidP="008808C6">
      <w:pPr>
        <w:spacing w:line="360" w:lineRule="auto"/>
        <w:rPr>
          <w:rFonts w:ascii="Times New Roman" w:hAnsi="Times New Roman" w:cs="Times New Roman"/>
          <w:sz w:val="24"/>
          <w:szCs w:val="24"/>
        </w:rPr>
      </w:pPr>
      <w:r>
        <w:rPr>
          <w:rFonts w:ascii="Times New Roman" w:hAnsi="Times New Roman" w:cs="Times New Roman"/>
          <w:sz w:val="24"/>
          <w:szCs w:val="24"/>
        </w:rPr>
        <w:t>Phi</w:t>
      </w:r>
      <w:r w:rsidR="00A90314">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is distin</w:t>
      </w:r>
      <w:r w:rsidR="00327BDB">
        <w:rPr>
          <w:rFonts w:ascii="Times New Roman" w:hAnsi="Times New Roman" w:cs="Times New Roman"/>
          <w:sz w:val="24"/>
          <w:szCs w:val="24"/>
        </w:rPr>
        <w:t>g</w:t>
      </w:r>
      <w:r>
        <w:rPr>
          <w:rFonts w:ascii="Times New Roman" w:hAnsi="Times New Roman" w:cs="Times New Roman"/>
          <w:sz w:val="24"/>
          <w:szCs w:val="24"/>
        </w:rPr>
        <w:t xml:space="preserve">uished by being a measurement of conscious experience or of the </w:t>
      </w:r>
      <w:r w:rsidR="00D10FED">
        <w:rPr>
          <w:rFonts w:ascii="Times New Roman" w:hAnsi="Times New Roman" w:cs="Times New Roman"/>
          <w:sz w:val="24"/>
          <w:szCs w:val="24"/>
        </w:rPr>
        <w:t>interactive</w:t>
      </w:r>
      <w:r>
        <w:rPr>
          <w:rFonts w:ascii="Times New Roman" w:hAnsi="Times New Roman" w:cs="Times New Roman"/>
          <w:sz w:val="24"/>
          <w:szCs w:val="24"/>
        </w:rPr>
        <w:t xml:space="preserve"> processes of experience. </w:t>
      </w:r>
      <w:r w:rsidR="00D1503A">
        <w:rPr>
          <w:rFonts w:ascii="Times New Roman" w:hAnsi="Times New Roman" w:cs="Times New Roman"/>
          <w:sz w:val="24"/>
          <w:szCs w:val="24"/>
        </w:rPr>
        <w:t>By exam</w:t>
      </w:r>
      <w:r w:rsidR="00A90314">
        <w:rPr>
          <w:rFonts w:ascii="Times New Roman" w:hAnsi="Times New Roman" w:cs="Times New Roman"/>
          <w:sz w:val="24"/>
          <w:szCs w:val="24"/>
        </w:rPr>
        <w:t>in</w:t>
      </w:r>
      <w:r w:rsidR="00D1503A">
        <w:rPr>
          <w:rFonts w:ascii="Times New Roman" w:hAnsi="Times New Roman" w:cs="Times New Roman"/>
          <w:sz w:val="24"/>
          <w:szCs w:val="24"/>
        </w:rPr>
        <w:t xml:space="preserve">ing phi the nature and intensity of an experience can be assessed. They thereby hope to be able to map out consciousness in the brain, and perhaps even control experience and anticipate reality. </w:t>
      </w:r>
      <w:r w:rsidR="00327BDB">
        <w:rPr>
          <w:rFonts w:ascii="Times New Roman" w:hAnsi="Times New Roman" w:cs="Times New Roman"/>
          <w:sz w:val="24"/>
          <w:szCs w:val="24"/>
        </w:rPr>
        <w:t xml:space="preserve">These are the chips that make up a computer. </w:t>
      </w:r>
    </w:p>
    <w:p w:rsidR="00846DA3" w:rsidRPr="008808C6" w:rsidRDefault="00846DA3" w:rsidP="00846DA3">
      <w:pPr>
        <w:spacing w:line="360" w:lineRule="auto"/>
        <w:rPr>
          <w:rFonts w:ascii="Times New Roman" w:hAnsi="Times New Roman" w:cs="Times New Roman"/>
          <w:sz w:val="24"/>
          <w:szCs w:val="24"/>
        </w:rPr>
      </w:pPr>
      <w:r>
        <w:rPr>
          <w:rFonts w:ascii="Times New Roman" w:hAnsi="Times New Roman" w:cs="Times New Roman"/>
          <w:sz w:val="24"/>
          <w:szCs w:val="24"/>
        </w:rPr>
        <w:t xml:space="preserve">In effect, </w:t>
      </w:r>
      <w:r w:rsidRPr="008808C6">
        <w:rPr>
          <w:rFonts w:ascii="Times New Roman" w:hAnsi="Times New Roman" w:cs="Times New Roman"/>
          <w:sz w:val="24"/>
          <w:szCs w:val="24"/>
        </w:rPr>
        <w:t>this is no more than a continuation of the above argument</w:t>
      </w:r>
      <w:r w:rsidR="000239D8">
        <w:rPr>
          <w:rFonts w:ascii="Times New Roman" w:hAnsi="Times New Roman" w:cs="Times New Roman"/>
          <w:sz w:val="24"/>
          <w:szCs w:val="24"/>
        </w:rPr>
        <w:t>s</w:t>
      </w:r>
      <w:r w:rsidRPr="008808C6">
        <w:rPr>
          <w:rFonts w:ascii="Times New Roman" w:hAnsi="Times New Roman" w:cs="Times New Roman"/>
          <w:sz w:val="24"/>
          <w:szCs w:val="24"/>
        </w:rPr>
        <w:t>. Experience is received and embedded discretely and conscio</w:t>
      </w:r>
      <w:r>
        <w:rPr>
          <w:rFonts w:ascii="Times New Roman" w:hAnsi="Times New Roman" w:cs="Times New Roman"/>
          <w:sz w:val="24"/>
          <w:szCs w:val="24"/>
        </w:rPr>
        <w:t>usness is the result of such act</w:t>
      </w:r>
      <w:r w:rsidRPr="008808C6">
        <w:rPr>
          <w:rFonts w:ascii="Times New Roman" w:hAnsi="Times New Roman" w:cs="Times New Roman"/>
          <w:sz w:val="24"/>
          <w:szCs w:val="24"/>
        </w:rPr>
        <w:t xml:space="preserve">ivity extended throughout the brain. Therefore, consciousness is the direct result of the complexity and size of the human brain. This is in contradiction to the apparent cognitive abilities of crows, for example, </w:t>
      </w:r>
      <w:r w:rsidR="00D10FED" w:rsidRPr="008808C6">
        <w:rPr>
          <w:rFonts w:ascii="Times New Roman" w:hAnsi="Times New Roman" w:cs="Times New Roman"/>
          <w:sz w:val="24"/>
          <w:szCs w:val="24"/>
        </w:rPr>
        <w:t>which</w:t>
      </w:r>
      <w:r w:rsidRPr="008808C6">
        <w:rPr>
          <w:rFonts w:ascii="Times New Roman" w:hAnsi="Times New Roman" w:cs="Times New Roman"/>
          <w:sz w:val="24"/>
          <w:szCs w:val="24"/>
        </w:rPr>
        <w:t xml:space="preserve"> possess tiny brains. This theory nevertheless accounts for </w:t>
      </w:r>
      <w:r>
        <w:rPr>
          <w:rFonts w:ascii="Times New Roman" w:hAnsi="Times New Roman" w:cs="Times New Roman"/>
          <w:sz w:val="24"/>
          <w:szCs w:val="24"/>
        </w:rPr>
        <w:t>different states of consciousne</w:t>
      </w:r>
      <w:r w:rsidRPr="008808C6">
        <w:rPr>
          <w:rFonts w:ascii="Times New Roman" w:hAnsi="Times New Roman" w:cs="Times New Roman"/>
          <w:sz w:val="24"/>
          <w:szCs w:val="24"/>
        </w:rPr>
        <w:t xml:space="preserve">ss, evidenced by the shape produced by firing and non-firing neurons, between fantasising as a conscious state and direct experiencing. </w:t>
      </w:r>
    </w:p>
    <w:p w:rsidR="00935A90" w:rsidRDefault="00D10FED" w:rsidP="008808C6">
      <w:pPr>
        <w:spacing w:line="360" w:lineRule="auto"/>
        <w:rPr>
          <w:rFonts w:ascii="Times New Roman" w:hAnsi="Times New Roman" w:cs="Times New Roman"/>
          <w:sz w:val="24"/>
          <w:szCs w:val="24"/>
        </w:rPr>
      </w:pPr>
      <w:r>
        <w:rPr>
          <w:rFonts w:ascii="Times New Roman" w:hAnsi="Times New Roman" w:cs="Times New Roman"/>
          <w:sz w:val="24"/>
          <w:szCs w:val="24"/>
        </w:rPr>
        <w:t xml:space="preserve">In each of the above models, brain malleability is accepted as a consequence of the nature of experience, which is perceived of as direct and unadulterated. </w:t>
      </w:r>
      <w:r w:rsidR="00A90314">
        <w:rPr>
          <w:rFonts w:ascii="Times New Roman" w:hAnsi="Times New Roman" w:cs="Times New Roman"/>
          <w:sz w:val="24"/>
          <w:szCs w:val="24"/>
        </w:rPr>
        <w:t xml:space="preserve">The environment is thereby not negotiated by language for example. </w:t>
      </w:r>
    </w:p>
    <w:p w:rsidR="00107B01" w:rsidRDefault="00107B01" w:rsidP="008808C6">
      <w:pPr>
        <w:spacing w:line="360" w:lineRule="auto"/>
        <w:rPr>
          <w:rFonts w:ascii="Times New Roman" w:hAnsi="Times New Roman" w:cs="Times New Roman"/>
          <w:sz w:val="24"/>
          <w:szCs w:val="24"/>
        </w:rPr>
      </w:pPr>
      <w:r>
        <w:rPr>
          <w:rFonts w:ascii="Times New Roman" w:hAnsi="Times New Roman" w:cs="Times New Roman"/>
          <w:sz w:val="24"/>
          <w:szCs w:val="24"/>
        </w:rPr>
        <w:t xml:space="preserve">An important element of the above theory is daydreaming. This is seen as evidence of conscious effort which resides in the brain and responds to negative or </w:t>
      </w:r>
      <w:r w:rsidR="00D10FED">
        <w:rPr>
          <w:rFonts w:ascii="Times New Roman" w:hAnsi="Times New Roman" w:cs="Times New Roman"/>
          <w:sz w:val="24"/>
          <w:szCs w:val="24"/>
        </w:rPr>
        <w:t>deterrent</w:t>
      </w:r>
      <w:r>
        <w:rPr>
          <w:rFonts w:ascii="Times New Roman" w:hAnsi="Times New Roman" w:cs="Times New Roman"/>
          <w:sz w:val="24"/>
          <w:szCs w:val="24"/>
        </w:rPr>
        <w:t xml:space="preserve"> outside stimuli. There is a correlation here with Freud’s use of dreaming to confirm the existence of the unconscious. Both states appear removed from direct experienc</w:t>
      </w:r>
      <w:r w:rsidR="000533AE">
        <w:rPr>
          <w:rFonts w:ascii="Times New Roman" w:hAnsi="Times New Roman" w:cs="Times New Roman"/>
          <w:sz w:val="24"/>
          <w:szCs w:val="24"/>
        </w:rPr>
        <w:t xml:space="preserve">e. </w:t>
      </w:r>
      <w:r w:rsidR="005F091B">
        <w:rPr>
          <w:rFonts w:ascii="Times New Roman" w:hAnsi="Times New Roman" w:cs="Times New Roman"/>
          <w:sz w:val="24"/>
          <w:szCs w:val="24"/>
        </w:rPr>
        <w:t>Dreaming, we now know, is part of the processes of memory, and that the remembered dream may not reflect the actual unconscious state but be more closely aligned to the recovering conscious state. Thereby, daydreaming may not be evidence of a conscious state but of one that requires reframing. The awareness that attends a, probably small, number of experiences usually occurs seconds after the experience. Although reflection is considered part of conscious states, it is closely connected to language.</w:t>
      </w:r>
    </w:p>
    <w:p w:rsidR="00107B01" w:rsidRDefault="00107B01" w:rsidP="008808C6">
      <w:pPr>
        <w:spacing w:line="360" w:lineRule="auto"/>
        <w:rPr>
          <w:rFonts w:ascii="Times New Roman" w:hAnsi="Times New Roman" w:cs="Times New Roman"/>
          <w:sz w:val="24"/>
          <w:szCs w:val="24"/>
        </w:rPr>
      </w:pPr>
    </w:p>
    <w:p w:rsidR="00F11746" w:rsidRPr="00F11746" w:rsidRDefault="00F11746" w:rsidP="008808C6">
      <w:pPr>
        <w:spacing w:line="360" w:lineRule="auto"/>
        <w:rPr>
          <w:rFonts w:ascii="Times New Roman" w:hAnsi="Times New Roman" w:cs="Times New Roman"/>
          <w:b/>
          <w:sz w:val="24"/>
          <w:szCs w:val="24"/>
        </w:rPr>
      </w:pPr>
      <w:r w:rsidRPr="00F11746">
        <w:rPr>
          <w:rFonts w:ascii="Times New Roman" w:hAnsi="Times New Roman" w:cs="Times New Roman"/>
          <w:b/>
          <w:sz w:val="24"/>
          <w:szCs w:val="24"/>
        </w:rPr>
        <w:t>Memory and specie survival</w:t>
      </w:r>
    </w:p>
    <w:p w:rsidR="001E5D50" w:rsidRPr="008808C6" w:rsidRDefault="002D3E1C" w:rsidP="008808C6">
      <w:pPr>
        <w:spacing w:line="360" w:lineRule="auto"/>
        <w:rPr>
          <w:rFonts w:ascii="Times New Roman" w:hAnsi="Times New Roman" w:cs="Times New Roman"/>
          <w:sz w:val="24"/>
          <w:szCs w:val="24"/>
        </w:rPr>
      </w:pPr>
      <w:r w:rsidRPr="008808C6">
        <w:rPr>
          <w:rFonts w:ascii="Times New Roman" w:hAnsi="Times New Roman" w:cs="Times New Roman"/>
          <w:sz w:val="24"/>
          <w:szCs w:val="24"/>
        </w:rPr>
        <w:t>Chemical processes cannot by themselv</w:t>
      </w:r>
      <w:r w:rsidR="0085596C">
        <w:rPr>
          <w:rFonts w:ascii="Times New Roman" w:hAnsi="Times New Roman" w:cs="Times New Roman"/>
          <w:sz w:val="24"/>
          <w:szCs w:val="24"/>
        </w:rPr>
        <w:t xml:space="preserve">es create the illusory state we call </w:t>
      </w:r>
      <w:r w:rsidRPr="008808C6">
        <w:rPr>
          <w:rFonts w:ascii="Times New Roman" w:hAnsi="Times New Roman" w:cs="Times New Roman"/>
          <w:sz w:val="24"/>
          <w:szCs w:val="24"/>
        </w:rPr>
        <w:t xml:space="preserve">mind, but only perhaps the individual’s participation in it. </w:t>
      </w:r>
      <w:r w:rsidR="001E5D50" w:rsidRPr="008808C6">
        <w:rPr>
          <w:rFonts w:ascii="Times New Roman" w:hAnsi="Times New Roman" w:cs="Times New Roman"/>
          <w:sz w:val="24"/>
          <w:szCs w:val="24"/>
        </w:rPr>
        <w:t xml:space="preserve">Such an approach says nothing about the nature of experience or why experience should be remembered. As a survival tool it clearly has advantages. Memory allows us to know on a daily and yearly basis who our kith and kin are, as distinct from others. We remember our environment. </w:t>
      </w:r>
      <w:r w:rsidR="001066DC" w:rsidRPr="008808C6">
        <w:rPr>
          <w:rFonts w:ascii="Times New Roman" w:hAnsi="Times New Roman" w:cs="Times New Roman"/>
          <w:sz w:val="24"/>
          <w:szCs w:val="24"/>
        </w:rPr>
        <w:t>How to acquire food, what not to eat, who we sh</w:t>
      </w:r>
      <w:r w:rsidR="000239D8">
        <w:rPr>
          <w:rFonts w:ascii="Times New Roman" w:hAnsi="Times New Roman" w:cs="Times New Roman"/>
          <w:sz w:val="24"/>
          <w:szCs w:val="24"/>
        </w:rPr>
        <w:t xml:space="preserve">ould work with to acquire food. But </w:t>
      </w:r>
      <w:r w:rsidR="006146CE" w:rsidRPr="008808C6">
        <w:rPr>
          <w:rFonts w:ascii="Times New Roman" w:hAnsi="Times New Roman" w:cs="Times New Roman"/>
          <w:sz w:val="24"/>
          <w:szCs w:val="24"/>
        </w:rPr>
        <w:t>those things, objects or events, we remember are also part of the mechanism. Participation in or with objects and events creates a relationship w</w:t>
      </w:r>
      <w:r w:rsidR="00B81DBF">
        <w:rPr>
          <w:rFonts w:ascii="Times New Roman" w:hAnsi="Times New Roman" w:cs="Times New Roman"/>
          <w:sz w:val="24"/>
          <w:szCs w:val="24"/>
        </w:rPr>
        <w:t xml:space="preserve">hich requires </w:t>
      </w:r>
      <w:r w:rsidR="00CF0CE4">
        <w:rPr>
          <w:rFonts w:ascii="Times New Roman" w:hAnsi="Times New Roman" w:cs="Times New Roman"/>
          <w:sz w:val="24"/>
          <w:szCs w:val="24"/>
        </w:rPr>
        <w:t>continuous assessment and definition</w:t>
      </w:r>
      <w:r w:rsidR="006146CE" w:rsidRPr="008808C6">
        <w:rPr>
          <w:rFonts w:ascii="Times New Roman" w:hAnsi="Times New Roman" w:cs="Times New Roman"/>
          <w:sz w:val="24"/>
          <w:szCs w:val="24"/>
        </w:rPr>
        <w:t xml:space="preserve">. The construction of </w:t>
      </w:r>
      <w:r w:rsidR="00D10FED" w:rsidRPr="008808C6">
        <w:rPr>
          <w:rFonts w:ascii="Times New Roman" w:hAnsi="Times New Roman" w:cs="Times New Roman"/>
          <w:sz w:val="24"/>
          <w:szCs w:val="24"/>
        </w:rPr>
        <w:t>memory</w:t>
      </w:r>
      <w:r w:rsidR="006146CE" w:rsidRPr="008808C6">
        <w:rPr>
          <w:rFonts w:ascii="Times New Roman" w:hAnsi="Times New Roman" w:cs="Times New Roman"/>
          <w:sz w:val="24"/>
          <w:szCs w:val="24"/>
        </w:rPr>
        <w:t xml:space="preserve"> is not sufficient by itself. I am aware of my memory, but also of my participation or relationship with the object or event that seems to cause my memory. </w:t>
      </w:r>
      <w:r w:rsidR="00B0616E">
        <w:rPr>
          <w:rFonts w:ascii="Times New Roman" w:hAnsi="Times New Roman" w:cs="Times New Roman"/>
          <w:sz w:val="24"/>
          <w:szCs w:val="24"/>
        </w:rPr>
        <w:t xml:space="preserve">Although each event appears discrete, that may merely be a way of creating wholeness, connecting each event to an action or reflection, making tenable the chaos of existence, and associating each event with a subject-me or you. </w:t>
      </w:r>
      <w:r w:rsidR="002E28DE">
        <w:rPr>
          <w:rFonts w:ascii="Times New Roman" w:hAnsi="Times New Roman" w:cs="Times New Roman"/>
          <w:sz w:val="24"/>
          <w:szCs w:val="24"/>
        </w:rPr>
        <w:t xml:space="preserve">A memory undergoes a process of association before it can be referenced subjectivity. </w:t>
      </w:r>
    </w:p>
    <w:p w:rsidR="00561C35" w:rsidRDefault="00561C35" w:rsidP="008808C6">
      <w:pPr>
        <w:spacing w:line="360" w:lineRule="auto"/>
        <w:rPr>
          <w:rFonts w:ascii="Times New Roman" w:hAnsi="Times New Roman" w:cs="Times New Roman"/>
          <w:sz w:val="24"/>
          <w:szCs w:val="24"/>
        </w:rPr>
      </w:pPr>
      <w:r w:rsidRPr="008808C6">
        <w:rPr>
          <w:rFonts w:ascii="Times New Roman" w:hAnsi="Times New Roman" w:cs="Times New Roman"/>
          <w:sz w:val="24"/>
          <w:szCs w:val="24"/>
        </w:rPr>
        <w:t xml:space="preserve">Are we only memory and nothing more? Such a </w:t>
      </w:r>
      <w:r w:rsidR="00D10FED" w:rsidRPr="008808C6">
        <w:rPr>
          <w:rFonts w:ascii="Times New Roman" w:hAnsi="Times New Roman" w:cs="Times New Roman"/>
          <w:sz w:val="24"/>
          <w:szCs w:val="24"/>
        </w:rPr>
        <w:t>belief</w:t>
      </w:r>
      <w:r w:rsidRPr="008808C6">
        <w:rPr>
          <w:rFonts w:ascii="Times New Roman" w:hAnsi="Times New Roman" w:cs="Times New Roman"/>
          <w:sz w:val="24"/>
          <w:szCs w:val="24"/>
        </w:rPr>
        <w:t xml:space="preserve"> rests on notions of identity and of our discrete natures. If our memories go it is likely that </w:t>
      </w:r>
      <w:r w:rsidR="00D10FED">
        <w:rPr>
          <w:rFonts w:ascii="Times New Roman" w:hAnsi="Times New Roman" w:cs="Times New Roman"/>
          <w:sz w:val="24"/>
          <w:szCs w:val="24"/>
        </w:rPr>
        <w:t>nevertheless</w:t>
      </w:r>
      <w:r w:rsidRPr="008808C6">
        <w:rPr>
          <w:rFonts w:ascii="Times New Roman" w:hAnsi="Times New Roman" w:cs="Times New Roman"/>
          <w:sz w:val="24"/>
          <w:szCs w:val="24"/>
        </w:rPr>
        <w:t xml:space="preserve"> our responses remain but are no longer focussed upon specific objects or events. They would be </w:t>
      </w:r>
      <w:r w:rsidR="00D10FED" w:rsidRPr="008808C6">
        <w:rPr>
          <w:rFonts w:ascii="Times New Roman" w:hAnsi="Times New Roman" w:cs="Times New Roman"/>
          <w:sz w:val="24"/>
          <w:szCs w:val="24"/>
        </w:rPr>
        <w:t>free-floating</w:t>
      </w:r>
      <w:r w:rsidRPr="008808C6">
        <w:rPr>
          <w:rFonts w:ascii="Times New Roman" w:hAnsi="Times New Roman" w:cs="Times New Roman"/>
          <w:sz w:val="24"/>
          <w:szCs w:val="24"/>
        </w:rPr>
        <w:t xml:space="preserve">. We would still therefore be </w:t>
      </w:r>
      <w:r w:rsidR="00D10FED" w:rsidRPr="008808C6">
        <w:rPr>
          <w:rFonts w:ascii="Times New Roman" w:hAnsi="Times New Roman" w:cs="Times New Roman"/>
          <w:sz w:val="24"/>
          <w:szCs w:val="24"/>
        </w:rPr>
        <w:t>capable</w:t>
      </w:r>
      <w:r w:rsidRPr="008808C6">
        <w:rPr>
          <w:rFonts w:ascii="Times New Roman" w:hAnsi="Times New Roman" w:cs="Times New Roman"/>
          <w:sz w:val="24"/>
          <w:szCs w:val="24"/>
        </w:rPr>
        <w:t xml:space="preserve"> of behaviour. </w:t>
      </w:r>
      <w:r w:rsidR="00AC21C8">
        <w:rPr>
          <w:rFonts w:ascii="Times New Roman" w:hAnsi="Times New Roman" w:cs="Times New Roman"/>
          <w:sz w:val="24"/>
          <w:szCs w:val="24"/>
        </w:rPr>
        <w:t xml:space="preserve">While it is widely known that autobiographical memories can be destroyed, what of the memory of other kinds of experiences, such as sunlight or colour? If an </w:t>
      </w:r>
      <w:r w:rsidR="00D10FED">
        <w:rPr>
          <w:rFonts w:ascii="Times New Roman" w:hAnsi="Times New Roman" w:cs="Times New Roman"/>
          <w:sz w:val="24"/>
          <w:szCs w:val="24"/>
        </w:rPr>
        <w:t>Alzheimer</w:t>
      </w:r>
      <w:r w:rsidR="00AC21C8">
        <w:rPr>
          <w:rFonts w:ascii="Times New Roman" w:hAnsi="Times New Roman" w:cs="Times New Roman"/>
          <w:sz w:val="24"/>
          <w:szCs w:val="24"/>
        </w:rPr>
        <w:t xml:space="preserve"> patient forgets the name for the colour ‘red’ that does not mean they have forgotten the means of experiencing it. </w:t>
      </w:r>
      <w:r w:rsidR="00CF2BF2">
        <w:rPr>
          <w:rFonts w:ascii="Times New Roman" w:hAnsi="Times New Roman" w:cs="Times New Roman"/>
          <w:sz w:val="24"/>
          <w:szCs w:val="24"/>
        </w:rPr>
        <w:t xml:space="preserve">Again, some processes of signifying can be lost but not the </w:t>
      </w:r>
      <w:r w:rsidR="00D10FED">
        <w:rPr>
          <w:rFonts w:ascii="Times New Roman" w:hAnsi="Times New Roman" w:cs="Times New Roman"/>
          <w:sz w:val="24"/>
          <w:szCs w:val="24"/>
        </w:rPr>
        <w:t>capacity</w:t>
      </w:r>
      <w:r w:rsidR="00CF2BF2">
        <w:rPr>
          <w:rFonts w:ascii="Times New Roman" w:hAnsi="Times New Roman" w:cs="Times New Roman"/>
          <w:sz w:val="24"/>
          <w:szCs w:val="24"/>
        </w:rPr>
        <w:t xml:space="preserve"> to experience.</w:t>
      </w:r>
    </w:p>
    <w:p w:rsidR="00F11746" w:rsidRPr="00F11746" w:rsidRDefault="00F11746" w:rsidP="008808C6">
      <w:pPr>
        <w:spacing w:line="360" w:lineRule="auto"/>
        <w:rPr>
          <w:rFonts w:ascii="Times New Roman" w:hAnsi="Times New Roman" w:cs="Times New Roman"/>
          <w:b/>
          <w:sz w:val="24"/>
          <w:szCs w:val="24"/>
        </w:rPr>
      </w:pPr>
      <w:r w:rsidRPr="00F11746">
        <w:rPr>
          <w:rFonts w:ascii="Times New Roman" w:hAnsi="Times New Roman" w:cs="Times New Roman"/>
          <w:b/>
          <w:sz w:val="24"/>
          <w:szCs w:val="24"/>
        </w:rPr>
        <w:t>Experience</w:t>
      </w:r>
    </w:p>
    <w:p w:rsidR="00BA4CCA" w:rsidRDefault="00F11746" w:rsidP="008808C6">
      <w:pPr>
        <w:spacing w:line="360" w:lineRule="auto"/>
        <w:rPr>
          <w:rFonts w:ascii="Times New Roman" w:hAnsi="Times New Roman" w:cs="Times New Roman"/>
          <w:sz w:val="24"/>
          <w:szCs w:val="24"/>
        </w:rPr>
      </w:pPr>
      <w:r>
        <w:rPr>
          <w:rFonts w:ascii="Times New Roman" w:hAnsi="Times New Roman" w:cs="Times New Roman"/>
          <w:sz w:val="24"/>
          <w:szCs w:val="24"/>
        </w:rPr>
        <w:t xml:space="preserve">If </w:t>
      </w:r>
      <w:r w:rsidR="00186FB7">
        <w:rPr>
          <w:rFonts w:ascii="Times New Roman" w:hAnsi="Times New Roman" w:cs="Times New Roman"/>
          <w:sz w:val="24"/>
          <w:szCs w:val="24"/>
        </w:rPr>
        <w:t>qualia (</w:t>
      </w:r>
      <w:r>
        <w:rPr>
          <w:rFonts w:ascii="Times New Roman" w:hAnsi="Times New Roman" w:cs="Times New Roman"/>
          <w:sz w:val="24"/>
          <w:szCs w:val="24"/>
        </w:rPr>
        <w:t>sense-data</w:t>
      </w:r>
      <w:r w:rsidR="00186FB7">
        <w:rPr>
          <w:rFonts w:ascii="Times New Roman" w:hAnsi="Times New Roman" w:cs="Times New Roman"/>
          <w:sz w:val="24"/>
          <w:szCs w:val="24"/>
        </w:rPr>
        <w:t>)</w:t>
      </w:r>
      <w:r>
        <w:rPr>
          <w:rFonts w:ascii="Times New Roman" w:hAnsi="Times New Roman" w:cs="Times New Roman"/>
          <w:sz w:val="24"/>
          <w:szCs w:val="24"/>
        </w:rPr>
        <w:t xml:space="preserve">, its reception and organisation, is evidence of consciousness it is because it is a form of knowledge. </w:t>
      </w:r>
      <w:r w:rsidR="00186FB7">
        <w:rPr>
          <w:rFonts w:ascii="Times New Roman" w:hAnsi="Times New Roman" w:cs="Times New Roman"/>
          <w:sz w:val="24"/>
          <w:szCs w:val="24"/>
        </w:rPr>
        <w:t xml:space="preserve">The expressed difficulties over classification of qualia within the processes of consciousness are perhaps to do with its imagined connection with </w:t>
      </w:r>
      <w:r w:rsidR="00BA4CCA">
        <w:rPr>
          <w:rFonts w:ascii="Times New Roman" w:hAnsi="Times New Roman" w:cs="Times New Roman"/>
          <w:sz w:val="24"/>
          <w:szCs w:val="24"/>
        </w:rPr>
        <w:t>s</w:t>
      </w:r>
      <w:r w:rsidR="00186FB7">
        <w:rPr>
          <w:rFonts w:ascii="Times New Roman" w:hAnsi="Times New Roman" w:cs="Times New Roman"/>
          <w:sz w:val="24"/>
          <w:szCs w:val="24"/>
        </w:rPr>
        <w:t xml:space="preserve">elf, a problem raised erroneously by both scientists and philosophers. </w:t>
      </w:r>
      <w:r w:rsidR="00BA4CCA">
        <w:rPr>
          <w:rFonts w:ascii="Times New Roman" w:hAnsi="Times New Roman" w:cs="Times New Roman"/>
          <w:sz w:val="24"/>
          <w:szCs w:val="24"/>
        </w:rPr>
        <w:t xml:space="preserve">By insisting on the primacy of qualia as knowledge means that it can be separated from the initial experience. </w:t>
      </w:r>
      <w:r w:rsidR="00BA4CCA">
        <w:rPr>
          <w:rStyle w:val="FootnoteReference"/>
          <w:rFonts w:ascii="Times New Roman" w:hAnsi="Times New Roman" w:cs="Times New Roman"/>
          <w:sz w:val="24"/>
          <w:szCs w:val="24"/>
        </w:rPr>
        <w:footnoteReference w:id="7"/>
      </w:r>
      <w:r w:rsidR="00BA4CCA">
        <w:rPr>
          <w:rFonts w:ascii="Times New Roman" w:hAnsi="Times New Roman" w:cs="Times New Roman"/>
          <w:sz w:val="24"/>
          <w:szCs w:val="24"/>
        </w:rPr>
        <w:t>Feeling the sun touch the skin does not require individual examination of the phenomenon. It can be sufficient by itself.</w:t>
      </w:r>
    </w:p>
    <w:p w:rsidR="00F11746" w:rsidRDefault="00F11746" w:rsidP="008808C6">
      <w:pPr>
        <w:spacing w:line="360" w:lineRule="auto"/>
        <w:rPr>
          <w:rFonts w:ascii="Times New Roman" w:hAnsi="Times New Roman" w:cs="Times New Roman"/>
          <w:sz w:val="24"/>
          <w:szCs w:val="24"/>
        </w:rPr>
      </w:pPr>
      <w:r>
        <w:rPr>
          <w:rFonts w:ascii="Times New Roman" w:hAnsi="Times New Roman" w:cs="Times New Roman"/>
          <w:sz w:val="24"/>
          <w:szCs w:val="24"/>
        </w:rPr>
        <w:t xml:space="preserve">Perhaps the good Doctors are confusing knowledge, experience and consciousness? In this matter, knowledge is a profoundly cultural concern. It is or appears to be non-conceptual. Doesn’t this conflict with other notions of cognition? </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Light, heat and taste require further reference and are not sufficient by themselves to assume aspects of consciousness within an observed mechanism. </w:t>
      </w:r>
    </w:p>
    <w:p w:rsidR="009F6ECF" w:rsidRPr="008808C6" w:rsidRDefault="00154CDF" w:rsidP="008808C6">
      <w:pPr>
        <w:spacing w:line="360" w:lineRule="auto"/>
        <w:rPr>
          <w:rFonts w:ascii="Times New Roman" w:hAnsi="Times New Roman" w:cs="Times New Roman"/>
          <w:sz w:val="24"/>
          <w:szCs w:val="24"/>
        </w:rPr>
      </w:pPr>
      <w:r>
        <w:rPr>
          <w:rFonts w:ascii="Times New Roman" w:hAnsi="Times New Roman" w:cs="Times New Roman"/>
          <w:sz w:val="24"/>
          <w:szCs w:val="24"/>
        </w:rPr>
        <w:t>Also, experience needs to be broken down and independently considered. W</w:t>
      </w:r>
      <w:r w:rsidR="009F6ECF" w:rsidRPr="008808C6">
        <w:rPr>
          <w:rFonts w:ascii="Times New Roman" w:hAnsi="Times New Roman" w:cs="Times New Roman"/>
          <w:sz w:val="24"/>
          <w:szCs w:val="24"/>
        </w:rPr>
        <w:t xml:space="preserve">hat sensations accompany the event, the time and space involved? The experience is concerned with other chemical reactions that are outside the individual. Does cold for example embed memories more efficiently than heat? Is daytime more amenable than </w:t>
      </w:r>
      <w:r w:rsidR="00D10FED" w:rsidRPr="008808C6">
        <w:rPr>
          <w:rFonts w:ascii="Times New Roman" w:hAnsi="Times New Roman" w:cs="Times New Roman"/>
          <w:sz w:val="24"/>
          <w:szCs w:val="24"/>
        </w:rPr>
        <w:t>night-time</w:t>
      </w:r>
      <w:r w:rsidR="009F6ECF" w:rsidRPr="008808C6">
        <w:rPr>
          <w:rFonts w:ascii="Times New Roman" w:hAnsi="Times New Roman" w:cs="Times New Roman"/>
          <w:sz w:val="24"/>
          <w:szCs w:val="24"/>
        </w:rPr>
        <w:t xml:space="preserve">, or does it make no difference? </w:t>
      </w:r>
      <w:r w:rsidR="00D12DD4" w:rsidRPr="008808C6">
        <w:rPr>
          <w:rFonts w:ascii="Times New Roman" w:hAnsi="Times New Roman" w:cs="Times New Roman"/>
          <w:sz w:val="24"/>
          <w:szCs w:val="24"/>
        </w:rPr>
        <w:t xml:space="preserve">Do combinations of senses embed a memory and alter it? </w:t>
      </w:r>
      <w:r w:rsidR="00B2206D" w:rsidRPr="008808C6">
        <w:rPr>
          <w:rFonts w:ascii="Times New Roman" w:hAnsi="Times New Roman" w:cs="Times New Roman"/>
          <w:sz w:val="24"/>
          <w:szCs w:val="24"/>
        </w:rPr>
        <w:t>The relationship between events and memory cannot simply be mechanistic.</w:t>
      </w:r>
    </w:p>
    <w:p w:rsidR="000D6106" w:rsidRPr="008808C6" w:rsidRDefault="000F0D71" w:rsidP="008808C6">
      <w:pPr>
        <w:spacing w:line="360" w:lineRule="auto"/>
        <w:rPr>
          <w:rFonts w:ascii="Times New Roman" w:hAnsi="Times New Roman" w:cs="Times New Roman"/>
          <w:sz w:val="24"/>
          <w:szCs w:val="24"/>
        </w:rPr>
      </w:pPr>
      <w:r w:rsidRPr="008808C6">
        <w:rPr>
          <w:rFonts w:ascii="Times New Roman" w:hAnsi="Times New Roman" w:cs="Times New Roman"/>
          <w:sz w:val="24"/>
          <w:szCs w:val="24"/>
        </w:rPr>
        <w:t xml:space="preserve">If I pick up a flower, there is more involved than object and sensation. The flower needs to signify something beyond an object stumbled upon without relationships to other objects. </w:t>
      </w:r>
      <w:r w:rsidR="0020453F" w:rsidRPr="008808C6">
        <w:rPr>
          <w:rFonts w:ascii="Times New Roman" w:hAnsi="Times New Roman" w:cs="Times New Roman"/>
          <w:sz w:val="24"/>
          <w:szCs w:val="24"/>
        </w:rPr>
        <w:t xml:space="preserve">The scent associated with the flower requires definition and its relationship with other experiences determined. </w:t>
      </w:r>
      <w:r w:rsidR="00CB6281" w:rsidRPr="008808C6">
        <w:rPr>
          <w:rFonts w:ascii="Times New Roman" w:hAnsi="Times New Roman" w:cs="Times New Roman"/>
          <w:sz w:val="24"/>
          <w:szCs w:val="24"/>
        </w:rPr>
        <w:t xml:space="preserve">By giving a flower a name, we control and determine the experience. </w:t>
      </w:r>
      <w:r w:rsidR="000D6106" w:rsidRPr="008808C6">
        <w:rPr>
          <w:rFonts w:ascii="Times New Roman" w:hAnsi="Times New Roman" w:cs="Times New Roman"/>
          <w:sz w:val="24"/>
          <w:szCs w:val="24"/>
        </w:rPr>
        <w:t xml:space="preserve">At what point is all this done? Before or after the activity of proteins? </w:t>
      </w:r>
    </w:p>
    <w:p w:rsidR="00DC4CCC" w:rsidRPr="008808C6" w:rsidRDefault="00DC4CCC" w:rsidP="008808C6">
      <w:pPr>
        <w:spacing w:line="360" w:lineRule="auto"/>
        <w:rPr>
          <w:rFonts w:ascii="Times New Roman" w:hAnsi="Times New Roman" w:cs="Times New Roman"/>
          <w:sz w:val="24"/>
          <w:szCs w:val="24"/>
        </w:rPr>
      </w:pPr>
      <w:r w:rsidRPr="008808C6">
        <w:rPr>
          <w:rFonts w:ascii="Times New Roman" w:hAnsi="Times New Roman" w:cs="Times New Roman"/>
          <w:sz w:val="24"/>
          <w:szCs w:val="24"/>
        </w:rPr>
        <w:t xml:space="preserve">On the surface this does not explain shared consciousness, why we apparently view the world the same way. Why we see colours exactly the same even though research suggests ‘colour’ is a </w:t>
      </w:r>
      <w:r w:rsidR="00D60637" w:rsidRPr="008808C6">
        <w:rPr>
          <w:rFonts w:ascii="Times New Roman" w:hAnsi="Times New Roman" w:cs="Times New Roman"/>
          <w:sz w:val="24"/>
          <w:szCs w:val="24"/>
        </w:rPr>
        <w:t xml:space="preserve">contingent property. </w:t>
      </w:r>
      <w:r w:rsidR="0049375D" w:rsidRPr="008808C6">
        <w:rPr>
          <w:rFonts w:ascii="Times New Roman" w:hAnsi="Times New Roman" w:cs="Times New Roman"/>
          <w:sz w:val="24"/>
          <w:szCs w:val="24"/>
        </w:rPr>
        <w:t xml:space="preserve">The answer of course might be that we share the same brain properties but that actually enlarges the problem. Is our experience of the world a consequence of those properties and if so where does that lead us? </w:t>
      </w:r>
    </w:p>
    <w:p w:rsidR="0049375D" w:rsidRDefault="0049375D" w:rsidP="008808C6">
      <w:pPr>
        <w:spacing w:line="360" w:lineRule="auto"/>
        <w:rPr>
          <w:rFonts w:ascii="Times New Roman" w:hAnsi="Times New Roman" w:cs="Times New Roman"/>
          <w:sz w:val="24"/>
          <w:szCs w:val="24"/>
        </w:rPr>
      </w:pPr>
      <w:r w:rsidRPr="008808C6">
        <w:rPr>
          <w:rFonts w:ascii="Times New Roman" w:hAnsi="Times New Roman" w:cs="Times New Roman"/>
          <w:sz w:val="24"/>
          <w:szCs w:val="24"/>
        </w:rPr>
        <w:t xml:space="preserve">If we share a belief in the nature of ‘blue’ as a colour, do we share a belief in all other aspects of the world around us? Does the world begin in our brains or outside in the environment? </w:t>
      </w:r>
      <w:r w:rsidR="00D10FED" w:rsidRPr="008808C6">
        <w:rPr>
          <w:rFonts w:ascii="Times New Roman" w:hAnsi="Times New Roman" w:cs="Times New Roman"/>
          <w:sz w:val="24"/>
          <w:szCs w:val="24"/>
        </w:rPr>
        <w:t>Of</w:t>
      </w:r>
      <w:r w:rsidR="00D10FED">
        <w:rPr>
          <w:rFonts w:ascii="Times New Roman" w:hAnsi="Times New Roman" w:cs="Times New Roman"/>
          <w:sz w:val="24"/>
          <w:szCs w:val="24"/>
        </w:rPr>
        <w:t xml:space="preserve"> course the immediate answer is that</w:t>
      </w:r>
      <w:r w:rsidR="00D10FED" w:rsidRPr="008808C6">
        <w:rPr>
          <w:rFonts w:ascii="Times New Roman" w:hAnsi="Times New Roman" w:cs="Times New Roman"/>
          <w:sz w:val="24"/>
          <w:szCs w:val="24"/>
        </w:rPr>
        <w:t xml:space="preserve"> outside stimuli activate perception which we class as experience. </w:t>
      </w:r>
      <w:r w:rsidR="00154CDF">
        <w:rPr>
          <w:rFonts w:ascii="Times New Roman" w:hAnsi="Times New Roman" w:cs="Times New Roman"/>
          <w:sz w:val="24"/>
          <w:szCs w:val="24"/>
        </w:rPr>
        <w:t xml:space="preserve">But that </w:t>
      </w:r>
      <w:r w:rsidR="00046005" w:rsidRPr="008808C6">
        <w:rPr>
          <w:rFonts w:ascii="Times New Roman" w:hAnsi="Times New Roman" w:cs="Times New Roman"/>
          <w:sz w:val="24"/>
          <w:szCs w:val="24"/>
        </w:rPr>
        <w:t>also mean</w:t>
      </w:r>
      <w:r w:rsidR="00154CDF">
        <w:rPr>
          <w:rFonts w:ascii="Times New Roman" w:hAnsi="Times New Roman" w:cs="Times New Roman"/>
          <w:sz w:val="24"/>
          <w:szCs w:val="24"/>
        </w:rPr>
        <w:t>s</w:t>
      </w:r>
      <w:r w:rsidR="00046005" w:rsidRPr="008808C6">
        <w:rPr>
          <w:rFonts w:ascii="Times New Roman" w:hAnsi="Times New Roman" w:cs="Times New Roman"/>
          <w:sz w:val="24"/>
          <w:szCs w:val="24"/>
        </w:rPr>
        <w:t xml:space="preserve"> we have within each brain a concept of ‘blue’. This does not appear to be the case. The Ancient Greeks saw blue as red. Other cultures see it as a form of green. </w:t>
      </w:r>
      <w:r w:rsidR="00C726BE" w:rsidRPr="008808C6">
        <w:rPr>
          <w:rFonts w:ascii="Times New Roman" w:hAnsi="Times New Roman" w:cs="Times New Roman"/>
          <w:sz w:val="24"/>
          <w:szCs w:val="24"/>
        </w:rPr>
        <w:t xml:space="preserve">This suggests that experience has properties distinguishable from those associated with brain mechanics. </w:t>
      </w:r>
      <w:r w:rsidR="00264546" w:rsidRPr="008808C6">
        <w:rPr>
          <w:rFonts w:ascii="Times New Roman" w:hAnsi="Times New Roman" w:cs="Times New Roman"/>
          <w:sz w:val="24"/>
          <w:szCs w:val="24"/>
        </w:rPr>
        <w:t xml:space="preserve">The process identified by the above theory has to be considered in the context of other concerns, such as the cognitive function of impact of language. </w:t>
      </w:r>
    </w:p>
    <w:p w:rsidR="00154CDF" w:rsidRPr="00154CDF" w:rsidRDefault="00154CDF" w:rsidP="008808C6">
      <w:pPr>
        <w:spacing w:line="360" w:lineRule="auto"/>
        <w:rPr>
          <w:rFonts w:ascii="Times New Roman" w:hAnsi="Times New Roman" w:cs="Times New Roman"/>
          <w:sz w:val="24"/>
          <w:szCs w:val="24"/>
        </w:rPr>
      </w:pPr>
      <w:r>
        <w:rPr>
          <w:rFonts w:ascii="Times New Roman" w:hAnsi="Times New Roman" w:cs="Times New Roman"/>
          <w:sz w:val="24"/>
          <w:szCs w:val="24"/>
        </w:rPr>
        <w:t>But our good Doctor’s have assumed the classical empiricist position, conflating inner knowledge of things with belief in non-inferential knowledge which provides evidence ‘</w:t>
      </w:r>
      <w:r w:rsidRPr="00154CDF">
        <w:rPr>
          <w:rFonts w:ascii="Times New Roman" w:hAnsi="Times New Roman" w:cs="Times New Roman"/>
          <w:i/>
          <w:sz w:val="24"/>
          <w:szCs w:val="24"/>
        </w:rPr>
        <w:t>for all other empirical propositions</w:t>
      </w:r>
      <w:r>
        <w:rPr>
          <w:rFonts w:ascii="Times New Roman" w:hAnsi="Times New Roman" w:cs="Times New Roman"/>
          <w:i/>
          <w:sz w:val="24"/>
          <w:szCs w:val="24"/>
        </w:rPr>
        <w:t>’</w:t>
      </w:r>
      <w:r w:rsidRPr="00154CDF">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9"/>
      </w:r>
    </w:p>
    <w:p w:rsidR="0072006B" w:rsidRPr="008808C6" w:rsidRDefault="00F259D1" w:rsidP="008808C6">
      <w:pPr>
        <w:spacing w:line="360" w:lineRule="auto"/>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2" type="#_x0000_t202" style="position:absolute;margin-left:229.65pt;margin-top:16.65pt;width:120.7pt;height:37.65pt;z-index:251664384">
            <v:textbox style="layout-flow:vertical-ideographic">
              <w:txbxContent>
                <w:p w:rsidR="003010E2" w:rsidRPr="0072006B" w:rsidRDefault="003010E2" w:rsidP="0072006B"/>
              </w:txbxContent>
            </v:textbox>
          </v:shape>
        </w:pict>
      </w:r>
    </w:p>
    <w:p w:rsidR="0072006B" w:rsidRPr="008808C6" w:rsidRDefault="00F259D1" w:rsidP="008808C6">
      <w:pPr>
        <w:spacing w:line="360" w:lineRule="auto"/>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margin-left:290.15pt;margin-top:23.6pt;width:35.3pt;height:120.8pt;z-index:251663360"/>
        </w:pict>
      </w:r>
    </w:p>
    <w:p w:rsidR="0072006B" w:rsidRPr="008808C6" w:rsidRDefault="0072006B" w:rsidP="008808C6">
      <w:pPr>
        <w:spacing w:line="360" w:lineRule="auto"/>
        <w:rPr>
          <w:rFonts w:ascii="Times New Roman" w:hAnsi="Times New Roman" w:cs="Times New Roman"/>
          <w:sz w:val="24"/>
          <w:szCs w:val="24"/>
        </w:rPr>
      </w:pPr>
    </w:p>
    <w:p w:rsidR="00045DC1" w:rsidRPr="008808C6" w:rsidRDefault="00F259D1" w:rsidP="008808C6">
      <w:pPr>
        <w:spacing w:line="360" w:lineRule="auto"/>
        <w:rPr>
          <w:rFonts w:ascii="Times New Roman" w:hAnsi="Times New Roman" w:cs="Times New Roman"/>
          <w:sz w:val="24"/>
          <w:szCs w:val="24"/>
        </w:rPr>
      </w:pPr>
      <w:r>
        <w:rPr>
          <w:rFonts w:ascii="Times New Roman" w:hAnsi="Times New Roman" w:cs="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margin-left:187.65pt;margin-top:-.25pt;width:49.35pt;height:131.55pt;z-index:251659264"/>
        </w:pict>
      </w:r>
      <w:r w:rsidR="00045DC1" w:rsidRPr="008808C6">
        <w:rPr>
          <w:rFonts w:ascii="Times New Roman" w:hAnsi="Times New Roman" w:cs="Times New Roman"/>
          <w:sz w:val="24"/>
          <w:szCs w:val="24"/>
        </w:rPr>
        <w:t xml:space="preserve">Still, this remains one and two dimensional. </w:t>
      </w:r>
    </w:p>
    <w:p w:rsidR="005B20D5" w:rsidRPr="008808C6" w:rsidRDefault="00F259D1" w:rsidP="008808C6">
      <w:pPr>
        <w:spacing w:line="360" w:lineRule="auto"/>
        <w:rPr>
          <w:rFonts w:ascii="Times New Roman" w:hAnsi="Times New Roman" w:cs="Times New Roman"/>
          <w:sz w:val="24"/>
          <w:szCs w:val="24"/>
        </w:rPr>
      </w:pPr>
      <w:r>
        <w:rPr>
          <w:rFonts w:ascii="Times New Roman" w:hAnsi="Times New Roman" w:cs="Times New Roman"/>
          <w:noProof/>
          <w:sz w:val="24"/>
          <w:szCs w:val="24"/>
        </w:rPr>
        <w:pict>
          <v:rect id="_x0000_s1029" style="position:absolute;margin-left:325.45pt;margin-top:5.5pt;width:1in;height:74.8pt;z-index:251661312">
            <v:textbox>
              <w:txbxContent>
                <w:p w:rsidR="003010E2" w:rsidRDefault="003010E2">
                  <w:r>
                    <w:t xml:space="preserve">Neurons-reflecting back </w:t>
                  </w:r>
                </w:p>
              </w:txbxContent>
            </v:textbox>
          </v:rect>
        </w:pict>
      </w: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6" type="#_x0000_t34" style="position:absolute;margin-left:62.4pt;margin-top:14pt;width:263.05pt;height:26.05pt;z-index:251658240" o:connectortype="elbow" adj="10798,-357747,-8055">
            <v:stroke startarrow="block" endarrow="block"/>
          </v:shape>
        </w:pict>
      </w:r>
      <w:r>
        <w:rPr>
          <w:rFonts w:ascii="Times New Roman" w:hAnsi="Times New Roman" w:cs="Times New Roman"/>
          <w:noProof/>
          <w:sz w:val="24"/>
          <w:szCs w:val="24"/>
        </w:rPr>
        <w:pict>
          <v:rect id="_x0000_s1028" style="position:absolute;margin-left:30.05pt;margin-top:14pt;width:1in;height:1in;z-index:251660288">
            <v:textbox>
              <w:txbxContent>
                <w:p w:rsidR="003010E2" w:rsidRDefault="003010E2">
                  <w:r>
                    <w:t>Experience</w:t>
                  </w:r>
                </w:p>
              </w:txbxContent>
            </v:textbox>
          </v:rect>
        </w:pict>
      </w:r>
    </w:p>
    <w:p w:rsidR="005B20D5" w:rsidRPr="008808C6" w:rsidRDefault="00F259D1" w:rsidP="008808C6">
      <w:pPr>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030" type="#_x0000_t88" style="position:absolute;margin-left:320.9pt;margin-top:14.6pt;width:12pt;height:1in;z-index:251662336"/>
        </w:pict>
      </w:r>
    </w:p>
    <w:p w:rsidR="001E5D50" w:rsidRPr="008808C6" w:rsidRDefault="001E5D50" w:rsidP="008808C6">
      <w:pPr>
        <w:spacing w:line="360" w:lineRule="auto"/>
        <w:rPr>
          <w:rFonts w:ascii="Times New Roman" w:hAnsi="Times New Roman" w:cs="Times New Roman"/>
          <w:sz w:val="24"/>
          <w:szCs w:val="24"/>
        </w:rPr>
      </w:pPr>
    </w:p>
    <w:p w:rsidR="0072006B" w:rsidRPr="008808C6" w:rsidRDefault="0072006B" w:rsidP="008808C6">
      <w:pPr>
        <w:spacing w:line="360" w:lineRule="auto"/>
        <w:rPr>
          <w:rFonts w:ascii="Times New Roman" w:hAnsi="Times New Roman" w:cs="Times New Roman"/>
          <w:sz w:val="24"/>
          <w:szCs w:val="24"/>
        </w:rPr>
      </w:pPr>
    </w:p>
    <w:p w:rsidR="0072006B" w:rsidRPr="008808C6" w:rsidRDefault="0072006B" w:rsidP="008808C6">
      <w:pPr>
        <w:spacing w:line="360" w:lineRule="auto"/>
        <w:rPr>
          <w:rFonts w:ascii="Times New Roman" w:hAnsi="Times New Roman" w:cs="Times New Roman"/>
          <w:sz w:val="24"/>
          <w:szCs w:val="24"/>
        </w:rPr>
      </w:pPr>
    </w:p>
    <w:p w:rsidR="0072006B" w:rsidRPr="008808C6" w:rsidRDefault="0072006B" w:rsidP="008808C6">
      <w:pPr>
        <w:spacing w:line="360" w:lineRule="auto"/>
        <w:rPr>
          <w:rFonts w:ascii="Times New Roman" w:hAnsi="Times New Roman" w:cs="Times New Roman"/>
          <w:sz w:val="24"/>
          <w:szCs w:val="24"/>
        </w:rPr>
      </w:pPr>
    </w:p>
    <w:p w:rsidR="0072006B" w:rsidRPr="008808C6" w:rsidRDefault="0072006B" w:rsidP="008808C6">
      <w:pPr>
        <w:spacing w:line="360" w:lineRule="auto"/>
        <w:rPr>
          <w:rFonts w:ascii="Times New Roman" w:hAnsi="Times New Roman" w:cs="Times New Roman"/>
          <w:sz w:val="24"/>
          <w:szCs w:val="24"/>
        </w:rPr>
      </w:pPr>
      <w:r w:rsidRPr="008808C6">
        <w:rPr>
          <w:rFonts w:ascii="Times New Roman" w:hAnsi="Times New Roman" w:cs="Times New Roman"/>
          <w:sz w:val="24"/>
          <w:szCs w:val="24"/>
        </w:rPr>
        <w:t>The activity is probably even more complex. It is</w:t>
      </w:r>
      <w:r w:rsidR="00154CDF">
        <w:rPr>
          <w:rFonts w:ascii="Times New Roman" w:hAnsi="Times New Roman" w:cs="Times New Roman"/>
          <w:sz w:val="24"/>
          <w:szCs w:val="24"/>
        </w:rPr>
        <w:t xml:space="preserve"> a process of reflection</w:t>
      </w:r>
      <w:r w:rsidRPr="008808C6">
        <w:rPr>
          <w:rFonts w:ascii="Times New Roman" w:hAnsi="Times New Roman" w:cs="Times New Roman"/>
          <w:sz w:val="24"/>
          <w:szCs w:val="24"/>
        </w:rPr>
        <w:t xml:space="preserve"> upon reflection. </w:t>
      </w:r>
    </w:p>
    <w:p w:rsidR="0072006B" w:rsidRPr="00412C45" w:rsidRDefault="00412C45" w:rsidP="008808C6">
      <w:pPr>
        <w:spacing w:line="360" w:lineRule="auto"/>
        <w:rPr>
          <w:rFonts w:ascii="Times New Roman" w:hAnsi="Times New Roman" w:cs="Times New Roman"/>
          <w:b/>
          <w:sz w:val="24"/>
          <w:szCs w:val="24"/>
        </w:rPr>
      </w:pPr>
      <w:r>
        <w:rPr>
          <w:rFonts w:ascii="Times New Roman" w:hAnsi="Times New Roman" w:cs="Times New Roman"/>
          <w:b/>
          <w:sz w:val="24"/>
          <w:szCs w:val="24"/>
        </w:rPr>
        <w:t>Reality and Memory</w:t>
      </w:r>
    </w:p>
    <w:p w:rsidR="003010E2" w:rsidRDefault="0072006B" w:rsidP="008808C6">
      <w:pPr>
        <w:spacing w:line="360" w:lineRule="auto"/>
        <w:rPr>
          <w:rFonts w:ascii="Times New Roman" w:hAnsi="Times New Roman" w:cs="Times New Roman"/>
          <w:sz w:val="24"/>
          <w:szCs w:val="24"/>
        </w:rPr>
      </w:pPr>
      <w:r w:rsidRPr="008808C6">
        <w:rPr>
          <w:rFonts w:ascii="Times New Roman" w:hAnsi="Times New Roman" w:cs="Times New Roman"/>
          <w:sz w:val="24"/>
          <w:szCs w:val="24"/>
        </w:rPr>
        <w:t xml:space="preserve">So where can we discover consciousness? </w:t>
      </w:r>
      <w:r w:rsidR="00154CDF">
        <w:rPr>
          <w:rFonts w:ascii="Times New Roman" w:hAnsi="Times New Roman" w:cs="Times New Roman"/>
          <w:sz w:val="24"/>
          <w:szCs w:val="24"/>
        </w:rPr>
        <w:t xml:space="preserve">If, according to </w:t>
      </w:r>
      <w:r w:rsidR="003010E2">
        <w:rPr>
          <w:rFonts w:ascii="Times New Roman" w:hAnsi="Times New Roman" w:cs="Times New Roman"/>
          <w:sz w:val="24"/>
          <w:szCs w:val="24"/>
        </w:rPr>
        <w:t xml:space="preserve">Lashley, the manipulation of memories involves the manipulation of reality we are caught up in Berkley’s paradigm where the world is simply an illusion, and all reality is contained by the brain’s negotiating sensation. Sense-data is incoherent and is given substance by the brain. On the surface, this appears absurd. If an individual is struck by </w:t>
      </w:r>
      <w:r w:rsidR="00D10FED">
        <w:rPr>
          <w:rFonts w:ascii="Times New Roman" w:hAnsi="Times New Roman" w:cs="Times New Roman"/>
          <w:sz w:val="24"/>
          <w:szCs w:val="24"/>
        </w:rPr>
        <w:t>lightning</w:t>
      </w:r>
      <w:r w:rsidR="003010E2">
        <w:rPr>
          <w:rFonts w:ascii="Times New Roman" w:hAnsi="Times New Roman" w:cs="Times New Roman"/>
          <w:sz w:val="24"/>
          <w:szCs w:val="24"/>
        </w:rPr>
        <w:t xml:space="preserve">, however they construct the experience, they more than likely will die. This involves the localised elimination of sensation through the elimination of the body and its capacity for further perception. </w:t>
      </w:r>
    </w:p>
    <w:p w:rsidR="006F7789" w:rsidRPr="008808C6" w:rsidRDefault="006F7789" w:rsidP="008808C6">
      <w:pPr>
        <w:spacing w:line="360" w:lineRule="auto"/>
        <w:rPr>
          <w:rFonts w:ascii="Times New Roman" w:hAnsi="Times New Roman" w:cs="Times New Roman"/>
          <w:sz w:val="24"/>
          <w:szCs w:val="24"/>
        </w:rPr>
      </w:pPr>
      <w:r w:rsidRPr="008808C6">
        <w:rPr>
          <w:rFonts w:ascii="Times New Roman" w:hAnsi="Times New Roman" w:cs="Times New Roman"/>
          <w:sz w:val="24"/>
          <w:szCs w:val="24"/>
        </w:rPr>
        <w:t xml:space="preserve">Does it then require memory which is embedded to ensure planning and recognition? Memory could make phi permanent. The result then is a retained consciousness, not one </w:t>
      </w:r>
      <w:r w:rsidR="00D10FED" w:rsidRPr="008808C6">
        <w:rPr>
          <w:rFonts w:ascii="Times New Roman" w:hAnsi="Times New Roman" w:cs="Times New Roman"/>
          <w:sz w:val="24"/>
          <w:szCs w:val="24"/>
        </w:rPr>
        <w:t>temporarily</w:t>
      </w:r>
      <w:r w:rsidRPr="008808C6">
        <w:rPr>
          <w:rFonts w:ascii="Times New Roman" w:hAnsi="Times New Roman" w:cs="Times New Roman"/>
          <w:sz w:val="24"/>
          <w:szCs w:val="24"/>
        </w:rPr>
        <w:t xml:space="preserve"> obtained and then quickly ejected. Memory allows experience to become layered rather than subject to time and contingency. Here we have a possible model for cognition. </w:t>
      </w:r>
      <w:r w:rsidR="00D10FED" w:rsidRPr="008808C6">
        <w:rPr>
          <w:rFonts w:ascii="Times New Roman" w:hAnsi="Times New Roman" w:cs="Times New Roman"/>
          <w:sz w:val="24"/>
          <w:szCs w:val="24"/>
        </w:rPr>
        <w:t>As particular experiences are built up on by repetition</w:t>
      </w:r>
      <w:r w:rsidR="00D10FED">
        <w:rPr>
          <w:rFonts w:ascii="Times New Roman" w:hAnsi="Times New Roman" w:cs="Times New Roman"/>
          <w:sz w:val="24"/>
          <w:szCs w:val="24"/>
        </w:rPr>
        <w:t>, with the addition of</w:t>
      </w:r>
      <w:r w:rsidR="00D10FED" w:rsidRPr="008808C6">
        <w:rPr>
          <w:rFonts w:ascii="Times New Roman" w:hAnsi="Times New Roman" w:cs="Times New Roman"/>
          <w:sz w:val="24"/>
          <w:szCs w:val="24"/>
        </w:rPr>
        <w:t xml:space="preserve"> new similar </w:t>
      </w:r>
      <w:r w:rsidR="00D10FED">
        <w:rPr>
          <w:rFonts w:ascii="Times New Roman" w:hAnsi="Times New Roman" w:cs="Times New Roman"/>
          <w:sz w:val="24"/>
          <w:szCs w:val="24"/>
        </w:rPr>
        <w:t xml:space="preserve">or contradictory </w:t>
      </w:r>
      <w:r w:rsidR="00D10FED" w:rsidRPr="008808C6">
        <w:rPr>
          <w:rFonts w:ascii="Times New Roman" w:hAnsi="Times New Roman" w:cs="Times New Roman"/>
          <w:sz w:val="24"/>
          <w:szCs w:val="24"/>
        </w:rPr>
        <w:t xml:space="preserve">experiences, </w:t>
      </w:r>
      <w:r w:rsidR="00D10FED">
        <w:rPr>
          <w:rFonts w:ascii="Times New Roman" w:hAnsi="Times New Roman" w:cs="Times New Roman"/>
          <w:sz w:val="24"/>
          <w:szCs w:val="24"/>
        </w:rPr>
        <w:t xml:space="preserve">the collusion of memory and phi, </w:t>
      </w:r>
      <w:r w:rsidR="00D10FED" w:rsidRPr="008808C6">
        <w:rPr>
          <w:rFonts w:ascii="Times New Roman" w:hAnsi="Times New Roman" w:cs="Times New Roman"/>
          <w:sz w:val="24"/>
          <w:szCs w:val="24"/>
        </w:rPr>
        <w:t xml:space="preserve">results in self-awareness. </w:t>
      </w:r>
    </w:p>
    <w:p w:rsidR="00155C32" w:rsidRPr="008808C6" w:rsidRDefault="00155C32" w:rsidP="008808C6">
      <w:pPr>
        <w:spacing w:line="360" w:lineRule="auto"/>
        <w:rPr>
          <w:rFonts w:ascii="Times New Roman" w:hAnsi="Times New Roman" w:cs="Times New Roman"/>
          <w:sz w:val="24"/>
          <w:szCs w:val="24"/>
        </w:rPr>
      </w:pPr>
      <w:r w:rsidRPr="008808C6">
        <w:rPr>
          <w:rFonts w:ascii="Times New Roman" w:hAnsi="Times New Roman" w:cs="Times New Roman"/>
          <w:sz w:val="24"/>
          <w:szCs w:val="24"/>
        </w:rPr>
        <w:t xml:space="preserve">As a model this serves as well as any. But again it concentrates on internal actions of the brain, with no role for any other phenomena. </w:t>
      </w:r>
    </w:p>
    <w:p w:rsidR="0047334A" w:rsidRPr="0047334A" w:rsidRDefault="0047334A" w:rsidP="008808C6">
      <w:pPr>
        <w:spacing w:line="360" w:lineRule="auto"/>
        <w:rPr>
          <w:rFonts w:ascii="Times New Roman" w:hAnsi="Times New Roman" w:cs="Times New Roman"/>
          <w:b/>
          <w:sz w:val="24"/>
          <w:szCs w:val="24"/>
        </w:rPr>
      </w:pPr>
      <w:r>
        <w:rPr>
          <w:rFonts w:ascii="Times New Roman" w:hAnsi="Times New Roman" w:cs="Times New Roman"/>
          <w:b/>
          <w:sz w:val="24"/>
          <w:szCs w:val="24"/>
        </w:rPr>
        <w:t>Subject and object</w:t>
      </w:r>
    </w:p>
    <w:p w:rsidR="00155C32" w:rsidRPr="008808C6" w:rsidRDefault="00155C32" w:rsidP="008808C6">
      <w:pPr>
        <w:spacing w:line="360" w:lineRule="auto"/>
        <w:rPr>
          <w:rFonts w:ascii="Times New Roman" w:hAnsi="Times New Roman" w:cs="Times New Roman"/>
          <w:sz w:val="24"/>
          <w:szCs w:val="24"/>
        </w:rPr>
      </w:pPr>
      <w:r w:rsidRPr="008808C6">
        <w:rPr>
          <w:rFonts w:ascii="Times New Roman" w:hAnsi="Times New Roman" w:cs="Times New Roman"/>
          <w:sz w:val="24"/>
          <w:szCs w:val="24"/>
        </w:rPr>
        <w:t xml:space="preserve">I will take here a diversion and consider one of the enduring concerns of psychology, subject-object. For many thinkers in the field this dichotomy establishes the growth of self-awareness and consciousness. As a child establishes autonomy and separates itself from the mother (primary object) it creates self-awareness and signals growing self-identification. This notion creates a process of consciousness which operates differently from the above. The individual’s separation from the environment differentiates and thereby establishes identity. I am separate from you as each of us </w:t>
      </w:r>
      <w:r w:rsidR="00D10FED" w:rsidRPr="008808C6">
        <w:rPr>
          <w:rFonts w:ascii="Times New Roman" w:hAnsi="Times New Roman" w:cs="Times New Roman"/>
          <w:sz w:val="24"/>
          <w:szCs w:val="24"/>
        </w:rPr>
        <w:t>appears</w:t>
      </w:r>
      <w:r w:rsidRPr="008808C6">
        <w:rPr>
          <w:rFonts w:ascii="Times New Roman" w:hAnsi="Times New Roman" w:cs="Times New Roman"/>
          <w:sz w:val="24"/>
          <w:szCs w:val="24"/>
        </w:rPr>
        <w:t xml:space="preserve"> to operate with separate intentionality. </w:t>
      </w:r>
      <w:r w:rsidR="007A5386" w:rsidRPr="008808C6">
        <w:rPr>
          <w:rFonts w:ascii="Times New Roman" w:hAnsi="Times New Roman" w:cs="Times New Roman"/>
          <w:sz w:val="24"/>
          <w:szCs w:val="24"/>
        </w:rPr>
        <w:t xml:space="preserve">I have properties that separate me from objects such as tables and chairs. Without such separation, self-awareness is impossible. </w:t>
      </w:r>
    </w:p>
    <w:p w:rsidR="007A5386" w:rsidRPr="008808C6" w:rsidRDefault="007A5386" w:rsidP="008808C6">
      <w:pPr>
        <w:spacing w:line="360" w:lineRule="auto"/>
        <w:rPr>
          <w:rFonts w:ascii="Times New Roman" w:hAnsi="Times New Roman" w:cs="Times New Roman"/>
          <w:sz w:val="24"/>
          <w:szCs w:val="24"/>
        </w:rPr>
      </w:pPr>
      <w:r w:rsidRPr="008808C6">
        <w:rPr>
          <w:rFonts w:ascii="Times New Roman" w:hAnsi="Times New Roman" w:cs="Times New Roman"/>
          <w:sz w:val="24"/>
          <w:szCs w:val="24"/>
        </w:rPr>
        <w:t>The reception and recording of experience cannot satisfy this necessary sense of separation of subject-object. Such a separation works on a number of levels, in a variety of ways involving concern</w:t>
      </w:r>
      <w:r w:rsidR="003010E2">
        <w:rPr>
          <w:rFonts w:ascii="Times New Roman" w:hAnsi="Times New Roman" w:cs="Times New Roman"/>
          <w:sz w:val="24"/>
          <w:szCs w:val="24"/>
        </w:rPr>
        <w:t>s with intentionality. It not o</w:t>
      </w:r>
      <w:r w:rsidRPr="008808C6">
        <w:rPr>
          <w:rFonts w:ascii="Times New Roman" w:hAnsi="Times New Roman" w:cs="Times New Roman"/>
          <w:sz w:val="24"/>
          <w:szCs w:val="24"/>
        </w:rPr>
        <w:t xml:space="preserve">nly involves stimuli sorted by the brain but such processes through the body as a conduit. </w:t>
      </w:r>
      <w:r w:rsidR="008523C7" w:rsidRPr="008808C6">
        <w:rPr>
          <w:rFonts w:ascii="Times New Roman" w:hAnsi="Times New Roman" w:cs="Times New Roman"/>
          <w:sz w:val="24"/>
          <w:szCs w:val="24"/>
        </w:rPr>
        <w:t xml:space="preserve">The object plays a part in creating the subject, as the subject references itself continuously through the object. Scientific researchers appear to stress only the subject as if the object had no equal existence. </w:t>
      </w:r>
    </w:p>
    <w:p w:rsidR="003010E2" w:rsidRDefault="00576E0D" w:rsidP="008808C6">
      <w:pPr>
        <w:spacing w:line="360" w:lineRule="auto"/>
        <w:rPr>
          <w:rFonts w:ascii="Times New Roman" w:hAnsi="Times New Roman" w:cs="Times New Roman"/>
          <w:sz w:val="24"/>
          <w:szCs w:val="24"/>
        </w:rPr>
      </w:pPr>
      <w:r w:rsidRPr="008808C6">
        <w:rPr>
          <w:rFonts w:ascii="Times New Roman" w:hAnsi="Times New Roman" w:cs="Times New Roman"/>
          <w:sz w:val="24"/>
          <w:szCs w:val="24"/>
        </w:rPr>
        <w:t>The concept of phi leads to the ascendency of the env</w:t>
      </w:r>
      <w:r w:rsidR="003010E2">
        <w:rPr>
          <w:rFonts w:ascii="Times New Roman" w:hAnsi="Times New Roman" w:cs="Times New Roman"/>
          <w:sz w:val="24"/>
          <w:szCs w:val="24"/>
        </w:rPr>
        <w:t xml:space="preserve">ironment. The activity of </w:t>
      </w:r>
      <w:r w:rsidR="00D10FED">
        <w:rPr>
          <w:rFonts w:ascii="Times New Roman" w:hAnsi="Times New Roman" w:cs="Times New Roman"/>
          <w:sz w:val="24"/>
          <w:szCs w:val="24"/>
        </w:rPr>
        <w:t>the engrame</w:t>
      </w:r>
      <w:r w:rsidRPr="008808C6">
        <w:rPr>
          <w:rFonts w:ascii="Times New Roman" w:hAnsi="Times New Roman" w:cs="Times New Roman"/>
          <w:sz w:val="24"/>
          <w:szCs w:val="24"/>
        </w:rPr>
        <w:t xml:space="preserve"> and the </w:t>
      </w:r>
      <w:r w:rsidR="00D10FED" w:rsidRPr="008808C6">
        <w:rPr>
          <w:rFonts w:ascii="Times New Roman" w:hAnsi="Times New Roman" w:cs="Times New Roman"/>
          <w:sz w:val="24"/>
          <w:szCs w:val="24"/>
        </w:rPr>
        <w:t>expone</w:t>
      </w:r>
      <w:r w:rsidR="00D10FED">
        <w:rPr>
          <w:rFonts w:ascii="Times New Roman" w:hAnsi="Times New Roman" w:cs="Times New Roman"/>
          <w:sz w:val="24"/>
          <w:szCs w:val="24"/>
        </w:rPr>
        <w:t>ntial</w:t>
      </w:r>
      <w:r w:rsidR="003010E2">
        <w:rPr>
          <w:rFonts w:ascii="Times New Roman" w:hAnsi="Times New Roman" w:cs="Times New Roman"/>
          <w:sz w:val="24"/>
          <w:szCs w:val="24"/>
        </w:rPr>
        <w:t xml:space="preserve"> growth of memory </w:t>
      </w:r>
      <w:r w:rsidR="00D10FED">
        <w:rPr>
          <w:rFonts w:ascii="Times New Roman" w:hAnsi="Times New Roman" w:cs="Times New Roman"/>
          <w:sz w:val="24"/>
          <w:szCs w:val="24"/>
        </w:rPr>
        <w:t>are</w:t>
      </w:r>
      <w:r w:rsidR="003010E2">
        <w:rPr>
          <w:rFonts w:ascii="Times New Roman" w:hAnsi="Times New Roman" w:cs="Times New Roman"/>
          <w:sz w:val="24"/>
          <w:szCs w:val="24"/>
        </w:rPr>
        <w:t xml:space="preserve"> dete</w:t>
      </w:r>
      <w:r w:rsidRPr="008808C6">
        <w:rPr>
          <w:rFonts w:ascii="Times New Roman" w:hAnsi="Times New Roman" w:cs="Times New Roman"/>
          <w:sz w:val="24"/>
          <w:szCs w:val="24"/>
        </w:rPr>
        <w:t>rmined by the environment. Once the process has begun the brain apparently</w:t>
      </w:r>
      <w:r w:rsidR="003010E2">
        <w:rPr>
          <w:rFonts w:ascii="Times New Roman" w:hAnsi="Times New Roman" w:cs="Times New Roman"/>
          <w:sz w:val="24"/>
          <w:szCs w:val="24"/>
        </w:rPr>
        <w:t xml:space="preserve"> becomes capable of constructin</w:t>
      </w:r>
      <w:r w:rsidRPr="008808C6">
        <w:rPr>
          <w:rFonts w:ascii="Times New Roman" w:hAnsi="Times New Roman" w:cs="Times New Roman"/>
          <w:sz w:val="24"/>
          <w:szCs w:val="24"/>
        </w:rPr>
        <w:t xml:space="preserve">g its own experiences. This can help with planning, establishing vision, imagination and daydreaming. The directing of thoughts creates </w:t>
      </w:r>
      <w:r w:rsidR="00D10FED" w:rsidRPr="008808C6">
        <w:rPr>
          <w:rFonts w:ascii="Times New Roman" w:hAnsi="Times New Roman" w:cs="Times New Roman"/>
          <w:sz w:val="24"/>
          <w:szCs w:val="24"/>
        </w:rPr>
        <w:t>consciousness</w:t>
      </w:r>
      <w:r w:rsidRPr="008808C6">
        <w:rPr>
          <w:rFonts w:ascii="Times New Roman" w:hAnsi="Times New Roman" w:cs="Times New Roman"/>
          <w:sz w:val="24"/>
          <w:szCs w:val="24"/>
        </w:rPr>
        <w:t>. This model provides an historic</w:t>
      </w:r>
      <w:r w:rsidR="003010E2">
        <w:rPr>
          <w:rFonts w:ascii="Times New Roman" w:hAnsi="Times New Roman" w:cs="Times New Roman"/>
          <w:sz w:val="24"/>
          <w:szCs w:val="24"/>
        </w:rPr>
        <w:t>al</w:t>
      </w:r>
      <w:r w:rsidRPr="008808C6">
        <w:rPr>
          <w:rFonts w:ascii="Times New Roman" w:hAnsi="Times New Roman" w:cs="Times New Roman"/>
          <w:sz w:val="24"/>
          <w:szCs w:val="24"/>
        </w:rPr>
        <w:t xml:space="preserve"> basis for consciousness and leads on to my own conclusions.</w:t>
      </w:r>
    </w:p>
    <w:p w:rsidR="00576E0D" w:rsidRPr="008808C6" w:rsidRDefault="003010E2" w:rsidP="008808C6">
      <w:pPr>
        <w:spacing w:line="360" w:lineRule="auto"/>
        <w:rPr>
          <w:rFonts w:ascii="Times New Roman" w:hAnsi="Times New Roman" w:cs="Times New Roman"/>
          <w:sz w:val="24"/>
          <w:szCs w:val="24"/>
        </w:rPr>
      </w:pPr>
      <w:r>
        <w:rPr>
          <w:rFonts w:ascii="Times New Roman" w:hAnsi="Times New Roman" w:cs="Times New Roman"/>
          <w:sz w:val="24"/>
          <w:szCs w:val="24"/>
        </w:rPr>
        <w:t xml:space="preserve">It has taken several millenniums to reach a point where consciousness has assumed </w:t>
      </w:r>
      <w:r w:rsidR="007861A1">
        <w:rPr>
          <w:rFonts w:ascii="Times New Roman" w:hAnsi="Times New Roman" w:cs="Times New Roman"/>
          <w:sz w:val="24"/>
          <w:szCs w:val="24"/>
        </w:rPr>
        <w:t xml:space="preserve">a priori position in our understanding of the world. We discuss the nature of mind, our own and others, without </w:t>
      </w:r>
      <w:r w:rsidR="00D10FED">
        <w:rPr>
          <w:rFonts w:ascii="Times New Roman" w:hAnsi="Times New Roman" w:cs="Times New Roman"/>
          <w:sz w:val="24"/>
          <w:szCs w:val="24"/>
        </w:rPr>
        <w:t>embarrassment</w:t>
      </w:r>
      <w:r w:rsidR="007861A1">
        <w:rPr>
          <w:rFonts w:ascii="Times New Roman" w:hAnsi="Times New Roman" w:cs="Times New Roman"/>
          <w:sz w:val="24"/>
          <w:szCs w:val="24"/>
        </w:rPr>
        <w:t>. We seek its roots without concerning ourselves about it</w:t>
      </w:r>
      <w:r w:rsidR="008528EA">
        <w:rPr>
          <w:rFonts w:ascii="Times New Roman" w:hAnsi="Times New Roman" w:cs="Times New Roman"/>
          <w:sz w:val="24"/>
          <w:szCs w:val="24"/>
        </w:rPr>
        <w:t>s existence. Phi and engram</w:t>
      </w:r>
      <w:r w:rsidR="007861A1">
        <w:rPr>
          <w:rFonts w:ascii="Times New Roman" w:hAnsi="Times New Roman" w:cs="Times New Roman"/>
          <w:sz w:val="24"/>
          <w:szCs w:val="24"/>
        </w:rPr>
        <w:t>s express the malleable nature of our brains and therefore the possibility of lifetime changes in brain structure but also changes from century to century not evident in fossil records. Consciousness is a point we have reached, not perhaps one inherent within us as understood in the present day.</w:t>
      </w:r>
      <w:r w:rsidR="008528EA">
        <w:rPr>
          <w:rFonts w:ascii="Times New Roman" w:hAnsi="Times New Roman" w:cs="Times New Roman"/>
          <w:sz w:val="24"/>
          <w:szCs w:val="24"/>
        </w:rPr>
        <w:t xml:space="preserve"> A possible place in the brain, the inferior parietal lobule, close to the occipital lobes (vision), parietal lobes (touch) , and temporal lobes (hearing), for human mimetic tendencies responsible for accumulated cultural constructs, combined with memory and the constituents of phi, have aided in the creation of the mind existing outside and beyond ourselves.</w:t>
      </w:r>
      <w:r w:rsidR="00E36BD9">
        <w:rPr>
          <w:rStyle w:val="FootnoteReference"/>
          <w:rFonts w:ascii="Times New Roman" w:hAnsi="Times New Roman" w:cs="Times New Roman"/>
          <w:sz w:val="24"/>
          <w:szCs w:val="24"/>
        </w:rPr>
        <w:footnoteReference w:id="10"/>
      </w:r>
      <w:r w:rsidR="008528EA">
        <w:rPr>
          <w:rFonts w:ascii="Times New Roman" w:hAnsi="Times New Roman" w:cs="Times New Roman"/>
          <w:sz w:val="24"/>
          <w:szCs w:val="24"/>
        </w:rPr>
        <w:t xml:space="preserve"> Human culture. </w:t>
      </w:r>
    </w:p>
    <w:p w:rsidR="006F7789" w:rsidRPr="008808C6" w:rsidRDefault="006F7789" w:rsidP="008808C6">
      <w:pPr>
        <w:spacing w:line="360" w:lineRule="auto"/>
        <w:rPr>
          <w:rFonts w:ascii="Times New Roman" w:hAnsi="Times New Roman" w:cs="Times New Roman"/>
          <w:sz w:val="24"/>
          <w:szCs w:val="24"/>
        </w:rPr>
      </w:pPr>
    </w:p>
    <w:p w:rsidR="0072006B" w:rsidRPr="008808C6" w:rsidRDefault="0072006B" w:rsidP="008808C6">
      <w:pPr>
        <w:spacing w:line="360" w:lineRule="auto"/>
        <w:rPr>
          <w:rFonts w:ascii="Times New Roman" w:hAnsi="Times New Roman" w:cs="Times New Roman"/>
          <w:sz w:val="24"/>
          <w:szCs w:val="24"/>
        </w:rPr>
      </w:pPr>
    </w:p>
    <w:p w:rsidR="0072006B" w:rsidRPr="008808C6" w:rsidRDefault="0072006B" w:rsidP="008808C6">
      <w:pPr>
        <w:spacing w:line="360" w:lineRule="auto"/>
        <w:rPr>
          <w:rFonts w:ascii="Times New Roman" w:hAnsi="Times New Roman" w:cs="Times New Roman"/>
          <w:sz w:val="24"/>
          <w:szCs w:val="24"/>
        </w:rPr>
      </w:pPr>
    </w:p>
    <w:sectPr w:rsidR="0072006B" w:rsidRPr="008808C6" w:rsidSect="00311E5B">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98F" w:rsidRDefault="0092398F" w:rsidP="00992575">
      <w:pPr>
        <w:spacing w:after="0" w:line="240" w:lineRule="auto"/>
      </w:pPr>
      <w:r>
        <w:separator/>
      </w:r>
    </w:p>
  </w:endnote>
  <w:endnote w:type="continuationSeparator" w:id="0">
    <w:p w:rsidR="0092398F" w:rsidRDefault="0092398F" w:rsidP="00992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98F" w:rsidRDefault="0092398F" w:rsidP="00992575">
      <w:pPr>
        <w:spacing w:after="0" w:line="240" w:lineRule="auto"/>
      </w:pPr>
      <w:r>
        <w:separator/>
      </w:r>
    </w:p>
  </w:footnote>
  <w:footnote w:type="continuationSeparator" w:id="0">
    <w:p w:rsidR="0092398F" w:rsidRDefault="0092398F" w:rsidP="00992575">
      <w:pPr>
        <w:spacing w:after="0" w:line="240" w:lineRule="auto"/>
      </w:pPr>
      <w:r>
        <w:continuationSeparator/>
      </w:r>
    </w:p>
  </w:footnote>
  <w:footnote w:id="1">
    <w:p w:rsidR="003010E2" w:rsidRDefault="003010E2">
      <w:pPr>
        <w:pStyle w:val="FootnoteText"/>
      </w:pPr>
      <w:r>
        <w:rPr>
          <w:rStyle w:val="FootnoteReference"/>
        </w:rPr>
        <w:footnoteRef/>
      </w:r>
      <w:r>
        <w:t xml:space="preserve"> </w:t>
      </w:r>
      <w:r>
        <w:rPr>
          <w:rStyle w:val="citation"/>
        </w:rPr>
        <w:t xml:space="preserve">Semon, R. (1921). </w:t>
      </w:r>
      <w:hyperlink r:id="rId1" w:tooltip="The Mneme (page does not exist)" w:history="1">
        <w:r w:rsidRPr="00F21C02">
          <w:rPr>
            <w:rStyle w:val="Hyperlink"/>
            <w:i/>
            <w:iCs/>
            <w:color w:val="auto"/>
          </w:rPr>
          <w:t>The Mneme</w:t>
        </w:r>
      </w:hyperlink>
      <w:r w:rsidRPr="00F21C02">
        <w:rPr>
          <w:rStyle w:val="citation"/>
        </w:rPr>
        <w:t>.</w:t>
      </w:r>
      <w:r>
        <w:rPr>
          <w:rStyle w:val="citation"/>
        </w:rPr>
        <w:t xml:space="preserve"> London: George Allen &amp; Unwin</w:t>
      </w:r>
    </w:p>
  </w:footnote>
  <w:footnote w:id="2">
    <w:p w:rsidR="003010E2" w:rsidRDefault="003010E2">
      <w:pPr>
        <w:pStyle w:val="FootnoteText"/>
      </w:pPr>
      <w:r>
        <w:rPr>
          <w:rStyle w:val="FootnoteReference"/>
        </w:rPr>
        <w:footnoteRef/>
      </w:r>
      <w:r>
        <w:t xml:space="preserve"> Shachter, Eich, Tulving, Journal of verbal learning and verbal behaviour 17, 721-743 (1978)</w:t>
      </w:r>
    </w:p>
  </w:footnote>
  <w:footnote w:id="3">
    <w:p w:rsidR="003010E2" w:rsidRDefault="003010E2">
      <w:pPr>
        <w:pStyle w:val="FootnoteText"/>
      </w:pPr>
      <w:r>
        <w:rPr>
          <w:rStyle w:val="FootnoteReference"/>
        </w:rPr>
        <w:footnoteRef/>
      </w:r>
      <w:r>
        <w:t xml:space="preserve">Lashley, Karl S. 1950. In search of the engram. </w:t>
      </w:r>
      <w:r>
        <w:rPr>
          <w:i/>
          <w:iCs/>
        </w:rPr>
        <w:t>Society of Experimental Biology Symposium</w:t>
      </w:r>
      <w:r>
        <w:t xml:space="preserve"> 4: 454–482. </w:t>
      </w:r>
    </w:p>
  </w:footnote>
  <w:footnote w:id="4">
    <w:p w:rsidR="000239D8" w:rsidRDefault="000239D8">
      <w:pPr>
        <w:pStyle w:val="FootnoteText"/>
      </w:pPr>
      <w:r>
        <w:rPr>
          <w:rStyle w:val="FootnoteReference"/>
        </w:rPr>
        <w:footnoteRef/>
      </w:r>
      <w:r>
        <w:t xml:space="preserve"> Critique of Mind/Intentionality.</w:t>
      </w:r>
    </w:p>
  </w:footnote>
  <w:footnote w:id="5">
    <w:p w:rsidR="003010E2" w:rsidRDefault="003010E2">
      <w:pPr>
        <w:pStyle w:val="FootnoteText"/>
      </w:pPr>
      <w:r>
        <w:rPr>
          <w:rStyle w:val="FootnoteReference"/>
        </w:rPr>
        <w:footnoteRef/>
      </w:r>
      <w:r>
        <w:t xml:space="preserve">  </w:t>
      </w:r>
      <w:hyperlink r:id="rId2" w:tooltip="The Astonishing Hypothesis" w:history="1">
        <w:r w:rsidRPr="002875DB">
          <w:rPr>
            <w:rStyle w:val="Hyperlink"/>
            <w:i/>
            <w:iCs/>
            <w:color w:val="auto"/>
          </w:rPr>
          <w:t>The Astonishing Hypothesis</w:t>
        </w:r>
      </w:hyperlink>
      <w:r w:rsidRPr="002875DB">
        <w:rPr>
          <w:i/>
          <w:iCs/>
        </w:rPr>
        <w:t>:</w:t>
      </w:r>
      <w:r>
        <w:rPr>
          <w:i/>
          <w:iCs/>
        </w:rPr>
        <w:t xml:space="preserve"> The Scientific Search For The Soul</w:t>
      </w:r>
      <w:r>
        <w:t xml:space="preserve"> (Scribner reprint edition, 1995) </w:t>
      </w:r>
    </w:p>
  </w:footnote>
  <w:footnote w:id="6">
    <w:p w:rsidR="003010E2" w:rsidRDefault="003010E2">
      <w:pPr>
        <w:pStyle w:val="FootnoteText"/>
      </w:pPr>
      <w:r>
        <w:rPr>
          <w:rStyle w:val="FootnoteReference"/>
        </w:rPr>
        <w:footnoteRef/>
      </w:r>
      <w:r>
        <w:t xml:space="preserve"> Nir Y, Tononi G. </w:t>
      </w:r>
      <w:hyperlink r:id="rId3" w:history="1">
        <w:r w:rsidRPr="00A90314">
          <w:rPr>
            <w:rStyle w:val="Hyperlink"/>
            <w:color w:val="auto"/>
          </w:rPr>
          <w:t>Dreaming and the brain: from phenomenology to neurophysiology.</w:t>
        </w:r>
      </w:hyperlink>
      <w:r w:rsidRPr="00A90314">
        <w:t xml:space="preserve"> </w:t>
      </w:r>
      <w:r w:rsidRPr="00A90314">
        <w:rPr>
          <w:rStyle w:val="Emphasis"/>
        </w:rPr>
        <w:t>T</w:t>
      </w:r>
      <w:r>
        <w:rPr>
          <w:rStyle w:val="Emphasis"/>
        </w:rPr>
        <w:t>rends in Cognitive Sciences</w:t>
      </w:r>
      <w:r>
        <w:t>, 14(2):88-100, 2010.</w:t>
      </w:r>
    </w:p>
  </w:footnote>
  <w:footnote w:id="7">
    <w:p w:rsidR="00BA4CCA" w:rsidRDefault="00BA4CCA">
      <w:pPr>
        <w:pStyle w:val="FootnoteText"/>
      </w:pPr>
      <w:r>
        <w:rPr>
          <w:rStyle w:val="FootnoteReference"/>
        </w:rPr>
        <w:footnoteRef/>
      </w:r>
      <w:r>
        <w:t xml:space="preserve"> V.S.Ramachandran: The Tell-Tale Brain. Windmill Books. 2012</w:t>
      </w:r>
    </w:p>
  </w:footnote>
  <w:footnote w:id="8">
    <w:p w:rsidR="003010E2" w:rsidRDefault="003010E2">
      <w:pPr>
        <w:pStyle w:val="FootnoteText"/>
      </w:pPr>
      <w:r>
        <w:rPr>
          <w:rStyle w:val="FootnoteReference"/>
        </w:rPr>
        <w:footnoteRef/>
      </w:r>
      <w:r>
        <w:t xml:space="preserve"> Michael Williams: Problems of Knowledge-a critical introduction to epistemology. Oxford Uni. Press. 2001.</w:t>
      </w:r>
    </w:p>
  </w:footnote>
  <w:footnote w:id="9">
    <w:p w:rsidR="003010E2" w:rsidRDefault="003010E2" w:rsidP="00154CDF">
      <w:pPr>
        <w:pStyle w:val="FootnoteText"/>
      </w:pPr>
      <w:r>
        <w:rPr>
          <w:rStyle w:val="FootnoteReference"/>
        </w:rPr>
        <w:footnoteRef/>
      </w:r>
      <w:r>
        <w:t xml:space="preserve"> Michael Williams: Problems of Knowledge-a critical introduction to epistemology. Oxford Uni. Press. 2001.</w:t>
      </w:r>
    </w:p>
    <w:p w:rsidR="003010E2" w:rsidRDefault="003010E2">
      <w:pPr>
        <w:pStyle w:val="FootnoteText"/>
      </w:pPr>
      <w:r>
        <w:t xml:space="preserve"> </w:t>
      </w:r>
    </w:p>
  </w:footnote>
  <w:footnote w:id="10">
    <w:p w:rsidR="00E36BD9" w:rsidRDefault="00E36BD9" w:rsidP="00E36BD9">
      <w:pPr>
        <w:pStyle w:val="FootnoteText"/>
      </w:pPr>
      <w:r>
        <w:rPr>
          <w:rStyle w:val="FootnoteReference"/>
        </w:rPr>
        <w:footnoteRef/>
      </w:r>
      <w:r>
        <w:t xml:space="preserve"> V.S.Ramachandran: The Tell-Tale Brain. Windmill Books. 2012: pp 117-135</w:t>
      </w:r>
    </w:p>
    <w:p w:rsidR="00E36BD9" w:rsidRDefault="00E36BD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07536"/>
      <w:docPartObj>
        <w:docPartGallery w:val="Page Numbers (Top of Page)"/>
        <w:docPartUnique/>
      </w:docPartObj>
    </w:sdtPr>
    <w:sdtContent>
      <w:p w:rsidR="003010E2" w:rsidRDefault="00F259D1">
        <w:pPr>
          <w:pStyle w:val="Header"/>
          <w:jc w:val="center"/>
        </w:pPr>
        <w:fldSimple w:instr=" PAGE   \* MERGEFORMAT ">
          <w:r w:rsidR="0092398F">
            <w:rPr>
              <w:noProof/>
            </w:rPr>
            <w:t>1</w:t>
          </w:r>
        </w:fldSimple>
      </w:p>
    </w:sdtContent>
  </w:sdt>
  <w:p w:rsidR="003010E2" w:rsidRDefault="003010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savePreviewPicture/>
  <w:footnotePr>
    <w:footnote w:id="-1"/>
    <w:footnote w:id="0"/>
  </w:footnotePr>
  <w:endnotePr>
    <w:endnote w:id="-1"/>
    <w:endnote w:id="0"/>
  </w:endnotePr>
  <w:compat>
    <w:useFELayout/>
  </w:compat>
  <w:rsids>
    <w:rsidRoot w:val="00655A9F"/>
    <w:rsid w:val="000239D8"/>
    <w:rsid w:val="00045DC1"/>
    <w:rsid w:val="00046005"/>
    <w:rsid w:val="000533AE"/>
    <w:rsid w:val="00082725"/>
    <w:rsid w:val="000D6106"/>
    <w:rsid w:val="000F0D71"/>
    <w:rsid w:val="000F137D"/>
    <w:rsid w:val="001066DC"/>
    <w:rsid w:val="00107B01"/>
    <w:rsid w:val="0011775D"/>
    <w:rsid w:val="00154CDF"/>
    <w:rsid w:val="00155A4F"/>
    <w:rsid w:val="00155C32"/>
    <w:rsid w:val="00185783"/>
    <w:rsid w:val="00186FB7"/>
    <w:rsid w:val="001907EC"/>
    <w:rsid w:val="001C0AD1"/>
    <w:rsid w:val="001E5D50"/>
    <w:rsid w:val="0020453F"/>
    <w:rsid w:val="00204C33"/>
    <w:rsid w:val="002641E3"/>
    <w:rsid w:val="00264546"/>
    <w:rsid w:val="002873B2"/>
    <w:rsid w:val="002875DB"/>
    <w:rsid w:val="00295498"/>
    <w:rsid w:val="002D3E1C"/>
    <w:rsid w:val="002E28DE"/>
    <w:rsid w:val="003010E2"/>
    <w:rsid w:val="00311E5B"/>
    <w:rsid w:val="00327BDB"/>
    <w:rsid w:val="00352A42"/>
    <w:rsid w:val="003C35B7"/>
    <w:rsid w:val="003D3BAC"/>
    <w:rsid w:val="003E4116"/>
    <w:rsid w:val="00412C45"/>
    <w:rsid w:val="00441085"/>
    <w:rsid w:val="0047334A"/>
    <w:rsid w:val="0049375D"/>
    <w:rsid w:val="004C1401"/>
    <w:rsid w:val="004E304B"/>
    <w:rsid w:val="005276FE"/>
    <w:rsid w:val="00561C35"/>
    <w:rsid w:val="00576E0D"/>
    <w:rsid w:val="005B20D5"/>
    <w:rsid w:val="005C366C"/>
    <w:rsid w:val="005C3E46"/>
    <w:rsid w:val="005F091B"/>
    <w:rsid w:val="005F5FAE"/>
    <w:rsid w:val="006047C5"/>
    <w:rsid w:val="006146CE"/>
    <w:rsid w:val="00655A9F"/>
    <w:rsid w:val="00667F90"/>
    <w:rsid w:val="006962FC"/>
    <w:rsid w:val="006D6ED2"/>
    <w:rsid w:val="006F7789"/>
    <w:rsid w:val="00703591"/>
    <w:rsid w:val="00705333"/>
    <w:rsid w:val="0072006B"/>
    <w:rsid w:val="0073266B"/>
    <w:rsid w:val="007861A1"/>
    <w:rsid w:val="007A5386"/>
    <w:rsid w:val="007F7778"/>
    <w:rsid w:val="0083003C"/>
    <w:rsid w:val="0084597E"/>
    <w:rsid w:val="00846DA3"/>
    <w:rsid w:val="008523C7"/>
    <w:rsid w:val="008528EA"/>
    <w:rsid w:val="0085596C"/>
    <w:rsid w:val="00863FA3"/>
    <w:rsid w:val="008808C6"/>
    <w:rsid w:val="00895A23"/>
    <w:rsid w:val="008B510C"/>
    <w:rsid w:val="008C3DA6"/>
    <w:rsid w:val="0092398F"/>
    <w:rsid w:val="00925CE9"/>
    <w:rsid w:val="009318CF"/>
    <w:rsid w:val="00935A90"/>
    <w:rsid w:val="00954CA8"/>
    <w:rsid w:val="00965AF4"/>
    <w:rsid w:val="00992575"/>
    <w:rsid w:val="009E4C67"/>
    <w:rsid w:val="009F6ECF"/>
    <w:rsid w:val="00A56352"/>
    <w:rsid w:val="00A90314"/>
    <w:rsid w:val="00AA2CBA"/>
    <w:rsid w:val="00AA2E73"/>
    <w:rsid w:val="00AC21C8"/>
    <w:rsid w:val="00B0616E"/>
    <w:rsid w:val="00B2206D"/>
    <w:rsid w:val="00B303FC"/>
    <w:rsid w:val="00B63944"/>
    <w:rsid w:val="00B8020E"/>
    <w:rsid w:val="00B81DBF"/>
    <w:rsid w:val="00B8366B"/>
    <w:rsid w:val="00BA4CCA"/>
    <w:rsid w:val="00C46CBF"/>
    <w:rsid w:val="00C726BE"/>
    <w:rsid w:val="00CB6281"/>
    <w:rsid w:val="00CD3EAF"/>
    <w:rsid w:val="00CF0CE4"/>
    <w:rsid w:val="00CF2BF2"/>
    <w:rsid w:val="00CF6007"/>
    <w:rsid w:val="00D10FED"/>
    <w:rsid w:val="00D12DD4"/>
    <w:rsid w:val="00D1503A"/>
    <w:rsid w:val="00D160E6"/>
    <w:rsid w:val="00D31EB4"/>
    <w:rsid w:val="00D60637"/>
    <w:rsid w:val="00D70355"/>
    <w:rsid w:val="00D92823"/>
    <w:rsid w:val="00DC4CCC"/>
    <w:rsid w:val="00DD3292"/>
    <w:rsid w:val="00DF4CF0"/>
    <w:rsid w:val="00E16FD4"/>
    <w:rsid w:val="00E17E82"/>
    <w:rsid w:val="00E30977"/>
    <w:rsid w:val="00E36BD9"/>
    <w:rsid w:val="00E42693"/>
    <w:rsid w:val="00E942AA"/>
    <w:rsid w:val="00EB53D4"/>
    <w:rsid w:val="00EF5807"/>
    <w:rsid w:val="00F11746"/>
    <w:rsid w:val="00F13652"/>
    <w:rsid w:val="00F21C02"/>
    <w:rsid w:val="00F259D1"/>
    <w:rsid w:val="00F3603B"/>
    <w:rsid w:val="00F5315F"/>
    <w:rsid w:val="00F87B77"/>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E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0D5"/>
    <w:rPr>
      <w:rFonts w:ascii="Tahoma" w:hAnsi="Tahoma" w:cs="Tahoma"/>
      <w:sz w:val="16"/>
      <w:szCs w:val="16"/>
    </w:rPr>
  </w:style>
  <w:style w:type="paragraph" w:styleId="Header">
    <w:name w:val="header"/>
    <w:basedOn w:val="Normal"/>
    <w:link w:val="HeaderChar"/>
    <w:uiPriority w:val="99"/>
    <w:unhideWhenUsed/>
    <w:rsid w:val="00992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575"/>
  </w:style>
  <w:style w:type="paragraph" w:styleId="Footer">
    <w:name w:val="footer"/>
    <w:basedOn w:val="Normal"/>
    <w:link w:val="FooterChar"/>
    <w:uiPriority w:val="99"/>
    <w:semiHidden/>
    <w:unhideWhenUsed/>
    <w:rsid w:val="009925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92575"/>
  </w:style>
  <w:style w:type="paragraph" w:styleId="FootnoteText">
    <w:name w:val="footnote text"/>
    <w:basedOn w:val="Normal"/>
    <w:link w:val="FootnoteTextChar"/>
    <w:uiPriority w:val="99"/>
    <w:semiHidden/>
    <w:unhideWhenUsed/>
    <w:rsid w:val="006D6E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6ED2"/>
    <w:rPr>
      <w:sz w:val="20"/>
      <w:szCs w:val="20"/>
    </w:rPr>
  </w:style>
  <w:style w:type="character" w:styleId="FootnoteReference">
    <w:name w:val="footnote reference"/>
    <w:basedOn w:val="DefaultParagraphFont"/>
    <w:uiPriority w:val="99"/>
    <w:semiHidden/>
    <w:unhideWhenUsed/>
    <w:rsid w:val="006D6ED2"/>
    <w:rPr>
      <w:vertAlign w:val="superscript"/>
    </w:rPr>
  </w:style>
  <w:style w:type="character" w:customStyle="1" w:styleId="citation">
    <w:name w:val="citation"/>
    <w:basedOn w:val="DefaultParagraphFont"/>
    <w:rsid w:val="00F21C02"/>
  </w:style>
  <w:style w:type="character" w:styleId="Hyperlink">
    <w:name w:val="Hyperlink"/>
    <w:basedOn w:val="DefaultParagraphFont"/>
    <w:uiPriority w:val="99"/>
    <w:semiHidden/>
    <w:unhideWhenUsed/>
    <w:rsid w:val="00F21C02"/>
    <w:rPr>
      <w:color w:val="0000FF"/>
      <w:u w:val="single"/>
    </w:rPr>
  </w:style>
  <w:style w:type="character" w:styleId="Emphasis">
    <w:name w:val="Emphasis"/>
    <w:basedOn w:val="DefaultParagraphFont"/>
    <w:uiPriority w:val="20"/>
    <w:qFormat/>
    <w:rsid w:val="00A9031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ell.com/trends/cognitive-sciences/abstract/S1364-6613%2809%2900267-8" TargetMode="External"/><Relationship Id="rId2" Type="http://schemas.openxmlformats.org/officeDocument/2006/relationships/hyperlink" Target="http://en.wikipedia.org/wiki/The_Astonishing_Hypothesis" TargetMode="External"/><Relationship Id="rId1" Type="http://schemas.openxmlformats.org/officeDocument/2006/relationships/hyperlink" Target="http://en.wikipedia.org/w/index.php?title=The_Mneme&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552B0-5467-495C-8E8B-F3FA0C12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stan</cp:lastModifiedBy>
  <cp:revision>8</cp:revision>
  <dcterms:created xsi:type="dcterms:W3CDTF">2012-04-22T16:00:00Z</dcterms:created>
  <dcterms:modified xsi:type="dcterms:W3CDTF">2012-04-23T15:01:00Z</dcterms:modified>
</cp:coreProperties>
</file>