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D4E" w:rsidRDefault="00920D4E" w:rsidP="004E3005">
      <w:pPr>
        <w:spacing w:line="360" w:lineRule="auto"/>
        <w:rPr>
          <w:rFonts w:asciiTheme="majorBidi" w:hAnsiTheme="majorBidi" w:cstheme="majorBidi"/>
          <w:b/>
          <w:bCs/>
          <w:sz w:val="28"/>
          <w:szCs w:val="28"/>
        </w:rPr>
      </w:pPr>
      <w:r w:rsidRPr="000569B3">
        <w:rPr>
          <w:b/>
          <w:bCs/>
        </w:rPr>
        <w:t xml:space="preserve">  </w:t>
      </w:r>
      <w:r w:rsidR="000569B3" w:rsidRPr="000569B3">
        <w:rPr>
          <w:rFonts w:asciiTheme="majorBidi" w:hAnsiTheme="majorBidi" w:cstheme="majorBidi"/>
          <w:b/>
          <w:bCs/>
          <w:sz w:val="28"/>
          <w:szCs w:val="28"/>
        </w:rPr>
        <w:t xml:space="preserve">     </w:t>
      </w:r>
      <w:r w:rsidRPr="000569B3">
        <w:rPr>
          <w:rFonts w:asciiTheme="majorBidi" w:hAnsiTheme="majorBidi" w:cstheme="majorBidi"/>
          <w:b/>
          <w:bCs/>
          <w:sz w:val="28"/>
          <w:szCs w:val="28"/>
        </w:rPr>
        <w:t xml:space="preserve"> Language of Ethics in Aristotle:</w:t>
      </w:r>
      <w:r w:rsidR="000569B3" w:rsidRPr="000569B3">
        <w:rPr>
          <w:rFonts w:asciiTheme="majorBidi" w:hAnsiTheme="majorBidi" w:cstheme="majorBidi"/>
          <w:b/>
          <w:bCs/>
          <w:sz w:val="28"/>
          <w:szCs w:val="28"/>
        </w:rPr>
        <w:t xml:space="preserve"> </w:t>
      </w:r>
      <w:r w:rsidR="003C5BBD">
        <w:rPr>
          <w:rFonts w:asciiTheme="majorBidi" w:hAnsiTheme="majorBidi" w:cstheme="majorBidi"/>
          <w:b/>
          <w:bCs/>
          <w:sz w:val="28"/>
          <w:szCs w:val="28"/>
        </w:rPr>
        <w:t>F</w:t>
      </w:r>
      <w:r w:rsidR="00F135D9">
        <w:rPr>
          <w:rFonts w:asciiTheme="majorBidi" w:hAnsiTheme="majorBidi" w:cstheme="majorBidi"/>
          <w:b/>
          <w:bCs/>
          <w:sz w:val="28"/>
          <w:szCs w:val="28"/>
        </w:rPr>
        <w:t xml:space="preserve">acets </w:t>
      </w:r>
      <w:r w:rsidR="000569B3" w:rsidRPr="000569B3">
        <w:rPr>
          <w:rFonts w:asciiTheme="majorBidi" w:hAnsiTheme="majorBidi" w:cstheme="majorBidi"/>
          <w:b/>
          <w:bCs/>
          <w:sz w:val="28"/>
          <w:szCs w:val="28"/>
        </w:rPr>
        <w:t xml:space="preserve">of </w:t>
      </w:r>
      <w:r w:rsidRPr="000569B3">
        <w:rPr>
          <w:rFonts w:asciiTheme="majorBidi" w:hAnsiTheme="majorBidi" w:cstheme="majorBidi"/>
          <w:b/>
          <w:bCs/>
          <w:sz w:val="28"/>
          <w:szCs w:val="28"/>
        </w:rPr>
        <w:t>Inexact</w:t>
      </w:r>
      <w:r w:rsidR="000569B3" w:rsidRPr="000569B3">
        <w:rPr>
          <w:rFonts w:asciiTheme="majorBidi" w:hAnsiTheme="majorBidi" w:cstheme="majorBidi"/>
          <w:b/>
          <w:bCs/>
          <w:sz w:val="28"/>
          <w:szCs w:val="28"/>
        </w:rPr>
        <w:t>ness</w:t>
      </w:r>
      <w:r w:rsidR="000569B3">
        <w:rPr>
          <w:rFonts w:asciiTheme="majorBidi" w:hAnsiTheme="majorBidi" w:cstheme="majorBidi"/>
          <w:b/>
          <w:bCs/>
          <w:sz w:val="28"/>
          <w:szCs w:val="28"/>
        </w:rPr>
        <w:t xml:space="preserve"> and</w:t>
      </w:r>
      <w:r w:rsidR="00F54716">
        <w:rPr>
          <w:rFonts w:asciiTheme="majorBidi" w:hAnsiTheme="majorBidi" w:cstheme="majorBidi"/>
          <w:b/>
          <w:bCs/>
          <w:sz w:val="28"/>
          <w:szCs w:val="28"/>
        </w:rPr>
        <w:t xml:space="preserve"> </w:t>
      </w:r>
      <w:r w:rsidR="000569B3" w:rsidRPr="000569B3">
        <w:rPr>
          <w:rFonts w:asciiTheme="majorBidi" w:hAnsiTheme="majorBidi" w:cstheme="majorBidi"/>
          <w:b/>
          <w:bCs/>
          <w:sz w:val="28"/>
          <w:szCs w:val="28"/>
        </w:rPr>
        <w:t>Appearance</w:t>
      </w:r>
    </w:p>
    <w:p w:rsidR="008435DD" w:rsidRPr="000569B3" w:rsidRDefault="008435DD" w:rsidP="004E3005">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22083D">
        <w:rPr>
          <w:rFonts w:asciiTheme="majorBidi" w:hAnsiTheme="majorBidi" w:cstheme="majorBidi"/>
          <w:b/>
          <w:bCs/>
          <w:sz w:val="28"/>
          <w:szCs w:val="28"/>
        </w:rPr>
        <w:t xml:space="preserve">            </w:t>
      </w:r>
      <w:r>
        <w:rPr>
          <w:rFonts w:asciiTheme="majorBidi" w:hAnsiTheme="majorBidi" w:cstheme="majorBidi"/>
          <w:b/>
          <w:bCs/>
          <w:sz w:val="28"/>
          <w:szCs w:val="28"/>
        </w:rPr>
        <w:t xml:space="preserve">In Books One – Four </w:t>
      </w:r>
    </w:p>
    <w:p w:rsidR="00813DCE" w:rsidRDefault="00037117" w:rsidP="00813DCE">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A91750">
        <w:rPr>
          <w:rFonts w:asciiTheme="majorBidi" w:hAnsiTheme="majorBidi" w:cstheme="majorBidi"/>
          <w:sz w:val="28"/>
          <w:szCs w:val="28"/>
        </w:rPr>
        <w:t xml:space="preserve">In the First Book of </w:t>
      </w:r>
      <w:r w:rsidR="00A91750" w:rsidRPr="00A91750">
        <w:rPr>
          <w:rFonts w:asciiTheme="majorBidi" w:hAnsiTheme="majorBidi" w:cstheme="majorBidi"/>
          <w:i/>
          <w:iCs/>
          <w:sz w:val="28"/>
          <w:szCs w:val="28"/>
        </w:rPr>
        <w:t>Nicomachean Ethics</w:t>
      </w:r>
      <w:r w:rsidR="00A91750">
        <w:rPr>
          <w:rFonts w:asciiTheme="majorBidi" w:hAnsiTheme="majorBidi" w:cstheme="majorBidi"/>
          <w:sz w:val="28"/>
          <w:szCs w:val="28"/>
        </w:rPr>
        <w:t xml:space="preserve"> that can be considered as the introduction of Aristotle to </w:t>
      </w:r>
      <w:r w:rsidR="00C364E7">
        <w:rPr>
          <w:rFonts w:asciiTheme="majorBidi" w:hAnsiTheme="majorBidi" w:cstheme="majorBidi"/>
          <w:sz w:val="28"/>
          <w:szCs w:val="28"/>
        </w:rPr>
        <w:t>t</w:t>
      </w:r>
      <w:r w:rsidR="00A91750">
        <w:rPr>
          <w:rFonts w:asciiTheme="majorBidi" w:hAnsiTheme="majorBidi" w:cstheme="majorBidi"/>
          <w:sz w:val="28"/>
          <w:szCs w:val="28"/>
        </w:rPr>
        <w:t>his</w:t>
      </w:r>
      <w:r w:rsidR="00C364E7">
        <w:rPr>
          <w:rFonts w:asciiTheme="majorBidi" w:hAnsiTheme="majorBidi" w:cstheme="majorBidi"/>
          <w:sz w:val="28"/>
          <w:szCs w:val="28"/>
        </w:rPr>
        <w:t xml:space="preserve"> </w:t>
      </w:r>
      <w:r w:rsidR="008618F8">
        <w:rPr>
          <w:rFonts w:asciiTheme="majorBidi" w:hAnsiTheme="majorBidi" w:cstheme="majorBidi"/>
          <w:sz w:val="28"/>
          <w:szCs w:val="28"/>
        </w:rPr>
        <w:t>t</w:t>
      </w:r>
      <w:r w:rsidR="00A91750">
        <w:rPr>
          <w:rFonts w:asciiTheme="majorBidi" w:hAnsiTheme="majorBidi" w:cstheme="majorBidi"/>
          <w:sz w:val="28"/>
          <w:szCs w:val="28"/>
        </w:rPr>
        <w:t>reatise,</w:t>
      </w:r>
      <w:r w:rsidR="003A7729">
        <w:rPr>
          <w:rFonts w:asciiTheme="majorBidi" w:hAnsiTheme="majorBidi" w:cstheme="majorBidi"/>
          <w:sz w:val="28"/>
          <w:szCs w:val="28"/>
        </w:rPr>
        <w:t xml:space="preserve"> </w:t>
      </w:r>
      <w:r w:rsidR="00B70FEA">
        <w:rPr>
          <w:rFonts w:asciiTheme="majorBidi" w:hAnsiTheme="majorBidi" w:cstheme="majorBidi"/>
          <w:sz w:val="28"/>
          <w:szCs w:val="28"/>
        </w:rPr>
        <w:t xml:space="preserve">with different wordings but a shared tenet </w:t>
      </w:r>
      <w:r w:rsidR="00E22FC8">
        <w:rPr>
          <w:rFonts w:asciiTheme="majorBidi" w:hAnsiTheme="majorBidi" w:cstheme="majorBidi"/>
          <w:sz w:val="28"/>
          <w:szCs w:val="28"/>
        </w:rPr>
        <w:t xml:space="preserve">many </w:t>
      </w:r>
      <w:r w:rsidR="003A7729">
        <w:rPr>
          <w:rFonts w:asciiTheme="majorBidi" w:hAnsiTheme="majorBidi" w:cstheme="majorBidi"/>
          <w:sz w:val="28"/>
          <w:szCs w:val="28"/>
        </w:rPr>
        <w:t xml:space="preserve">times he mentions to the methodic points that should be taken into consideration by </w:t>
      </w:r>
      <w:r w:rsidR="00B70FEA">
        <w:rPr>
          <w:rFonts w:asciiTheme="majorBidi" w:hAnsiTheme="majorBidi" w:cstheme="majorBidi"/>
          <w:sz w:val="28"/>
          <w:szCs w:val="28"/>
        </w:rPr>
        <w:t xml:space="preserve">his </w:t>
      </w:r>
      <w:r w:rsidR="003A7729">
        <w:rPr>
          <w:rFonts w:asciiTheme="majorBidi" w:hAnsiTheme="majorBidi" w:cstheme="majorBidi"/>
          <w:sz w:val="28"/>
          <w:szCs w:val="28"/>
        </w:rPr>
        <w:t xml:space="preserve">students </w:t>
      </w:r>
      <w:r w:rsidR="008618F8">
        <w:rPr>
          <w:rFonts w:asciiTheme="majorBidi" w:hAnsiTheme="majorBidi" w:cstheme="majorBidi"/>
          <w:sz w:val="28"/>
          <w:szCs w:val="28"/>
        </w:rPr>
        <w:t xml:space="preserve">at the school </w:t>
      </w:r>
      <w:r w:rsidR="003A7729">
        <w:rPr>
          <w:rFonts w:asciiTheme="majorBidi" w:hAnsiTheme="majorBidi" w:cstheme="majorBidi"/>
          <w:sz w:val="28"/>
          <w:szCs w:val="28"/>
        </w:rPr>
        <w:t>and readers</w:t>
      </w:r>
      <w:r w:rsidR="00B70FEA">
        <w:rPr>
          <w:rFonts w:asciiTheme="majorBidi" w:hAnsiTheme="majorBidi" w:cstheme="majorBidi"/>
          <w:sz w:val="28"/>
          <w:szCs w:val="28"/>
        </w:rPr>
        <w:t xml:space="preserve"> of this writing. </w:t>
      </w:r>
      <w:r w:rsidR="008618F8">
        <w:rPr>
          <w:rFonts w:asciiTheme="majorBidi" w:hAnsiTheme="majorBidi" w:cstheme="majorBidi"/>
          <w:sz w:val="28"/>
          <w:szCs w:val="28"/>
        </w:rPr>
        <w:t xml:space="preserve">For </w:t>
      </w:r>
      <w:r w:rsidR="00B70FEA">
        <w:rPr>
          <w:rFonts w:asciiTheme="majorBidi" w:hAnsiTheme="majorBidi" w:cstheme="majorBidi"/>
          <w:sz w:val="28"/>
          <w:szCs w:val="28"/>
        </w:rPr>
        <w:t xml:space="preserve">these points </w:t>
      </w:r>
      <w:r w:rsidR="008618F8">
        <w:rPr>
          <w:rFonts w:asciiTheme="majorBidi" w:hAnsiTheme="majorBidi" w:cstheme="majorBidi"/>
          <w:sz w:val="28"/>
          <w:szCs w:val="28"/>
        </w:rPr>
        <w:t xml:space="preserve">are </w:t>
      </w:r>
      <w:r w:rsidR="00813DCE">
        <w:rPr>
          <w:rFonts w:asciiTheme="majorBidi" w:hAnsiTheme="majorBidi" w:cstheme="majorBidi"/>
          <w:sz w:val="28"/>
          <w:szCs w:val="28"/>
        </w:rPr>
        <w:t>materialize</w:t>
      </w:r>
      <w:r w:rsidR="008618F8">
        <w:rPr>
          <w:rFonts w:asciiTheme="majorBidi" w:hAnsiTheme="majorBidi" w:cstheme="majorBidi"/>
          <w:sz w:val="28"/>
          <w:szCs w:val="28"/>
        </w:rPr>
        <w:t>d</w:t>
      </w:r>
      <w:r w:rsidR="00813DCE">
        <w:rPr>
          <w:rFonts w:asciiTheme="majorBidi" w:hAnsiTheme="majorBidi" w:cstheme="majorBidi"/>
          <w:sz w:val="28"/>
          <w:szCs w:val="28"/>
        </w:rPr>
        <w:t xml:space="preserve"> and manifest</w:t>
      </w:r>
      <w:r w:rsidR="008618F8">
        <w:rPr>
          <w:rFonts w:asciiTheme="majorBidi" w:hAnsiTheme="majorBidi" w:cstheme="majorBidi"/>
          <w:sz w:val="28"/>
          <w:szCs w:val="28"/>
        </w:rPr>
        <w:t xml:space="preserve">ed </w:t>
      </w:r>
      <w:r w:rsidR="00813DCE">
        <w:rPr>
          <w:rFonts w:asciiTheme="majorBidi" w:hAnsiTheme="majorBidi" w:cstheme="majorBidi"/>
          <w:sz w:val="28"/>
          <w:szCs w:val="28"/>
        </w:rPr>
        <w:t xml:space="preserve">in the teaching, speaking and writing of its </w:t>
      </w:r>
      <w:r w:rsidR="005E5F6F">
        <w:rPr>
          <w:rFonts w:asciiTheme="majorBidi" w:hAnsiTheme="majorBidi" w:cstheme="majorBidi"/>
          <w:sz w:val="28"/>
          <w:szCs w:val="28"/>
        </w:rPr>
        <w:t xml:space="preserve">maker and introducer </w:t>
      </w:r>
      <w:r w:rsidR="00813DCE">
        <w:rPr>
          <w:rFonts w:asciiTheme="majorBidi" w:hAnsiTheme="majorBidi" w:cstheme="majorBidi"/>
          <w:sz w:val="28"/>
          <w:szCs w:val="28"/>
        </w:rPr>
        <w:t>too</w:t>
      </w:r>
      <w:r w:rsidR="008618F8">
        <w:rPr>
          <w:rFonts w:asciiTheme="majorBidi" w:hAnsiTheme="majorBidi" w:cstheme="majorBidi"/>
          <w:sz w:val="28"/>
          <w:szCs w:val="28"/>
        </w:rPr>
        <w:t xml:space="preserve"> and we should not take them at face value</w:t>
      </w:r>
      <w:r w:rsidR="00813DCE">
        <w:rPr>
          <w:rFonts w:asciiTheme="majorBidi" w:hAnsiTheme="majorBidi" w:cstheme="majorBidi"/>
          <w:sz w:val="28"/>
          <w:szCs w:val="28"/>
        </w:rPr>
        <w:t xml:space="preserve">. </w:t>
      </w:r>
      <w:r w:rsidR="008618F8">
        <w:rPr>
          <w:rFonts w:asciiTheme="majorBidi" w:hAnsiTheme="majorBidi" w:cstheme="majorBidi"/>
          <w:sz w:val="28"/>
          <w:szCs w:val="28"/>
        </w:rPr>
        <w:t>As a result</w:t>
      </w:r>
      <w:r w:rsidR="00813DCE">
        <w:rPr>
          <w:rFonts w:asciiTheme="majorBidi" w:hAnsiTheme="majorBidi" w:cstheme="majorBidi"/>
          <w:sz w:val="28"/>
          <w:szCs w:val="28"/>
        </w:rPr>
        <w:t xml:space="preserve">, having a precise conception and understanding of these points that </w:t>
      </w:r>
      <w:r w:rsidR="00081916">
        <w:rPr>
          <w:rFonts w:asciiTheme="majorBidi" w:hAnsiTheme="majorBidi" w:cstheme="majorBidi"/>
          <w:sz w:val="28"/>
          <w:szCs w:val="28"/>
        </w:rPr>
        <w:t xml:space="preserve">function </w:t>
      </w:r>
      <w:r w:rsidR="00813DCE">
        <w:rPr>
          <w:rFonts w:asciiTheme="majorBidi" w:hAnsiTheme="majorBidi" w:cstheme="majorBidi"/>
          <w:sz w:val="28"/>
          <w:szCs w:val="28"/>
        </w:rPr>
        <w:t xml:space="preserve">as </w:t>
      </w:r>
      <w:r w:rsidR="008618F8">
        <w:rPr>
          <w:rFonts w:asciiTheme="majorBidi" w:hAnsiTheme="majorBidi" w:cstheme="majorBidi"/>
          <w:sz w:val="28"/>
          <w:szCs w:val="28"/>
        </w:rPr>
        <w:t xml:space="preserve">guiding </w:t>
      </w:r>
      <w:r w:rsidR="00813DCE">
        <w:rPr>
          <w:rFonts w:asciiTheme="majorBidi" w:hAnsiTheme="majorBidi" w:cstheme="majorBidi"/>
          <w:sz w:val="28"/>
          <w:szCs w:val="28"/>
        </w:rPr>
        <w:t>steps are very crucial for according to Aristotle, “well begun is ha</w:t>
      </w:r>
      <w:r w:rsidR="00081916">
        <w:rPr>
          <w:rFonts w:asciiTheme="majorBidi" w:hAnsiTheme="majorBidi" w:cstheme="majorBidi"/>
          <w:sz w:val="28"/>
          <w:szCs w:val="28"/>
        </w:rPr>
        <w:t xml:space="preserve">lf </w:t>
      </w:r>
      <w:r w:rsidR="00813DCE">
        <w:rPr>
          <w:rFonts w:asciiTheme="majorBidi" w:hAnsiTheme="majorBidi" w:cstheme="majorBidi"/>
          <w:sz w:val="28"/>
          <w:szCs w:val="28"/>
        </w:rPr>
        <w:t>done” (NE Bk. I,</w:t>
      </w:r>
      <w:r w:rsidR="00081916">
        <w:rPr>
          <w:rFonts w:asciiTheme="majorBidi" w:hAnsiTheme="majorBidi" w:cstheme="majorBidi"/>
          <w:sz w:val="28"/>
          <w:szCs w:val="28"/>
        </w:rPr>
        <w:t xml:space="preserve"> 1098b</w:t>
      </w:r>
      <w:r w:rsidR="00813DCE">
        <w:rPr>
          <w:rFonts w:asciiTheme="majorBidi" w:hAnsiTheme="majorBidi" w:cstheme="majorBidi"/>
          <w:sz w:val="28"/>
          <w:szCs w:val="28"/>
        </w:rPr>
        <w:t>).</w:t>
      </w:r>
      <w:r w:rsidR="00081916">
        <w:rPr>
          <w:rFonts w:asciiTheme="majorBidi" w:hAnsiTheme="majorBidi" w:cstheme="majorBidi"/>
          <w:sz w:val="28"/>
          <w:szCs w:val="28"/>
        </w:rPr>
        <w:t xml:space="preserve"> </w:t>
      </w:r>
    </w:p>
    <w:p w:rsidR="002E096E" w:rsidRDefault="00081916" w:rsidP="00D022AD">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CA704D">
        <w:rPr>
          <w:rFonts w:asciiTheme="majorBidi" w:hAnsiTheme="majorBidi" w:cstheme="majorBidi"/>
          <w:sz w:val="28"/>
          <w:szCs w:val="28"/>
        </w:rPr>
        <w:t xml:space="preserve">  Initially, Aristotle depicts a panorama of what he wants to work on. His i</w:t>
      </w:r>
      <w:r w:rsidR="00047B0A">
        <w:rPr>
          <w:rFonts w:asciiTheme="majorBidi" w:hAnsiTheme="majorBidi" w:cstheme="majorBidi"/>
          <w:sz w:val="28"/>
          <w:szCs w:val="28"/>
        </w:rPr>
        <w:t>ntended field of research</w:t>
      </w:r>
      <w:r w:rsidR="002E096E">
        <w:rPr>
          <w:rFonts w:asciiTheme="majorBidi" w:hAnsiTheme="majorBidi" w:cstheme="majorBidi"/>
          <w:sz w:val="28"/>
          <w:szCs w:val="28"/>
        </w:rPr>
        <w:t xml:space="preserve">/teaching </w:t>
      </w:r>
      <w:r w:rsidR="00047B0A">
        <w:rPr>
          <w:rFonts w:asciiTheme="majorBidi" w:hAnsiTheme="majorBidi" w:cstheme="majorBidi"/>
          <w:sz w:val="28"/>
          <w:szCs w:val="28"/>
        </w:rPr>
        <w:t xml:space="preserve">has </w:t>
      </w:r>
      <w:r w:rsidR="00E96DB8">
        <w:rPr>
          <w:rFonts w:asciiTheme="majorBidi" w:hAnsiTheme="majorBidi" w:cstheme="majorBidi"/>
          <w:sz w:val="28"/>
          <w:szCs w:val="28"/>
        </w:rPr>
        <w:t xml:space="preserve">a </w:t>
      </w:r>
      <w:r w:rsidR="00047B0A">
        <w:rPr>
          <w:rFonts w:asciiTheme="majorBidi" w:hAnsiTheme="majorBidi" w:cstheme="majorBidi"/>
          <w:sz w:val="28"/>
          <w:szCs w:val="28"/>
        </w:rPr>
        <w:t>specific su</w:t>
      </w:r>
      <w:r w:rsidR="00CA704D">
        <w:rPr>
          <w:rFonts w:asciiTheme="majorBidi" w:hAnsiTheme="majorBidi" w:cstheme="majorBidi"/>
          <w:sz w:val="28"/>
          <w:szCs w:val="28"/>
        </w:rPr>
        <w:t>bject</w:t>
      </w:r>
      <w:r w:rsidR="00047B0A">
        <w:rPr>
          <w:rFonts w:asciiTheme="majorBidi" w:hAnsiTheme="majorBidi" w:cstheme="majorBidi"/>
          <w:sz w:val="28"/>
          <w:szCs w:val="28"/>
        </w:rPr>
        <w:t xml:space="preserve">; </w:t>
      </w:r>
      <w:r w:rsidR="00CA704D">
        <w:rPr>
          <w:rFonts w:asciiTheme="majorBidi" w:hAnsiTheme="majorBidi" w:cstheme="majorBidi"/>
          <w:sz w:val="28"/>
          <w:szCs w:val="28"/>
        </w:rPr>
        <w:t>data</w:t>
      </w:r>
      <w:r w:rsidR="00F54716">
        <w:rPr>
          <w:rFonts w:asciiTheme="majorBidi" w:hAnsiTheme="majorBidi" w:cstheme="majorBidi"/>
          <w:sz w:val="28"/>
          <w:szCs w:val="28"/>
        </w:rPr>
        <w:t xml:space="preserve">; method and learner (for he </w:t>
      </w:r>
      <w:r w:rsidR="00047B0A">
        <w:rPr>
          <w:rFonts w:asciiTheme="majorBidi" w:hAnsiTheme="majorBidi" w:cstheme="majorBidi"/>
          <w:sz w:val="28"/>
          <w:szCs w:val="28"/>
        </w:rPr>
        <w:t xml:space="preserve">is a master with </w:t>
      </w:r>
      <w:r w:rsidR="002E096E">
        <w:rPr>
          <w:rFonts w:asciiTheme="majorBidi" w:hAnsiTheme="majorBidi" w:cstheme="majorBidi"/>
          <w:sz w:val="28"/>
          <w:szCs w:val="28"/>
        </w:rPr>
        <w:t xml:space="preserve">specific </w:t>
      </w:r>
      <w:r w:rsidR="00047B0A">
        <w:rPr>
          <w:rFonts w:asciiTheme="majorBidi" w:hAnsiTheme="majorBidi" w:cstheme="majorBidi"/>
          <w:sz w:val="28"/>
          <w:szCs w:val="28"/>
        </w:rPr>
        <w:t>school and students). T</w:t>
      </w:r>
      <w:r w:rsidR="00B05C81">
        <w:rPr>
          <w:rFonts w:asciiTheme="majorBidi" w:hAnsiTheme="majorBidi" w:cstheme="majorBidi"/>
          <w:sz w:val="28"/>
          <w:szCs w:val="28"/>
        </w:rPr>
        <w:t xml:space="preserve">hese </w:t>
      </w:r>
      <w:r w:rsidR="00CA704D">
        <w:rPr>
          <w:rFonts w:asciiTheme="majorBidi" w:hAnsiTheme="majorBidi" w:cstheme="majorBidi"/>
          <w:sz w:val="28"/>
          <w:szCs w:val="28"/>
        </w:rPr>
        <w:t xml:space="preserve">dimensions </w:t>
      </w:r>
      <w:r w:rsidR="00B05C81">
        <w:rPr>
          <w:rFonts w:asciiTheme="majorBidi" w:hAnsiTheme="majorBidi" w:cstheme="majorBidi"/>
          <w:sz w:val="28"/>
          <w:szCs w:val="28"/>
        </w:rPr>
        <w:t xml:space="preserve">are </w:t>
      </w:r>
      <w:r w:rsidR="0031709A">
        <w:rPr>
          <w:rFonts w:asciiTheme="majorBidi" w:hAnsiTheme="majorBidi" w:cstheme="majorBidi"/>
          <w:sz w:val="28"/>
          <w:szCs w:val="28"/>
        </w:rPr>
        <w:t>repeated and scattered</w:t>
      </w:r>
      <w:r w:rsidR="00047B0A">
        <w:rPr>
          <w:rFonts w:asciiTheme="majorBidi" w:hAnsiTheme="majorBidi" w:cstheme="majorBidi"/>
          <w:sz w:val="28"/>
          <w:szCs w:val="28"/>
        </w:rPr>
        <w:t xml:space="preserve"> </w:t>
      </w:r>
      <w:r w:rsidR="00B05C81">
        <w:rPr>
          <w:rFonts w:asciiTheme="majorBidi" w:hAnsiTheme="majorBidi" w:cstheme="majorBidi"/>
          <w:sz w:val="28"/>
          <w:szCs w:val="28"/>
        </w:rPr>
        <w:t xml:space="preserve">in </w:t>
      </w:r>
      <w:r w:rsidR="00F54716">
        <w:rPr>
          <w:rFonts w:asciiTheme="majorBidi" w:hAnsiTheme="majorBidi" w:cstheme="majorBidi"/>
          <w:sz w:val="28"/>
          <w:szCs w:val="28"/>
        </w:rPr>
        <w:t>Book O</w:t>
      </w:r>
      <w:r w:rsidR="005E5F6F">
        <w:rPr>
          <w:rFonts w:asciiTheme="majorBidi" w:hAnsiTheme="majorBidi" w:cstheme="majorBidi"/>
          <w:sz w:val="28"/>
          <w:szCs w:val="28"/>
        </w:rPr>
        <w:t xml:space="preserve">ne as </w:t>
      </w:r>
      <w:r w:rsidR="00B05C81">
        <w:rPr>
          <w:rFonts w:asciiTheme="majorBidi" w:hAnsiTheme="majorBidi" w:cstheme="majorBidi"/>
          <w:sz w:val="28"/>
          <w:szCs w:val="28"/>
        </w:rPr>
        <w:t>his introduction but</w:t>
      </w:r>
      <w:r w:rsidR="00047B0A">
        <w:rPr>
          <w:rFonts w:asciiTheme="majorBidi" w:hAnsiTheme="majorBidi" w:cstheme="majorBidi"/>
          <w:sz w:val="28"/>
          <w:szCs w:val="28"/>
        </w:rPr>
        <w:t xml:space="preserve"> here in </w:t>
      </w:r>
      <w:r w:rsidR="00F54716">
        <w:rPr>
          <w:rFonts w:asciiTheme="majorBidi" w:hAnsiTheme="majorBidi" w:cstheme="majorBidi"/>
          <w:sz w:val="28"/>
          <w:szCs w:val="28"/>
        </w:rPr>
        <w:t xml:space="preserve">an </w:t>
      </w:r>
      <w:r w:rsidR="00047B0A">
        <w:rPr>
          <w:rFonts w:asciiTheme="majorBidi" w:hAnsiTheme="majorBidi" w:cstheme="majorBidi"/>
          <w:sz w:val="28"/>
          <w:szCs w:val="28"/>
        </w:rPr>
        <w:t>organic way</w:t>
      </w:r>
      <w:r w:rsidR="00F54716">
        <w:rPr>
          <w:rFonts w:asciiTheme="majorBidi" w:hAnsiTheme="majorBidi" w:cstheme="majorBidi"/>
          <w:sz w:val="28"/>
          <w:szCs w:val="28"/>
        </w:rPr>
        <w:t xml:space="preserve">, </w:t>
      </w:r>
      <w:r w:rsidR="00047B0A">
        <w:rPr>
          <w:rFonts w:asciiTheme="majorBidi" w:hAnsiTheme="majorBidi" w:cstheme="majorBidi"/>
          <w:sz w:val="28"/>
          <w:szCs w:val="28"/>
        </w:rPr>
        <w:t xml:space="preserve">we try to collect and bring them together in one place. </w:t>
      </w:r>
      <w:r w:rsidR="00F54716">
        <w:rPr>
          <w:rFonts w:asciiTheme="majorBidi" w:hAnsiTheme="majorBidi" w:cstheme="majorBidi"/>
          <w:sz w:val="28"/>
          <w:szCs w:val="28"/>
        </w:rPr>
        <w:t>T</w:t>
      </w:r>
      <w:r w:rsidR="00CA704D">
        <w:rPr>
          <w:rFonts w:asciiTheme="majorBidi" w:hAnsiTheme="majorBidi" w:cstheme="majorBidi"/>
          <w:sz w:val="28"/>
          <w:szCs w:val="28"/>
        </w:rPr>
        <w:t xml:space="preserve">hese characteristics </w:t>
      </w:r>
      <w:r w:rsidR="00F54716">
        <w:rPr>
          <w:rFonts w:asciiTheme="majorBidi" w:hAnsiTheme="majorBidi" w:cstheme="majorBidi"/>
          <w:sz w:val="28"/>
          <w:szCs w:val="28"/>
        </w:rPr>
        <w:t xml:space="preserve">all </w:t>
      </w:r>
      <w:r w:rsidR="00CA704D">
        <w:rPr>
          <w:rFonts w:asciiTheme="majorBidi" w:hAnsiTheme="majorBidi" w:cstheme="majorBidi"/>
          <w:sz w:val="28"/>
          <w:szCs w:val="28"/>
        </w:rPr>
        <w:t xml:space="preserve">together with their opposites should be </w:t>
      </w:r>
      <w:r w:rsidR="00813FCE">
        <w:rPr>
          <w:rFonts w:asciiTheme="majorBidi" w:hAnsiTheme="majorBidi" w:cstheme="majorBidi"/>
          <w:sz w:val="28"/>
          <w:szCs w:val="28"/>
        </w:rPr>
        <w:t xml:space="preserve">understood </w:t>
      </w:r>
      <w:r w:rsidR="00CA704D">
        <w:rPr>
          <w:rFonts w:asciiTheme="majorBidi" w:hAnsiTheme="majorBidi" w:cstheme="majorBidi"/>
          <w:sz w:val="28"/>
          <w:szCs w:val="28"/>
        </w:rPr>
        <w:t xml:space="preserve">in </w:t>
      </w:r>
      <w:r w:rsidR="00813FCE">
        <w:rPr>
          <w:rFonts w:asciiTheme="majorBidi" w:hAnsiTheme="majorBidi" w:cstheme="majorBidi"/>
          <w:sz w:val="28"/>
          <w:szCs w:val="28"/>
        </w:rPr>
        <w:t xml:space="preserve">their </w:t>
      </w:r>
      <w:r w:rsidR="00CA704D">
        <w:rPr>
          <w:rFonts w:asciiTheme="majorBidi" w:hAnsiTheme="majorBidi" w:cstheme="majorBidi"/>
          <w:sz w:val="28"/>
          <w:szCs w:val="28"/>
        </w:rPr>
        <w:t xml:space="preserve">Aristotelian </w:t>
      </w:r>
      <w:r w:rsidR="00813FCE">
        <w:rPr>
          <w:rFonts w:asciiTheme="majorBidi" w:hAnsiTheme="majorBidi" w:cstheme="majorBidi"/>
          <w:sz w:val="28"/>
          <w:szCs w:val="28"/>
        </w:rPr>
        <w:t>meaning</w:t>
      </w:r>
      <w:r w:rsidR="002E096E">
        <w:rPr>
          <w:rFonts w:asciiTheme="majorBidi" w:hAnsiTheme="majorBidi" w:cstheme="majorBidi"/>
          <w:sz w:val="28"/>
          <w:szCs w:val="28"/>
        </w:rPr>
        <w:t>s</w:t>
      </w:r>
      <w:r w:rsidR="00CA704D">
        <w:rPr>
          <w:rFonts w:asciiTheme="majorBidi" w:hAnsiTheme="majorBidi" w:cstheme="majorBidi"/>
          <w:sz w:val="28"/>
          <w:szCs w:val="28"/>
        </w:rPr>
        <w:t xml:space="preserve">. For </w:t>
      </w:r>
      <w:r w:rsidR="00AB6CE2">
        <w:rPr>
          <w:rFonts w:asciiTheme="majorBidi" w:hAnsiTheme="majorBidi" w:cstheme="majorBidi"/>
          <w:sz w:val="28"/>
          <w:szCs w:val="28"/>
        </w:rPr>
        <w:t xml:space="preserve">on the whole </w:t>
      </w:r>
      <w:r w:rsidR="00CA704D">
        <w:rPr>
          <w:rFonts w:asciiTheme="majorBidi" w:hAnsiTheme="majorBidi" w:cstheme="majorBidi"/>
          <w:sz w:val="28"/>
          <w:szCs w:val="28"/>
        </w:rPr>
        <w:t>they necessitate a specific kind of reasoning, speaking and writing language</w:t>
      </w:r>
      <w:r w:rsidR="00AB6CE2">
        <w:rPr>
          <w:rFonts w:asciiTheme="majorBidi" w:hAnsiTheme="majorBidi" w:cstheme="majorBidi"/>
          <w:sz w:val="28"/>
          <w:szCs w:val="28"/>
        </w:rPr>
        <w:t xml:space="preserve"> that </w:t>
      </w:r>
      <w:r w:rsidR="00E96DB8">
        <w:rPr>
          <w:rFonts w:asciiTheme="majorBidi" w:hAnsiTheme="majorBidi" w:cstheme="majorBidi"/>
          <w:sz w:val="28"/>
          <w:szCs w:val="28"/>
        </w:rPr>
        <w:t xml:space="preserve">a </w:t>
      </w:r>
      <w:r w:rsidR="00AB6CE2">
        <w:rPr>
          <w:rFonts w:asciiTheme="majorBidi" w:hAnsiTheme="majorBidi" w:cstheme="majorBidi"/>
          <w:sz w:val="28"/>
          <w:szCs w:val="28"/>
        </w:rPr>
        <w:t>reader should be aware</w:t>
      </w:r>
      <w:r w:rsidR="005E5F6F">
        <w:rPr>
          <w:rFonts w:asciiTheme="majorBidi" w:hAnsiTheme="majorBidi" w:cstheme="majorBidi"/>
          <w:sz w:val="28"/>
          <w:szCs w:val="28"/>
        </w:rPr>
        <w:t xml:space="preserve"> of</w:t>
      </w:r>
      <w:r w:rsidR="00CA704D">
        <w:rPr>
          <w:rFonts w:asciiTheme="majorBidi" w:hAnsiTheme="majorBidi" w:cstheme="majorBidi"/>
          <w:sz w:val="28"/>
          <w:szCs w:val="28"/>
        </w:rPr>
        <w:t>.</w:t>
      </w:r>
      <w:r w:rsidR="00AB6CE2">
        <w:rPr>
          <w:rFonts w:asciiTheme="majorBidi" w:hAnsiTheme="majorBidi" w:cstheme="majorBidi"/>
          <w:sz w:val="28"/>
          <w:szCs w:val="28"/>
        </w:rPr>
        <w:t xml:space="preserve"> </w:t>
      </w:r>
    </w:p>
    <w:p w:rsidR="00081916" w:rsidRDefault="002E096E" w:rsidP="00D022AD">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AB6CE2">
        <w:rPr>
          <w:rFonts w:asciiTheme="majorBidi" w:hAnsiTheme="majorBidi" w:cstheme="majorBidi"/>
          <w:sz w:val="28"/>
          <w:szCs w:val="28"/>
        </w:rPr>
        <w:t xml:space="preserve">First of </w:t>
      </w:r>
      <w:r w:rsidR="003D2457">
        <w:rPr>
          <w:rFonts w:asciiTheme="majorBidi" w:hAnsiTheme="majorBidi" w:cstheme="majorBidi"/>
          <w:sz w:val="28"/>
          <w:szCs w:val="28"/>
        </w:rPr>
        <w:t>all,</w:t>
      </w:r>
      <w:r w:rsidR="00AB6CE2">
        <w:rPr>
          <w:rFonts w:asciiTheme="majorBidi" w:hAnsiTheme="majorBidi" w:cstheme="majorBidi"/>
          <w:sz w:val="28"/>
          <w:szCs w:val="28"/>
        </w:rPr>
        <w:t xml:space="preserve"> we are informed by Aristotle that </w:t>
      </w:r>
      <w:r w:rsidR="00602E9B">
        <w:rPr>
          <w:rFonts w:asciiTheme="majorBidi" w:hAnsiTheme="majorBidi" w:cstheme="majorBidi"/>
          <w:sz w:val="28"/>
          <w:szCs w:val="28"/>
        </w:rPr>
        <w:t xml:space="preserve">ethics </w:t>
      </w:r>
      <w:r w:rsidR="009400EB">
        <w:rPr>
          <w:rFonts w:asciiTheme="majorBidi" w:hAnsiTheme="majorBidi" w:cstheme="majorBidi"/>
          <w:sz w:val="28"/>
          <w:szCs w:val="28"/>
        </w:rPr>
        <w:t xml:space="preserve">belongs to the </w:t>
      </w:r>
      <w:r w:rsidR="003E6E8E">
        <w:rPr>
          <w:rFonts w:asciiTheme="majorBidi" w:hAnsiTheme="majorBidi" w:cstheme="majorBidi"/>
          <w:sz w:val="28"/>
          <w:szCs w:val="28"/>
        </w:rPr>
        <w:t>“</w:t>
      </w:r>
      <w:r w:rsidR="00AB6CE2">
        <w:rPr>
          <w:rFonts w:asciiTheme="majorBidi" w:hAnsiTheme="majorBidi" w:cstheme="majorBidi"/>
          <w:sz w:val="28"/>
          <w:szCs w:val="28"/>
        </w:rPr>
        <w:t>practical</w:t>
      </w:r>
      <w:r w:rsidR="003E6E8E">
        <w:rPr>
          <w:rFonts w:asciiTheme="majorBidi" w:hAnsiTheme="majorBidi" w:cstheme="majorBidi"/>
          <w:sz w:val="28"/>
          <w:szCs w:val="28"/>
        </w:rPr>
        <w:t>”</w:t>
      </w:r>
      <w:r w:rsidR="00AB6CE2">
        <w:rPr>
          <w:rFonts w:asciiTheme="majorBidi" w:hAnsiTheme="majorBidi" w:cstheme="majorBidi"/>
          <w:sz w:val="28"/>
          <w:szCs w:val="28"/>
        </w:rPr>
        <w:t xml:space="preserve"> </w:t>
      </w:r>
      <w:r w:rsidR="009400EB">
        <w:rPr>
          <w:rFonts w:asciiTheme="majorBidi" w:hAnsiTheme="majorBidi" w:cstheme="majorBidi"/>
          <w:sz w:val="28"/>
          <w:szCs w:val="28"/>
        </w:rPr>
        <w:t xml:space="preserve">field </w:t>
      </w:r>
      <w:r w:rsidR="00AB6CE2">
        <w:rPr>
          <w:rFonts w:asciiTheme="majorBidi" w:hAnsiTheme="majorBidi" w:cstheme="majorBidi"/>
          <w:sz w:val="28"/>
          <w:szCs w:val="28"/>
        </w:rPr>
        <w:t xml:space="preserve">in distinction of </w:t>
      </w:r>
      <w:r w:rsidR="003E6E8E">
        <w:rPr>
          <w:rFonts w:asciiTheme="majorBidi" w:hAnsiTheme="majorBidi" w:cstheme="majorBidi"/>
          <w:sz w:val="28"/>
          <w:szCs w:val="28"/>
        </w:rPr>
        <w:t>“</w:t>
      </w:r>
      <w:r w:rsidR="00AB6CE2">
        <w:rPr>
          <w:rFonts w:asciiTheme="majorBidi" w:hAnsiTheme="majorBidi" w:cstheme="majorBidi"/>
          <w:sz w:val="28"/>
          <w:szCs w:val="28"/>
        </w:rPr>
        <w:t>non-practical</w:t>
      </w:r>
      <w:r w:rsidR="003E6E8E">
        <w:rPr>
          <w:rFonts w:asciiTheme="majorBidi" w:hAnsiTheme="majorBidi" w:cstheme="majorBidi"/>
          <w:sz w:val="28"/>
          <w:szCs w:val="28"/>
        </w:rPr>
        <w:t>”</w:t>
      </w:r>
      <w:r w:rsidR="00AB6CE2">
        <w:rPr>
          <w:rFonts w:asciiTheme="majorBidi" w:hAnsiTheme="majorBidi" w:cstheme="majorBidi"/>
          <w:sz w:val="28"/>
          <w:szCs w:val="28"/>
        </w:rPr>
        <w:t xml:space="preserve">. </w:t>
      </w:r>
      <w:r w:rsidR="003E6E8E">
        <w:rPr>
          <w:rFonts w:asciiTheme="majorBidi" w:hAnsiTheme="majorBidi" w:cstheme="majorBidi"/>
          <w:sz w:val="28"/>
          <w:szCs w:val="28"/>
        </w:rPr>
        <w:t xml:space="preserve">I think he means that in </w:t>
      </w:r>
      <w:r w:rsidR="00D022AD">
        <w:rPr>
          <w:rFonts w:asciiTheme="majorBidi" w:hAnsiTheme="majorBidi" w:cstheme="majorBidi"/>
          <w:sz w:val="28"/>
          <w:szCs w:val="28"/>
        </w:rPr>
        <w:t xml:space="preserve">ethical </w:t>
      </w:r>
      <w:r w:rsidR="003E6E8E">
        <w:rPr>
          <w:rFonts w:asciiTheme="majorBidi" w:hAnsiTheme="majorBidi" w:cstheme="majorBidi"/>
          <w:sz w:val="28"/>
          <w:szCs w:val="28"/>
        </w:rPr>
        <w:t xml:space="preserve">field </w:t>
      </w:r>
      <w:r w:rsidR="003373EC">
        <w:rPr>
          <w:rFonts w:asciiTheme="majorBidi" w:hAnsiTheme="majorBidi" w:cstheme="majorBidi"/>
          <w:sz w:val="28"/>
          <w:szCs w:val="28"/>
        </w:rPr>
        <w:t xml:space="preserve">through practical reason </w:t>
      </w:r>
      <w:r w:rsidR="003E6E8E">
        <w:rPr>
          <w:rFonts w:asciiTheme="majorBidi" w:hAnsiTheme="majorBidi" w:cstheme="majorBidi"/>
          <w:sz w:val="28"/>
          <w:szCs w:val="28"/>
        </w:rPr>
        <w:t>by acting</w:t>
      </w:r>
      <w:r w:rsidR="00602E9B">
        <w:rPr>
          <w:rFonts w:asciiTheme="majorBidi" w:hAnsiTheme="majorBidi" w:cstheme="majorBidi"/>
          <w:sz w:val="28"/>
          <w:szCs w:val="28"/>
        </w:rPr>
        <w:t xml:space="preserve">/nonacting </w:t>
      </w:r>
      <w:r w:rsidR="003E6E8E">
        <w:rPr>
          <w:rFonts w:asciiTheme="majorBidi" w:hAnsiTheme="majorBidi" w:cstheme="majorBidi"/>
          <w:sz w:val="28"/>
          <w:szCs w:val="28"/>
        </w:rPr>
        <w:t xml:space="preserve">(not </w:t>
      </w:r>
      <w:r w:rsidR="00602E9B">
        <w:rPr>
          <w:rFonts w:asciiTheme="majorBidi" w:hAnsiTheme="majorBidi" w:cstheme="majorBidi"/>
          <w:sz w:val="28"/>
          <w:szCs w:val="28"/>
        </w:rPr>
        <w:t>with theory and technic</w:t>
      </w:r>
      <w:r w:rsidR="003E6E8E">
        <w:rPr>
          <w:rFonts w:asciiTheme="majorBidi" w:hAnsiTheme="majorBidi" w:cstheme="majorBidi"/>
          <w:sz w:val="28"/>
          <w:szCs w:val="28"/>
        </w:rPr>
        <w:t xml:space="preserve">) </w:t>
      </w:r>
      <w:r w:rsidR="00602E9B">
        <w:rPr>
          <w:rFonts w:asciiTheme="majorBidi" w:hAnsiTheme="majorBidi" w:cstheme="majorBidi"/>
          <w:sz w:val="28"/>
          <w:szCs w:val="28"/>
        </w:rPr>
        <w:t xml:space="preserve">in </w:t>
      </w:r>
      <w:r w:rsidR="003E6E8E">
        <w:rPr>
          <w:rFonts w:asciiTheme="majorBidi" w:hAnsiTheme="majorBidi" w:cstheme="majorBidi"/>
          <w:sz w:val="28"/>
          <w:szCs w:val="28"/>
        </w:rPr>
        <w:t>this or that kind we become ethical or non-ethical human beings</w:t>
      </w:r>
      <w:r w:rsidR="003373EC">
        <w:rPr>
          <w:rFonts w:asciiTheme="majorBidi" w:hAnsiTheme="majorBidi" w:cstheme="majorBidi"/>
          <w:sz w:val="28"/>
          <w:szCs w:val="28"/>
        </w:rPr>
        <w:t xml:space="preserve"> (1103b)</w:t>
      </w:r>
      <w:r w:rsidR="003E6E8E">
        <w:rPr>
          <w:rFonts w:asciiTheme="majorBidi" w:hAnsiTheme="majorBidi" w:cstheme="majorBidi"/>
          <w:sz w:val="28"/>
          <w:szCs w:val="28"/>
        </w:rPr>
        <w:t>.</w:t>
      </w:r>
      <w:r w:rsidR="00D022AD">
        <w:rPr>
          <w:rFonts w:asciiTheme="majorBidi" w:hAnsiTheme="majorBidi" w:cstheme="majorBidi"/>
          <w:sz w:val="28"/>
          <w:szCs w:val="28"/>
        </w:rPr>
        <w:t xml:space="preserve"> Then </w:t>
      </w:r>
      <w:r w:rsidR="00AB6CE2">
        <w:rPr>
          <w:rFonts w:asciiTheme="majorBidi" w:hAnsiTheme="majorBidi" w:cstheme="majorBidi"/>
          <w:sz w:val="28"/>
          <w:szCs w:val="28"/>
        </w:rPr>
        <w:t>in accordance with this specific field of knowledge</w:t>
      </w:r>
      <w:r w:rsidR="00E96DB8">
        <w:rPr>
          <w:rFonts w:asciiTheme="majorBidi" w:hAnsiTheme="majorBidi" w:cstheme="majorBidi"/>
          <w:sz w:val="28"/>
          <w:szCs w:val="28"/>
        </w:rPr>
        <w:t xml:space="preserve">, </w:t>
      </w:r>
      <w:r w:rsidR="003373EC">
        <w:rPr>
          <w:rFonts w:asciiTheme="majorBidi" w:hAnsiTheme="majorBidi" w:cstheme="majorBidi"/>
          <w:sz w:val="28"/>
          <w:szCs w:val="28"/>
        </w:rPr>
        <w:t xml:space="preserve">he considers </w:t>
      </w:r>
      <w:r w:rsidR="00AB6CE2">
        <w:rPr>
          <w:rFonts w:asciiTheme="majorBidi" w:hAnsiTheme="majorBidi" w:cstheme="majorBidi"/>
          <w:sz w:val="28"/>
          <w:szCs w:val="28"/>
        </w:rPr>
        <w:t>its</w:t>
      </w:r>
      <w:r w:rsidR="00637C97">
        <w:rPr>
          <w:rFonts w:asciiTheme="majorBidi" w:hAnsiTheme="majorBidi" w:cstheme="majorBidi"/>
          <w:sz w:val="28"/>
          <w:szCs w:val="28"/>
        </w:rPr>
        <w:t xml:space="preserve"> subject; </w:t>
      </w:r>
      <w:r w:rsidR="00AB6CE2">
        <w:rPr>
          <w:rFonts w:asciiTheme="majorBidi" w:hAnsiTheme="majorBidi" w:cstheme="majorBidi"/>
          <w:sz w:val="28"/>
          <w:szCs w:val="28"/>
        </w:rPr>
        <w:t>data</w:t>
      </w:r>
      <w:r w:rsidR="00637C97">
        <w:rPr>
          <w:rFonts w:asciiTheme="majorBidi" w:hAnsiTheme="majorBidi" w:cstheme="majorBidi"/>
          <w:sz w:val="28"/>
          <w:szCs w:val="28"/>
        </w:rPr>
        <w:t xml:space="preserve">; </w:t>
      </w:r>
      <w:r w:rsidR="00931043">
        <w:rPr>
          <w:rFonts w:asciiTheme="majorBidi" w:hAnsiTheme="majorBidi" w:cstheme="majorBidi"/>
          <w:sz w:val="28"/>
          <w:szCs w:val="28"/>
        </w:rPr>
        <w:t xml:space="preserve">method; and students </w:t>
      </w:r>
      <w:r w:rsidR="003373EC">
        <w:rPr>
          <w:rFonts w:asciiTheme="majorBidi" w:hAnsiTheme="majorBidi" w:cstheme="majorBidi"/>
          <w:sz w:val="28"/>
          <w:szCs w:val="28"/>
        </w:rPr>
        <w:t xml:space="preserve">in </w:t>
      </w:r>
      <w:r w:rsidR="00931043">
        <w:rPr>
          <w:rFonts w:asciiTheme="majorBidi" w:hAnsiTheme="majorBidi" w:cstheme="majorBidi"/>
          <w:sz w:val="28"/>
          <w:szCs w:val="28"/>
        </w:rPr>
        <w:t xml:space="preserve">their </w:t>
      </w:r>
      <w:r w:rsidR="00602E9B">
        <w:rPr>
          <w:rFonts w:asciiTheme="majorBidi" w:hAnsiTheme="majorBidi" w:cstheme="majorBidi"/>
          <w:sz w:val="28"/>
          <w:szCs w:val="28"/>
        </w:rPr>
        <w:t xml:space="preserve">own particular </w:t>
      </w:r>
      <w:r w:rsidR="003E6E8E">
        <w:rPr>
          <w:rFonts w:asciiTheme="majorBidi" w:hAnsiTheme="majorBidi" w:cstheme="majorBidi"/>
          <w:sz w:val="28"/>
          <w:szCs w:val="28"/>
        </w:rPr>
        <w:t>qualities</w:t>
      </w:r>
      <w:r w:rsidR="00AB6CE2">
        <w:rPr>
          <w:rFonts w:asciiTheme="majorBidi" w:hAnsiTheme="majorBidi" w:cstheme="majorBidi"/>
          <w:sz w:val="28"/>
          <w:szCs w:val="28"/>
        </w:rPr>
        <w:t xml:space="preserve">. </w:t>
      </w:r>
      <w:r w:rsidR="00CA704D">
        <w:rPr>
          <w:rFonts w:asciiTheme="majorBidi" w:hAnsiTheme="majorBidi" w:cstheme="majorBidi"/>
          <w:sz w:val="28"/>
          <w:szCs w:val="28"/>
        </w:rPr>
        <w:t xml:space="preserve">        </w:t>
      </w:r>
    </w:p>
    <w:p w:rsidR="00F70593" w:rsidRDefault="003373EC" w:rsidP="003373EC">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lastRenderedPageBreak/>
        <w:t xml:space="preserve">     </w:t>
      </w:r>
      <w:r w:rsidR="00637C97" w:rsidRPr="00931043">
        <w:rPr>
          <w:rFonts w:asciiTheme="majorBidi" w:hAnsiTheme="majorBidi" w:cstheme="majorBidi"/>
          <w:sz w:val="28"/>
          <w:szCs w:val="28"/>
        </w:rPr>
        <w:t xml:space="preserve"> The “subject” of ethics is good</w:t>
      </w:r>
      <w:r w:rsidR="00887F3B">
        <w:rPr>
          <w:rFonts w:asciiTheme="majorBidi" w:hAnsiTheme="majorBidi" w:cstheme="majorBidi"/>
          <w:sz w:val="28"/>
          <w:szCs w:val="28"/>
        </w:rPr>
        <w:t xml:space="preserve"> (s)</w:t>
      </w:r>
      <w:r w:rsidR="00637C97" w:rsidRPr="00931043">
        <w:rPr>
          <w:rFonts w:asciiTheme="majorBidi" w:hAnsiTheme="majorBidi" w:cstheme="majorBidi"/>
          <w:sz w:val="28"/>
          <w:szCs w:val="28"/>
        </w:rPr>
        <w:t xml:space="preserve"> from a “practical” point of view and as a result we can speak about the nature of it in “outline</w:t>
      </w:r>
      <w:r w:rsidR="006A062C" w:rsidRPr="00931043">
        <w:rPr>
          <w:rFonts w:asciiTheme="majorBidi" w:hAnsiTheme="majorBidi" w:cstheme="majorBidi"/>
          <w:sz w:val="28"/>
          <w:szCs w:val="28"/>
        </w:rPr>
        <w:t xml:space="preserve"> / π</w:t>
      </w:r>
      <w:proofErr w:type="spellStart"/>
      <w:r w:rsidR="006A062C" w:rsidRPr="00931043">
        <w:rPr>
          <w:rFonts w:asciiTheme="majorBidi" w:hAnsiTheme="majorBidi" w:cstheme="majorBidi"/>
          <w:sz w:val="28"/>
          <w:szCs w:val="28"/>
        </w:rPr>
        <w:t>εριλ</w:t>
      </w:r>
      <w:proofErr w:type="spellEnd"/>
      <w:r w:rsidR="006A062C" w:rsidRPr="00931043">
        <w:rPr>
          <w:rFonts w:asciiTheme="majorBidi" w:hAnsiTheme="majorBidi" w:cstheme="majorBidi"/>
          <w:sz w:val="28"/>
          <w:szCs w:val="28"/>
        </w:rPr>
        <w:t>αβεῖν</w:t>
      </w:r>
      <w:r w:rsidR="00637C97" w:rsidRPr="00931043">
        <w:rPr>
          <w:rFonts w:asciiTheme="majorBidi" w:hAnsiTheme="majorBidi" w:cstheme="majorBidi"/>
          <w:sz w:val="28"/>
          <w:szCs w:val="28"/>
        </w:rPr>
        <w:t>”</w:t>
      </w:r>
      <w:r w:rsidR="006A062C" w:rsidRPr="00931043">
        <w:rPr>
          <w:rFonts w:asciiTheme="majorBidi" w:hAnsiTheme="majorBidi" w:cstheme="majorBidi"/>
          <w:sz w:val="28"/>
          <w:szCs w:val="28"/>
        </w:rPr>
        <w:t xml:space="preserve"> that is </w:t>
      </w:r>
      <w:r w:rsidR="00EF306A" w:rsidRPr="00931043">
        <w:rPr>
          <w:rFonts w:asciiTheme="majorBidi" w:eastAsia="Times New Roman" w:hAnsiTheme="majorBidi" w:cstheme="majorBidi"/>
          <w:color w:val="222222"/>
          <w:sz w:val="28"/>
          <w:szCs w:val="28"/>
          <w:lang w:val="en"/>
        </w:rPr>
        <w:t xml:space="preserve">a general description or plan of </w:t>
      </w:r>
      <w:r w:rsidR="006A062C" w:rsidRPr="00931043">
        <w:rPr>
          <w:rFonts w:asciiTheme="majorBidi" w:eastAsia="Times New Roman" w:hAnsiTheme="majorBidi" w:cstheme="majorBidi"/>
          <w:color w:val="222222"/>
          <w:sz w:val="28"/>
          <w:szCs w:val="28"/>
          <w:lang w:val="en"/>
        </w:rPr>
        <w:t>the essential features but not the detail.</w:t>
      </w:r>
      <w:r w:rsidR="00EF306A" w:rsidRPr="00931043">
        <w:rPr>
          <w:rFonts w:asciiTheme="majorBidi" w:eastAsia="Times New Roman" w:hAnsiTheme="majorBidi" w:cstheme="majorBidi"/>
          <w:color w:val="222222"/>
          <w:sz w:val="28"/>
          <w:szCs w:val="28"/>
          <w:lang w:val="en"/>
        </w:rPr>
        <w:t xml:space="preserve"> In other words, s</w:t>
      </w:r>
      <w:r w:rsidR="00331D89" w:rsidRPr="00931043">
        <w:rPr>
          <w:rFonts w:asciiTheme="majorBidi" w:hAnsiTheme="majorBidi" w:cstheme="majorBidi"/>
          <w:sz w:val="28"/>
          <w:szCs w:val="28"/>
        </w:rPr>
        <w:t xml:space="preserve">peaking about nature of such a </w:t>
      </w:r>
      <w:r w:rsidR="00B008AB">
        <w:rPr>
          <w:rFonts w:asciiTheme="majorBidi" w:hAnsiTheme="majorBidi" w:cstheme="majorBidi"/>
          <w:sz w:val="28"/>
          <w:szCs w:val="28"/>
        </w:rPr>
        <w:t xml:space="preserve">realizable and attainable </w:t>
      </w:r>
      <w:r w:rsidR="00331D89" w:rsidRPr="00931043">
        <w:rPr>
          <w:rFonts w:asciiTheme="majorBidi" w:hAnsiTheme="majorBidi" w:cstheme="majorBidi"/>
          <w:sz w:val="28"/>
          <w:szCs w:val="28"/>
        </w:rPr>
        <w:t>category cannot be done</w:t>
      </w:r>
      <w:r w:rsidR="00EF306A" w:rsidRPr="00931043">
        <w:rPr>
          <w:rFonts w:asciiTheme="majorBidi" w:hAnsiTheme="majorBidi" w:cstheme="majorBidi"/>
          <w:sz w:val="28"/>
          <w:szCs w:val="28"/>
        </w:rPr>
        <w:t xml:space="preserve"> in detail and minutes. </w:t>
      </w:r>
      <w:r w:rsidR="006E47E7">
        <w:rPr>
          <w:rFonts w:asciiTheme="majorBidi" w:hAnsiTheme="majorBidi" w:cstheme="majorBidi"/>
          <w:sz w:val="28"/>
          <w:szCs w:val="28"/>
        </w:rPr>
        <w:t xml:space="preserve">For example, in regard to </w:t>
      </w:r>
      <w:r w:rsidR="001B4515">
        <w:rPr>
          <w:rFonts w:asciiTheme="majorBidi" w:hAnsiTheme="majorBidi" w:cstheme="majorBidi"/>
          <w:sz w:val="28"/>
          <w:szCs w:val="28"/>
        </w:rPr>
        <w:t xml:space="preserve">giving a precise definition of </w:t>
      </w:r>
      <w:r w:rsidR="006E47E7">
        <w:rPr>
          <w:rFonts w:asciiTheme="majorBidi" w:hAnsiTheme="majorBidi" w:cstheme="majorBidi"/>
          <w:sz w:val="28"/>
          <w:szCs w:val="28"/>
        </w:rPr>
        <w:t xml:space="preserve">happiness, he </w:t>
      </w:r>
      <w:r w:rsidR="001B4515">
        <w:rPr>
          <w:rFonts w:asciiTheme="majorBidi" w:hAnsiTheme="majorBidi" w:cstheme="majorBidi"/>
          <w:sz w:val="28"/>
          <w:szCs w:val="28"/>
        </w:rPr>
        <w:t xml:space="preserve">says in </w:t>
      </w:r>
      <w:r w:rsidR="006E47E7">
        <w:rPr>
          <w:rFonts w:asciiTheme="majorBidi" w:hAnsiTheme="majorBidi" w:cstheme="majorBidi"/>
          <w:sz w:val="28"/>
          <w:szCs w:val="28"/>
        </w:rPr>
        <w:t xml:space="preserve">outline that it should have relation with the specific life or exercise of man that is assigned </w:t>
      </w:r>
      <w:r w:rsidR="009F72BB">
        <w:rPr>
          <w:rFonts w:asciiTheme="majorBidi" w:hAnsiTheme="majorBidi" w:cstheme="majorBidi"/>
          <w:sz w:val="28"/>
          <w:szCs w:val="28"/>
        </w:rPr>
        <w:t xml:space="preserve">for </w:t>
      </w:r>
      <w:r w:rsidR="006E47E7">
        <w:rPr>
          <w:rFonts w:asciiTheme="majorBidi" w:hAnsiTheme="majorBidi" w:cstheme="majorBidi"/>
          <w:sz w:val="28"/>
          <w:szCs w:val="28"/>
        </w:rPr>
        <w:t xml:space="preserve">him by nature and according to this guidance happiness “is </w:t>
      </w:r>
      <w:r w:rsidR="00E96DB8">
        <w:rPr>
          <w:rFonts w:asciiTheme="majorBidi" w:hAnsiTheme="majorBidi" w:cstheme="majorBidi"/>
          <w:sz w:val="28"/>
          <w:szCs w:val="28"/>
        </w:rPr>
        <w:t xml:space="preserve">the </w:t>
      </w:r>
      <w:r w:rsidR="006E47E7">
        <w:rPr>
          <w:rFonts w:asciiTheme="majorBidi" w:hAnsiTheme="majorBidi" w:cstheme="majorBidi"/>
          <w:sz w:val="28"/>
          <w:szCs w:val="28"/>
        </w:rPr>
        <w:t xml:space="preserve">exercise of </w:t>
      </w:r>
      <w:r w:rsidR="009F72BB">
        <w:rPr>
          <w:rFonts w:asciiTheme="majorBidi" w:hAnsiTheme="majorBidi" w:cstheme="majorBidi"/>
          <w:sz w:val="28"/>
          <w:szCs w:val="28"/>
        </w:rPr>
        <w:t>t</w:t>
      </w:r>
      <w:r w:rsidR="006E47E7">
        <w:rPr>
          <w:rFonts w:asciiTheme="majorBidi" w:hAnsiTheme="majorBidi" w:cstheme="majorBidi"/>
          <w:sz w:val="28"/>
          <w:szCs w:val="28"/>
        </w:rPr>
        <w:t>his faculty in accordance with excellence or virtue, …”</w:t>
      </w:r>
      <w:r w:rsidR="001B4515">
        <w:rPr>
          <w:rFonts w:asciiTheme="majorBidi" w:hAnsiTheme="majorBidi" w:cstheme="majorBidi"/>
          <w:sz w:val="28"/>
          <w:szCs w:val="28"/>
        </w:rPr>
        <w:t xml:space="preserve"> and then we can fill in the details with the available and extant items or by the items that will come up in the passage of time (1098a</w:t>
      </w:r>
      <w:r w:rsidR="00D60AEB">
        <w:rPr>
          <w:rFonts w:asciiTheme="majorBidi" w:hAnsiTheme="majorBidi" w:cstheme="majorBidi"/>
          <w:sz w:val="28"/>
          <w:szCs w:val="28"/>
        </w:rPr>
        <w:t>)</w:t>
      </w:r>
      <w:r w:rsidR="00192402">
        <w:rPr>
          <w:rFonts w:asciiTheme="majorBidi" w:hAnsiTheme="majorBidi" w:cstheme="majorBidi"/>
          <w:sz w:val="28"/>
          <w:szCs w:val="28"/>
        </w:rPr>
        <w:t>.</w:t>
      </w:r>
      <w:r w:rsidR="00D60AEB">
        <w:rPr>
          <w:rFonts w:asciiTheme="majorBidi" w:hAnsiTheme="majorBidi" w:cstheme="majorBidi"/>
          <w:sz w:val="28"/>
          <w:szCs w:val="28"/>
        </w:rPr>
        <w:t xml:space="preserve"> The same idea is repeated in his introduction </w:t>
      </w:r>
      <w:r w:rsidR="00764347">
        <w:rPr>
          <w:rFonts w:asciiTheme="majorBidi" w:hAnsiTheme="majorBidi" w:cstheme="majorBidi"/>
          <w:sz w:val="28"/>
          <w:szCs w:val="28"/>
        </w:rPr>
        <w:t>in regard to the prosperity and adversity of the descendants and friends o</w:t>
      </w:r>
      <w:r w:rsidR="009F72BB">
        <w:rPr>
          <w:rFonts w:asciiTheme="majorBidi" w:hAnsiTheme="majorBidi" w:cstheme="majorBidi"/>
          <w:sz w:val="28"/>
          <w:szCs w:val="28"/>
        </w:rPr>
        <w:t xml:space="preserve">f </w:t>
      </w:r>
      <w:r w:rsidR="00764347">
        <w:rPr>
          <w:rFonts w:asciiTheme="majorBidi" w:hAnsiTheme="majorBidi" w:cstheme="majorBidi"/>
          <w:sz w:val="28"/>
          <w:szCs w:val="28"/>
        </w:rPr>
        <w:t>the dead</w:t>
      </w:r>
      <w:r w:rsidR="00D60AEB">
        <w:rPr>
          <w:rFonts w:asciiTheme="majorBidi" w:hAnsiTheme="majorBidi" w:cstheme="majorBidi"/>
          <w:sz w:val="28"/>
          <w:szCs w:val="28"/>
        </w:rPr>
        <w:t>(1101a</w:t>
      </w:r>
      <w:r w:rsidR="001B4515">
        <w:rPr>
          <w:rFonts w:asciiTheme="majorBidi" w:hAnsiTheme="majorBidi" w:cstheme="majorBidi"/>
          <w:sz w:val="28"/>
          <w:szCs w:val="28"/>
        </w:rPr>
        <w:t>)</w:t>
      </w:r>
      <w:r w:rsidR="00D60AEB">
        <w:rPr>
          <w:rFonts w:asciiTheme="majorBidi" w:hAnsiTheme="majorBidi" w:cstheme="majorBidi"/>
          <w:sz w:val="28"/>
          <w:szCs w:val="28"/>
        </w:rPr>
        <w:t>; and nature of the soul for understanding human excellence (1102a)</w:t>
      </w:r>
      <w:r w:rsidR="001B4515">
        <w:rPr>
          <w:rFonts w:asciiTheme="majorBidi" w:hAnsiTheme="majorBidi" w:cstheme="majorBidi"/>
          <w:sz w:val="28"/>
          <w:szCs w:val="28"/>
        </w:rPr>
        <w:t>.</w:t>
      </w:r>
      <w:r w:rsidR="0093142A">
        <w:rPr>
          <w:rFonts w:asciiTheme="majorBidi" w:hAnsiTheme="majorBidi" w:cstheme="majorBidi"/>
          <w:sz w:val="28"/>
          <w:szCs w:val="28"/>
        </w:rPr>
        <w:t xml:space="preserve"> </w:t>
      </w:r>
      <w:r w:rsidR="001B4515">
        <w:rPr>
          <w:rFonts w:asciiTheme="majorBidi" w:hAnsiTheme="majorBidi" w:cstheme="majorBidi"/>
          <w:sz w:val="28"/>
          <w:szCs w:val="28"/>
        </w:rPr>
        <w:t xml:space="preserve"> </w:t>
      </w:r>
    </w:p>
    <w:p w:rsidR="006E47E7" w:rsidRDefault="00F70593" w:rsidP="00F70593">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9F72BB">
        <w:rPr>
          <w:rFonts w:asciiTheme="majorBidi" w:hAnsiTheme="majorBidi" w:cstheme="majorBidi"/>
          <w:sz w:val="28"/>
          <w:szCs w:val="28"/>
        </w:rPr>
        <w:t xml:space="preserve">Then with regard </w:t>
      </w:r>
      <w:r w:rsidR="0061252B">
        <w:rPr>
          <w:rFonts w:asciiTheme="majorBidi" w:hAnsiTheme="majorBidi" w:cstheme="majorBidi"/>
          <w:sz w:val="28"/>
          <w:szCs w:val="28"/>
        </w:rPr>
        <w:t xml:space="preserve">to this state of </w:t>
      </w:r>
      <w:r w:rsidR="009F72BB">
        <w:rPr>
          <w:rFonts w:asciiTheme="majorBidi" w:hAnsiTheme="majorBidi" w:cstheme="majorBidi"/>
          <w:sz w:val="28"/>
          <w:szCs w:val="28"/>
        </w:rPr>
        <w:t xml:space="preserve">ethics </w:t>
      </w:r>
      <w:r w:rsidR="0061252B">
        <w:rPr>
          <w:rFonts w:asciiTheme="majorBidi" w:hAnsiTheme="majorBidi" w:cstheme="majorBidi"/>
          <w:sz w:val="28"/>
          <w:szCs w:val="28"/>
        </w:rPr>
        <w:t xml:space="preserve">subject we have to expect a specific kind of </w:t>
      </w:r>
      <w:r w:rsidR="00B66D2B">
        <w:rPr>
          <w:rFonts w:asciiTheme="majorBidi" w:hAnsiTheme="majorBidi" w:cstheme="majorBidi"/>
          <w:sz w:val="28"/>
          <w:szCs w:val="28"/>
        </w:rPr>
        <w:t>“</w:t>
      </w:r>
      <w:r w:rsidR="0061252B" w:rsidRPr="009F72BB">
        <w:rPr>
          <w:rFonts w:asciiTheme="majorBidi" w:hAnsiTheme="majorBidi" w:cstheme="majorBidi"/>
          <w:sz w:val="28"/>
          <w:szCs w:val="28"/>
        </w:rPr>
        <w:t>accuracy</w:t>
      </w:r>
      <w:r w:rsidR="00B66D2B" w:rsidRPr="009F72BB">
        <w:rPr>
          <w:rFonts w:asciiTheme="majorBidi" w:hAnsiTheme="majorBidi" w:cstheme="majorBidi"/>
          <w:sz w:val="28"/>
          <w:szCs w:val="28"/>
        </w:rPr>
        <w:t>/</w:t>
      </w:r>
      <w:r w:rsidR="00B66D2B" w:rsidRPr="009F72BB">
        <w:rPr>
          <w:rFonts w:ascii="Palatino Linotype" w:hAnsi="Palatino Linotype"/>
          <w:b/>
          <w:bCs/>
        </w:rPr>
        <w:t>ἀκρίβ</w:t>
      </w:r>
      <w:proofErr w:type="spellStart"/>
      <w:r w:rsidR="00B66D2B" w:rsidRPr="009F72BB">
        <w:rPr>
          <w:rFonts w:ascii="Palatino Linotype" w:hAnsi="Palatino Linotype"/>
          <w:b/>
          <w:bCs/>
        </w:rPr>
        <w:t>ει</w:t>
      </w:r>
      <w:proofErr w:type="spellEnd"/>
      <w:r w:rsidR="00B66D2B" w:rsidRPr="009F72BB">
        <w:rPr>
          <w:rFonts w:ascii="Palatino Linotype" w:hAnsi="Palatino Linotype"/>
          <w:b/>
          <w:bCs/>
        </w:rPr>
        <w:t>α</w:t>
      </w:r>
      <w:r w:rsidR="00B66D2B" w:rsidRPr="009F72BB">
        <w:rPr>
          <w:rFonts w:asciiTheme="majorBidi" w:hAnsiTheme="majorBidi" w:cstheme="majorBidi"/>
          <w:sz w:val="28"/>
          <w:szCs w:val="28"/>
        </w:rPr>
        <w:t>”</w:t>
      </w:r>
      <w:r w:rsidR="0061252B" w:rsidRPr="009F72BB">
        <w:rPr>
          <w:rFonts w:asciiTheme="majorBidi" w:hAnsiTheme="majorBidi" w:cstheme="majorBidi"/>
          <w:sz w:val="28"/>
          <w:szCs w:val="28"/>
        </w:rPr>
        <w:t xml:space="preserve"> that </w:t>
      </w:r>
      <w:r w:rsidR="0061252B">
        <w:rPr>
          <w:rFonts w:asciiTheme="majorBidi" w:hAnsiTheme="majorBidi" w:cstheme="majorBidi"/>
          <w:sz w:val="28"/>
          <w:szCs w:val="28"/>
        </w:rPr>
        <w:t xml:space="preserve">is and should be distinct and different from </w:t>
      </w:r>
      <w:r w:rsidR="005274C2">
        <w:rPr>
          <w:rFonts w:asciiTheme="majorBidi" w:hAnsiTheme="majorBidi" w:cstheme="majorBidi"/>
          <w:sz w:val="28"/>
          <w:szCs w:val="28"/>
        </w:rPr>
        <w:t xml:space="preserve">accuracy in </w:t>
      </w:r>
      <w:r w:rsidR="0061252B">
        <w:rPr>
          <w:rFonts w:asciiTheme="majorBidi" w:hAnsiTheme="majorBidi" w:cstheme="majorBidi"/>
          <w:sz w:val="28"/>
          <w:szCs w:val="28"/>
        </w:rPr>
        <w:t xml:space="preserve">other disciplines. </w:t>
      </w:r>
      <w:r w:rsidR="00B66D2B">
        <w:rPr>
          <w:rFonts w:asciiTheme="majorBidi" w:hAnsiTheme="majorBidi" w:cstheme="majorBidi"/>
          <w:sz w:val="28"/>
          <w:szCs w:val="28"/>
        </w:rPr>
        <w:t xml:space="preserve">It means that in ethics we will not and cannot reach to the “theoretical truth” but to some approximation of it that is </w:t>
      </w:r>
      <w:r w:rsidR="009F72BB">
        <w:rPr>
          <w:rFonts w:asciiTheme="majorBidi" w:hAnsiTheme="majorBidi" w:cstheme="majorBidi"/>
          <w:sz w:val="28"/>
          <w:szCs w:val="28"/>
        </w:rPr>
        <w:t xml:space="preserve">called </w:t>
      </w:r>
      <w:r w:rsidR="00B66D2B">
        <w:rPr>
          <w:rFonts w:asciiTheme="majorBidi" w:hAnsiTheme="majorBidi" w:cstheme="majorBidi"/>
          <w:sz w:val="28"/>
          <w:szCs w:val="28"/>
        </w:rPr>
        <w:t>“practical truth”.</w:t>
      </w:r>
      <w:r w:rsidR="00173060">
        <w:rPr>
          <w:rFonts w:asciiTheme="majorBidi" w:hAnsiTheme="majorBidi" w:cstheme="majorBidi"/>
          <w:sz w:val="28"/>
          <w:szCs w:val="28"/>
        </w:rPr>
        <w:t xml:space="preserve"> Thus</w:t>
      </w:r>
      <w:r w:rsidR="00192402">
        <w:rPr>
          <w:rFonts w:asciiTheme="majorBidi" w:hAnsiTheme="majorBidi" w:cstheme="majorBidi"/>
          <w:sz w:val="28"/>
          <w:szCs w:val="28"/>
        </w:rPr>
        <w:t xml:space="preserve">, </w:t>
      </w:r>
      <w:r w:rsidR="00173060">
        <w:rPr>
          <w:rFonts w:asciiTheme="majorBidi" w:hAnsiTheme="majorBidi" w:cstheme="majorBidi"/>
          <w:sz w:val="28"/>
          <w:szCs w:val="28"/>
        </w:rPr>
        <w:t xml:space="preserve">Aristotle does not negate truth but </w:t>
      </w:r>
      <w:r w:rsidR="009F72BB">
        <w:rPr>
          <w:rFonts w:asciiTheme="majorBidi" w:hAnsiTheme="majorBidi" w:cstheme="majorBidi"/>
          <w:sz w:val="28"/>
          <w:szCs w:val="28"/>
        </w:rPr>
        <w:t xml:space="preserve">in ethics </w:t>
      </w:r>
      <w:r w:rsidR="00173060">
        <w:rPr>
          <w:rFonts w:asciiTheme="majorBidi" w:hAnsiTheme="majorBidi" w:cstheme="majorBidi"/>
          <w:sz w:val="28"/>
          <w:szCs w:val="28"/>
        </w:rPr>
        <w:t>a specific kin</w:t>
      </w:r>
      <w:r w:rsidR="005274C2">
        <w:rPr>
          <w:rFonts w:asciiTheme="majorBidi" w:hAnsiTheme="majorBidi" w:cstheme="majorBidi"/>
          <w:sz w:val="28"/>
          <w:szCs w:val="28"/>
        </w:rPr>
        <w:t xml:space="preserve">d </w:t>
      </w:r>
      <w:r w:rsidR="00173060">
        <w:rPr>
          <w:rFonts w:asciiTheme="majorBidi" w:hAnsiTheme="majorBidi" w:cstheme="majorBidi"/>
          <w:sz w:val="28"/>
          <w:szCs w:val="28"/>
        </w:rPr>
        <w:t>of it is intended a</w:t>
      </w:r>
      <w:r w:rsidR="00B66D2B">
        <w:rPr>
          <w:rFonts w:asciiTheme="majorBidi" w:hAnsiTheme="majorBidi" w:cstheme="majorBidi"/>
          <w:sz w:val="28"/>
          <w:szCs w:val="28"/>
        </w:rPr>
        <w:t>nd it is not something good or bad for the nature of our subject-matter dictates it</w:t>
      </w:r>
      <w:r w:rsidR="00173060">
        <w:rPr>
          <w:rFonts w:asciiTheme="majorBidi" w:hAnsiTheme="majorBidi" w:cstheme="majorBidi"/>
          <w:sz w:val="28"/>
          <w:szCs w:val="28"/>
        </w:rPr>
        <w:t xml:space="preserve"> (1098a)</w:t>
      </w:r>
      <w:r w:rsidR="00B66D2B">
        <w:rPr>
          <w:rFonts w:asciiTheme="majorBidi" w:hAnsiTheme="majorBidi" w:cstheme="majorBidi"/>
          <w:sz w:val="28"/>
          <w:szCs w:val="28"/>
        </w:rPr>
        <w:t>.</w:t>
      </w:r>
      <w:r w:rsidR="00173060">
        <w:rPr>
          <w:rFonts w:asciiTheme="majorBidi" w:hAnsiTheme="majorBidi" w:cstheme="majorBidi"/>
          <w:sz w:val="28"/>
          <w:szCs w:val="28"/>
        </w:rPr>
        <w:t xml:space="preserve"> </w:t>
      </w:r>
      <w:r w:rsidR="00B66D2B">
        <w:rPr>
          <w:rFonts w:asciiTheme="majorBidi" w:hAnsiTheme="majorBidi" w:cstheme="majorBidi"/>
          <w:sz w:val="28"/>
          <w:szCs w:val="28"/>
        </w:rPr>
        <w:t xml:space="preserve">   </w:t>
      </w:r>
      <w:r w:rsidR="0061252B">
        <w:rPr>
          <w:rFonts w:asciiTheme="majorBidi" w:hAnsiTheme="majorBidi" w:cstheme="majorBidi"/>
          <w:sz w:val="28"/>
          <w:szCs w:val="28"/>
        </w:rPr>
        <w:t xml:space="preserve"> </w:t>
      </w:r>
      <w:r w:rsidR="006E47E7">
        <w:rPr>
          <w:rFonts w:asciiTheme="majorBidi" w:hAnsiTheme="majorBidi" w:cstheme="majorBidi"/>
          <w:sz w:val="28"/>
          <w:szCs w:val="28"/>
        </w:rPr>
        <w:t xml:space="preserve"> </w:t>
      </w:r>
    </w:p>
    <w:p w:rsidR="00095063" w:rsidRPr="00931043" w:rsidRDefault="004552DF" w:rsidP="00407F45">
      <w:pPr>
        <w:spacing w:after="0" w:line="360" w:lineRule="auto"/>
        <w:ind w:left="360"/>
        <w:rPr>
          <w:rFonts w:asciiTheme="majorBidi" w:hAnsiTheme="majorBidi" w:cstheme="majorBidi"/>
          <w:sz w:val="28"/>
          <w:szCs w:val="28"/>
        </w:rPr>
      </w:pPr>
      <w:r>
        <w:rPr>
          <w:rFonts w:asciiTheme="majorBidi" w:hAnsiTheme="majorBidi" w:cstheme="majorBidi"/>
          <w:sz w:val="28"/>
          <w:szCs w:val="28"/>
        </w:rPr>
        <w:t xml:space="preserve">   </w:t>
      </w:r>
      <w:r w:rsidR="00F70593">
        <w:rPr>
          <w:rFonts w:asciiTheme="majorBidi" w:hAnsiTheme="majorBidi" w:cstheme="majorBidi"/>
          <w:sz w:val="28"/>
          <w:szCs w:val="28"/>
        </w:rPr>
        <w:t xml:space="preserve">        </w:t>
      </w:r>
      <w:r w:rsidR="00EF306A" w:rsidRPr="00931043">
        <w:rPr>
          <w:rFonts w:asciiTheme="majorBidi" w:hAnsiTheme="majorBidi" w:cstheme="majorBidi"/>
          <w:sz w:val="28"/>
          <w:szCs w:val="28"/>
        </w:rPr>
        <w:t>Beside this quality</w:t>
      </w:r>
      <w:r w:rsidR="00407F45">
        <w:rPr>
          <w:rFonts w:asciiTheme="majorBidi" w:hAnsiTheme="majorBidi" w:cstheme="majorBidi"/>
          <w:sz w:val="28"/>
          <w:szCs w:val="28"/>
        </w:rPr>
        <w:t xml:space="preserve"> on the macro level</w:t>
      </w:r>
      <w:r w:rsidR="00912527" w:rsidRPr="00931043">
        <w:rPr>
          <w:rFonts w:asciiTheme="majorBidi" w:hAnsiTheme="majorBidi" w:cstheme="majorBidi"/>
          <w:sz w:val="28"/>
          <w:szCs w:val="28"/>
        </w:rPr>
        <w:t xml:space="preserve">, </w:t>
      </w:r>
      <w:r w:rsidR="00EF306A" w:rsidRPr="00931043">
        <w:rPr>
          <w:rFonts w:asciiTheme="majorBidi" w:hAnsiTheme="majorBidi" w:cstheme="majorBidi"/>
          <w:sz w:val="28"/>
          <w:szCs w:val="28"/>
        </w:rPr>
        <w:t xml:space="preserve">according to Aristotle there are ambivalences about </w:t>
      </w:r>
      <w:r w:rsidR="00912527" w:rsidRPr="00931043">
        <w:rPr>
          <w:rFonts w:asciiTheme="majorBidi" w:hAnsiTheme="majorBidi" w:cstheme="majorBidi"/>
          <w:sz w:val="28"/>
          <w:szCs w:val="28"/>
        </w:rPr>
        <w:t xml:space="preserve">the </w:t>
      </w:r>
      <w:r w:rsidR="00B008AB">
        <w:rPr>
          <w:rFonts w:asciiTheme="majorBidi" w:hAnsiTheme="majorBidi" w:cstheme="majorBidi"/>
          <w:sz w:val="28"/>
          <w:szCs w:val="28"/>
        </w:rPr>
        <w:t>“</w:t>
      </w:r>
      <w:r w:rsidR="00912527" w:rsidRPr="00931043">
        <w:rPr>
          <w:rFonts w:asciiTheme="majorBidi" w:hAnsiTheme="majorBidi" w:cstheme="majorBidi"/>
          <w:sz w:val="28"/>
          <w:szCs w:val="28"/>
        </w:rPr>
        <w:t>moral virtues</w:t>
      </w:r>
      <w:r w:rsidR="00B008AB">
        <w:rPr>
          <w:rFonts w:asciiTheme="majorBidi" w:hAnsiTheme="majorBidi" w:cstheme="majorBidi"/>
          <w:sz w:val="28"/>
          <w:szCs w:val="28"/>
        </w:rPr>
        <w:t xml:space="preserve">” </w:t>
      </w:r>
      <w:r w:rsidR="00407F45">
        <w:rPr>
          <w:rFonts w:asciiTheme="majorBidi" w:hAnsiTheme="majorBidi" w:cstheme="majorBidi"/>
          <w:sz w:val="28"/>
          <w:szCs w:val="28"/>
        </w:rPr>
        <w:t xml:space="preserve">on the micro level </w:t>
      </w:r>
      <w:r w:rsidR="00F70593">
        <w:rPr>
          <w:rFonts w:asciiTheme="majorBidi" w:hAnsiTheme="majorBidi" w:cstheme="majorBidi"/>
          <w:sz w:val="28"/>
          <w:szCs w:val="28"/>
        </w:rPr>
        <w:t xml:space="preserve">as necessary particulars on the way to happiness </w:t>
      </w:r>
      <w:r w:rsidR="00EF306A" w:rsidRPr="00931043">
        <w:rPr>
          <w:rFonts w:asciiTheme="majorBidi" w:hAnsiTheme="majorBidi" w:cstheme="majorBidi"/>
          <w:sz w:val="28"/>
          <w:szCs w:val="28"/>
        </w:rPr>
        <w:t>and it seems</w:t>
      </w:r>
      <w:r w:rsidR="00307E7E">
        <w:rPr>
          <w:rFonts w:asciiTheme="majorBidi" w:hAnsiTheme="majorBidi" w:cstheme="majorBidi"/>
          <w:sz w:val="28"/>
          <w:szCs w:val="28"/>
        </w:rPr>
        <w:t xml:space="preserve"> that </w:t>
      </w:r>
      <w:r w:rsidR="00EF306A" w:rsidRPr="00931043">
        <w:rPr>
          <w:rFonts w:asciiTheme="majorBidi" w:hAnsiTheme="majorBidi" w:cstheme="majorBidi"/>
          <w:sz w:val="28"/>
          <w:szCs w:val="28"/>
        </w:rPr>
        <w:t xml:space="preserve">there is not a homogeneity </w:t>
      </w:r>
      <w:r w:rsidR="005E5F6F">
        <w:rPr>
          <w:rFonts w:asciiTheme="majorBidi" w:hAnsiTheme="majorBidi" w:cstheme="majorBidi"/>
          <w:sz w:val="28"/>
          <w:szCs w:val="28"/>
        </w:rPr>
        <w:t xml:space="preserve">among people </w:t>
      </w:r>
      <w:r w:rsidR="00EF306A" w:rsidRPr="00931043">
        <w:rPr>
          <w:rFonts w:asciiTheme="majorBidi" w:hAnsiTheme="majorBidi" w:cstheme="majorBidi"/>
          <w:sz w:val="28"/>
          <w:szCs w:val="28"/>
        </w:rPr>
        <w:t xml:space="preserve">about </w:t>
      </w:r>
      <w:r w:rsidR="00912527" w:rsidRPr="00931043">
        <w:rPr>
          <w:rFonts w:asciiTheme="majorBidi" w:hAnsiTheme="majorBidi" w:cstheme="majorBidi"/>
          <w:sz w:val="28"/>
          <w:szCs w:val="28"/>
        </w:rPr>
        <w:t xml:space="preserve">them. These two characteristics constructs a specific state for the nature of ethics subject that </w:t>
      </w:r>
      <w:r w:rsidR="00EF306A" w:rsidRPr="00931043">
        <w:rPr>
          <w:rFonts w:asciiTheme="majorBidi" w:hAnsiTheme="majorBidi" w:cstheme="majorBidi"/>
          <w:sz w:val="28"/>
          <w:szCs w:val="28"/>
        </w:rPr>
        <w:t xml:space="preserve">is </w:t>
      </w:r>
      <w:r w:rsidR="00206ADF">
        <w:rPr>
          <w:rFonts w:asciiTheme="majorBidi" w:hAnsiTheme="majorBidi" w:cstheme="majorBidi"/>
          <w:sz w:val="28"/>
          <w:szCs w:val="28"/>
        </w:rPr>
        <w:t xml:space="preserve">inexactness or </w:t>
      </w:r>
      <w:r w:rsidR="00095063" w:rsidRPr="00931043">
        <w:rPr>
          <w:rFonts w:asciiTheme="majorBidi" w:hAnsiTheme="majorBidi" w:cstheme="majorBidi"/>
          <w:sz w:val="28"/>
          <w:szCs w:val="28"/>
        </w:rPr>
        <w:t>“uncertainty</w:t>
      </w:r>
      <w:r w:rsidR="00206ADF">
        <w:rPr>
          <w:rFonts w:asciiTheme="majorBidi" w:hAnsiTheme="majorBidi" w:cstheme="majorBidi"/>
          <w:sz w:val="28"/>
          <w:szCs w:val="28"/>
        </w:rPr>
        <w:t xml:space="preserve"> </w:t>
      </w:r>
      <w:r w:rsidR="00912527" w:rsidRPr="00931043">
        <w:rPr>
          <w:rFonts w:asciiTheme="majorBidi" w:hAnsiTheme="majorBidi" w:cstheme="majorBidi"/>
          <w:sz w:val="28"/>
          <w:szCs w:val="28"/>
        </w:rPr>
        <w:t>/</w:t>
      </w:r>
      <w:r w:rsidR="00206ADF">
        <w:rPr>
          <w:rFonts w:asciiTheme="majorBidi" w:hAnsiTheme="majorBidi" w:cstheme="majorBidi"/>
          <w:sz w:val="28"/>
          <w:szCs w:val="28"/>
        </w:rPr>
        <w:t xml:space="preserve"> </w:t>
      </w:r>
      <w:r w:rsidR="00912527" w:rsidRPr="00931043">
        <w:rPr>
          <w:rFonts w:asciiTheme="majorBidi" w:hAnsiTheme="majorBidi" w:cstheme="majorBidi"/>
          <w:sz w:val="28"/>
          <w:szCs w:val="28"/>
        </w:rPr>
        <w:t>πλάνην”</w:t>
      </w:r>
      <w:r w:rsidR="00095063" w:rsidRPr="00931043">
        <w:rPr>
          <w:rFonts w:asciiTheme="majorBidi" w:hAnsiTheme="majorBidi" w:cstheme="majorBidi"/>
          <w:sz w:val="28"/>
          <w:szCs w:val="28"/>
        </w:rPr>
        <w:t xml:space="preserve">. </w:t>
      </w:r>
      <w:r w:rsidR="005274C2">
        <w:rPr>
          <w:rFonts w:asciiTheme="majorBidi" w:hAnsiTheme="majorBidi" w:cstheme="majorBidi"/>
          <w:sz w:val="28"/>
          <w:szCs w:val="28"/>
        </w:rPr>
        <w:t xml:space="preserve">Consequently, </w:t>
      </w:r>
      <w:r w:rsidR="00095063" w:rsidRPr="00931043">
        <w:rPr>
          <w:rFonts w:asciiTheme="majorBidi" w:hAnsiTheme="majorBidi" w:cstheme="majorBidi"/>
          <w:sz w:val="28"/>
          <w:szCs w:val="28"/>
        </w:rPr>
        <w:t xml:space="preserve">people are wandering and stray and there is no certainty and </w:t>
      </w:r>
      <w:r w:rsidR="00E447F1">
        <w:rPr>
          <w:rFonts w:asciiTheme="majorBidi" w:hAnsiTheme="majorBidi" w:cstheme="majorBidi"/>
          <w:sz w:val="28"/>
          <w:szCs w:val="28"/>
        </w:rPr>
        <w:t xml:space="preserve">a </w:t>
      </w:r>
      <w:r w:rsidR="005E5F6F">
        <w:rPr>
          <w:rFonts w:asciiTheme="majorBidi" w:hAnsiTheme="majorBidi" w:cstheme="majorBidi"/>
          <w:sz w:val="28"/>
          <w:szCs w:val="28"/>
        </w:rPr>
        <w:t xml:space="preserve">given </w:t>
      </w:r>
      <w:r w:rsidR="00307E7E">
        <w:rPr>
          <w:rFonts w:asciiTheme="majorBidi" w:hAnsiTheme="majorBidi" w:cstheme="majorBidi"/>
          <w:sz w:val="28"/>
          <w:szCs w:val="28"/>
        </w:rPr>
        <w:t xml:space="preserve">clear-cut </w:t>
      </w:r>
      <w:r w:rsidR="00095063" w:rsidRPr="00931043">
        <w:rPr>
          <w:rFonts w:asciiTheme="majorBidi" w:hAnsiTheme="majorBidi" w:cstheme="majorBidi"/>
          <w:sz w:val="28"/>
          <w:szCs w:val="28"/>
        </w:rPr>
        <w:t xml:space="preserve">direction. </w:t>
      </w:r>
    </w:p>
    <w:p w:rsidR="004368B2" w:rsidRDefault="007242F6" w:rsidP="007242F6">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lastRenderedPageBreak/>
        <w:t xml:space="preserve">         Now with regard to </w:t>
      </w:r>
      <w:r w:rsidR="00095063" w:rsidRPr="00931043">
        <w:rPr>
          <w:rFonts w:asciiTheme="majorBidi" w:hAnsiTheme="majorBidi" w:cstheme="majorBidi"/>
          <w:sz w:val="28"/>
          <w:szCs w:val="28"/>
        </w:rPr>
        <w:t xml:space="preserve">his </w:t>
      </w:r>
      <w:r>
        <w:rPr>
          <w:rFonts w:asciiTheme="majorBidi" w:hAnsiTheme="majorBidi" w:cstheme="majorBidi"/>
          <w:sz w:val="28"/>
          <w:szCs w:val="28"/>
        </w:rPr>
        <w:t xml:space="preserve">outline </w:t>
      </w:r>
      <w:r w:rsidR="00095063" w:rsidRPr="00931043">
        <w:rPr>
          <w:rFonts w:asciiTheme="majorBidi" w:hAnsiTheme="majorBidi" w:cstheme="majorBidi"/>
          <w:sz w:val="28"/>
          <w:szCs w:val="28"/>
        </w:rPr>
        <w:t xml:space="preserve">of </w:t>
      </w:r>
      <w:r>
        <w:rPr>
          <w:rFonts w:asciiTheme="majorBidi" w:hAnsiTheme="majorBidi" w:cstheme="majorBidi"/>
          <w:sz w:val="28"/>
          <w:szCs w:val="28"/>
        </w:rPr>
        <w:t xml:space="preserve">ethics </w:t>
      </w:r>
      <w:r w:rsidR="00095063" w:rsidRPr="00931043">
        <w:rPr>
          <w:rFonts w:asciiTheme="majorBidi" w:hAnsiTheme="majorBidi" w:cstheme="majorBidi"/>
          <w:sz w:val="28"/>
          <w:szCs w:val="28"/>
        </w:rPr>
        <w:t>“subject”</w:t>
      </w:r>
      <w:r w:rsidR="0043023B">
        <w:rPr>
          <w:rFonts w:asciiTheme="majorBidi" w:hAnsiTheme="majorBidi" w:cstheme="majorBidi"/>
          <w:sz w:val="28"/>
          <w:szCs w:val="28"/>
        </w:rPr>
        <w:t xml:space="preserve">, </w:t>
      </w:r>
      <w:r w:rsidR="00095063" w:rsidRPr="00931043">
        <w:rPr>
          <w:rFonts w:asciiTheme="majorBidi" w:hAnsiTheme="majorBidi" w:cstheme="majorBidi"/>
          <w:sz w:val="28"/>
          <w:szCs w:val="28"/>
        </w:rPr>
        <w:t>we consider Aristotle understanding of ethical “data”.</w:t>
      </w:r>
      <w:r w:rsidR="004368B2">
        <w:rPr>
          <w:rFonts w:asciiTheme="majorBidi" w:hAnsiTheme="majorBidi" w:cstheme="majorBidi"/>
          <w:sz w:val="28"/>
          <w:szCs w:val="28"/>
        </w:rPr>
        <w:t xml:space="preserve"> </w:t>
      </w:r>
      <w:r w:rsidR="00803D6C">
        <w:rPr>
          <w:rFonts w:asciiTheme="majorBidi" w:hAnsiTheme="majorBidi" w:cstheme="majorBidi"/>
          <w:sz w:val="28"/>
          <w:szCs w:val="28"/>
        </w:rPr>
        <w:t>I</w:t>
      </w:r>
      <w:r w:rsidR="004368B2">
        <w:rPr>
          <w:rFonts w:asciiTheme="majorBidi" w:hAnsiTheme="majorBidi" w:cstheme="majorBidi"/>
          <w:sz w:val="28"/>
          <w:szCs w:val="28"/>
        </w:rPr>
        <w:t xml:space="preserve">n </w:t>
      </w:r>
      <w:r w:rsidR="00803D6C">
        <w:rPr>
          <w:rFonts w:asciiTheme="majorBidi" w:hAnsiTheme="majorBidi" w:cstheme="majorBidi"/>
          <w:sz w:val="28"/>
          <w:szCs w:val="28"/>
        </w:rPr>
        <w:t xml:space="preserve">him, </w:t>
      </w:r>
      <w:r w:rsidR="004368B2">
        <w:rPr>
          <w:rFonts w:asciiTheme="majorBidi" w:hAnsiTheme="majorBidi" w:cstheme="majorBidi"/>
          <w:sz w:val="28"/>
          <w:szCs w:val="28"/>
        </w:rPr>
        <w:t xml:space="preserve">ethical data is not limited to the </w:t>
      </w:r>
      <w:r w:rsidR="00803D6C">
        <w:rPr>
          <w:rFonts w:asciiTheme="majorBidi" w:hAnsiTheme="majorBidi" w:cstheme="majorBidi"/>
          <w:sz w:val="28"/>
          <w:szCs w:val="28"/>
        </w:rPr>
        <w:t xml:space="preserve">concrete and objective aspects </w:t>
      </w:r>
      <w:r w:rsidR="009C5FE3">
        <w:rPr>
          <w:rFonts w:asciiTheme="majorBidi" w:hAnsiTheme="majorBidi" w:cstheme="majorBidi"/>
          <w:sz w:val="28"/>
          <w:szCs w:val="28"/>
        </w:rPr>
        <w:t xml:space="preserve">or facts and </w:t>
      </w:r>
      <w:r w:rsidR="004368B2">
        <w:rPr>
          <w:rFonts w:asciiTheme="majorBidi" w:hAnsiTheme="majorBidi" w:cstheme="majorBidi"/>
          <w:sz w:val="28"/>
          <w:szCs w:val="28"/>
        </w:rPr>
        <w:t>belief</w:t>
      </w:r>
      <w:r w:rsidR="00803D6C">
        <w:rPr>
          <w:rFonts w:asciiTheme="majorBidi" w:hAnsiTheme="majorBidi" w:cstheme="majorBidi"/>
          <w:sz w:val="28"/>
          <w:szCs w:val="28"/>
        </w:rPr>
        <w:t xml:space="preserve">s are considered data </w:t>
      </w:r>
      <w:r w:rsidR="004368B2">
        <w:rPr>
          <w:rFonts w:asciiTheme="majorBidi" w:hAnsiTheme="majorBidi" w:cstheme="majorBidi"/>
          <w:sz w:val="28"/>
          <w:szCs w:val="28"/>
        </w:rPr>
        <w:t>too. It means that what the people say and opine about</w:t>
      </w:r>
      <w:r w:rsidR="004F39C9">
        <w:rPr>
          <w:rFonts w:asciiTheme="majorBidi" w:hAnsiTheme="majorBidi" w:cstheme="majorBidi"/>
          <w:sz w:val="28"/>
          <w:szCs w:val="28"/>
        </w:rPr>
        <w:t xml:space="preserve"> ethics and ethical issues </w:t>
      </w:r>
      <w:r w:rsidR="004368B2">
        <w:rPr>
          <w:rFonts w:asciiTheme="majorBidi" w:hAnsiTheme="majorBidi" w:cstheme="majorBidi"/>
          <w:sz w:val="28"/>
          <w:szCs w:val="28"/>
        </w:rPr>
        <w:t xml:space="preserve">should be considered as </w:t>
      </w:r>
      <w:r w:rsidR="00D60AEB">
        <w:rPr>
          <w:rFonts w:asciiTheme="majorBidi" w:hAnsiTheme="majorBidi" w:cstheme="majorBidi"/>
          <w:sz w:val="28"/>
          <w:szCs w:val="28"/>
        </w:rPr>
        <w:t xml:space="preserve">ethical </w:t>
      </w:r>
      <w:r w:rsidR="004368B2">
        <w:rPr>
          <w:rFonts w:asciiTheme="majorBidi" w:hAnsiTheme="majorBidi" w:cstheme="majorBidi"/>
          <w:sz w:val="28"/>
          <w:szCs w:val="28"/>
        </w:rPr>
        <w:t xml:space="preserve">data </w:t>
      </w:r>
      <w:r w:rsidR="0048321B">
        <w:rPr>
          <w:rFonts w:asciiTheme="majorBidi" w:hAnsiTheme="majorBidi" w:cstheme="majorBidi"/>
          <w:sz w:val="28"/>
          <w:szCs w:val="28"/>
        </w:rPr>
        <w:t>(1098b)</w:t>
      </w:r>
      <w:r w:rsidR="004368B2">
        <w:rPr>
          <w:rFonts w:asciiTheme="majorBidi" w:hAnsiTheme="majorBidi" w:cstheme="majorBidi"/>
          <w:sz w:val="28"/>
          <w:szCs w:val="28"/>
        </w:rPr>
        <w:t xml:space="preserve">.  </w:t>
      </w:r>
      <w:r w:rsidR="00A76221" w:rsidRPr="00931043">
        <w:rPr>
          <w:rFonts w:asciiTheme="majorBidi" w:hAnsiTheme="majorBidi" w:cstheme="majorBidi"/>
          <w:sz w:val="28"/>
          <w:szCs w:val="28"/>
        </w:rPr>
        <w:t xml:space="preserve"> </w:t>
      </w:r>
      <w:r w:rsidR="004368B2">
        <w:rPr>
          <w:rFonts w:asciiTheme="majorBidi" w:hAnsiTheme="majorBidi" w:cstheme="majorBidi"/>
          <w:sz w:val="28"/>
          <w:szCs w:val="28"/>
        </w:rPr>
        <w:t xml:space="preserve">    </w:t>
      </w:r>
    </w:p>
    <w:p w:rsidR="001E0F9C" w:rsidRDefault="00381326" w:rsidP="004368B2">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43023B">
        <w:rPr>
          <w:rFonts w:asciiTheme="majorBidi" w:hAnsiTheme="majorBidi" w:cstheme="majorBidi"/>
          <w:sz w:val="28"/>
          <w:szCs w:val="28"/>
        </w:rPr>
        <w:t>N</w:t>
      </w:r>
      <w:r w:rsidR="00A76221" w:rsidRPr="00931043">
        <w:rPr>
          <w:rFonts w:asciiTheme="majorBidi" w:hAnsiTheme="majorBidi" w:cstheme="majorBidi"/>
          <w:sz w:val="28"/>
          <w:szCs w:val="28"/>
        </w:rPr>
        <w:t>ormal</w:t>
      </w:r>
      <w:r w:rsidR="0043023B">
        <w:rPr>
          <w:rFonts w:asciiTheme="majorBidi" w:hAnsiTheme="majorBidi" w:cstheme="majorBidi"/>
          <w:sz w:val="28"/>
          <w:szCs w:val="28"/>
        </w:rPr>
        <w:t xml:space="preserve">ly, </w:t>
      </w:r>
      <w:r w:rsidR="00A76221" w:rsidRPr="00931043">
        <w:rPr>
          <w:rFonts w:asciiTheme="majorBidi" w:hAnsiTheme="majorBidi" w:cstheme="majorBidi"/>
          <w:sz w:val="28"/>
          <w:szCs w:val="28"/>
        </w:rPr>
        <w:t xml:space="preserve">we expect the mentioned characteristic of ethics subject spills over to its data too and </w:t>
      </w:r>
      <w:r w:rsidR="00EA48CC" w:rsidRPr="00931043">
        <w:rPr>
          <w:rFonts w:asciiTheme="majorBidi" w:hAnsiTheme="majorBidi" w:cstheme="majorBidi"/>
          <w:sz w:val="28"/>
          <w:szCs w:val="28"/>
        </w:rPr>
        <w:t xml:space="preserve">it is </w:t>
      </w:r>
      <w:r w:rsidR="00A76221" w:rsidRPr="00931043">
        <w:rPr>
          <w:rFonts w:asciiTheme="majorBidi" w:hAnsiTheme="majorBidi" w:cstheme="majorBidi"/>
          <w:sz w:val="28"/>
          <w:szCs w:val="28"/>
        </w:rPr>
        <w:t>so</w:t>
      </w:r>
      <w:r w:rsidR="001E0F9C">
        <w:rPr>
          <w:rFonts w:asciiTheme="majorBidi" w:hAnsiTheme="majorBidi" w:cstheme="majorBidi"/>
          <w:sz w:val="28"/>
          <w:szCs w:val="28"/>
        </w:rPr>
        <w:t>. F</w:t>
      </w:r>
      <w:r w:rsidR="00A76221" w:rsidRPr="00931043">
        <w:rPr>
          <w:rFonts w:asciiTheme="majorBidi" w:hAnsiTheme="majorBidi" w:cstheme="majorBidi"/>
          <w:sz w:val="28"/>
          <w:szCs w:val="28"/>
        </w:rPr>
        <w:t xml:space="preserve">or Aristotle numerates two qualities for ethical data which one of them is πλάνην or uncertainty </w:t>
      </w:r>
      <w:r w:rsidR="001E0F9C">
        <w:rPr>
          <w:rFonts w:asciiTheme="majorBidi" w:hAnsiTheme="majorBidi" w:cstheme="majorBidi"/>
          <w:sz w:val="28"/>
          <w:szCs w:val="28"/>
        </w:rPr>
        <w:t xml:space="preserve">(as he mentioned before and we are familiar with) </w:t>
      </w:r>
      <w:r w:rsidR="00A76221" w:rsidRPr="00931043">
        <w:rPr>
          <w:rFonts w:asciiTheme="majorBidi" w:hAnsiTheme="majorBidi" w:cstheme="majorBidi"/>
          <w:sz w:val="28"/>
          <w:szCs w:val="28"/>
        </w:rPr>
        <w:t xml:space="preserve">and the </w:t>
      </w:r>
      <w:r w:rsidR="0043023B">
        <w:rPr>
          <w:rFonts w:asciiTheme="majorBidi" w:hAnsiTheme="majorBidi" w:cstheme="majorBidi"/>
          <w:sz w:val="28"/>
          <w:szCs w:val="28"/>
        </w:rPr>
        <w:t xml:space="preserve">added </w:t>
      </w:r>
      <w:r w:rsidR="001E0F9C">
        <w:rPr>
          <w:rFonts w:asciiTheme="majorBidi" w:hAnsiTheme="majorBidi" w:cstheme="majorBidi"/>
          <w:sz w:val="28"/>
          <w:szCs w:val="28"/>
        </w:rPr>
        <w:t xml:space="preserve">new one </w:t>
      </w:r>
      <w:r w:rsidR="00A76221" w:rsidRPr="00931043">
        <w:rPr>
          <w:rFonts w:asciiTheme="majorBidi" w:hAnsiTheme="majorBidi" w:cstheme="majorBidi"/>
          <w:sz w:val="28"/>
          <w:szCs w:val="28"/>
        </w:rPr>
        <w:t xml:space="preserve">is </w:t>
      </w:r>
      <w:r w:rsidR="00EA48CC" w:rsidRPr="00931043">
        <w:rPr>
          <w:rFonts w:asciiTheme="majorBidi" w:hAnsiTheme="majorBidi" w:cstheme="majorBidi"/>
          <w:sz w:val="28"/>
          <w:szCs w:val="28"/>
        </w:rPr>
        <w:t>“</w:t>
      </w:r>
      <w:r w:rsidR="00BB612F" w:rsidRPr="00931043">
        <w:rPr>
          <w:rFonts w:asciiTheme="majorBidi" w:hAnsiTheme="majorBidi" w:cstheme="majorBidi"/>
          <w:sz w:val="28"/>
          <w:szCs w:val="28"/>
        </w:rPr>
        <w:t>Διαφοράν /</w:t>
      </w:r>
      <w:r w:rsidR="00EA48CC" w:rsidRPr="00931043">
        <w:rPr>
          <w:rFonts w:asciiTheme="majorBidi" w:hAnsiTheme="majorBidi" w:cstheme="majorBidi"/>
          <w:sz w:val="28"/>
          <w:szCs w:val="28"/>
        </w:rPr>
        <w:t xml:space="preserve"> difference”. </w:t>
      </w:r>
      <w:r w:rsidR="00BB612F" w:rsidRPr="00931043">
        <w:rPr>
          <w:rFonts w:asciiTheme="majorBidi" w:hAnsiTheme="majorBidi" w:cstheme="majorBidi"/>
          <w:sz w:val="28"/>
          <w:szCs w:val="28"/>
        </w:rPr>
        <w:t xml:space="preserve"> </w:t>
      </w:r>
      <w:r w:rsidR="0043023B">
        <w:rPr>
          <w:rFonts w:asciiTheme="majorBidi" w:hAnsiTheme="majorBidi" w:cstheme="majorBidi"/>
          <w:sz w:val="28"/>
          <w:szCs w:val="28"/>
        </w:rPr>
        <w:t>For some, t</w:t>
      </w:r>
      <w:r w:rsidR="00EA48CC" w:rsidRPr="00931043">
        <w:rPr>
          <w:rFonts w:asciiTheme="majorBidi" w:hAnsiTheme="majorBidi" w:cstheme="majorBidi"/>
          <w:sz w:val="28"/>
          <w:szCs w:val="28"/>
        </w:rPr>
        <w:t xml:space="preserve">he sum result of this uncertainty and differences leads to this conception that distinctions between ethical data are </w:t>
      </w:r>
      <w:r w:rsidR="00473DE1" w:rsidRPr="00931043">
        <w:rPr>
          <w:rFonts w:asciiTheme="majorBidi" w:hAnsiTheme="majorBidi" w:cstheme="majorBidi"/>
          <w:sz w:val="28"/>
          <w:szCs w:val="28"/>
        </w:rPr>
        <w:t xml:space="preserve">merely </w:t>
      </w:r>
      <w:r w:rsidR="00EA48CC" w:rsidRPr="00931043">
        <w:rPr>
          <w:rFonts w:asciiTheme="majorBidi" w:hAnsiTheme="majorBidi" w:cstheme="majorBidi"/>
          <w:sz w:val="28"/>
          <w:szCs w:val="28"/>
        </w:rPr>
        <w:t>conventional / constructed and none of them are natural</w:t>
      </w:r>
      <w:r w:rsidR="001E0F9C">
        <w:rPr>
          <w:rFonts w:asciiTheme="majorBidi" w:hAnsiTheme="majorBidi" w:cstheme="majorBidi"/>
          <w:sz w:val="28"/>
          <w:szCs w:val="28"/>
        </w:rPr>
        <w:t xml:space="preserve"> or essential</w:t>
      </w:r>
      <w:r w:rsidR="00EA48CC" w:rsidRPr="00931043">
        <w:rPr>
          <w:rFonts w:asciiTheme="majorBidi" w:hAnsiTheme="majorBidi" w:cstheme="majorBidi"/>
          <w:sz w:val="28"/>
          <w:szCs w:val="28"/>
        </w:rPr>
        <w:t xml:space="preserve">. </w:t>
      </w:r>
      <w:r w:rsidR="00395836" w:rsidRPr="00931043">
        <w:rPr>
          <w:rFonts w:asciiTheme="majorBidi" w:hAnsiTheme="majorBidi" w:cstheme="majorBidi"/>
          <w:sz w:val="28"/>
          <w:szCs w:val="28"/>
        </w:rPr>
        <w:t xml:space="preserve">Besides, </w:t>
      </w:r>
      <w:r w:rsidR="00B05C81" w:rsidRPr="00931043">
        <w:rPr>
          <w:rFonts w:asciiTheme="majorBidi" w:hAnsiTheme="majorBidi" w:cstheme="majorBidi"/>
          <w:sz w:val="28"/>
          <w:szCs w:val="28"/>
        </w:rPr>
        <w:t xml:space="preserve">as a result of this situation </w:t>
      </w:r>
      <w:r w:rsidR="00395836" w:rsidRPr="00931043">
        <w:rPr>
          <w:rFonts w:asciiTheme="majorBidi" w:hAnsiTheme="majorBidi" w:cstheme="majorBidi"/>
          <w:sz w:val="28"/>
          <w:szCs w:val="28"/>
        </w:rPr>
        <w:t>e</w:t>
      </w:r>
      <w:r w:rsidR="00473DE1" w:rsidRPr="00931043">
        <w:rPr>
          <w:rFonts w:asciiTheme="majorBidi" w:hAnsiTheme="majorBidi" w:cstheme="majorBidi"/>
          <w:sz w:val="28"/>
          <w:szCs w:val="28"/>
        </w:rPr>
        <w:t>thical matters</w:t>
      </w:r>
      <w:r w:rsidR="00395836" w:rsidRPr="00931043">
        <w:rPr>
          <w:rFonts w:asciiTheme="majorBidi" w:hAnsiTheme="majorBidi" w:cstheme="majorBidi"/>
          <w:sz w:val="28"/>
          <w:szCs w:val="28"/>
        </w:rPr>
        <w:t xml:space="preserve"> </w:t>
      </w:r>
      <w:r w:rsidR="00B05C81" w:rsidRPr="00931043">
        <w:rPr>
          <w:rFonts w:asciiTheme="majorBidi" w:hAnsiTheme="majorBidi" w:cstheme="majorBidi"/>
          <w:sz w:val="28"/>
          <w:szCs w:val="28"/>
        </w:rPr>
        <w:t xml:space="preserve">are not amenable to immutable laws </w:t>
      </w:r>
      <w:r w:rsidR="001E0F9C">
        <w:rPr>
          <w:rFonts w:asciiTheme="majorBidi" w:hAnsiTheme="majorBidi" w:cstheme="majorBidi"/>
          <w:sz w:val="28"/>
          <w:szCs w:val="28"/>
        </w:rPr>
        <w:t xml:space="preserve">for conventions bring changeability with themselves. </w:t>
      </w:r>
    </w:p>
    <w:p w:rsidR="00334643" w:rsidRDefault="00334643" w:rsidP="007720B4">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7720B4">
        <w:rPr>
          <w:rFonts w:asciiTheme="majorBidi" w:hAnsiTheme="majorBidi" w:cstheme="majorBidi"/>
          <w:sz w:val="28"/>
          <w:szCs w:val="28"/>
        </w:rPr>
        <w:t>The next issue is the appropriate method</w:t>
      </w:r>
      <w:r w:rsidR="009F0F56">
        <w:rPr>
          <w:rFonts w:asciiTheme="majorBidi" w:hAnsiTheme="majorBidi" w:cstheme="majorBidi"/>
          <w:sz w:val="28"/>
          <w:szCs w:val="28"/>
        </w:rPr>
        <w:t xml:space="preserve"> of ethic</w:t>
      </w:r>
      <w:r w:rsidR="007720B4">
        <w:rPr>
          <w:rFonts w:asciiTheme="majorBidi" w:hAnsiTheme="majorBidi" w:cstheme="majorBidi"/>
          <w:sz w:val="28"/>
          <w:szCs w:val="28"/>
        </w:rPr>
        <w:t>. With regard to the distinctions and specifications among disciplines Aristotle suggest the plurality of methods instead of universality.</w:t>
      </w:r>
      <w:r w:rsidR="00E96DB8">
        <w:rPr>
          <w:rFonts w:asciiTheme="majorBidi" w:hAnsiTheme="majorBidi" w:cstheme="majorBidi"/>
          <w:sz w:val="28"/>
          <w:szCs w:val="28"/>
        </w:rPr>
        <w:t xml:space="preserve"> As a result, </w:t>
      </w:r>
      <w:r w:rsidR="001532EA">
        <w:rPr>
          <w:rFonts w:asciiTheme="majorBidi" w:hAnsiTheme="majorBidi" w:cstheme="majorBidi"/>
          <w:sz w:val="28"/>
          <w:szCs w:val="28"/>
        </w:rPr>
        <w:t xml:space="preserve">ethics has specific subject, data and end it should have its own method too. </w:t>
      </w:r>
      <w:r w:rsidR="00E96DB8">
        <w:rPr>
          <w:rFonts w:asciiTheme="majorBidi" w:hAnsiTheme="majorBidi" w:cstheme="majorBidi"/>
          <w:sz w:val="28"/>
          <w:szCs w:val="28"/>
        </w:rPr>
        <w:t>A</w:t>
      </w:r>
      <w:r w:rsidR="008131AC">
        <w:rPr>
          <w:rFonts w:asciiTheme="majorBidi" w:hAnsiTheme="majorBidi" w:cstheme="majorBidi"/>
          <w:sz w:val="28"/>
          <w:szCs w:val="28"/>
        </w:rPr>
        <w:t xml:space="preserve">ccording to him, </w:t>
      </w:r>
      <w:r w:rsidR="001532EA">
        <w:rPr>
          <w:rFonts w:asciiTheme="majorBidi" w:hAnsiTheme="majorBidi" w:cstheme="majorBidi"/>
          <w:sz w:val="28"/>
          <w:szCs w:val="28"/>
        </w:rPr>
        <w:t>there are</w:t>
      </w:r>
      <w:r w:rsidR="00ED3231">
        <w:rPr>
          <w:rFonts w:asciiTheme="majorBidi" w:hAnsiTheme="majorBidi" w:cstheme="majorBidi"/>
          <w:sz w:val="28"/>
          <w:szCs w:val="28"/>
        </w:rPr>
        <w:t xml:space="preserve"> two methods, one that begins f</w:t>
      </w:r>
      <w:r w:rsidR="001532EA">
        <w:rPr>
          <w:rFonts w:asciiTheme="majorBidi" w:hAnsiTheme="majorBidi" w:cstheme="majorBidi"/>
          <w:sz w:val="28"/>
          <w:szCs w:val="28"/>
        </w:rPr>
        <w:t>r</w:t>
      </w:r>
      <w:r w:rsidR="00ED3231">
        <w:rPr>
          <w:rFonts w:asciiTheme="majorBidi" w:hAnsiTheme="majorBidi" w:cstheme="majorBidi"/>
          <w:sz w:val="28"/>
          <w:szCs w:val="28"/>
        </w:rPr>
        <w:t>o</w:t>
      </w:r>
      <w:r w:rsidR="001532EA">
        <w:rPr>
          <w:rFonts w:asciiTheme="majorBidi" w:hAnsiTheme="majorBidi" w:cstheme="majorBidi"/>
          <w:sz w:val="28"/>
          <w:szCs w:val="28"/>
        </w:rPr>
        <w:t>m the archai</w:t>
      </w:r>
      <w:r w:rsidR="00E96DB8">
        <w:rPr>
          <w:rFonts w:asciiTheme="majorBidi" w:hAnsiTheme="majorBidi" w:cstheme="majorBidi"/>
          <w:sz w:val="28"/>
          <w:szCs w:val="28"/>
        </w:rPr>
        <w:t xml:space="preserve">; </w:t>
      </w:r>
      <w:r w:rsidR="001532EA">
        <w:rPr>
          <w:rFonts w:asciiTheme="majorBidi" w:hAnsiTheme="majorBidi" w:cstheme="majorBidi"/>
          <w:sz w:val="28"/>
          <w:szCs w:val="28"/>
        </w:rPr>
        <w:t>and one that works up to them (1094b)</w:t>
      </w:r>
      <w:r w:rsidR="008131AC">
        <w:rPr>
          <w:rFonts w:asciiTheme="majorBidi" w:hAnsiTheme="majorBidi" w:cstheme="majorBidi"/>
          <w:sz w:val="28"/>
          <w:szCs w:val="28"/>
        </w:rPr>
        <w:t xml:space="preserve">, </w:t>
      </w:r>
      <w:r w:rsidR="00E96DB8">
        <w:rPr>
          <w:rFonts w:asciiTheme="majorBidi" w:hAnsiTheme="majorBidi" w:cstheme="majorBidi"/>
          <w:sz w:val="28"/>
          <w:szCs w:val="28"/>
        </w:rPr>
        <w:t xml:space="preserve">that </w:t>
      </w:r>
      <w:r w:rsidR="008131AC">
        <w:rPr>
          <w:rFonts w:asciiTheme="majorBidi" w:hAnsiTheme="majorBidi" w:cstheme="majorBidi"/>
          <w:sz w:val="28"/>
          <w:szCs w:val="28"/>
        </w:rPr>
        <w:t xml:space="preserve">the former is ethics method. But there are two kinds of archai, those that are “known in itself” and those that are “known to us” as human beings and ethics method has relation with the latter one. Accordingly, the suitable method of ethics is proceeding from our human </w:t>
      </w:r>
      <w:r w:rsidR="00ED3231">
        <w:rPr>
          <w:rFonts w:asciiTheme="majorBidi" w:hAnsiTheme="majorBidi" w:cstheme="majorBidi"/>
          <w:sz w:val="28"/>
          <w:szCs w:val="28"/>
        </w:rPr>
        <w:t xml:space="preserve">principles. </w:t>
      </w:r>
      <w:r w:rsidR="008131AC">
        <w:rPr>
          <w:rFonts w:asciiTheme="majorBidi" w:hAnsiTheme="majorBidi" w:cstheme="majorBidi"/>
          <w:sz w:val="28"/>
          <w:szCs w:val="28"/>
        </w:rPr>
        <w:t xml:space="preserve">     </w:t>
      </w:r>
      <w:r w:rsidR="001532EA">
        <w:rPr>
          <w:rFonts w:asciiTheme="majorBidi" w:hAnsiTheme="majorBidi" w:cstheme="majorBidi"/>
          <w:sz w:val="28"/>
          <w:szCs w:val="28"/>
        </w:rPr>
        <w:t xml:space="preserve"> </w:t>
      </w:r>
      <w:r w:rsidR="007720B4">
        <w:rPr>
          <w:rFonts w:asciiTheme="majorBidi" w:hAnsiTheme="majorBidi" w:cstheme="majorBidi"/>
          <w:sz w:val="28"/>
          <w:szCs w:val="28"/>
        </w:rPr>
        <w:t xml:space="preserve"> </w:t>
      </w:r>
    </w:p>
    <w:p w:rsidR="00B52392" w:rsidRDefault="008131AC" w:rsidP="008131AC">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B52392" w:rsidRPr="00931043">
        <w:rPr>
          <w:rFonts w:asciiTheme="majorBidi" w:hAnsiTheme="majorBidi" w:cstheme="majorBidi"/>
          <w:sz w:val="28"/>
          <w:szCs w:val="28"/>
        </w:rPr>
        <w:t xml:space="preserve">And if these </w:t>
      </w:r>
      <w:r>
        <w:rPr>
          <w:rFonts w:asciiTheme="majorBidi" w:hAnsiTheme="majorBidi" w:cstheme="majorBidi"/>
          <w:sz w:val="28"/>
          <w:szCs w:val="28"/>
        </w:rPr>
        <w:t>archai/</w:t>
      </w:r>
      <w:r w:rsidR="00B52392" w:rsidRPr="00931043">
        <w:rPr>
          <w:rFonts w:asciiTheme="majorBidi" w:hAnsiTheme="majorBidi" w:cstheme="majorBidi"/>
          <w:sz w:val="28"/>
          <w:szCs w:val="28"/>
        </w:rPr>
        <w:t>principles be evident for those who are concerned</w:t>
      </w:r>
      <w:r>
        <w:rPr>
          <w:rFonts w:asciiTheme="majorBidi" w:hAnsiTheme="majorBidi" w:cstheme="majorBidi"/>
          <w:sz w:val="28"/>
          <w:szCs w:val="28"/>
        </w:rPr>
        <w:t xml:space="preserve">, </w:t>
      </w:r>
      <w:r w:rsidR="00B52392" w:rsidRPr="00931043">
        <w:rPr>
          <w:rFonts w:asciiTheme="majorBidi" w:hAnsiTheme="majorBidi" w:cstheme="majorBidi"/>
          <w:sz w:val="28"/>
          <w:szCs w:val="28"/>
        </w:rPr>
        <w:t xml:space="preserve">the question about their </w:t>
      </w:r>
      <w:r w:rsidR="00ED3231">
        <w:rPr>
          <w:rFonts w:asciiTheme="majorBidi" w:hAnsiTheme="majorBidi" w:cstheme="majorBidi"/>
          <w:sz w:val="28"/>
          <w:szCs w:val="28"/>
        </w:rPr>
        <w:t>“</w:t>
      </w:r>
      <w:r w:rsidR="00B52392" w:rsidRPr="00931043">
        <w:rPr>
          <w:rFonts w:asciiTheme="majorBidi" w:hAnsiTheme="majorBidi" w:cstheme="majorBidi"/>
          <w:sz w:val="28"/>
          <w:szCs w:val="28"/>
        </w:rPr>
        <w:t>whyness</w:t>
      </w:r>
      <w:r w:rsidR="00ED3231">
        <w:rPr>
          <w:rFonts w:asciiTheme="majorBidi" w:hAnsiTheme="majorBidi" w:cstheme="majorBidi"/>
          <w:sz w:val="28"/>
          <w:szCs w:val="28"/>
        </w:rPr>
        <w:t xml:space="preserve">” </w:t>
      </w:r>
      <w:r w:rsidR="00B52392" w:rsidRPr="00931043">
        <w:rPr>
          <w:rFonts w:asciiTheme="majorBidi" w:hAnsiTheme="majorBidi" w:cstheme="majorBidi"/>
          <w:sz w:val="28"/>
          <w:szCs w:val="28"/>
        </w:rPr>
        <w:t xml:space="preserve">will not arise </w:t>
      </w:r>
      <w:r w:rsidR="001E0F9C">
        <w:rPr>
          <w:rFonts w:asciiTheme="majorBidi" w:hAnsiTheme="majorBidi" w:cstheme="majorBidi"/>
          <w:sz w:val="28"/>
          <w:szCs w:val="28"/>
        </w:rPr>
        <w:t xml:space="preserve">but </w:t>
      </w:r>
      <w:r w:rsidR="00B52392" w:rsidRPr="00931043">
        <w:rPr>
          <w:rFonts w:asciiTheme="majorBidi" w:hAnsiTheme="majorBidi" w:cstheme="majorBidi"/>
          <w:sz w:val="28"/>
          <w:szCs w:val="28"/>
        </w:rPr>
        <w:t xml:space="preserve">if </w:t>
      </w:r>
      <w:r w:rsidR="00411370" w:rsidRPr="00931043">
        <w:rPr>
          <w:rFonts w:asciiTheme="majorBidi" w:hAnsiTheme="majorBidi" w:cstheme="majorBidi"/>
          <w:sz w:val="28"/>
          <w:szCs w:val="28"/>
        </w:rPr>
        <w:t xml:space="preserve">it is not so, </w:t>
      </w:r>
      <w:r w:rsidR="00B52392" w:rsidRPr="00931043">
        <w:rPr>
          <w:rFonts w:asciiTheme="majorBidi" w:hAnsiTheme="majorBidi" w:cstheme="majorBidi"/>
          <w:sz w:val="28"/>
          <w:szCs w:val="28"/>
        </w:rPr>
        <w:t xml:space="preserve">there will be </w:t>
      </w:r>
      <w:r w:rsidR="009D28D8" w:rsidRPr="00931043">
        <w:rPr>
          <w:rFonts w:asciiTheme="majorBidi" w:hAnsiTheme="majorBidi" w:cstheme="majorBidi"/>
          <w:sz w:val="28"/>
          <w:szCs w:val="28"/>
        </w:rPr>
        <w:t xml:space="preserve">questioners and </w:t>
      </w:r>
      <w:r w:rsidR="00B52392" w:rsidRPr="00931043">
        <w:rPr>
          <w:rFonts w:asciiTheme="majorBidi" w:hAnsiTheme="majorBidi" w:cstheme="majorBidi"/>
          <w:sz w:val="28"/>
          <w:szCs w:val="28"/>
        </w:rPr>
        <w:t>learne</w:t>
      </w:r>
      <w:r w:rsidR="009D28D8" w:rsidRPr="00931043">
        <w:rPr>
          <w:rFonts w:asciiTheme="majorBidi" w:hAnsiTheme="majorBidi" w:cstheme="majorBidi"/>
          <w:sz w:val="28"/>
          <w:szCs w:val="28"/>
        </w:rPr>
        <w:t>r</w:t>
      </w:r>
      <w:r w:rsidR="00B52392" w:rsidRPr="00931043">
        <w:rPr>
          <w:rFonts w:asciiTheme="majorBidi" w:hAnsiTheme="majorBidi" w:cstheme="majorBidi"/>
          <w:sz w:val="28"/>
          <w:szCs w:val="28"/>
        </w:rPr>
        <w:t>s</w:t>
      </w:r>
      <w:r w:rsidR="00411370" w:rsidRPr="00931043">
        <w:rPr>
          <w:rFonts w:asciiTheme="majorBidi" w:hAnsiTheme="majorBidi" w:cstheme="majorBidi"/>
          <w:sz w:val="28"/>
          <w:szCs w:val="28"/>
        </w:rPr>
        <w:t xml:space="preserve"> and </w:t>
      </w:r>
      <w:r w:rsidR="007F3FFE">
        <w:rPr>
          <w:rFonts w:asciiTheme="majorBidi" w:hAnsiTheme="majorBidi" w:cstheme="majorBidi"/>
          <w:sz w:val="28"/>
          <w:szCs w:val="28"/>
        </w:rPr>
        <w:t xml:space="preserve">this issue shapes </w:t>
      </w:r>
      <w:r w:rsidR="00411370" w:rsidRPr="00931043">
        <w:rPr>
          <w:rFonts w:asciiTheme="majorBidi" w:hAnsiTheme="majorBidi" w:cstheme="majorBidi"/>
          <w:sz w:val="28"/>
          <w:szCs w:val="28"/>
        </w:rPr>
        <w:t xml:space="preserve">Aristotle </w:t>
      </w:r>
      <w:r w:rsidR="009D28D8" w:rsidRPr="00931043">
        <w:rPr>
          <w:rFonts w:asciiTheme="majorBidi" w:hAnsiTheme="majorBidi" w:cstheme="majorBidi"/>
          <w:sz w:val="28"/>
          <w:szCs w:val="28"/>
        </w:rPr>
        <w:t xml:space="preserve">fourth and last </w:t>
      </w:r>
      <w:r w:rsidR="002B3137">
        <w:rPr>
          <w:rFonts w:asciiTheme="majorBidi" w:hAnsiTheme="majorBidi" w:cstheme="majorBidi"/>
          <w:sz w:val="28"/>
          <w:szCs w:val="28"/>
        </w:rPr>
        <w:t xml:space="preserve">point. </w:t>
      </w:r>
      <w:r w:rsidR="00411370" w:rsidRPr="00931043">
        <w:rPr>
          <w:rFonts w:asciiTheme="majorBidi" w:hAnsiTheme="majorBidi" w:cstheme="majorBidi"/>
          <w:sz w:val="28"/>
          <w:szCs w:val="28"/>
        </w:rPr>
        <w:t xml:space="preserve"> </w:t>
      </w:r>
      <w:r w:rsidR="00AC4F37">
        <w:rPr>
          <w:rFonts w:asciiTheme="majorBidi" w:hAnsiTheme="majorBidi" w:cstheme="majorBidi"/>
          <w:sz w:val="28"/>
          <w:szCs w:val="28"/>
        </w:rPr>
        <w:t xml:space="preserve">For </w:t>
      </w:r>
      <w:r w:rsidR="00411370" w:rsidRPr="00931043">
        <w:rPr>
          <w:rFonts w:asciiTheme="majorBidi" w:hAnsiTheme="majorBidi" w:cstheme="majorBidi"/>
          <w:sz w:val="28"/>
          <w:szCs w:val="28"/>
        </w:rPr>
        <w:t>him</w:t>
      </w:r>
      <w:r w:rsidR="002B3137">
        <w:rPr>
          <w:rFonts w:asciiTheme="majorBidi" w:hAnsiTheme="majorBidi" w:cstheme="majorBidi"/>
          <w:sz w:val="28"/>
          <w:szCs w:val="28"/>
        </w:rPr>
        <w:t xml:space="preserve">, </w:t>
      </w:r>
      <w:r w:rsidR="001E0F9C">
        <w:rPr>
          <w:rFonts w:asciiTheme="majorBidi" w:hAnsiTheme="majorBidi" w:cstheme="majorBidi"/>
          <w:sz w:val="28"/>
          <w:szCs w:val="28"/>
        </w:rPr>
        <w:t xml:space="preserve">those who are concerned </w:t>
      </w:r>
      <w:r w:rsidR="002B3137">
        <w:rPr>
          <w:rFonts w:asciiTheme="majorBidi" w:hAnsiTheme="majorBidi" w:cstheme="majorBidi"/>
          <w:sz w:val="28"/>
          <w:szCs w:val="28"/>
        </w:rPr>
        <w:t xml:space="preserve">with ethics </w:t>
      </w:r>
      <w:r w:rsidR="00411370" w:rsidRPr="00931043">
        <w:rPr>
          <w:rFonts w:asciiTheme="majorBidi" w:hAnsiTheme="majorBidi" w:cstheme="majorBidi"/>
          <w:sz w:val="28"/>
          <w:szCs w:val="28"/>
        </w:rPr>
        <w:t xml:space="preserve">are not </w:t>
      </w:r>
      <w:r w:rsidR="002B3137">
        <w:rPr>
          <w:rFonts w:asciiTheme="majorBidi" w:hAnsiTheme="majorBidi" w:cstheme="majorBidi"/>
          <w:sz w:val="28"/>
          <w:szCs w:val="28"/>
        </w:rPr>
        <w:t xml:space="preserve">homogenous </w:t>
      </w:r>
      <w:r w:rsidR="00411370" w:rsidRPr="00931043">
        <w:rPr>
          <w:rFonts w:asciiTheme="majorBidi" w:hAnsiTheme="majorBidi" w:cstheme="majorBidi"/>
          <w:sz w:val="28"/>
          <w:szCs w:val="28"/>
        </w:rPr>
        <w:t xml:space="preserve">and </w:t>
      </w:r>
      <w:r w:rsidR="00411370" w:rsidRPr="00931043">
        <w:rPr>
          <w:rFonts w:asciiTheme="majorBidi" w:hAnsiTheme="majorBidi" w:cstheme="majorBidi"/>
          <w:sz w:val="28"/>
          <w:szCs w:val="28"/>
        </w:rPr>
        <w:lastRenderedPageBreak/>
        <w:t xml:space="preserve">accordingly he </w:t>
      </w:r>
      <w:r w:rsidR="002B3137">
        <w:rPr>
          <w:rFonts w:asciiTheme="majorBidi" w:hAnsiTheme="majorBidi" w:cstheme="majorBidi"/>
          <w:sz w:val="28"/>
          <w:szCs w:val="28"/>
        </w:rPr>
        <w:t xml:space="preserve">classifies them: </w:t>
      </w:r>
      <w:r w:rsidR="00411370" w:rsidRPr="00931043">
        <w:rPr>
          <w:rFonts w:asciiTheme="majorBidi" w:hAnsiTheme="majorBidi" w:cstheme="majorBidi"/>
          <w:sz w:val="28"/>
          <w:szCs w:val="28"/>
        </w:rPr>
        <w:t>those who know that they know the reasons</w:t>
      </w:r>
      <w:r w:rsidR="001E0F9C">
        <w:rPr>
          <w:rFonts w:asciiTheme="majorBidi" w:hAnsiTheme="majorBidi" w:cstheme="majorBidi"/>
          <w:sz w:val="28"/>
          <w:szCs w:val="28"/>
        </w:rPr>
        <w:t xml:space="preserve"> </w:t>
      </w:r>
      <w:r w:rsidR="00FA1D71">
        <w:rPr>
          <w:rFonts w:asciiTheme="majorBidi" w:hAnsiTheme="majorBidi" w:cstheme="majorBidi"/>
          <w:sz w:val="28"/>
          <w:szCs w:val="28"/>
        </w:rPr>
        <w:t xml:space="preserve">and as </w:t>
      </w:r>
      <w:r w:rsidR="00AC4F37">
        <w:rPr>
          <w:rFonts w:asciiTheme="majorBidi" w:hAnsiTheme="majorBidi" w:cstheme="majorBidi"/>
          <w:sz w:val="28"/>
          <w:szCs w:val="28"/>
        </w:rPr>
        <w:t xml:space="preserve">a </w:t>
      </w:r>
      <w:r w:rsidR="00FA1D71">
        <w:rPr>
          <w:rFonts w:asciiTheme="majorBidi" w:hAnsiTheme="majorBidi" w:cstheme="majorBidi"/>
          <w:sz w:val="28"/>
          <w:szCs w:val="28"/>
        </w:rPr>
        <w:t xml:space="preserve">result </w:t>
      </w:r>
      <w:r w:rsidR="001E0F9C">
        <w:rPr>
          <w:rFonts w:asciiTheme="majorBidi" w:hAnsiTheme="majorBidi" w:cstheme="majorBidi"/>
          <w:sz w:val="28"/>
          <w:szCs w:val="28"/>
        </w:rPr>
        <w:t xml:space="preserve">in </w:t>
      </w:r>
      <w:r w:rsidR="00FA1D71">
        <w:rPr>
          <w:rFonts w:asciiTheme="majorBidi" w:hAnsiTheme="majorBidi" w:cstheme="majorBidi"/>
          <w:sz w:val="28"/>
          <w:szCs w:val="28"/>
        </w:rPr>
        <w:t xml:space="preserve">the </w:t>
      </w:r>
      <w:r w:rsidR="001E0F9C">
        <w:rPr>
          <w:rFonts w:asciiTheme="majorBidi" w:hAnsiTheme="majorBidi" w:cstheme="majorBidi"/>
          <w:sz w:val="28"/>
          <w:szCs w:val="28"/>
        </w:rPr>
        <w:t>precise meaning they are not learners</w:t>
      </w:r>
      <w:r w:rsidR="00411370" w:rsidRPr="00931043">
        <w:rPr>
          <w:rFonts w:asciiTheme="majorBidi" w:hAnsiTheme="majorBidi" w:cstheme="majorBidi"/>
          <w:sz w:val="28"/>
          <w:szCs w:val="28"/>
        </w:rPr>
        <w:t xml:space="preserve">; those who do not know but listen to those who knows; those who do not know that they do not know; </w:t>
      </w:r>
      <w:r w:rsidR="00931043" w:rsidRPr="00931043">
        <w:rPr>
          <w:rFonts w:asciiTheme="majorBidi" w:hAnsiTheme="majorBidi" w:cstheme="majorBidi"/>
          <w:sz w:val="28"/>
          <w:szCs w:val="28"/>
        </w:rPr>
        <w:t xml:space="preserve">those who </w:t>
      </w:r>
      <w:r w:rsidR="00411370" w:rsidRPr="00931043">
        <w:rPr>
          <w:rFonts w:asciiTheme="majorBidi" w:hAnsiTheme="majorBidi" w:cstheme="majorBidi"/>
          <w:sz w:val="28"/>
          <w:szCs w:val="28"/>
        </w:rPr>
        <w:t>do not know and do not heed the words of those who know;</w:t>
      </w:r>
      <w:r w:rsidR="00931043" w:rsidRPr="00931043">
        <w:rPr>
          <w:rFonts w:asciiTheme="majorBidi" w:hAnsiTheme="majorBidi" w:cstheme="majorBidi"/>
          <w:sz w:val="28"/>
          <w:szCs w:val="28"/>
        </w:rPr>
        <w:t xml:space="preserve"> those who are young in years</w:t>
      </w:r>
      <w:r w:rsidR="00814008">
        <w:rPr>
          <w:rFonts w:asciiTheme="majorBidi" w:hAnsiTheme="majorBidi" w:cstheme="majorBidi"/>
          <w:sz w:val="28"/>
          <w:szCs w:val="28"/>
        </w:rPr>
        <w:t xml:space="preserve"> </w:t>
      </w:r>
      <w:r w:rsidR="00F34351">
        <w:rPr>
          <w:rFonts w:asciiTheme="majorBidi" w:hAnsiTheme="majorBidi" w:cstheme="majorBidi"/>
          <w:sz w:val="28"/>
          <w:szCs w:val="28"/>
        </w:rPr>
        <w:t>and l</w:t>
      </w:r>
      <w:r w:rsidR="00814008">
        <w:rPr>
          <w:rFonts w:asciiTheme="majorBidi" w:hAnsiTheme="majorBidi" w:cstheme="majorBidi"/>
          <w:sz w:val="28"/>
          <w:szCs w:val="28"/>
        </w:rPr>
        <w:t xml:space="preserve">ack </w:t>
      </w:r>
      <w:r w:rsidR="00F34351">
        <w:rPr>
          <w:rFonts w:asciiTheme="majorBidi" w:hAnsiTheme="majorBidi" w:cstheme="majorBidi"/>
          <w:sz w:val="28"/>
          <w:szCs w:val="28"/>
        </w:rPr>
        <w:t xml:space="preserve">the </w:t>
      </w:r>
      <w:r w:rsidR="00814008">
        <w:rPr>
          <w:rFonts w:asciiTheme="majorBidi" w:hAnsiTheme="majorBidi" w:cstheme="majorBidi"/>
          <w:sz w:val="28"/>
          <w:szCs w:val="28"/>
        </w:rPr>
        <w:t>experienc</w:t>
      </w:r>
      <w:r w:rsidR="00F34351">
        <w:rPr>
          <w:rFonts w:asciiTheme="majorBidi" w:hAnsiTheme="majorBidi" w:cstheme="majorBidi"/>
          <w:sz w:val="28"/>
          <w:szCs w:val="28"/>
        </w:rPr>
        <w:t xml:space="preserve">e of </w:t>
      </w:r>
      <w:r w:rsidR="00814008">
        <w:rPr>
          <w:rFonts w:asciiTheme="majorBidi" w:hAnsiTheme="majorBidi" w:cstheme="majorBidi"/>
          <w:sz w:val="28"/>
          <w:szCs w:val="28"/>
        </w:rPr>
        <w:t>the life affairs</w:t>
      </w:r>
      <w:r w:rsidR="001E0F9C">
        <w:rPr>
          <w:rFonts w:asciiTheme="majorBidi" w:hAnsiTheme="majorBidi" w:cstheme="majorBidi"/>
          <w:sz w:val="28"/>
          <w:szCs w:val="28"/>
        </w:rPr>
        <w:t xml:space="preserve">; </w:t>
      </w:r>
      <w:r w:rsidR="00931043" w:rsidRPr="00931043">
        <w:rPr>
          <w:rFonts w:asciiTheme="majorBidi" w:hAnsiTheme="majorBidi" w:cstheme="majorBidi"/>
          <w:sz w:val="28"/>
          <w:szCs w:val="28"/>
        </w:rPr>
        <w:t>and those who are young in character</w:t>
      </w:r>
      <w:r w:rsidR="00BA5F64">
        <w:rPr>
          <w:rFonts w:asciiTheme="majorBidi" w:hAnsiTheme="majorBidi" w:cstheme="majorBidi"/>
          <w:sz w:val="28"/>
          <w:szCs w:val="28"/>
        </w:rPr>
        <w:t xml:space="preserve"> because of feelings influ</w:t>
      </w:r>
      <w:r w:rsidR="00814008">
        <w:rPr>
          <w:rFonts w:asciiTheme="majorBidi" w:hAnsiTheme="majorBidi" w:cstheme="majorBidi"/>
          <w:sz w:val="28"/>
          <w:szCs w:val="28"/>
        </w:rPr>
        <w:t>e</w:t>
      </w:r>
      <w:r w:rsidR="00BA5F64">
        <w:rPr>
          <w:rFonts w:asciiTheme="majorBidi" w:hAnsiTheme="majorBidi" w:cstheme="majorBidi"/>
          <w:sz w:val="28"/>
          <w:szCs w:val="28"/>
        </w:rPr>
        <w:t>nce</w:t>
      </w:r>
      <w:r w:rsidR="00F34351">
        <w:rPr>
          <w:rFonts w:asciiTheme="majorBidi" w:hAnsiTheme="majorBidi" w:cstheme="majorBidi"/>
          <w:sz w:val="28"/>
          <w:szCs w:val="28"/>
        </w:rPr>
        <w:t xml:space="preserve"> over them</w:t>
      </w:r>
      <w:r w:rsidR="00931043" w:rsidRPr="00931043">
        <w:rPr>
          <w:rFonts w:asciiTheme="majorBidi" w:hAnsiTheme="majorBidi" w:cstheme="majorBidi"/>
          <w:sz w:val="28"/>
          <w:szCs w:val="28"/>
        </w:rPr>
        <w:t>. Thereby Aristotle delineates the limit of himself as the master of philosophical ethics and those who c</w:t>
      </w:r>
      <w:r w:rsidR="00C70C86">
        <w:rPr>
          <w:rFonts w:asciiTheme="majorBidi" w:hAnsiTheme="majorBidi" w:cstheme="majorBidi"/>
          <w:sz w:val="28"/>
          <w:szCs w:val="28"/>
        </w:rPr>
        <w:t xml:space="preserve">ould </w:t>
      </w:r>
      <w:r w:rsidR="00931043" w:rsidRPr="00931043">
        <w:rPr>
          <w:rFonts w:asciiTheme="majorBidi" w:hAnsiTheme="majorBidi" w:cstheme="majorBidi"/>
          <w:sz w:val="28"/>
          <w:szCs w:val="28"/>
        </w:rPr>
        <w:t xml:space="preserve">come </w:t>
      </w:r>
      <w:r w:rsidR="00F34351">
        <w:rPr>
          <w:rFonts w:asciiTheme="majorBidi" w:hAnsiTheme="majorBidi" w:cstheme="majorBidi"/>
          <w:sz w:val="28"/>
          <w:szCs w:val="28"/>
        </w:rPr>
        <w:t>t</w:t>
      </w:r>
      <w:r w:rsidR="00BA5F64">
        <w:rPr>
          <w:rFonts w:asciiTheme="majorBidi" w:hAnsiTheme="majorBidi" w:cstheme="majorBidi"/>
          <w:sz w:val="28"/>
          <w:szCs w:val="28"/>
        </w:rPr>
        <w:t xml:space="preserve">o </w:t>
      </w:r>
      <w:r w:rsidR="001E0F9C">
        <w:rPr>
          <w:rFonts w:asciiTheme="majorBidi" w:hAnsiTheme="majorBidi" w:cstheme="majorBidi"/>
          <w:sz w:val="28"/>
          <w:szCs w:val="28"/>
        </w:rPr>
        <w:t xml:space="preserve">his lyceum </w:t>
      </w:r>
      <w:r w:rsidR="00931043" w:rsidRPr="00931043">
        <w:rPr>
          <w:rFonts w:asciiTheme="majorBidi" w:hAnsiTheme="majorBidi" w:cstheme="majorBidi"/>
          <w:sz w:val="28"/>
          <w:szCs w:val="28"/>
        </w:rPr>
        <w:t>and considered as his learners (10951a,1095b).</w:t>
      </w:r>
      <w:r w:rsidR="009D28D8" w:rsidRPr="00931043">
        <w:rPr>
          <w:rFonts w:asciiTheme="majorBidi" w:hAnsiTheme="majorBidi" w:cstheme="majorBidi"/>
          <w:sz w:val="28"/>
          <w:szCs w:val="28"/>
        </w:rPr>
        <w:t xml:space="preserve">  </w:t>
      </w:r>
    </w:p>
    <w:p w:rsidR="000E718F" w:rsidRDefault="00931043" w:rsidP="003A52F8">
      <w:pPr>
        <w:pStyle w:val="ListParagraph"/>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ED5BFA">
        <w:rPr>
          <w:rFonts w:asciiTheme="majorBidi" w:hAnsiTheme="majorBidi" w:cstheme="majorBidi"/>
          <w:sz w:val="28"/>
          <w:szCs w:val="28"/>
        </w:rPr>
        <w:t xml:space="preserve"> Such </w:t>
      </w:r>
      <w:r w:rsidR="0074422B">
        <w:rPr>
          <w:rFonts w:asciiTheme="majorBidi" w:hAnsiTheme="majorBidi" w:cstheme="majorBidi"/>
          <w:sz w:val="28"/>
          <w:szCs w:val="28"/>
        </w:rPr>
        <w:t xml:space="preserve">a </w:t>
      </w:r>
      <w:r w:rsidR="00680F8D">
        <w:rPr>
          <w:rFonts w:asciiTheme="majorBidi" w:hAnsiTheme="majorBidi" w:cstheme="majorBidi"/>
          <w:sz w:val="28"/>
          <w:szCs w:val="28"/>
        </w:rPr>
        <w:t>“</w:t>
      </w:r>
      <w:r w:rsidR="00ED5BFA">
        <w:rPr>
          <w:rFonts w:asciiTheme="majorBidi" w:hAnsiTheme="majorBidi" w:cstheme="majorBidi"/>
          <w:sz w:val="28"/>
          <w:szCs w:val="28"/>
        </w:rPr>
        <w:t>complexity</w:t>
      </w:r>
      <w:r w:rsidR="00680F8D">
        <w:rPr>
          <w:rFonts w:asciiTheme="majorBidi" w:hAnsiTheme="majorBidi" w:cstheme="majorBidi"/>
          <w:sz w:val="28"/>
          <w:szCs w:val="28"/>
        </w:rPr>
        <w:t>”</w:t>
      </w:r>
      <w:r w:rsidR="00ED5BFA">
        <w:rPr>
          <w:rFonts w:asciiTheme="majorBidi" w:hAnsiTheme="majorBidi" w:cstheme="majorBidi"/>
          <w:sz w:val="28"/>
          <w:szCs w:val="28"/>
        </w:rPr>
        <w:t xml:space="preserve"> </w:t>
      </w:r>
      <w:r w:rsidR="00680F8D">
        <w:rPr>
          <w:rFonts w:asciiTheme="majorBidi" w:hAnsiTheme="majorBidi" w:cstheme="majorBidi"/>
          <w:sz w:val="28"/>
          <w:szCs w:val="28"/>
        </w:rPr>
        <w:t xml:space="preserve">necessitates </w:t>
      </w:r>
      <w:r w:rsidR="00ED5BFA">
        <w:rPr>
          <w:rFonts w:asciiTheme="majorBidi" w:hAnsiTheme="majorBidi" w:cstheme="majorBidi"/>
          <w:sz w:val="28"/>
          <w:szCs w:val="28"/>
        </w:rPr>
        <w:t xml:space="preserve">a specific kind of </w:t>
      </w:r>
      <w:r w:rsidR="0074422B">
        <w:rPr>
          <w:rFonts w:asciiTheme="majorBidi" w:hAnsiTheme="majorBidi" w:cstheme="majorBidi"/>
          <w:sz w:val="28"/>
          <w:szCs w:val="28"/>
        </w:rPr>
        <w:t xml:space="preserve">differentiated </w:t>
      </w:r>
      <w:r w:rsidR="00680F8D">
        <w:rPr>
          <w:rFonts w:asciiTheme="majorBidi" w:hAnsiTheme="majorBidi" w:cstheme="majorBidi"/>
          <w:sz w:val="28"/>
          <w:szCs w:val="28"/>
        </w:rPr>
        <w:t>“</w:t>
      </w:r>
      <w:r w:rsidR="00ED5BFA">
        <w:rPr>
          <w:rFonts w:asciiTheme="majorBidi" w:hAnsiTheme="majorBidi" w:cstheme="majorBidi"/>
          <w:sz w:val="28"/>
          <w:szCs w:val="28"/>
        </w:rPr>
        <w:t>logos</w:t>
      </w:r>
      <w:r w:rsidR="00680F8D">
        <w:rPr>
          <w:rFonts w:asciiTheme="majorBidi" w:hAnsiTheme="majorBidi" w:cstheme="majorBidi"/>
          <w:sz w:val="28"/>
          <w:szCs w:val="28"/>
        </w:rPr>
        <w:t>”</w:t>
      </w:r>
      <w:r w:rsidR="00ED5BFA">
        <w:rPr>
          <w:rFonts w:asciiTheme="majorBidi" w:hAnsiTheme="majorBidi" w:cstheme="majorBidi"/>
          <w:sz w:val="28"/>
          <w:szCs w:val="28"/>
        </w:rPr>
        <w:t xml:space="preserve"> </w:t>
      </w:r>
      <w:r w:rsidR="0074422B">
        <w:rPr>
          <w:rFonts w:asciiTheme="majorBidi" w:hAnsiTheme="majorBidi" w:cstheme="majorBidi"/>
          <w:sz w:val="28"/>
          <w:szCs w:val="28"/>
        </w:rPr>
        <w:t xml:space="preserve">– that </w:t>
      </w:r>
      <w:r w:rsidR="003A52F8">
        <w:rPr>
          <w:rFonts w:asciiTheme="majorBidi" w:hAnsiTheme="majorBidi" w:cstheme="majorBidi"/>
          <w:sz w:val="28"/>
          <w:szCs w:val="28"/>
        </w:rPr>
        <w:t>consist of speaking/writing/logic</w:t>
      </w:r>
      <w:r w:rsidR="0074422B">
        <w:rPr>
          <w:rFonts w:asciiTheme="majorBidi" w:hAnsiTheme="majorBidi" w:cstheme="majorBidi"/>
          <w:sz w:val="28"/>
          <w:szCs w:val="28"/>
        </w:rPr>
        <w:t xml:space="preserve"> - </w:t>
      </w:r>
      <w:r w:rsidR="00ED5BFA">
        <w:rPr>
          <w:rFonts w:asciiTheme="majorBidi" w:hAnsiTheme="majorBidi" w:cstheme="majorBidi"/>
          <w:sz w:val="28"/>
          <w:szCs w:val="28"/>
        </w:rPr>
        <w:t xml:space="preserve">in order to reach </w:t>
      </w:r>
      <w:r w:rsidR="0074422B">
        <w:rPr>
          <w:rFonts w:asciiTheme="majorBidi" w:hAnsiTheme="majorBidi" w:cstheme="majorBidi"/>
          <w:sz w:val="28"/>
          <w:szCs w:val="28"/>
        </w:rPr>
        <w:t xml:space="preserve">to </w:t>
      </w:r>
      <w:r w:rsidR="00680F8D">
        <w:rPr>
          <w:rFonts w:asciiTheme="majorBidi" w:hAnsiTheme="majorBidi" w:cstheme="majorBidi"/>
          <w:sz w:val="28"/>
          <w:szCs w:val="28"/>
        </w:rPr>
        <w:t xml:space="preserve">a </w:t>
      </w:r>
      <w:r w:rsidR="00680F8D" w:rsidRPr="00680F8D">
        <w:rPr>
          <w:rFonts w:asciiTheme="majorBidi" w:hAnsiTheme="majorBidi" w:cstheme="majorBidi"/>
          <w:sz w:val="28"/>
          <w:szCs w:val="28"/>
        </w:rPr>
        <w:t>coarse and rough</w:t>
      </w:r>
      <w:r w:rsidR="0074422B">
        <w:rPr>
          <w:rFonts w:asciiTheme="majorBidi" w:hAnsiTheme="majorBidi" w:cstheme="majorBidi"/>
          <w:sz w:val="28"/>
          <w:szCs w:val="28"/>
        </w:rPr>
        <w:t xml:space="preserve">, in </w:t>
      </w:r>
      <w:r w:rsidR="00680F8D">
        <w:rPr>
          <w:rFonts w:asciiTheme="majorBidi" w:hAnsiTheme="majorBidi" w:cstheme="majorBidi"/>
          <w:sz w:val="28"/>
          <w:szCs w:val="28"/>
        </w:rPr>
        <w:t xml:space="preserve">opposition with </w:t>
      </w:r>
      <w:r w:rsidR="00680F8D" w:rsidRPr="00680F8D">
        <w:rPr>
          <w:rStyle w:val="lemmadefinition2"/>
          <w:rFonts w:asciiTheme="majorBidi" w:hAnsiTheme="majorBidi" w:cstheme="majorBidi"/>
          <w:sz w:val="28"/>
          <w:szCs w:val="28"/>
        </w:rPr>
        <w:t>exact, accurate, and precise</w:t>
      </w:r>
      <w:r w:rsidR="0074422B">
        <w:rPr>
          <w:rStyle w:val="lemmadefinition2"/>
          <w:rFonts w:asciiTheme="majorBidi" w:hAnsiTheme="majorBidi" w:cstheme="majorBidi"/>
          <w:sz w:val="28"/>
          <w:szCs w:val="28"/>
        </w:rPr>
        <w:t xml:space="preserve">, </w:t>
      </w:r>
      <w:r w:rsidR="00ED5BFA">
        <w:rPr>
          <w:rFonts w:asciiTheme="majorBidi" w:hAnsiTheme="majorBidi" w:cstheme="majorBidi"/>
          <w:sz w:val="28"/>
          <w:szCs w:val="28"/>
        </w:rPr>
        <w:t xml:space="preserve">version of ethical truth </w:t>
      </w:r>
      <w:r w:rsidR="0074422B">
        <w:rPr>
          <w:rFonts w:asciiTheme="majorBidi" w:hAnsiTheme="majorBidi" w:cstheme="majorBidi"/>
          <w:sz w:val="28"/>
          <w:szCs w:val="28"/>
        </w:rPr>
        <w:t xml:space="preserve">and besides providing and </w:t>
      </w:r>
      <w:r w:rsidR="00680F8D">
        <w:rPr>
          <w:rFonts w:asciiTheme="majorBidi" w:hAnsiTheme="majorBidi" w:cstheme="majorBidi"/>
          <w:sz w:val="28"/>
          <w:szCs w:val="28"/>
        </w:rPr>
        <w:t>process</w:t>
      </w:r>
      <w:r w:rsidR="0074422B">
        <w:rPr>
          <w:rFonts w:asciiTheme="majorBidi" w:hAnsiTheme="majorBidi" w:cstheme="majorBidi"/>
          <w:sz w:val="28"/>
          <w:szCs w:val="28"/>
        </w:rPr>
        <w:t xml:space="preserve">ing </w:t>
      </w:r>
      <w:r w:rsidR="00ED5BFA">
        <w:rPr>
          <w:rFonts w:asciiTheme="majorBidi" w:hAnsiTheme="majorBidi" w:cstheme="majorBidi"/>
          <w:sz w:val="28"/>
          <w:szCs w:val="28"/>
        </w:rPr>
        <w:t xml:space="preserve">certain </w:t>
      </w:r>
      <w:r w:rsidR="00680F8D">
        <w:rPr>
          <w:rFonts w:asciiTheme="majorBidi" w:hAnsiTheme="majorBidi" w:cstheme="majorBidi"/>
          <w:sz w:val="28"/>
          <w:szCs w:val="28"/>
        </w:rPr>
        <w:t xml:space="preserve">kind of </w:t>
      </w:r>
      <w:r w:rsidR="00ED5BFA">
        <w:rPr>
          <w:rFonts w:asciiTheme="majorBidi" w:hAnsiTheme="majorBidi" w:cstheme="majorBidi"/>
          <w:sz w:val="28"/>
          <w:szCs w:val="28"/>
        </w:rPr>
        <w:t>reasoning, premises;</w:t>
      </w:r>
      <w:r w:rsidR="00680F8D">
        <w:rPr>
          <w:rFonts w:asciiTheme="majorBidi" w:hAnsiTheme="majorBidi" w:cstheme="majorBidi"/>
          <w:sz w:val="28"/>
          <w:szCs w:val="28"/>
        </w:rPr>
        <w:t xml:space="preserve"> statements; and conclusion</w:t>
      </w:r>
      <w:r w:rsidR="0074422B">
        <w:rPr>
          <w:rFonts w:asciiTheme="majorBidi" w:hAnsiTheme="majorBidi" w:cstheme="majorBidi"/>
          <w:sz w:val="28"/>
          <w:szCs w:val="28"/>
        </w:rPr>
        <w:t>s</w:t>
      </w:r>
      <w:r w:rsidR="00680F8D">
        <w:rPr>
          <w:rFonts w:asciiTheme="majorBidi" w:hAnsiTheme="majorBidi" w:cstheme="majorBidi"/>
          <w:sz w:val="28"/>
          <w:szCs w:val="28"/>
        </w:rPr>
        <w:t>. In Aristotle</w:t>
      </w:r>
      <w:r w:rsidR="0074422B">
        <w:rPr>
          <w:rFonts w:asciiTheme="majorBidi" w:hAnsiTheme="majorBidi" w:cstheme="majorBidi"/>
          <w:sz w:val="28"/>
          <w:szCs w:val="28"/>
        </w:rPr>
        <w:t xml:space="preserve">, </w:t>
      </w:r>
      <w:r w:rsidR="00680F8D">
        <w:rPr>
          <w:rFonts w:asciiTheme="majorBidi" w:hAnsiTheme="majorBidi" w:cstheme="majorBidi"/>
          <w:sz w:val="28"/>
          <w:szCs w:val="28"/>
        </w:rPr>
        <w:t xml:space="preserve">according to the natures and capacities of </w:t>
      </w:r>
      <w:r w:rsidR="0074422B">
        <w:rPr>
          <w:rFonts w:asciiTheme="majorBidi" w:hAnsiTheme="majorBidi" w:cstheme="majorBidi"/>
          <w:sz w:val="28"/>
          <w:szCs w:val="28"/>
        </w:rPr>
        <w:t xml:space="preserve">the </w:t>
      </w:r>
      <w:r w:rsidR="00680F8D">
        <w:rPr>
          <w:rFonts w:asciiTheme="majorBidi" w:hAnsiTheme="majorBidi" w:cstheme="majorBidi"/>
          <w:sz w:val="28"/>
          <w:szCs w:val="28"/>
        </w:rPr>
        <w:t xml:space="preserve">subjects there are different grades of reasonings </w:t>
      </w:r>
      <w:r w:rsidR="00F9564C">
        <w:rPr>
          <w:rFonts w:asciiTheme="majorBidi" w:hAnsiTheme="majorBidi" w:cstheme="majorBidi"/>
          <w:sz w:val="28"/>
          <w:szCs w:val="28"/>
        </w:rPr>
        <w:t>and it means</w:t>
      </w:r>
      <w:r w:rsidR="0074422B">
        <w:rPr>
          <w:rFonts w:asciiTheme="majorBidi" w:hAnsiTheme="majorBidi" w:cstheme="majorBidi"/>
          <w:sz w:val="28"/>
          <w:szCs w:val="28"/>
        </w:rPr>
        <w:t xml:space="preserve"> that </w:t>
      </w:r>
      <w:r w:rsidR="00B513F4">
        <w:rPr>
          <w:rFonts w:asciiTheme="majorBidi" w:hAnsiTheme="majorBidi" w:cstheme="majorBidi"/>
          <w:sz w:val="28"/>
          <w:szCs w:val="28"/>
        </w:rPr>
        <w:t xml:space="preserve">there </w:t>
      </w:r>
      <w:r w:rsidR="00680F8D">
        <w:rPr>
          <w:rFonts w:asciiTheme="majorBidi" w:hAnsiTheme="majorBidi" w:cstheme="majorBidi"/>
          <w:sz w:val="28"/>
          <w:szCs w:val="28"/>
        </w:rPr>
        <w:t xml:space="preserve">is a direct proportion between </w:t>
      </w:r>
      <w:r w:rsidR="00B513F4">
        <w:rPr>
          <w:rFonts w:asciiTheme="majorBidi" w:hAnsiTheme="majorBidi" w:cstheme="majorBidi"/>
          <w:sz w:val="28"/>
          <w:szCs w:val="28"/>
        </w:rPr>
        <w:t xml:space="preserve">them. Now what we have said before </w:t>
      </w:r>
      <w:r w:rsidR="0074422B">
        <w:rPr>
          <w:rFonts w:asciiTheme="majorBidi" w:hAnsiTheme="majorBidi" w:cstheme="majorBidi"/>
          <w:sz w:val="28"/>
          <w:szCs w:val="28"/>
        </w:rPr>
        <w:t xml:space="preserve">becomes relevant and </w:t>
      </w:r>
      <w:r w:rsidR="00B513F4">
        <w:rPr>
          <w:rFonts w:asciiTheme="majorBidi" w:hAnsiTheme="majorBidi" w:cstheme="majorBidi"/>
          <w:sz w:val="28"/>
          <w:szCs w:val="28"/>
        </w:rPr>
        <w:t>functional in meaningful ways. According to our reading</w:t>
      </w:r>
      <w:r w:rsidR="0074422B">
        <w:rPr>
          <w:rFonts w:asciiTheme="majorBidi" w:hAnsiTheme="majorBidi" w:cstheme="majorBidi"/>
          <w:sz w:val="28"/>
          <w:szCs w:val="28"/>
        </w:rPr>
        <w:t xml:space="preserve">, </w:t>
      </w:r>
      <w:r w:rsidR="00B513F4">
        <w:rPr>
          <w:rFonts w:asciiTheme="majorBidi" w:hAnsiTheme="majorBidi" w:cstheme="majorBidi"/>
          <w:sz w:val="28"/>
          <w:szCs w:val="28"/>
        </w:rPr>
        <w:t xml:space="preserve">Aristotle depicts subject of ethics </w:t>
      </w:r>
      <w:r w:rsidR="00AC4F37">
        <w:rPr>
          <w:rFonts w:asciiTheme="majorBidi" w:hAnsiTheme="majorBidi" w:cstheme="majorBidi"/>
          <w:sz w:val="28"/>
          <w:szCs w:val="28"/>
        </w:rPr>
        <w:t xml:space="preserve">in </w:t>
      </w:r>
      <w:r w:rsidR="00B513F4">
        <w:rPr>
          <w:rFonts w:asciiTheme="majorBidi" w:hAnsiTheme="majorBidi" w:cstheme="majorBidi"/>
          <w:sz w:val="28"/>
          <w:szCs w:val="28"/>
        </w:rPr>
        <w:t>general</w:t>
      </w:r>
      <w:r w:rsidR="00AC4F37">
        <w:rPr>
          <w:rFonts w:asciiTheme="majorBidi" w:hAnsiTheme="majorBidi" w:cstheme="majorBidi"/>
          <w:sz w:val="28"/>
          <w:szCs w:val="28"/>
        </w:rPr>
        <w:t xml:space="preserve"> terms</w:t>
      </w:r>
      <w:r w:rsidR="0074422B">
        <w:rPr>
          <w:rFonts w:asciiTheme="majorBidi" w:hAnsiTheme="majorBidi" w:cstheme="majorBidi"/>
          <w:sz w:val="28"/>
          <w:szCs w:val="28"/>
        </w:rPr>
        <w:t xml:space="preserve">, </w:t>
      </w:r>
      <w:r w:rsidR="000E718F">
        <w:rPr>
          <w:rFonts w:asciiTheme="majorBidi" w:hAnsiTheme="majorBidi" w:cstheme="majorBidi"/>
          <w:sz w:val="28"/>
          <w:szCs w:val="28"/>
        </w:rPr>
        <w:t>besides</w:t>
      </w:r>
      <w:r w:rsidR="00AC4F37">
        <w:rPr>
          <w:rFonts w:asciiTheme="majorBidi" w:hAnsiTheme="majorBidi" w:cstheme="majorBidi"/>
          <w:sz w:val="28"/>
          <w:szCs w:val="28"/>
        </w:rPr>
        <w:t xml:space="preserve">, </w:t>
      </w:r>
      <w:r w:rsidR="000E718F">
        <w:rPr>
          <w:rFonts w:asciiTheme="majorBidi" w:hAnsiTheme="majorBidi" w:cstheme="majorBidi"/>
          <w:sz w:val="28"/>
          <w:szCs w:val="28"/>
        </w:rPr>
        <w:t>its data are uncertain and different</w:t>
      </w:r>
      <w:r w:rsidR="00B513F4">
        <w:rPr>
          <w:rFonts w:asciiTheme="majorBidi" w:hAnsiTheme="majorBidi" w:cstheme="majorBidi"/>
          <w:sz w:val="28"/>
          <w:szCs w:val="28"/>
        </w:rPr>
        <w:t>. Thus</w:t>
      </w:r>
      <w:r w:rsidR="000E718F">
        <w:rPr>
          <w:rFonts w:asciiTheme="majorBidi" w:hAnsiTheme="majorBidi" w:cstheme="majorBidi"/>
          <w:sz w:val="28"/>
          <w:szCs w:val="28"/>
        </w:rPr>
        <w:t>, he say</w:t>
      </w:r>
      <w:r w:rsidR="00953769">
        <w:rPr>
          <w:rFonts w:asciiTheme="majorBidi" w:hAnsiTheme="majorBidi" w:cstheme="majorBidi"/>
          <w:sz w:val="28"/>
          <w:szCs w:val="28"/>
        </w:rPr>
        <w:t>s</w:t>
      </w:r>
      <w:r w:rsidR="000E718F">
        <w:rPr>
          <w:rFonts w:asciiTheme="majorBidi" w:hAnsiTheme="majorBidi" w:cstheme="majorBidi"/>
          <w:sz w:val="28"/>
          <w:szCs w:val="28"/>
        </w:rPr>
        <w:t xml:space="preserve"> that </w:t>
      </w:r>
      <w:r w:rsidR="00556302">
        <w:rPr>
          <w:rFonts w:asciiTheme="majorBidi" w:hAnsiTheme="majorBidi" w:cstheme="majorBidi"/>
          <w:sz w:val="28"/>
          <w:szCs w:val="28"/>
        </w:rPr>
        <w:t xml:space="preserve">in </w:t>
      </w:r>
      <w:r w:rsidR="00B513F4">
        <w:rPr>
          <w:rFonts w:asciiTheme="majorBidi" w:hAnsiTheme="majorBidi" w:cstheme="majorBidi"/>
          <w:sz w:val="28"/>
          <w:szCs w:val="28"/>
        </w:rPr>
        <w:t>distinctions of the other subjects</w:t>
      </w:r>
      <w:r w:rsidR="000E718F">
        <w:rPr>
          <w:rFonts w:asciiTheme="majorBidi" w:hAnsiTheme="majorBidi" w:cstheme="majorBidi"/>
          <w:sz w:val="28"/>
          <w:szCs w:val="28"/>
        </w:rPr>
        <w:t xml:space="preserve">/data it </w:t>
      </w:r>
      <w:r w:rsidR="00B513F4">
        <w:rPr>
          <w:rFonts w:asciiTheme="majorBidi" w:hAnsiTheme="majorBidi" w:cstheme="majorBidi"/>
          <w:sz w:val="28"/>
          <w:szCs w:val="28"/>
        </w:rPr>
        <w:t>is “inexact”</w:t>
      </w:r>
      <w:r w:rsidR="000E718F">
        <w:rPr>
          <w:rFonts w:asciiTheme="majorBidi" w:hAnsiTheme="majorBidi" w:cstheme="majorBidi"/>
          <w:sz w:val="28"/>
          <w:szCs w:val="28"/>
        </w:rPr>
        <w:t xml:space="preserve"> and reasoning about it is inexact too (1094b20)</w:t>
      </w:r>
      <w:r w:rsidR="00B513F4">
        <w:rPr>
          <w:rFonts w:asciiTheme="majorBidi" w:hAnsiTheme="majorBidi" w:cstheme="majorBidi"/>
          <w:sz w:val="28"/>
          <w:szCs w:val="28"/>
        </w:rPr>
        <w:t>.</w:t>
      </w:r>
      <w:r w:rsidR="000E718F">
        <w:rPr>
          <w:rFonts w:asciiTheme="majorBidi" w:hAnsiTheme="majorBidi" w:cstheme="majorBidi"/>
          <w:sz w:val="28"/>
          <w:szCs w:val="28"/>
        </w:rPr>
        <w:t xml:space="preserve"> </w:t>
      </w:r>
    </w:p>
    <w:p w:rsidR="0083790D" w:rsidRDefault="000E718F" w:rsidP="00B43393">
      <w:pPr>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953769">
        <w:rPr>
          <w:rFonts w:asciiTheme="majorBidi" w:hAnsiTheme="majorBidi" w:cstheme="majorBidi"/>
          <w:sz w:val="28"/>
          <w:szCs w:val="28"/>
        </w:rPr>
        <w:t>According to Aristotle</w:t>
      </w:r>
      <w:r w:rsidR="00905D0D">
        <w:rPr>
          <w:rFonts w:asciiTheme="majorBidi" w:hAnsiTheme="majorBidi" w:cstheme="majorBidi"/>
          <w:sz w:val="28"/>
          <w:szCs w:val="28"/>
        </w:rPr>
        <w:t xml:space="preserve">, </w:t>
      </w:r>
      <w:r w:rsidR="00953769">
        <w:rPr>
          <w:rFonts w:asciiTheme="majorBidi" w:hAnsiTheme="majorBidi" w:cstheme="majorBidi"/>
          <w:sz w:val="28"/>
          <w:szCs w:val="28"/>
        </w:rPr>
        <w:t xml:space="preserve">argument, reasoning, speaking and making statements </w:t>
      </w:r>
      <w:r w:rsidR="00CF1873">
        <w:rPr>
          <w:rFonts w:asciiTheme="majorBidi" w:hAnsiTheme="majorBidi" w:cstheme="majorBidi"/>
          <w:sz w:val="28"/>
          <w:szCs w:val="28"/>
        </w:rPr>
        <w:t xml:space="preserve">in </w:t>
      </w:r>
      <w:r w:rsidR="00953769">
        <w:rPr>
          <w:rFonts w:asciiTheme="majorBidi" w:hAnsiTheme="majorBidi" w:cstheme="majorBidi"/>
          <w:sz w:val="28"/>
          <w:szCs w:val="28"/>
        </w:rPr>
        <w:t>ethics return</w:t>
      </w:r>
      <w:r w:rsidR="00B357B5">
        <w:rPr>
          <w:rFonts w:asciiTheme="majorBidi" w:hAnsiTheme="majorBidi" w:cstheme="majorBidi"/>
          <w:sz w:val="28"/>
          <w:szCs w:val="28"/>
        </w:rPr>
        <w:t xml:space="preserve"> to </w:t>
      </w:r>
      <w:r w:rsidR="00953769">
        <w:rPr>
          <w:rFonts w:asciiTheme="majorBidi" w:hAnsiTheme="majorBidi" w:cstheme="majorBidi"/>
          <w:sz w:val="28"/>
          <w:szCs w:val="28"/>
        </w:rPr>
        <w:t>its subject</w:t>
      </w:r>
      <w:r w:rsidR="00905D0D">
        <w:rPr>
          <w:rFonts w:asciiTheme="majorBidi" w:hAnsiTheme="majorBidi" w:cstheme="majorBidi"/>
          <w:sz w:val="28"/>
          <w:szCs w:val="28"/>
        </w:rPr>
        <w:t>-matter</w:t>
      </w:r>
      <w:r w:rsidR="00D60AEB">
        <w:rPr>
          <w:rFonts w:asciiTheme="majorBidi" w:hAnsiTheme="majorBidi" w:cstheme="majorBidi"/>
          <w:sz w:val="28"/>
          <w:szCs w:val="28"/>
        </w:rPr>
        <w:t xml:space="preserve">; </w:t>
      </w:r>
      <w:r w:rsidR="00953769">
        <w:rPr>
          <w:rFonts w:asciiTheme="majorBidi" w:hAnsiTheme="majorBidi" w:cstheme="majorBidi"/>
          <w:sz w:val="28"/>
          <w:szCs w:val="28"/>
        </w:rPr>
        <w:t>data</w:t>
      </w:r>
      <w:r w:rsidR="00D60AEB">
        <w:rPr>
          <w:rFonts w:asciiTheme="majorBidi" w:hAnsiTheme="majorBidi" w:cstheme="majorBidi"/>
          <w:sz w:val="28"/>
          <w:szCs w:val="28"/>
        </w:rPr>
        <w:t xml:space="preserve">; method and learners that on the whole </w:t>
      </w:r>
      <w:r w:rsidR="00F9564C">
        <w:rPr>
          <w:rFonts w:asciiTheme="majorBidi" w:hAnsiTheme="majorBidi" w:cstheme="majorBidi"/>
          <w:sz w:val="28"/>
          <w:szCs w:val="28"/>
        </w:rPr>
        <w:t>influenc</w:t>
      </w:r>
      <w:r w:rsidR="00905D0D">
        <w:rPr>
          <w:rFonts w:asciiTheme="majorBidi" w:hAnsiTheme="majorBidi" w:cstheme="majorBidi"/>
          <w:sz w:val="28"/>
          <w:szCs w:val="28"/>
        </w:rPr>
        <w:t xml:space="preserve">e </w:t>
      </w:r>
      <w:r w:rsidR="00F9564C">
        <w:rPr>
          <w:rFonts w:asciiTheme="majorBidi" w:hAnsiTheme="majorBidi" w:cstheme="majorBidi"/>
          <w:sz w:val="28"/>
          <w:szCs w:val="28"/>
        </w:rPr>
        <w:t>the ethical argument and its constituent</w:t>
      </w:r>
      <w:r w:rsidR="00DD3848">
        <w:rPr>
          <w:rFonts w:asciiTheme="majorBidi" w:hAnsiTheme="majorBidi" w:cstheme="majorBidi"/>
          <w:sz w:val="28"/>
          <w:szCs w:val="28"/>
        </w:rPr>
        <w:t>s</w:t>
      </w:r>
      <w:r w:rsidR="00F9564C">
        <w:rPr>
          <w:rFonts w:asciiTheme="majorBidi" w:hAnsiTheme="majorBidi" w:cstheme="majorBidi"/>
          <w:sz w:val="28"/>
          <w:szCs w:val="28"/>
        </w:rPr>
        <w:t>.</w:t>
      </w:r>
      <w:r w:rsidR="00AA1B15">
        <w:rPr>
          <w:rFonts w:asciiTheme="majorBidi" w:hAnsiTheme="majorBidi" w:cstheme="majorBidi"/>
          <w:sz w:val="28"/>
          <w:szCs w:val="28"/>
        </w:rPr>
        <w:t xml:space="preserve"> </w:t>
      </w:r>
      <w:r w:rsidR="00996876">
        <w:rPr>
          <w:rFonts w:asciiTheme="majorBidi" w:hAnsiTheme="majorBidi" w:cstheme="majorBidi"/>
          <w:sz w:val="28"/>
          <w:szCs w:val="28"/>
        </w:rPr>
        <w:t xml:space="preserve">Ethical arguments </w:t>
      </w:r>
      <w:r w:rsidR="009D5C55">
        <w:rPr>
          <w:rFonts w:asciiTheme="majorBidi" w:hAnsiTheme="majorBidi" w:cstheme="majorBidi"/>
          <w:sz w:val="28"/>
          <w:szCs w:val="28"/>
        </w:rPr>
        <w:t xml:space="preserve">are constructed in two general and particular levels in which the former pertains to the </w:t>
      </w:r>
      <w:r w:rsidR="009D1307">
        <w:rPr>
          <w:rFonts w:asciiTheme="majorBidi" w:hAnsiTheme="majorBidi" w:cstheme="majorBidi"/>
          <w:sz w:val="28"/>
          <w:szCs w:val="28"/>
        </w:rPr>
        <w:t xml:space="preserve">notions and </w:t>
      </w:r>
      <w:r w:rsidR="009D5C55">
        <w:rPr>
          <w:rFonts w:asciiTheme="majorBidi" w:hAnsiTheme="majorBidi" w:cstheme="majorBidi"/>
          <w:sz w:val="28"/>
          <w:szCs w:val="28"/>
        </w:rPr>
        <w:t>action</w:t>
      </w:r>
      <w:r w:rsidR="0022099D">
        <w:rPr>
          <w:rFonts w:asciiTheme="majorBidi" w:hAnsiTheme="majorBidi" w:cstheme="majorBidi"/>
          <w:sz w:val="28"/>
          <w:szCs w:val="28"/>
        </w:rPr>
        <w:t>s</w:t>
      </w:r>
      <w:r w:rsidR="00251444">
        <w:rPr>
          <w:rFonts w:asciiTheme="majorBidi" w:hAnsiTheme="majorBidi" w:cstheme="majorBidi"/>
          <w:sz w:val="28"/>
          <w:szCs w:val="28"/>
        </w:rPr>
        <w:t xml:space="preserve"> in general</w:t>
      </w:r>
      <w:r w:rsidR="0022099D">
        <w:rPr>
          <w:rFonts w:asciiTheme="majorBidi" w:hAnsiTheme="majorBidi" w:cstheme="majorBidi"/>
          <w:sz w:val="28"/>
          <w:szCs w:val="28"/>
        </w:rPr>
        <w:t xml:space="preserve">; </w:t>
      </w:r>
      <w:r w:rsidR="009D5C55">
        <w:rPr>
          <w:rFonts w:asciiTheme="majorBidi" w:hAnsiTheme="majorBidi" w:cstheme="majorBidi"/>
          <w:sz w:val="28"/>
          <w:szCs w:val="28"/>
        </w:rPr>
        <w:t>and</w:t>
      </w:r>
      <w:r w:rsidR="00AA1B15">
        <w:rPr>
          <w:rFonts w:asciiTheme="majorBidi" w:hAnsiTheme="majorBidi" w:cstheme="majorBidi"/>
          <w:sz w:val="28"/>
          <w:szCs w:val="28"/>
        </w:rPr>
        <w:t xml:space="preserve"> t</w:t>
      </w:r>
      <w:r w:rsidR="009D5C55">
        <w:rPr>
          <w:rFonts w:asciiTheme="majorBidi" w:hAnsiTheme="majorBidi" w:cstheme="majorBidi"/>
          <w:sz w:val="28"/>
          <w:szCs w:val="28"/>
        </w:rPr>
        <w:t xml:space="preserve">he latter to the </w:t>
      </w:r>
      <w:r w:rsidR="00AA1B15">
        <w:rPr>
          <w:rFonts w:asciiTheme="majorBidi" w:hAnsiTheme="majorBidi" w:cstheme="majorBidi"/>
          <w:sz w:val="28"/>
          <w:szCs w:val="28"/>
        </w:rPr>
        <w:t xml:space="preserve">individual </w:t>
      </w:r>
      <w:r w:rsidR="009D5C55">
        <w:rPr>
          <w:rFonts w:asciiTheme="majorBidi" w:hAnsiTheme="majorBidi" w:cstheme="majorBidi"/>
          <w:sz w:val="28"/>
          <w:szCs w:val="28"/>
        </w:rPr>
        <w:t xml:space="preserve">actions. </w:t>
      </w:r>
      <w:r w:rsidR="009B05F7">
        <w:rPr>
          <w:rFonts w:asciiTheme="majorBidi" w:hAnsiTheme="majorBidi" w:cstheme="majorBidi"/>
          <w:sz w:val="28"/>
          <w:szCs w:val="28"/>
        </w:rPr>
        <w:t>It means that o</w:t>
      </w:r>
      <w:r w:rsidR="009D5C55">
        <w:rPr>
          <w:rFonts w:asciiTheme="majorBidi" w:hAnsiTheme="majorBidi" w:cstheme="majorBidi"/>
          <w:sz w:val="28"/>
          <w:szCs w:val="28"/>
        </w:rPr>
        <w:t xml:space="preserve">n the general level, there are no exact and fixed laws but </w:t>
      </w:r>
      <w:r w:rsidR="009B05F7">
        <w:rPr>
          <w:rFonts w:asciiTheme="majorBidi" w:hAnsiTheme="majorBidi" w:cstheme="majorBidi"/>
          <w:sz w:val="28"/>
          <w:szCs w:val="28"/>
        </w:rPr>
        <w:t xml:space="preserve">there are </w:t>
      </w:r>
      <w:r w:rsidR="00453646">
        <w:rPr>
          <w:rFonts w:asciiTheme="majorBidi" w:hAnsiTheme="majorBidi" w:cstheme="majorBidi"/>
          <w:sz w:val="28"/>
          <w:szCs w:val="28"/>
        </w:rPr>
        <w:t>sketchy arguments</w:t>
      </w:r>
      <w:r w:rsidR="009B05F7">
        <w:rPr>
          <w:rFonts w:asciiTheme="majorBidi" w:hAnsiTheme="majorBidi" w:cstheme="majorBidi"/>
          <w:sz w:val="28"/>
          <w:szCs w:val="28"/>
        </w:rPr>
        <w:t xml:space="preserve">; </w:t>
      </w:r>
      <w:r w:rsidR="009D5C55">
        <w:rPr>
          <w:rFonts w:asciiTheme="majorBidi" w:hAnsiTheme="majorBidi" w:cstheme="majorBidi"/>
          <w:sz w:val="28"/>
          <w:szCs w:val="28"/>
        </w:rPr>
        <w:t xml:space="preserve">and because the </w:t>
      </w:r>
      <w:r w:rsidR="009B05F7">
        <w:rPr>
          <w:rFonts w:asciiTheme="majorBidi" w:hAnsiTheme="majorBidi" w:cstheme="majorBidi"/>
          <w:sz w:val="28"/>
          <w:szCs w:val="28"/>
        </w:rPr>
        <w:t xml:space="preserve">individual cases </w:t>
      </w:r>
      <w:r w:rsidR="009D5C55">
        <w:rPr>
          <w:rFonts w:asciiTheme="majorBidi" w:hAnsiTheme="majorBidi" w:cstheme="majorBidi"/>
          <w:sz w:val="28"/>
          <w:szCs w:val="28"/>
        </w:rPr>
        <w:t>cannot be p</w:t>
      </w:r>
      <w:r w:rsidR="009B05F7">
        <w:rPr>
          <w:rFonts w:asciiTheme="majorBidi" w:hAnsiTheme="majorBidi" w:cstheme="majorBidi"/>
          <w:sz w:val="28"/>
          <w:szCs w:val="28"/>
        </w:rPr>
        <w:t>laced under a</w:t>
      </w:r>
      <w:r w:rsidR="009D5C55">
        <w:rPr>
          <w:rFonts w:asciiTheme="majorBidi" w:hAnsiTheme="majorBidi" w:cstheme="majorBidi"/>
          <w:sz w:val="28"/>
          <w:szCs w:val="28"/>
        </w:rPr>
        <w:t xml:space="preserve">ny </w:t>
      </w:r>
      <w:r w:rsidR="009D5C55">
        <w:rPr>
          <w:rFonts w:asciiTheme="majorBidi" w:hAnsiTheme="majorBidi" w:cstheme="majorBidi"/>
          <w:sz w:val="28"/>
          <w:szCs w:val="28"/>
        </w:rPr>
        <w:lastRenderedPageBreak/>
        <w:t xml:space="preserve">established </w:t>
      </w:r>
      <w:r w:rsidR="009B05F7">
        <w:rPr>
          <w:rFonts w:asciiTheme="majorBidi" w:hAnsiTheme="majorBidi" w:cstheme="majorBidi"/>
          <w:sz w:val="28"/>
          <w:szCs w:val="28"/>
        </w:rPr>
        <w:t>and defined cast</w:t>
      </w:r>
      <w:r w:rsidR="00251444">
        <w:rPr>
          <w:rFonts w:asciiTheme="majorBidi" w:hAnsiTheme="majorBidi" w:cstheme="majorBidi"/>
          <w:sz w:val="28"/>
          <w:szCs w:val="28"/>
        </w:rPr>
        <w:t xml:space="preserve">, </w:t>
      </w:r>
      <w:r w:rsidR="009D5C55">
        <w:rPr>
          <w:rFonts w:asciiTheme="majorBidi" w:hAnsiTheme="majorBidi" w:cstheme="majorBidi"/>
          <w:sz w:val="28"/>
          <w:szCs w:val="28"/>
        </w:rPr>
        <w:t>on the particular level</w:t>
      </w:r>
      <w:r w:rsidR="009B05F7">
        <w:rPr>
          <w:rFonts w:asciiTheme="majorBidi" w:hAnsiTheme="majorBidi" w:cstheme="majorBidi"/>
          <w:sz w:val="28"/>
          <w:szCs w:val="28"/>
        </w:rPr>
        <w:t xml:space="preserve"> the agent him-/her</w:t>
      </w:r>
      <w:r w:rsidR="00164F79">
        <w:rPr>
          <w:rFonts w:asciiTheme="majorBidi" w:hAnsiTheme="majorBidi" w:cstheme="majorBidi"/>
          <w:sz w:val="28"/>
          <w:szCs w:val="28"/>
        </w:rPr>
        <w:t>-</w:t>
      </w:r>
      <w:r w:rsidR="009B05F7">
        <w:rPr>
          <w:rFonts w:asciiTheme="majorBidi" w:hAnsiTheme="majorBidi" w:cstheme="majorBidi"/>
          <w:sz w:val="28"/>
          <w:szCs w:val="28"/>
        </w:rPr>
        <w:t>self should decide what to do or not to do (1094a).</w:t>
      </w:r>
      <w:r w:rsidR="00164F79">
        <w:rPr>
          <w:rFonts w:asciiTheme="majorBidi" w:hAnsiTheme="majorBidi" w:cstheme="majorBidi"/>
          <w:sz w:val="28"/>
          <w:szCs w:val="28"/>
        </w:rPr>
        <w:t xml:space="preserve"> </w:t>
      </w:r>
      <w:r w:rsidR="00611B2B">
        <w:rPr>
          <w:rFonts w:asciiTheme="majorBidi" w:hAnsiTheme="majorBidi" w:cstheme="majorBidi"/>
          <w:sz w:val="28"/>
          <w:szCs w:val="28"/>
        </w:rPr>
        <w:t>I</w:t>
      </w:r>
      <w:r w:rsidR="00B43393">
        <w:rPr>
          <w:rFonts w:asciiTheme="majorBidi" w:hAnsiTheme="majorBidi" w:cstheme="majorBidi"/>
          <w:sz w:val="28"/>
          <w:szCs w:val="28"/>
        </w:rPr>
        <w:t>t means that</w:t>
      </w:r>
      <w:r w:rsidR="00293AA0">
        <w:rPr>
          <w:rFonts w:asciiTheme="majorBidi" w:hAnsiTheme="majorBidi" w:cstheme="majorBidi"/>
          <w:sz w:val="28"/>
          <w:szCs w:val="28"/>
        </w:rPr>
        <w:t xml:space="preserve">, </w:t>
      </w:r>
      <w:r w:rsidR="00B43393">
        <w:rPr>
          <w:rFonts w:asciiTheme="majorBidi" w:hAnsiTheme="majorBidi" w:cstheme="majorBidi"/>
          <w:sz w:val="28"/>
          <w:szCs w:val="28"/>
        </w:rPr>
        <w:t xml:space="preserve">in general terms </w:t>
      </w:r>
      <w:r w:rsidR="00134AE4">
        <w:rPr>
          <w:rFonts w:asciiTheme="majorBidi" w:hAnsiTheme="majorBidi" w:cstheme="majorBidi"/>
          <w:sz w:val="28"/>
          <w:szCs w:val="28"/>
        </w:rPr>
        <w:t>that</w:t>
      </w:r>
      <w:r w:rsidR="00611B2B">
        <w:rPr>
          <w:rFonts w:asciiTheme="majorBidi" w:hAnsiTheme="majorBidi" w:cstheme="majorBidi"/>
          <w:sz w:val="28"/>
          <w:szCs w:val="28"/>
        </w:rPr>
        <w:t xml:space="preserve"> consists of </w:t>
      </w:r>
      <w:r w:rsidR="00134AE4">
        <w:rPr>
          <w:rFonts w:asciiTheme="majorBidi" w:hAnsiTheme="majorBidi" w:cstheme="majorBidi"/>
          <w:sz w:val="28"/>
          <w:szCs w:val="28"/>
        </w:rPr>
        <w:t>the same occasions, the same means and the same circumstances</w:t>
      </w:r>
      <w:r w:rsidR="00611B2B">
        <w:rPr>
          <w:rFonts w:asciiTheme="majorBidi" w:hAnsiTheme="majorBidi" w:cstheme="majorBidi"/>
          <w:sz w:val="28"/>
          <w:szCs w:val="28"/>
        </w:rPr>
        <w:t xml:space="preserve">, </w:t>
      </w:r>
      <w:r w:rsidR="00B43393">
        <w:rPr>
          <w:rFonts w:asciiTheme="majorBidi" w:hAnsiTheme="majorBidi" w:cstheme="majorBidi"/>
          <w:sz w:val="28"/>
          <w:szCs w:val="28"/>
        </w:rPr>
        <w:t>we can say that in ethical virtues to fall short and to exceed are alike fatal</w:t>
      </w:r>
      <w:r w:rsidR="00611B2B">
        <w:rPr>
          <w:rFonts w:asciiTheme="majorBidi" w:hAnsiTheme="majorBidi" w:cstheme="majorBidi"/>
          <w:sz w:val="28"/>
          <w:szCs w:val="28"/>
        </w:rPr>
        <w:t xml:space="preserve">; </w:t>
      </w:r>
      <w:r w:rsidR="00B43393">
        <w:rPr>
          <w:rFonts w:asciiTheme="majorBidi" w:hAnsiTheme="majorBidi" w:cstheme="majorBidi"/>
          <w:sz w:val="28"/>
          <w:szCs w:val="28"/>
        </w:rPr>
        <w:t>or the pleasure or pain that accompanies the acts must be taken as a test of the formed habit or character</w:t>
      </w:r>
      <w:r w:rsidR="00611B2B">
        <w:rPr>
          <w:rFonts w:asciiTheme="majorBidi" w:hAnsiTheme="majorBidi" w:cstheme="majorBidi"/>
          <w:sz w:val="28"/>
          <w:szCs w:val="28"/>
        </w:rPr>
        <w:t xml:space="preserve"> </w:t>
      </w:r>
      <w:r w:rsidR="009D1307">
        <w:rPr>
          <w:rFonts w:asciiTheme="majorBidi" w:hAnsiTheme="majorBidi" w:cstheme="majorBidi"/>
          <w:sz w:val="28"/>
          <w:szCs w:val="28"/>
        </w:rPr>
        <w:t xml:space="preserve">because </w:t>
      </w:r>
      <w:r w:rsidR="000B65B6">
        <w:rPr>
          <w:rFonts w:asciiTheme="majorBidi" w:hAnsiTheme="majorBidi" w:cstheme="majorBidi"/>
          <w:sz w:val="28"/>
          <w:szCs w:val="28"/>
        </w:rPr>
        <w:t xml:space="preserve">in </w:t>
      </w:r>
      <w:r w:rsidR="00611B2B">
        <w:rPr>
          <w:rFonts w:asciiTheme="majorBidi" w:hAnsiTheme="majorBidi" w:cstheme="majorBidi"/>
          <w:sz w:val="28"/>
          <w:szCs w:val="28"/>
        </w:rPr>
        <w:t>general</w:t>
      </w:r>
      <w:r w:rsidR="000B65B6">
        <w:rPr>
          <w:rFonts w:asciiTheme="majorBidi" w:hAnsiTheme="majorBidi" w:cstheme="majorBidi"/>
          <w:sz w:val="28"/>
          <w:szCs w:val="28"/>
        </w:rPr>
        <w:t xml:space="preserve"> many factors establish and construct such a state </w:t>
      </w:r>
      <w:r w:rsidR="00611B2B">
        <w:rPr>
          <w:rFonts w:asciiTheme="majorBidi" w:hAnsiTheme="majorBidi" w:cstheme="majorBidi"/>
          <w:sz w:val="28"/>
          <w:szCs w:val="28"/>
        </w:rPr>
        <w:t>(110</w:t>
      </w:r>
      <w:r w:rsidR="000B65B6">
        <w:rPr>
          <w:rFonts w:asciiTheme="majorBidi" w:hAnsiTheme="majorBidi" w:cstheme="majorBidi"/>
          <w:sz w:val="28"/>
          <w:szCs w:val="28"/>
        </w:rPr>
        <w:t>4b)</w:t>
      </w:r>
      <w:r w:rsidR="009D1307">
        <w:rPr>
          <w:rFonts w:asciiTheme="majorBidi" w:hAnsiTheme="majorBidi" w:cstheme="majorBidi"/>
          <w:sz w:val="28"/>
          <w:szCs w:val="28"/>
        </w:rPr>
        <w:t xml:space="preserve">; and </w:t>
      </w:r>
      <w:r w:rsidR="00AA1B15">
        <w:rPr>
          <w:rFonts w:asciiTheme="majorBidi" w:hAnsiTheme="majorBidi" w:cstheme="majorBidi"/>
          <w:sz w:val="28"/>
          <w:szCs w:val="28"/>
        </w:rPr>
        <w:t>this</w:t>
      </w:r>
      <w:r w:rsidR="009D1307">
        <w:rPr>
          <w:rFonts w:asciiTheme="majorBidi" w:hAnsiTheme="majorBidi" w:cstheme="majorBidi"/>
          <w:sz w:val="28"/>
          <w:szCs w:val="28"/>
        </w:rPr>
        <w:t xml:space="preserve"> or that </w:t>
      </w:r>
      <w:r w:rsidR="00AA1B15">
        <w:rPr>
          <w:rFonts w:asciiTheme="majorBidi" w:hAnsiTheme="majorBidi" w:cstheme="majorBidi"/>
          <w:sz w:val="28"/>
          <w:szCs w:val="28"/>
        </w:rPr>
        <w:t>is the definition of virtue and vice (1107a)</w:t>
      </w:r>
      <w:r w:rsidR="00B43393">
        <w:rPr>
          <w:rFonts w:asciiTheme="majorBidi" w:hAnsiTheme="majorBidi" w:cstheme="majorBidi"/>
          <w:sz w:val="28"/>
          <w:szCs w:val="28"/>
        </w:rPr>
        <w:t>. And when an individual wants to do an ethical act</w:t>
      </w:r>
      <w:r w:rsidR="009D1307">
        <w:rPr>
          <w:rFonts w:asciiTheme="majorBidi" w:hAnsiTheme="majorBidi" w:cstheme="majorBidi"/>
          <w:sz w:val="28"/>
          <w:szCs w:val="28"/>
        </w:rPr>
        <w:t xml:space="preserve">, </w:t>
      </w:r>
      <w:r w:rsidR="00B43393">
        <w:rPr>
          <w:rFonts w:asciiTheme="majorBidi" w:hAnsiTheme="majorBidi" w:cstheme="majorBidi"/>
          <w:sz w:val="28"/>
          <w:szCs w:val="28"/>
        </w:rPr>
        <w:t xml:space="preserve">he or she should act </w:t>
      </w:r>
      <w:r w:rsidR="008B00B3">
        <w:rPr>
          <w:rFonts w:asciiTheme="majorBidi" w:hAnsiTheme="majorBidi" w:cstheme="majorBidi"/>
          <w:sz w:val="28"/>
          <w:szCs w:val="28"/>
        </w:rPr>
        <w:t xml:space="preserve">or not act with considering </w:t>
      </w:r>
      <w:r w:rsidR="00B43393">
        <w:rPr>
          <w:rFonts w:asciiTheme="majorBidi" w:hAnsiTheme="majorBidi" w:cstheme="majorBidi"/>
          <w:sz w:val="28"/>
          <w:szCs w:val="28"/>
        </w:rPr>
        <w:t>th</w:t>
      </w:r>
      <w:r w:rsidR="009D1307">
        <w:rPr>
          <w:rFonts w:asciiTheme="majorBidi" w:hAnsiTheme="majorBidi" w:cstheme="majorBidi"/>
          <w:sz w:val="28"/>
          <w:szCs w:val="28"/>
        </w:rPr>
        <w:t xml:space="preserve">ese </w:t>
      </w:r>
      <w:r w:rsidR="00B43393">
        <w:rPr>
          <w:rFonts w:asciiTheme="majorBidi" w:hAnsiTheme="majorBidi" w:cstheme="majorBidi"/>
          <w:sz w:val="28"/>
          <w:szCs w:val="28"/>
        </w:rPr>
        <w:t>general notion</w:t>
      </w:r>
      <w:r w:rsidR="002F6E1C">
        <w:rPr>
          <w:rFonts w:asciiTheme="majorBidi" w:hAnsiTheme="majorBidi" w:cstheme="majorBidi"/>
          <w:sz w:val="28"/>
          <w:szCs w:val="28"/>
        </w:rPr>
        <w:t xml:space="preserve">s in connection with </w:t>
      </w:r>
      <w:r w:rsidR="00611B2B">
        <w:rPr>
          <w:rFonts w:asciiTheme="majorBidi" w:hAnsiTheme="majorBidi" w:cstheme="majorBidi"/>
          <w:sz w:val="28"/>
          <w:szCs w:val="28"/>
        </w:rPr>
        <w:t xml:space="preserve">the specific </w:t>
      </w:r>
      <w:r w:rsidR="00B43393">
        <w:rPr>
          <w:rFonts w:asciiTheme="majorBidi" w:hAnsiTheme="majorBidi" w:cstheme="majorBidi"/>
          <w:sz w:val="28"/>
          <w:szCs w:val="28"/>
        </w:rPr>
        <w:t>time, place, manner, conditions, circums</w:t>
      </w:r>
      <w:r w:rsidR="008B00B3">
        <w:rPr>
          <w:rFonts w:asciiTheme="majorBidi" w:hAnsiTheme="majorBidi" w:cstheme="majorBidi"/>
          <w:sz w:val="28"/>
          <w:szCs w:val="28"/>
        </w:rPr>
        <w:t>tances, occasions, and the like.</w:t>
      </w:r>
      <w:r w:rsidR="0029149D">
        <w:rPr>
          <w:rFonts w:asciiTheme="majorBidi" w:hAnsiTheme="majorBidi" w:cstheme="majorBidi"/>
          <w:sz w:val="28"/>
          <w:szCs w:val="28"/>
        </w:rPr>
        <w:t xml:space="preserve"> </w:t>
      </w:r>
    </w:p>
    <w:p w:rsidR="0022099D" w:rsidRDefault="00AA1B15" w:rsidP="00B43393">
      <w:pPr>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B43393">
        <w:rPr>
          <w:rFonts w:asciiTheme="majorBidi" w:hAnsiTheme="majorBidi" w:cstheme="majorBidi"/>
          <w:sz w:val="28"/>
          <w:szCs w:val="28"/>
        </w:rPr>
        <w:t xml:space="preserve">Thereby the </w:t>
      </w:r>
      <w:r>
        <w:rPr>
          <w:rFonts w:asciiTheme="majorBidi" w:hAnsiTheme="majorBidi" w:cstheme="majorBidi"/>
          <w:sz w:val="28"/>
          <w:szCs w:val="28"/>
        </w:rPr>
        <w:t>“</w:t>
      </w:r>
      <w:r w:rsidR="00B43393">
        <w:rPr>
          <w:rFonts w:asciiTheme="majorBidi" w:hAnsiTheme="majorBidi" w:cstheme="majorBidi"/>
          <w:sz w:val="28"/>
          <w:szCs w:val="28"/>
        </w:rPr>
        <w:t>general</w:t>
      </w:r>
      <w:r w:rsidR="00480C9D">
        <w:rPr>
          <w:rFonts w:asciiTheme="majorBidi" w:hAnsiTheme="majorBidi" w:cstheme="majorBidi"/>
          <w:sz w:val="28"/>
          <w:szCs w:val="28"/>
        </w:rPr>
        <w:t>/non-specific</w:t>
      </w:r>
      <w:r>
        <w:rPr>
          <w:rFonts w:asciiTheme="majorBidi" w:hAnsiTheme="majorBidi" w:cstheme="majorBidi"/>
          <w:sz w:val="28"/>
          <w:szCs w:val="28"/>
        </w:rPr>
        <w:t xml:space="preserve">” </w:t>
      </w:r>
      <w:r w:rsidR="00B43393">
        <w:rPr>
          <w:rFonts w:asciiTheme="majorBidi" w:hAnsiTheme="majorBidi" w:cstheme="majorBidi"/>
          <w:sz w:val="28"/>
          <w:szCs w:val="28"/>
        </w:rPr>
        <w:t xml:space="preserve">guides will be realized by the </w:t>
      </w:r>
      <w:r>
        <w:rPr>
          <w:rFonts w:asciiTheme="majorBidi" w:hAnsiTheme="majorBidi" w:cstheme="majorBidi"/>
          <w:sz w:val="28"/>
          <w:szCs w:val="28"/>
        </w:rPr>
        <w:t>“</w:t>
      </w:r>
      <w:r w:rsidR="00B43393">
        <w:rPr>
          <w:rFonts w:asciiTheme="majorBidi" w:hAnsiTheme="majorBidi" w:cstheme="majorBidi"/>
          <w:sz w:val="28"/>
          <w:szCs w:val="28"/>
        </w:rPr>
        <w:t>ethical agent</w:t>
      </w:r>
      <w:r>
        <w:rPr>
          <w:rFonts w:asciiTheme="majorBidi" w:hAnsiTheme="majorBidi" w:cstheme="majorBidi"/>
          <w:sz w:val="28"/>
          <w:szCs w:val="28"/>
        </w:rPr>
        <w:t>s” i</w:t>
      </w:r>
      <w:r w:rsidR="00B43393">
        <w:rPr>
          <w:rFonts w:asciiTheme="majorBidi" w:hAnsiTheme="majorBidi" w:cstheme="majorBidi"/>
          <w:sz w:val="28"/>
          <w:szCs w:val="28"/>
        </w:rPr>
        <w:t>n individual case</w:t>
      </w:r>
      <w:r>
        <w:rPr>
          <w:rFonts w:asciiTheme="majorBidi" w:hAnsiTheme="majorBidi" w:cstheme="majorBidi"/>
          <w:sz w:val="28"/>
          <w:szCs w:val="28"/>
        </w:rPr>
        <w:t>s</w:t>
      </w:r>
      <w:r w:rsidR="00B43393">
        <w:rPr>
          <w:rFonts w:asciiTheme="majorBidi" w:hAnsiTheme="majorBidi" w:cstheme="majorBidi"/>
          <w:sz w:val="28"/>
          <w:szCs w:val="28"/>
        </w:rPr>
        <w:t xml:space="preserve"> and event</w:t>
      </w:r>
      <w:r>
        <w:rPr>
          <w:rFonts w:asciiTheme="majorBidi" w:hAnsiTheme="majorBidi" w:cstheme="majorBidi"/>
          <w:sz w:val="28"/>
          <w:szCs w:val="28"/>
        </w:rPr>
        <w:t xml:space="preserve">s in the form of </w:t>
      </w:r>
      <w:r w:rsidR="003D1741">
        <w:rPr>
          <w:rFonts w:asciiTheme="majorBidi" w:hAnsiTheme="majorBidi" w:cstheme="majorBidi"/>
          <w:sz w:val="28"/>
          <w:szCs w:val="28"/>
        </w:rPr>
        <w:t>“</w:t>
      </w:r>
      <w:r w:rsidR="0022099D">
        <w:rPr>
          <w:rFonts w:asciiTheme="majorBidi" w:hAnsiTheme="majorBidi" w:cstheme="majorBidi"/>
          <w:sz w:val="28"/>
          <w:szCs w:val="28"/>
        </w:rPr>
        <w:t>situational</w:t>
      </w:r>
      <w:r w:rsidR="003D1741">
        <w:rPr>
          <w:rFonts w:asciiTheme="majorBidi" w:hAnsiTheme="majorBidi" w:cstheme="majorBidi"/>
          <w:sz w:val="28"/>
          <w:szCs w:val="28"/>
        </w:rPr>
        <w:t xml:space="preserve">” </w:t>
      </w:r>
      <w:r>
        <w:rPr>
          <w:rFonts w:asciiTheme="majorBidi" w:hAnsiTheme="majorBidi" w:cstheme="majorBidi"/>
          <w:sz w:val="28"/>
          <w:szCs w:val="28"/>
        </w:rPr>
        <w:t xml:space="preserve">guides </w:t>
      </w:r>
      <w:r w:rsidR="00611B2B">
        <w:rPr>
          <w:rFonts w:asciiTheme="majorBidi" w:hAnsiTheme="majorBidi" w:cstheme="majorBidi"/>
          <w:sz w:val="28"/>
          <w:szCs w:val="28"/>
        </w:rPr>
        <w:t>and as a result</w:t>
      </w:r>
      <w:r w:rsidR="00986091">
        <w:rPr>
          <w:rFonts w:asciiTheme="majorBidi" w:hAnsiTheme="majorBidi" w:cstheme="majorBidi"/>
          <w:sz w:val="28"/>
          <w:szCs w:val="28"/>
        </w:rPr>
        <w:t xml:space="preserve">, </w:t>
      </w:r>
      <w:r w:rsidR="007E4AFA">
        <w:rPr>
          <w:rFonts w:asciiTheme="majorBidi" w:hAnsiTheme="majorBidi" w:cstheme="majorBidi"/>
          <w:sz w:val="28"/>
          <w:szCs w:val="28"/>
        </w:rPr>
        <w:t xml:space="preserve">the </w:t>
      </w:r>
      <w:r w:rsidR="003D1741">
        <w:rPr>
          <w:rFonts w:asciiTheme="majorBidi" w:hAnsiTheme="majorBidi" w:cstheme="majorBidi"/>
          <w:sz w:val="28"/>
          <w:szCs w:val="28"/>
        </w:rPr>
        <w:t xml:space="preserve">ethical </w:t>
      </w:r>
      <w:r w:rsidR="00611B2B">
        <w:rPr>
          <w:rFonts w:asciiTheme="majorBidi" w:hAnsiTheme="majorBidi" w:cstheme="majorBidi"/>
          <w:sz w:val="28"/>
          <w:szCs w:val="28"/>
        </w:rPr>
        <w:t xml:space="preserve">statement should be </w:t>
      </w:r>
      <w:r w:rsidR="00AD498C">
        <w:rPr>
          <w:rFonts w:asciiTheme="majorBidi" w:hAnsiTheme="majorBidi" w:cstheme="majorBidi"/>
          <w:sz w:val="28"/>
          <w:szCs w:val="28"/>
        </w:rPr>
        <w:t xml:space="preserve">made </w:t>
      </w:r>
      <w:r w:rsidR="00611B2B">
        <w:rPr>
          <w:rFonts w:asciiTheme="majorBidi" w:hAnsiTheme="majorBidi" w:cstheme="majorBidi"/>
          <w:sz w:val="28"/>
          <w:szCs w:val="28"/>
        </w:rPr>
        <w:t xml:space="preserve">in </w:t>
      </w:r>
      <w:r w:rsidR="0022099D">
        <w:rPr>
          <w:rFonts w:asciiTheme="majorBidi" w:hAnsiTheme="majorBidi" w:cstheme="majorBidi"/>
          <w:sz w:val="28"/>
          <w:szCs w:val="28"/>
        </w:rPr>
        <w:t>“</w:t>
      </w:r>
      <w:r w:rsidR="00611B2B">
        <w:rPr>
          <w:rFonts w:asciiTheme="majorBidi" w:hAnsiTheme="majorBidi" w:cstheme="majorBidi"/>
          <w:sz w:val="28"/>
          <w:szCs w:val="28"/>
        </w:rPr>
        <w:t xml:space="preserve">general </w:t>
      </w:r>
      <w:r w:rsidR="0022099D">
        <w:rPr>
          <w:rFonts w:asciiTheme="majorBidi" w:hAnsiTheme="majorBidi" w:cstheme="majorBidi"/>
          <w:sz w:val="28"/>
          <w:szCs w:val="28"/>
        </w:rPr>
        <w:t xml:space="preserve">/ </w:t>
      </w:r>
      <w:r w:rsidR="00611B2B">
        <w:rPr>
          <w:rFonts w:asciiTheme="majorBidi" w:hAnsiTheme="majorBidi" w:cstheme="majorBidi"/>
          <w:sz w:val="28"/>
          <w:szCs w:val="28"/>
        </w:rPr>
        <w:t>not absolute</w:t>
      </w:r>
      <w:r w:rsidR="0022099D">
        <w:rPr>
          <w:rFonts w:asciiTheme="majorBidi" w:hAnsiTheme="majorBidi" w:cstheme="majorBidi"/>
          <w:sz w:val="28"/>
          <w:szCs w:val="28"/>
        </w:rPr>
        <w:t xml:space="preserve">” </w:t>
      </w:r>
      <w:r w:rsidR="00611B2B">
        <w:rPr>
          <w:rFonts w:asciiTheme="majorBidi" w:hAnsiTheme="majorBidi" w:cstheme="majorBidi"/>
          <w:sz w:val="28"/>
          <w:szCs w:val="28"/>
        </w:rPr>
        <w:t>terms</w:t>
      </w:r>
      <w:r w:rsidR="00B43393">
        <w:rPr>
          <w:rFonts w:asciiTheme="majorBidi" w:hAnsiTheme="majorBidi" w:cstheme="majorBidi"/>
          <w:sz w:val="28"/>
          <w:szCs w:val="28"/>
        </w:rPr>
        <w:t>.</w:t>
      </w:r>
      <w:r w:rsidR="003D1741">
        <w:rPr>
          <w:rFonts w:asciiTheme="majorBidi" w:hAnsiTheme="majorBidi" w:cstheme="majorBidi"/>
          <w:sz w:val="28"/>
          <w:szCs w:val="28"/>
        </w:rPr>
        <w:t xml:space="preserve"> </w:t>
      </w:r>
      <w:r w:rsidR="00480C9D">
        <w:rPr>
          <w:rFonts w:asciiTheme="majorBidi" w:hAnsiTheme="majorBidi" w:cstheme="majorBidi"/>
          <w:sz w:val="28"/>
          <w:szCs w:val="28"/>
        </w:rPr>
        <w:t>I</w:t>
      </w:r>
      <w:r w:rsidR="003D1741">
        <w:rPr>
          <w:rFonts w:asciiTheme="majorBidi" w:hAnsiTheme="majorBidi" w:cstheme="majorBidi"/>
          <w:sz w:val="28"/>
          <w:szCs w:val="28"/>
        </w:rPr>
        <w:t>t seems that for Aristotle this particularity has two aspects: one with regard to the specific qualities of the virtue</w:t>
      </w:r>
      <w:r w:rsidR="00480C9D">
        <w:rPr>
          <w:rFonts w:asciiTheme="majorBidi" w:hAnsiTheme="majorBidi" w:cstheme="majorBidi"/>
          <w:sz w:val="28"/>
          <w:szCs w:val="28"/>
        </w:rPr>
        <w:t xml:space="preserve"> that will manifest themselves through and in action</w:t>
      </w:r>
      <w:r w:rsidR="003D1741">
        <w:rPr>
          <w:rFonts w:asciiTheme="majorBidi" w:hAnsiTheme="majorBidi" w:cstheme="majorBidi"/>
          <w:sz w:val="28"/>
          <w:szCs w:val="28"/>
        </w:rPr>
        <w:t>; and the other with regard to the specific person / case</w:t>
      </w:r>
      <w:r w:rsidR="00480C9D">
        <w:rPr>
          <w:rFonts w:asciiTheme="majorBidi" w:hAnsiTheme="majorBidi" w:cstheme="majorBidi"/>
          <w:sz w:val="28"/>
          <w:szCs w:val="28"/>
        </w:rPr>
        <w:t xml:space="preserve"> that is the agent and those who are receiver</w:t>
      </w:r>
      <w:r w:rsidR="006F791A">
        <w:rPr>
          <w:rFonts w:asciiTheme="majorBidi" w:hAnsiTheme="majorBidi" w:cstheme="majorBidi"/>
          <w:sz w:val="28"/>
          <w:szCs w:val="28"/>
        </w:rPr>
        <w:t xml:space="preserve"> </w:t>
      </w:r>
      <w:r w:rsidR="00986091">
        <w:rPr>
          <w:rFonts w:asciiTheme="majorBidi" w:hAnsiTheme="majorBidi" w:cstheme="majorBidi"/>
          <w:sz w:val="28"/>
          <w:szCs w:val="28"/>
        </w:rPr>
        <w:t>–</w:t>
      </w:r>
      <w:r w:rsidR="00E90342">
        <w:rPr>
          <w:rFonts w:asciiTheme="majorBidi" w:hAnsiTheme="majorBidi" w:cstheme="majorBidi"/>
          <w:sz w:val="28"/>
          <w:szCs w:val="28"/>
        </w:rPr>
        <w:t xml:space="preserve"> </w:t>
      </w:r>
      <w:r w:rsidR="00986091">
        <w:rPr>
          <w:rFonts w:asciiTheme="majorBidi" w:hAnsiTheme="majorBidi" w:cstheme="majorBidi"/>
          <w:sz w:val="28"/>
          <w:szCs w:val="28"/>
        </w:rPr>
        <w:t xml:space="preserve">in this relation we can consider the </w:t>
      </w:r>
      <w:r w:rsidR="006F791A">
        <w:rPr>
          <w:rFonts w:asciiTheme="majorBidi" w:hAnsiTheme="majorBidi" w:cstheme="majorBidi"/>
          <w:sz w:val="28"/>
          <w:szCs w:val="28"/>
        </w:rPr>
        <w:t xml:space="preserve">table of virtues and vices </w:t>
      </w:r>
      <w:r w:rsidR="00986091">
        <w:rPr>
          <w:rFonts w:asciiTheme="majorBidi" w:hAnsiTheme="majorBidi" w:cstheme="majorBidi"/>
          <w:sz w:val="28"/>
          <w:szCs w:val="28"/>
        </w:rPr>
        <w:t xml:space="preserve">at </w:t>
      </w:r>
      <w:r w:rsidR="006F791A">
        <w:rPr>
          <w:rFonts w:asciiTheme="majorBidi" w:hAnsiTheme="majorBidi" w:cstheme="majorBidi"/>
          <w:sz w:val="28"/>
          <w:szCs w:val="28"/>
        </w:rPr>
        <w:t>1107b</w:t>
      </w:r>
      <w:r w:rsidR="00AD12E0">
        <w:rPr>
          <w:rFonts w:asciiTheme="majorBidi" w:hAnsiTheme="majorBidi" w:cstheme="majorBidi"/>
          <w:sz w:val="28"/>
          <w:szCs w:val="28"/>
        </w:rPr>
        <w:t xml:space="preserve"> and </w:t>
      </w:r>
      <w:r w:rsidR="00E90342">
        <w:rPr>
          <w:rFonts w:asciiTheme="majorBidi" w:hAnsiTheme="majorBidi" w:cstheme="majorBidi"/>
          <w:sz w:val="28"/>
          <w:szCs w:val="28"/>
        </w:rPr>
        <w:t xml:space="preserve">afterwards. </w:t>
      </w:r>
      <w:r w:rsidR="00AE25E4">
        <w:rPr>
          <w:rFonts w:asciiTheme="majorBidi" w:hAnsiTheme="majorBidi" w:cstheme="majorBidi"/>
          <w:sz w:val="28"/>
          <w:szCs w:val="28"/>
        </w:rPr>
        <w:t>Interestingly, during thinking and speaking about the particular</w:t>
      </w:r>
      <w:r w:rsidR="00F81C05">
        <w:rPr>
          <w:rFonts w:asciiTheme="majorBidi" w:hAnsiTheme="majorBidi" w:cstheme="majorBidi"/>
          <w:sz w:val="28"/>
          <w:szCs w:val="28"/>
        </w:rPr>
        <w:t xml:space="preserve">s </w:t>
      </w:r>
      <w:r w:rsidR="00880F51">
        <w:rPr>
          <w:rFonts w:asciiTheme="majorBidi" w:hAnsiTheme="majorBidi" w:cstheme="majorBidi"/>
          <w:sz w:val="28"/>
          <w:szCs w:val="28"/>
        </w:rPr>
        <w:t xml:space="preserve">sometimes we experience lexical shortcomings and the need of </w:t>
      </w:r>
      <w:r w:rsidR="00AE25E4">
        <w:rPr>
          <w:rFonts w:asciiTheme="majorBidi" w:hAnsiTheme="majorBidi" w:cstheme="majorBidi"/>
          <w:sz w:val="28"/>
          <w:szCs w:val="28"/>
        </w:rPr>
        <w:t xml:space="preserve">introducing new names and idioms </w:t>
      </w:r>
      <w:r w:rsidR="00037EAF">
        <w:rPr>
          <w:rFonts w:asciiTheme="majorBidi" w:hAnsiTheme="majorBidi" w:cstheme="majorBidi"/>
          <w:sz w:val="28"/>
          <w:szCs w:val="28"/>
        </w:rPr>
        <w:t xml:space="preserve">are felt </w:t>
      </w:r>
      <w:r w:rsidR="004827AC">
        <w:rPr>
          <w:rFonts w:asciiTheme="majorBidi" w:hAnsiTheme="majorBidi" w:cstheme="majorBidi"/>
          <w:sz w:val="28"/>
          <w:szCs w:val="28"/>
        </w:rPr>
        <w:t xml:space="preserve">in order to capture the </w:t>
      </w:r>
      <w:r w:rsidR="00B00788">
        <w:rPr>
          <w:rFonts w:asciiTheme="majorBidi" w:hAnsiTheme="majorBidi" w:cstheme="majorBidi"/>
          <w:sz w:val="28"/>
          <w:szCs w:val="28"/>
        </w:rPr>
        <w:t>subtilties</w:t>
      </w:r>
      <w:r w:rsidR="00A0482D">
        <w:rPr>
          <w:rFonts w:asciiTheme="majorBidi" w:hAnsiTheme="majorBidi" w:cstheme="majorBidi"/>
          <w:sz w:val="28"/>
          <w:szCs w:val="28"/>
        </w:rPr>
        <w:t xml:space="preserve">. </w:t>
      </w:r>
      <w:r w:rsidR="00AE25E4">
        <w:rPr>
          <w:rFonts w:asciiTheme="majorBidi" w:hAnsiTheme="majorBidi" w:cstheme="majorBidi"/>
          <w:sz w:val="28"/>
          <w:szCs w:val="28"/>
        </w:rPr>
        <w:t>And it can be assumed as</w:t>
      </w:r>
      <w:r w:rsidR="00796AE8">
        <w:rPr>
          <w:rFonts w:asciiTheme="majorBidi" w:hAnsiTheme="majorBidi" w:cstheme="majorBidi"/>
          <w:sz w:val="28"/>
          <w:szCs w:val="28"/>
        </w:rPr>
        <w:t xml:space="preserve"> a </w:t>
      </w:r>
      <w:r w:rsidR="00AE25E4">
        <w:rPr>
          <w:rFonts w:asciiTheme="majorBidi" w:hAnsiTheme="majorBidi" w:cstheme="majorBidi"/>
          <w:sz w:val="28"/>
          <w:szCs w:val="28"/>
        </w:rPr>
        <w:t xml:space="preserve">problem </w:t>
      </w:r>
      <w:r w:rsidR="00796AE8">
        <w:rPr>
          <w:rFonts w:asciiTheme="majorBidi" w:hAnsiTheme="majorBidi" w:cstheme="majorBidi"/>
          <w:sz w:val="28"/>
          <w:szCs w:val="28"/>
        </w:rPr>
        <w:t xml:space="preserve">in </w:t>
      </w:r>
      <w:r w:rsidR="00AE25E4">
        <w:rPr>
          <w:rFonts w:asciiTheme="majorBidi" w:hAnsiTheme="majorBidi" w:cstheme="majorBidi"/>
          <w:sz w:val="28"/>
          <w:szCs w:val="28"/>
        </w:rPr>
        <w:t>making ethical particular statement</w:t>
      </w:r>
      <w:r w:rsidR="00880F51">
        <w:rPr>
          <w:rFonts w:asciiTheme="majorBidi" w:hAnsiTheme="majorBidi" w:cstheme="majorBidi"/>
          <w:sz w:val="28"/>
          <w:szCs w:val="28"/>
        </w:rPr>
        <w:t xml:space="preserve">s when we have not the </w:t>
      </w:r>
      <w:r w:rsidR="00986091">
        <w:rPr>
          <w:rFonts w:asciiTheme="majorBidi" w:hAnsiTheme="majorBidi" w:cstheme="majorBidi"/>
          <w:sz w:val="28"/>
          <w:szCs w:val="28"/>
        </w:rPr>
        <w:t xml:space="preserve">pertinent </w:t>
      </w:r>
      <w:r w:rsidR="00796AE8">
        <w:rPr>
          <w:rFonts w:asciiTheme="majorBidi" w:hAnsiTheme="majorBidi" w:cstheme="majorBidi"/>
          <w:sz w:val="28"/>
          <w:szCs w:val="28"/>
        </w:rPr>
        <w:t>particular terms</w:t>
      </w:r>
      <w:r w:rsidR="00880F51">
        <w:rPr>
          <w:rFonts w:asciiTheme="majorBidi" w:hAnsiTheme="majorBidi" w:cstheme="majorBidi"/>
          <w:sz w:val="28"/>
          <w:szCs w:val="28"/>
        </w:rPr>
        <w:t xml:space="preserve"> (1110b)</w:t>
      </w:r>
      <w:r w:rsidR="00796AE8">
        <w:rPr>
          <w:rFonts w:asciiTheme="majorBidi" w:hAnsiTheme="majorBidi" w:cstheme="majorBidi"/>
          <w:sz w:val="28"/>
          <w:szCs w:val="28"/>
        </w:rPr>
        <w:t xml:space="preserve">. </w:t>
      </w:r>
      <w:r w:rsidR="00AE25E4">
        <w:rPr>
          <w:rFonts w:asciiTheme="majorBidi" w:hAnsiTheme="majorBidi" w:cstheme="majorBidi"/>
          <w:sz w:val="28"/>
          <w:szCs w:val="28"/>
        </w:rPr>
        <w:t>For in thinking and speaking about the general we work</w:t>
      </w:r>
      <w:r w:rsidR="009E7A9D">
        <w:rPr>
          <w:rFonts w:asciiTheme="majorBidi" w:hAnsiTheme="majorBidi" w:cstheme="majorBidi"/>
          <w:sz w:val="28"/>
          <w:szCs w:val="28"/>
        </w:rPr>
        <w:t xml:space="preserve"> </w:t>
      </w:r>
      <w:r w:rsidR="00986091">
        <w:rPr>
          <w:rFonts w:asciiTheme="majorBidi" w:hAnsiTheme="majorBidi" w:cstheme="majorBidi"/>
          <w:sz w:val="28"/>
          <w:szCs w:val="28"/>
        </w:rPr>
        <w:t xml:space="preserve">rather </w:t>
      </w:r>
      <w:r w:rsidR="009E7A9D">
        <w:rPr>
          <w:rFonts w:asciiTheme="majorBidi" w:hAnsiTheme="majorBidi" w:cstheme="majorBidi"/>
          <w:sz w:val="28"/>
          <w:szCs w:val="28"/>
        </w:rPr>
        <w:t xml:space="preserve">easily </w:t>
      </w:r>
      <w:r w:rsidR="00AE25E4">
        <w:rPr>
          <w:rFonts w:asciiTheme="majorBidi" w:hAnsiTheme="majorBidi" w:cstheme="majorBidi"/>
          <w:sz w:val="28"/>
          <w:szCs w:val="28"/>
        </w:rPr>
        <w:t>with a few general terms and they are sufficient for us</w:t>
      </w:r>
      <w:r w:rsidR="00986091">
        <w:rPr>
          <w:rFonts w:asciiTheme="majorBidi" w:hAnsiTheme="majorBidi" w:cstheme="majorBidi"/>
          <w:sz w:val="28"/>
          <w:szCs w:val="28"/>
        </w:rPr>
        <w:t>, but it is not the same in relation with particular micro cases</w:t>
      </w:r>
      <w:r w:rsidR="00A0482D">
        <w:rPr>
          <w:rFonts w:asciiTheme="majorBidi" w:hAnsiTheme="majorBidi" w:cstheme="majorBidi"/>
          <w:sz w:val="28"/>
          <w:szCs w:val="28"/>
        </w:rPr>
        <w:t xml:space="preserve"> and it </w:t>
      </w:r>
      <w:r w:rsidR="00AE25E4">
        <w:rPr>
          <w:rFonts w:asciiTheme="majorBidi" w:hAnsiTheme="majorBidi" w:cstheme="majorBidi"/>
          <w:sz w:val="28"/>
          <w:szCs w:val="28"/>
        </w:rPr>
        <w:t>is a</w:t>
      </w:r>
      <w:r w:rsidR="00D013CF">
        <w:rPr>
          <w:rFonts w:asciiTheme="majorBidi" w:hAnsiTheme="majorBidi" w:cstheme="majorBidi"/>
          <w:sz w:val="28"/>
          <w:szCs w:val="28"/>
        </w:rPr>
        <w:t xml:space="preserve">n issue </w:t>
      </w:r>
      <w:r w:rsidR="00AE25E4">
        <w:rPr>
          <w:rFonts w:asciiTheme="majorBidi" w:hAnsiTheme="majorBidi" w:cstheme="majorBidi"/>
          <w:sz w:val="28"/>
          <w:szCs w:val="28"/>
        </w:rPr>
        <w:t>that Aristotle indicates in some places of his discussion about the particular virtues and vices (see specially 1108a,15).</w:t>
      </w:r>
      <w:r w:rsidR="00FD4816">
        <w:rPr>
          <w:rFonts w:asciiTheme="majorBidi" w:hAnsiTheme="majorBidi" w:cstheme="majorBidi"/>
          <w:sz w:val="28"/>
          <w:szCs w:val="28"/>
        </w:rPr>
        <w:t xml:space="preserve"> As a result, it is very basic to know the</w:t>
      </w:r>
      <w:r w:rsidR="00037EAF">
        <w:rPr>
          <w:rFonts w:asciiTheme="majorBidi" w:hAnsiTheme="majorBidi" w:cstheme="majorBidi"/>
          <w:sz w:val="28"/>
          <w:szCs w:val="28"/>
        </w:rPr>
        <w:t xml:space="preserve"> name</w:t>
      </w:r>
      <w:r w:rsidR="009C5FE3">
        <w:rPr>
          <w:rFonts w:asciiTheme="majorBidi" w:hAnsiTheme="majorBidi" w:cstheme="majorBidi"/>
          <w:sz w:val="28"/>
          <w:szCs w:val="28"/>
        </w:rPr>
        <w:t>s</w:t>
      </w:r>
      <w:r w:rsidR="00037EAF">
        <w:rPr>
          <w:rFonts w:asciiTheme="majorBidi" w:hAnsiTheme="majorBidi" w:cstheme="majorBidi"/>
          <w:sz w:val="28"/>
          <w:szCs w:val="28"/>
        </w:rPr>
        <w:t xml:space="preserve"> and content</w:t>
      </w:r>
      <w:r w:rsidR="009C5FE3">
        <w:rPr>
          <w:rFonts w:asciiTheme="majorBidi" w:hAnsiTheme="majorBidi" w:cstheme="majorBidi"/>
          <w:sz w:val="28"/>
          <w:szCs w:val="28"/>
        </w:rPr>
        <w:t xml:space="preserve">s </w:t>
      </w:r>
      <w:r w:rsidR="00037EAF">
        <w:rPr>
          <w:rFonts w:asciiTheme="majorBidi" w:hAnsiTheme="majorBidi" w:cstheme="majorBidi"/>
          <w:sz w:val="28"/>
          <w:szCs w:val="28"/>
        </w:rPr>
        <w:t xml:space="preserve">of the </w:t>
      </w:r>
      <w:r w:rsidR="00FD4816">
        <w:rPr>
          <w:rFonts w:asciiTheme="majorBidi" w:hAnsiTheme="majorBidi" w:cstheme="majorBidi"/>
          <w:sz w:val="28"/>
          <w:szCs w:val="28"/>
        </w:rPr>
        <w:t>particulars. On the whole</w:t>
      </w:r>
      <w:r w:rsidR="00ED20E3">
        <w:rPr>
          <w:rFonts w:asciiTheme="majorBidi" w:hAnsiTheme="majorBidi" w:cstheme="majorBidi"/>
          <w:sz w:val="28"/>
          <w:szCs w:val="28"/>
        </w:rPr>
        <w:t xml:space="preserve">, </w:t>
      </w:r>
      <w:r w:rsidR="00F450AC">
        <w:rPr>
          <w:rFonts w:asciiTheme="majorBidi" w:hAnsiTheme="majorBidi" w:cstheme="majorBidi"/>
          <w:sz w:val="28"/>
          <w:szCs w:val="28"/>
        </w:rPr>
        <w:t>t</w:t>
      </w:r>
      <w:r w:rsidR="00FD4816">
        <w:rPr>
          <w:rFonts w:asciiTheme="majorBidi" w:hAnsiTheme="majorBidi" w:cstheme="majorBidi"/>
          <w:sz w:val="28"/>
          <w:szCs w:val="28"/>
        </w:rPr>
        <w:t>here are</w:t>
      </w:r>
      <w:r w:rsidR="00F450AC">
        <w:rPr>
          <w:rFonts w:asciiTheme="majorBidi" w:hAnsiTheme="majorBidi" w:cstheme="majorBidi"/>
          <w:sz w:val="28"/>
          <w:szCs w:val="28"/>
        </w:rPr>
        <w:t xml:space="preserve"> categories </w:t>
      </w:r>
      <w:r w:rsidR="00FD4816">
        <w:rPr>
          <w:rFonts w:asciiTheme="majorBidi" w:hAnsiTheme="majorBidi" w:cstheme="majorBidi"/>
          <w:sz w:val="28"/>
          <w:szCs w:val="28"/>
        </w:rPr>
        <w:t xml:space="preserve">that in </w:t>
      </w:r>
      <w:r w:rsidR="00FD4816">
        <w:rPr>
          <w:rFonts w:asciiTheme="majorBidi" w:hAnsiTheme="majorBidi" w:cstheme="majorBidi"/>
          <w:sz w:val="28"/>
          <w:szCs w:val="28"/>
        </w:rPr>
        <w:lastRenderedPageBreak/>
        <w:t>accordance with the intended particular case should be specified: doer; deed; the patient; instr</w:t>
      </w:r>
      <w:r w:rsidR="00ED20E3">
        <w:rPr>
          <w:rFonts w:asciiTheme="majorBidi" w:hAnsiTheme="majorBidi" w:cstheme="majorBidi"/>
          <w:sz w:val="28"/>
          <w:szCs w:val="28"/>
        </w:rPr>
        <w:t xml:space="preserve">ument; the way; for the sake of; </w:t>
      </w:r>
      <w:r w:rsidR="00FD4816">
        <w:rPr>
          <w:rFonts w:asciiTheme="majorBidi" w:hAnsiTheme="majorBidi" w:cstheme="majorBidi"/>
          <w:sz w:val="28"/>
          <w:szCs w:val="28"/>
        </w:rPr>
        <w:t xml:space="preserve">and result (1110b). </w:t>
      </w:r>
      <w:r w:rsidR="000B5E94">
        <w:rPr>
          <w:rFonts w:asciiTheme="majorBidi" w:hAnsiTheme="majorBidi" w:cstheme="majorBidi"/>
          <w:sz w:val="28"/>
          <w:szCs w:val="28"/>
        </w:rPr>
        <w:t xml:space="preserve">Thus, in any ethical event </w:t>
      </w:r>
      <w:r w:rsidR="00F450AC">
        <w:rPr>
          <w:rFonts w:asciiTheme="majorBidi" w:hAnsiTheme="majorBidi" w:cstheme="majorBidi"/>
          <w:sz w:val="28"/>
          <w:szCs w:val="28"/>
        </w:rPr>
        <w:t xml:space="preserve">far </w:t>
      </w:r>
      <w:r w:rsidR="009B040E">
        <w:rPr>
          <w:rFonts w:asciiTheme="majorBidi" w:hAnsiTheme="majorBidi" w:cstheme="majorBidi"/>
          <w:sz w:val="28"/>
          <w:szCs w:val="28"/>
        </w:rPr>
        <w:t xml:space="preserve">from universality </w:t>
      </w:r>
      <w:r w:rsidR="000B5E94">
        <w:rPr>
          <w:rFonts w:asciiTheme="majorBidi" w:hAnsiTheme="majorBidi" w:cstheme="majorBidi"/>
          <w:sz w:val="28"/>
          <w:szCs w:val="28"/>
        </w:rPr>
        <w:t xml:space="preserve">the particular content of each the mentioned </w:t>
      </w:r>
      <w:r w:rsidR="00F450AC">
        <w:rPr>
          <w:rFonts w:asciiTheme="majorBidi" w:hAnsiTheme="majorBidi" w:cstheme="majorBidi"/>
          <w:sz w:val="28"/>
          <w:szCs w:val="28"/>
        </w:rPr>
        <w:t xml:space="preserve">categories </w:t>
      </w:r>
      <w:r w:rsidR="000B5E94">
        <w:rPr>
          <w:rFonts w:asciiTheme="majorBidi" w:hAnsiTheme="majorBidi" w:cstheme="majorBidi"/>
          <w:sz w:val="28"/>
          <w:szCs w:val="28"/>
        </w:rPr>
        <w:t xml:space="preserve">should be </w:t>
      </w:r>
      <w:r w:rsidR="00ED20E3">
        <w:rPr>
          <w:rFonts w:asciiTheme="majorBidi" w:hAnsiTheme="majorBidi" w:cstheme="majorBidi"/>
          <w:sz w:val="28"/>
          <w:szCs w:val="28"/>
        </w:rPr>
        <w:t xml:space="preserve">specified </w:t>
      </w:r>
      <w:r w:rsidR="000B5E94">
        <w:rPr>
          <w:rFonts w:asciiTheme="majorBidi" w:hAnsiTheme="majorBidi" w:cstheme="majorBidi"/>
          <w:sz w:val="28"/>
          <w:szCs w:val="28"/>
        </w:rPr>
        <w:t xml:space="preserve">in order that making a </w:t>
      </w:r>
      <w:r w:rsidR="00ED20E3">
        <w:rPr>
          <w:rFonts w:asciiTheme="majorBidi" w:hAnsiTheme="majorBidi" w:cstheme="majorBidi"/>
          <w:sz w:val="28"/>
          <w:szCs w:val="28"/>
        </w:rPr>
        <w:t xml:space="preserve">suitable and justifiable </w:t>
      </w:r>
      <w:r w:rsidR="000B5E94">
        <w:rPr>
          <w:rFonts w:asciiTheme="majorBidi" w:hAnsiTheme="majorBidi" w:cstheme="majorBidi"/>
          <w:sz w:val="28"/>
          <w:szCs w:val="28"/>
        </w:rPr>
        <w:t>ethical statement becomes possible.</w:t>
      </w:r>
    </w:p>
    <w:p w:rsidR="005A6385" w:rsidRDefault="0053670E" w:rsidP="009874A9">
      <w:pPr>
        <w:spacing w:after="0" w:line="360" w:lineRule="auto"/>
        <w:rPr>
          <w:rFonts w:asciiTheme="majorBidi" w:hAnsiTheme="majorBidi" w:cstheme="majorBidi"/>
          <w:color w:val="000000"/>
          <w:sz w:val="28"/>
          <w:szCs w:val="28"/>
        </w:rPr>
      </w:pPr>
      <w:r>
        <w:rPr>
          <w:rFonts w:asciiTheme="majorBidi" w:hAnsiTheme="majorBidi" w:cstheme="majorBidi"/>
          <w:sz w:val="28"/>
          <w:szCs w:val="28"/>
        </w:rPr>
        <w:t xml:space="preserve">    In this relation</w:t>
      </w:r>
      <w:r w:rsidR="00393471">
        <w:rPr>
          <w:rFonts w:asciiTheme="majorBidi" w:hAnsiTheme="majorBidi" w:cstheme="majorBidi"/>
          <w:sz w:val="28"/>
          <w:szCs w:val="28"/>
        </w:rPr>
        <w:t xml:space="preserve">, </w:t>
      </w:r>
      <w:r>
        <w:rPr>
          <w:rFonts w:asciiTheme="majorBidi" w:hAnsiTheme="majorBidi" w:cstheme="majorBidi"/>
          <w:sz w:val="28"/>
          <w:szCs w:val="28"/>
        </w:rPr>
        <w:t>I want to re</w:t>
      </w:r>
      <w:r w:rsidR="00393471">
        <w:rPr>
          <w:rFonts w:asciiTheme="majorBidi" w:hAnsiTheme="majorBidi" w:cstheme="majorBidi"/>
          <w:sz w:val="28"/>
          <w:szCs w:val="28"/>
        </w:rPr>
        <w:t>-</w:t>
      </w:r>
      <w:r>
        <w:rPr>
          <w:rFonts w:asciiTheme="majorBidi" w:hAnsiTheme="majorBidi" w:cstheme="majorBidi"/>
          <w:sz w:val="28"/>
          <w:szCs w:val="28"/>
        </w:rPr>
        <w:t>read Aristotle account of proairesis</w:t>
      </w:r>
      <w:r w:rsidR="008D54CD">
        <w:rPr>
          <w:rFonts w:asciiTheme="majorBidi" w:hAnsiTheme="majorBidi" w:cstheme="majorBidi"/>
          <w:sz w:val="28"/>
          <w:szCs w:val="28"/>
        </w:rPr>
        <w:t xml:space="preserve"> </w:t>
      </w:r>
      <w:r>
        <w:rPr>
          <w:rFonts w:asciiTheme="majorBidi" w:hAnsiTheme="majorBidi" w:cstheme="majorBidi"/>
          <w:sz w:val="28"/>
          <w:szCs w:val="28"/>
        </w:rPr>
        <w:t>/</w:t>
      </w:r>
      <w:r w:rsidR="008D54CD">
        <w:rPr>
          <w:rFonts w:asciiTheme="majorBidi" w:hAnsiTheme="majorBidi" w:cstheme="majorBidi"/>
          <w:sz w:val="28"/>
          <w:szCs w:val="28"/>
        </w:rPr>
        <w:t xml:space="preserve"> </w:t>
      </w:r>
      <w:r w:rsidR="008D7D52">
        <w:rPr>
          <w:rFonts w:asciiTheme="majorBidi" w:hAnsiTheme="majorBidi" w:cstheme="majorBidi"/>
          <w:sz w:val="28"/>
          <w:szCs w:val="28"/>
        </w:rPr>
        <w:t>preference (</w:t>
      </w:r>
      <w:r>
        <w:rPr>
          <w:rFonts w:asciiTheme="majorBidi" w:hAnsiTheme="majorBidi" w:cstheme="majorBidi"/>
          <w:sz w:val="28"/>
          <w:szCs w:val="28"/>
        </w:rPr>
        <w:t xml:space="preserve">1111b5-1112a15). </w:t>
      </w:r>
      <w:r w:rsidR="008D54CD">
        <w:rPr>
          <w:rFonts w:asciiTheme="majorBidi" w:hAnsiTheme="majorBidi" w:cstheme="majorBidi"/>
          <w:sz w:val="28"/>
          <w:szCs w:val="28"/>
        </w:rPr>
        <w:t xml:space="preserve">Initially, </w:t>
      </w:r>
      <w:r>
        <w:rPr>
          <w:rFonts w:asciiTheme="majorBidi" w:hAnsiTheme="majorBidi" w:cstheme="majorBidi"/>
          <w:sz w:val="28"/>
          <w:szCs w:val="28"/>
        </w:rPr>
        <w:t xml:space="preserve">in a short phrase </w:t>
      </w:r>
      <w:r w:rsidR="00D07728">
        <w:rPr>
          <w:rFonts w:asciiTheme="majorBidi" w:hAnsiTheme="majorBidi" w:cstheme="majorBidi"/>
          <w:sz w:val="28"/>
          <w:szCs w:val="28"/>
        </w:rPr>
        <w:t xml:space="preserve">consists of </w:t>
      </w:r>
      <w:r w:rsidR="008D7D52">
        <w:rPr>
          <w:rFonts w:asciiTheme="majorBidi" w:hAnsiTheme="majorBidi" w:cstheme="majorBidi"/>
          <w:sz w:val="28"/>
          <w:szCs w:val="28"/>
        </w:rPr>
        <w:t xml:space="preserve">logical terms </w:t>
      </w:r>
      <w:r>
        <w:rPr>
          <w:rFonts w:asciiTheme="majorBidi" w:hAnsiTheme="majorBidi" w:cstheme="majorBidi"/>
          <w:sz w:val="28"/>
          <w:szCs w:val="28"/>
        </w:rPr>
        <w:t xml:space="preserve">he </w:t>
      </w:r>
      <w:r w:rsidR="008D7D52">
        <w:rPr>
          <w:rFonts w:asciiTheme="majorBidi" w:hAnsiTheme="majorBidi" w:cstheme="majorBidi"/>
          <w:sz w:val="28"/>
          <w:szCs w:val="28"/>
        </w:rPr>
        <w:t xml:space="preserve">writes </w:t>
      </w:r>
      <w:r w:rsidR="008D54CD">
        <w:rPr>
          <w:rFonts w:asciiTheme="majorBidi" w:hAnsiTheme="majorBidi" w:cstheme="majorBidi"/>
          <w:sz w:val="28"/>
          <w:szCs w:val="28"/>
        </w:rPr>
        <w:t xml:space="preserve">that it </w:t>
      </w:r>
      <w:r w:rsidR="008D7D52">
        <w:rPr>
          <w:rFonts w:asciiTheme="majorBidi" w:hAnsiTheme="majorBidi" w:cstheme="majorBidi"/>
          <w:sz w:val="28"/>
          <w:szCs w:val="28"/>
        </w:rPr>
        <w:t>“</w:t>
      </w:r>
      <w:r w:rsidR="008D54CD">
        <w:rPr>
          <w:rFonts w:asciiTheme="majorBidi" w:hAnsiTheme="majorBidi" w:cstheme="majorBidi"/>
          <w:sz w:val="28"/>
          <w:szCs w:val="28"/>
        </w:rPr>
        <w:t>appears</w:t>
      </w:r>
      <w:r w:rsidR="008D7D52">
        <w:rPr>
          <w:rFonts w:asciiTheme="majorBidi" w:hAnsiTheme="majorBidi" w:cstheme="majorBidi"/>
          <w:sz w:val="28"/>
          <w:szCs w:val="28"/>
        </w:rPr>
        <w:t xml:space="preserve">” </w:t>
      </w:r>
      <w:r w:rsidR="008D54CD">
        <w:rPr>
          <w:rFonts w:asciiTheme="majorBidi" w:hAnsiTheme="majorBidi" w:cstheme="majorBidi"/>
          <w:sz w:val="28"/>
          <w:szCs w:val="28"/>
        </w:rPr>
        <w:t>that the genus of preference is “</w:t>
      </w:r>
      <w:r>
        <w:rPr>
          <w:rFonts w:asciiTheme="majorBidi" w:hAnsiTheme="majorBidi" w:cstheme="majorBidi"/>
          <w:sz w:val="28"/>
          <w:szCs w:val="28"/>
        </w:rPr>
        <w:t>will</w:t>
      </w:r>
      <w:r w:rsidR="008D54CD">
        <w:rPr>
          <w:rFonts w:asciiTheme="majorBidi" w:hAnsiTheme="majorBidi" w:cstheme="majorBidi"/>
          <w:sz w:val="28"/>
          <w:szCs w:val="28"/>
        </w:rPr>
        <w:t>”</w:t>
      </w:r>
      <w:r>
        <w:rPr>
          <w:rFonts w:asciiTheme="majorBidi" w:hAnsiTheme="majorBidi" w:cstheme="majorBidi"/>
          <w:sz w:val="28"/>
          <w:szCs w:val="28"/>
        </w:rPr>
        <w:t xml:space="preserve"> </w:t>
      </w:r>
      <w:r w:rsidR="008D54CD">
        <w:rPr>
          <w:rFonts w:asciiTheme="majorBidi" w:hAnsiTheme="majorBidi" w:cstheme="majorBidi"/>
          <w:sz w:val="28"/>
          <w:szCs w:val="28"/>
        </w:rPr>
        <w:t xml:space="preserve">and then begins his </w:t>
      </w:r>
      <w:r>
        <w:rPr>
          <w:rFonts w:asciiTheme="majorBidi" w:hAnsiTheme="majorBidi" w:cstheme="majorBidi"/>
          <w:sz w:val="28"/>
          <w:szCs w:val="28"/>
        </w:rPr>
        <w:t>negative proc</w:t>
      </w:r>
      <w:r w:rsidR="008D54CD">
        <w:rPr>
          <w:rFonts w:asciiTheme="majorBidi" w:hAnsiTheme="majorBidi" w:cstheme="majorBidi"/>
          <w:sz w:val="28"/>
          <w:szCs w:val="28"/>
        </w:rPr>
        <w:t xml:space="preserve">edure in order to show that proairesis is not appetite; anger; wish; and opinion (both </w:t>
      </w:r>
      <w:r w:rsidR="00393471">
        <w:rPr>
          <w:rFonts w:asciiTheme="majorBidi" w:hAnsiTheme="majorBidi" w:cstheme="majorBidi"/>
          <w:sz w:val="28"/>
          <w:szCs w:val="28"/>
        </w:rPr>
        <w:t xml:space="preserve">its </w:t>
      </w:r>
      <w:r w:rsidR="008D54CD">
        <w:rPr>
          <w:rFonts w:asciiTheme="majorBidi" w:hAnsiTheme="majorBidi" w:cstheme="majorBidi"/>
          <w:sz w:val="28"/>
          <w:szCs w:val="28"/>
        </w:rPr>
        <w:t>general and particular</w:t>
      </w:r>
      <w:r w:rsidR="00393471">
        <w:rPr>
          <w:rFonts w:asciiTheme="majorBidi" w:hAnsiTheme="majorBidi" w:cstheme="majorBidi"/>
          <w:sz w:val="28"/>
          <w:szCs w:val="28"/>
        </w:rPr>
        <w:t xml:space="preserve"> versions</w:t>
      </w:r>
      <w:r w:rsidR="008D54CD">
        <w:rPr>
          <w:rFonts w:asciiTheme="majorBidi" w:hAnsiTheme="majorBidi" w:cstheme="majorBidi"/>
          <w:sz w:val="28"/>
          <w:szCs w:val="28"/>
        </w:rPr>
        <w:t xml:space="preserve">). </w:t>
      </w:r>
      <w:r w:rsidR="00393471">
        <w:rPr>
          <w:rFonts w:asciiTheme="majorBidi" w:hAnsiTheme="majorBidi" w:cstheme="majorBidi"/>
          <w:sz w:val="28"/>
          <w:szCs w:val="28"/>
        </w:rPr>
        <w:t>Then h</w:t>
      </w:r>
      <w:r w:rsidR="008D54CD">
        <w:rPr>
          <w:rFonts w:asciiTheme="majorBidi" w:hAnsiTheme="majorBidi" w:cstheme="majorBidi"/>
          <w:sz w:val="28"/>
          <w:szCs w:val="28"/>
        </w:rPr>
        <w:t>e reaches to this positive main question:  “</w:t>
      </w:r>
      <w:proofErr w:type="spellStart"/>
      <w:r w:rsidR="009429E3">
        <w:fldChar w:fldCharType="begin"/>
      </w:r>
      <w:r w:rsidR="009429E3">
        <w:instrText xml:space="preserve"> HYPERLINK "http://www.perseus.tufts.edu/hopper/morph?l=ti%2F&amp;la=greek&amp;can=ti%2F0&amp;prior=tini/" \t "morph" </w:instrText>
      </w:r>
      <w:r w:rsidR="009429E3">
        <w:fldChar w:fldCharType="separate"/>
      </w:r>
      <w:r w:rsidR="00206079">
        <w:rPr>
          <w:rStyle w:val="Hyperlink"/>
          <w:rFonts w:ascii="Palatino Linotype" w:hAnsi="Palatino Linotype"/>
          <w:color w:val="000000"/>
          <w:sz w:val="27"/>
          <w:szCs w:val="27"/>
          <w:u w:val="none"/>
        </w:rPr>
        <w:t>τί</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"http://www.perseus.tufts.edu/hopper/morph?l=ou%29%3Dn&amp;la=greek&amp;can=ou%29%3Dn0&amp;prior=ti/" \t "morph" </w:instrText>
      </w:r>
      <w:r w:rsidR="009429E3">
        <w:fldChar w:fldCharType="separate"/>
      </w:r>
      <w:r w:rsidR="00206079">
        <w:rPr>
          <w:rStyle w:val="Hyperlink"/>
          <w:rFonts w:ascii="Palatino Linotype" w:hAnsi="Palatino Linotype"/>
          <w:color w:val="000000"/>
          <w:sz w:val="27"/>
          <w:szCs w:val="27"/>
          <w:u w:val="none"/>
        </w:rPr>
        <w:t>οὖν</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hyperlink r:id="rId7" w:tgtFrame="morph" w:history="1">
        <w:r w:rsidR="00206079">
          <w:rPr>
            <w:rStyle w:val="Hyperlink"/>
            <w:rFonts w:ascii="Palatino Linotype" w:hAnsi="Palatino Linotype"/>
            <w:color w:val="000000"/>
            <w:sz w:val="27"/>
            <w:szCs w:val="27"/>
            <w:u w:val="none"/>
          </w:rPr>
          <w:t>ἢ</w:t>
        </w:r>
      </w:hyperlink>
      <w:r w:rsidR="00206079">
        <w:rPr>
          <w:rFonts w:ascii="Palatino Linotype" w:hAnsi="Palatino Linotype"/>
          <w:color w:val="000000"/>
          <w:sz w:val="27"/>
          <w:szCs w:val="27"/>
        </w:rPr>
        <w:t> </w:t>
      </w:r>
      <w:hyperlink r:id="rId8" w:tgtFrame="morph" w:history="1">
        <w:r w:rsidR="00206079">
          <w:rPr>
            <w:rStyle w:val="Hyperlink"/>
            <w:rFonts w:ascii="Palatino Linotype" w:hAnsi="Palatino Linotype"/>
            <w:color w:val="000000"/>
            <w:sz w:val="27"/>
            <w:szCs w:val="27"/>
            <w:u w:val="none"/>
          </w:rPr>
          <w:t>π</w:t>
        </w:r>
        <w:proofErr w:type="spellStart"/>
        <w:r w:rsidR="00206079">
          <w:rPr>
            <w:rStyle w:val="Hyperlink"/>
            <w:rFonts w:ascii="Palatino Linotype" w:hAnsi="Palatino Linotype"/>
            <w:color w:val="000000"/>
            <w:sz w:val="27"/>
            <w:szCs w:val="27"/>
            <w:u w:val="none"/>
          </w:rPr>
          <w:t>οῖόν</w:t>
        </w:r>
        <w:proofErr w:type="spellEnd"/>
      </w:hyperlink>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"http://www.perseus.tufts.edu/hopper/morph?l=ti&amp;la=greek&amp;can=ti0&amp;prior=poi=o/n" \t "morph" </w:instrText>
      </w:r>
      <w:r w:rsidR="009429E3">
        <w:fldChar w:fldCharType="separate"/>
      </w:r>
      <w:r w:rsidR="00206079">
        <w:rPr>
          <w:rStyle w:val="Hyperlink"/>
          <w:rFonts w:ascii="Palatino Linotype" w:hAnsi="Palatino Linotype"/>
          <w:color w:val="000000"/>
          <w:sz w:val="27"/>
          <w:szCs w:val="27"/>
          <w:u w:val="none"/>
        </w:rPr>
        <w:t>τι</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"http://www.perseus.tufts.edu/hopper/morph?l=e%29sti%2Fn&amp;la=greek&amp;can=e%29sti%2Fn0&amp;prior=ti" \t "morph" </w:instrText>
      </w:r>
      <w:r w:rsidR="009429E3">
        <w:fldChar w:fldCharType="separate"/>
      </w:r>
      <w:r w:rsidR="00206079">
        <w:rPr>
          <w:rStyle w:val="Hyperlink"/>
          <w:rFonts w:ascii="Palatino Linotype" w:hAnsi="Palatino Linotype"/>
          <w:color w:val="000000"/>
          <w:sz w:val="27"/>
          <w:szCs w:val="27"/>
          <w:u w:val="none"/>
        </w:rPr>
        <w:t>ἐστίν</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hyperlink r:id="rId9" w:tgtFrame="morph" w:history="1">
        <w:r w:rsidR="00206079">
          <w:rPr>
            <w:rStyle w:val="Hyperlink"/>
            <w:rFonts w:ascii="Palatino Linotype" w:hAnsi="Palatino Linotype"/>
            <w:color w:val="000000"/>
            <w:sz w:val="27"/>
            <w:szCs w:val="27"/>
            <w:u w:val="none"/>
          </w:rPr>
          <w:t>ἐπ</w:t>
        </w:r>
        <w:proofErr w:type="spellStart"/>
        <w:r w:rsidR="00206079">
          <w:rPr>
            <w:rStyle w:val="Hyperlink"/>
            <w:rFonts w:ascii="Palatino Linotype" w:hAnsi="Palatino Linotype"/>
            <w:color w:val="000000"/>
            <w:sz w:val="27"/>
            <w:szCs w:val="27"/>
            <w:u w:val="none"/>
          </w:rPr>
          <w:t>ειδὴ</w:t>
        </w:r>
        <w:proofErr w:type="spellEnd"/>
      </w:hyperlink>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"http://www.perseus.tufts.edu/hopper/morph?l=tw%3Dn&amp;la=greek&amp;can=tw%3Dn0&amp;prior=e)peidh\\" \t "morph" </w:instrText>
      </w:r>
      <w:r w:rsidR="009429E3">
        <w:fldChar w:fldCharType="separate"/>
      </w:r>
      <w:r w:rsidR="00206079">
        <w:rPr>
          <w:rStyle w:val="Hyperlink"/>
          <w:rFonts w:ascii="Palatino Linotype" w:hAnsi="Palatino Linotype"/>
          <w:color w:val="000000"/>
          <w:sz w:val="27"/>
          <w:szCs w:val="27"/>
          <w:u w:val="none"/>
        </w:rPr>
        <w:t>τῶν</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"http://www.perseus.tufts.edu/hopper/morph?l=ei%29rhme%2Fnwn&amp;la=greek&amp;can=ei%29rhme%2Fnwn0&amp;prior=tw=n" \t "morph" </w:instrText>
      </w:r>
      <w:r w:rsidR="009429E3">
        <w:fldChar w:fldCharType="separate"/>
      </w:r>
      <w:r w:rsidR="00206079">
        <w:rPr>
          <w:rStyle w:val="Hyperlink"/>
          <w:rFonts w:ascii="Palatino Linotype" w:hAnsi="Palatino Linotype"/>
          <w:color w:val="000000"/>
          <w:sz w:val="27"/>
          <w:szCs w:val="27"/>
          <w:u w:val="none"/>
        </w:rPr>
        <w:t>εἰρημένων</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 </w:t>
      </w:r>
      <w:proofErr w:type="spellStart"/>
      <w:r w:rsidR="009429E3">
        <w:fldChar w:fldCharType="begin"/>
      </w:r>
      <w:r w:rsidR="009429E3">
        <w:instrText xml:space="preserve"> HYPERLINK "http://www.perseus.tufts.edu/hopper/morph?l=ou%29qe%2Fn&amp;la=greek&amp;can=ou%29qe%2Fn0&amp;prior=ei)rhme/nwn" \t "morph" </w:instrText>
      </w:r>
      <w:r w:rsidR="009429E3">
        <w:fldChar w:fldCharType="separate"/>
      </w:r>
      <w:r w:rsidR="00206079">
        <w:rPr>
          <w:rStyle w:val="Hyperlink"/>
          <w:rFonts w:ascii="Palatino Linotype" w:hAnsi="Palatino Linotype"/>
          <w:color w:val="000000"/>
          <w:sz w:val="27"/>
          <w:szCs w:val="27"/>
          <w:u w:val="none"/>
        </w:rPr>
        <w:t>οὐθέν</w:t>
      </w:r>
      <w:proofErr w:type="spellEnd"/>
      <w:r w:rsidR="009429E3">
        <w:rPr>
          <w:rStyle w:val="Hyperlink"/>
          <w:rFonts w:ascii="Palatino Linotype" w:hAnsi="Palatino Linotype"/>
          <w:color w:val="000000"/>
          <w:sz w:val="27"/>
          <w:szCs w:val="27"/>
          <w:u w:val="none"/>
        </w:rPr>
        <w:fldChar w:fldCharType="end"/>
      </w:r>
      <w:r w:rsidR="00206079">
        <w:rPr>
          <w:rFonts w:ascii="Palatino Linotype" w:hAnsi="Palatino Linotype"/>
          <w:color w:val="000000"/>
          <w:sz w:val="27"/>
          <w:szCs w:val="27"/>
        </w:rPr>
        <w:t>;</w:t>
      </w:r>
      <w:r w:rsidR="008D54CD">
        <w:rPr>
          <w:rFonts w:ascii="Palatino Linotype" w:hAnsi="Palatino Linotype"/>
          <w:color w:val="000000"/>
          <w:sz w:val="27"/>
          <w:szCs w:val="27"/>
        </w:rPr>
        <w:t>/</w:t>
      </w:r>
      <w:r w:rsidR="008D7D52">
        <w:rPr>
          <w:rFonts w:ascii="Palatino Linotype" w:hAnsi="Palatino Linotype"/>
          <w:color w:val="000000"/>
          <w:sz w:val="27"/>
          <w:szCs w:val="27"/>
        </w:rPr>
        <w:t xml:space="preserve"> </w:t>
      </w:r>
      <w:r w:rsidR="008E4332" w:rsidRPr="00EB63AA">
        <w:rPr>
          <w:rFonts w:asciiTheme="majorBidi" w:hAnsiTheme="majorBidi" w:cstheme="majorBidi"/>
          <w:color w:val="000000"/>
          <w:sz w:val="28"/>
          <w:szCs w:val="28"/>
        </w:rPr>
        <w:t xml:space="preserve">Then how thing is it, when of the mentioned is not” </w:t>
      </w:r>
      <w:r w:rsidR="00206079" w:rsidRPr="00EB63AA">
        <w:rPr>
          <w:rFonts w:asciiTheme="majorBidi" w:hAnsiTheme="majorBidi" w:cstheme="majorBidi"/>
          <w:color w:val="000000"/>
          <w:sz w:val="28"/>
          <w:szCs w:val="28"/>
        </w:rPr>
        <w:t xml:space="preserve">(1112a10). </w:t>
      </w:r>
      <w:r w:rsidR="008E4332" w:rsidRPr="00EB63AA">
        <w:rPr>
          <w:rFonts w:asciiTheme="majorBidi" w:hAnsiTheme="majorBidi" w:cstheme="majorBidi"/>
          <w:color w:val="000000"/>
          <w:sz w:val="28"/>
          <w:szCs w:val="28"/>
        </w:rPr>
        <w:t xml:space="preserve">We need a literal translation in order to see the quality of </w:t>
      </w:r>
      <w:r w:rsidR="00393471">
        <w:rPr>
          <w:rFonts w:asciiTheme="majorBidi" w:hAnsiTheme="majorBidi" w:cstheme="majorBidi"/>
          <w:color w:val="000000"/>
          <w:sz w:val="28"/>
          <w:szCs w:val="28"/>
        </w:rPr>
        <w:t xml:space="preserve">his </w:t>
      </w:r>
      <w:r w:rsidR="008E4332" w:rsidRPr="00EB63AA">
        <w:rPr>
          <w:rFonts w:asciiTheme="majorBidi" w:hAnsiTheme="majorBidi" w:cstheme="majorBidi"/>
          <w:color w:val="000000"/>
          <w:sz w:val="28"/>
          <w:szCs w:val="28"/>
        </w:rPr>
        <w:t xml:space="preserve">answer to this kind of question.  He does not make a </w:t>
      </w:r>
      <w:r w:rsidR="00393471">
        <w:rPr>
          <w:rFonts w:asciiTheme="majorBidi" w:hAnsiTheme="majorBidi" w:cstheme="majorBidi"/>
          <w:color w:val="000000"/>
          <w:sz w:val="28"/>
          <w:szCs w:val="28"/>
        </w:rPr>
        <w:t xml:space="preserve">pure theoretical </w:t>
      </w:r>
      <w:r w:rsidR="008E4332" w:rsidRPr="00EB63AA">
        <w:rPr>
          <w:rFonts w:asciiTheme="majorBidi" w:hAnsiTheme="majorBidi" w:cstheme="majorBidi"/>
          <w:color w:val="000000"/>
          <w:sz w:val="28"/>
          <w:szCs w:val="28"/>
        </w:rPr>
        <w:t xml:space="preserve">question about the “what is preference?” But </w:t>
      </w:r>
      <w:r w:rsidR="00393471">
        <w:rPr>
          <w:rFonts w:asciiTheme="majorBidi" w:hAnsiTheme="majorBidi" w:cstheme="majorBidi"/>
          <w:color w:val="000000"/>
          <w:sz w:val="28"/>
          <w:szCs w:val="28"/>
        </w:rPr>
        <w:t xml:space="preserve">a practical one </w:t>
      </w:r>
      <w:r w:rsidR="008E4332" w:rsidRPr="00EB63AA">
        <w:rPr>
          <w:rFonts w:asciiTheme="majorBidi" w:hAnsiTheme="majorBidi" w:cstheme="majorBidi"/>
          <w:color w:val="000000"/>
          <w:sz w:val="28"/>
          <w:szCs w:val="28"/>
        </w:rPr>
        <w:t>“how</w:t>
      </w:r>
      <w:r w:rsidR="00393471">
        <w:rPr>
          <w:rFonts w:asciiTheme="majorBidi" w:hAnsiTheme="majorBidi" w:cstheme="majorBidi"/>
          <w:color w:val="000000"/>
          <w:sz w:val="28"/>
          <w:szCs w:val="28"/>
        </w:rPr>
        <w:t xml:space="preserve"> </w:t>
      </w:r>
      <w:r w:rsidR="008E4332" w:rsidRPr="00EB63AA">
        <w:rPr>
          <w:rFonts w:asciiTheme="majorBidi" w:hAnsiTheme="majorBidi" w:cstheme="majorBidi"/>
          <w:color w:val="000000"/>
          <w:sz w:val="28"/>
          <w:szCs w:val="28"/>
        </w:rPr>
        <w:t xml:space="preserve">thing is preference?” </w:t>
      </w:r>
      <w:r w:rsidR="002D4FFA" w:rsidRPr="00EB63AA">
        <w:rPr>
          <w:rFonts w:asciiTheme="majorBidi" w:hAnsiTheme="majorBidi" w:cstheme="majorBidi"/>
          <w:color w:val="000000"/>
          <w:sz w:val="28"/>
          <w:szCs w:val="28"/>
        </w:rPr>
        <w:t xml:space="preserve">Aristotle answer to his question consists of three </w:t>
      </w:r>
      <w:r w:rsidR="00393471">
        <w:rPr>
          <w:rFonts w:asciiTheme="majorBidi" w:hAnsiTheme="majorBidi" w:cstheme="majorBidi"/>
          <w:color w:val="000000"/>
          <w:sz w:val="28"/>
          <w:szCs w:val="28"/>
        </w:rPr>
        <w:t xml:space="preserve">interconnected </w:t>
      </w:r>
      <w:r w:rsidR="00126486">
        <w:rPr>
          <w:rFonts w:asciiTheme="majorBidi" w:hAnsiTheme="majorBidi" w:cstheme="majorBidi"/>
          <w:color w:val="000000"/>
          <w:sz w:val="28"/>
          <w:szCs w:val="28"/>
        </w:rPr>
        <w:t>elements</w:t>
      </w:r>
      <w:r w:rsidR="002D4FFA" w:rsidRPr="00EB63AA">
        <w:rPr>
          <w:rFonts w:asciiTheme="majorBidi" w:hAnsiTheme="majorBidi" w:cstheme="majorBidi"/>
          <w:color w:val="000000"/>
          <w:sz w:val="28"/>
          <w:szCs w:val="28"/>
        </w:rPr>
        <w:t>: an appearance that at beginning he mentioned; a</w:t>
      </w:r>
      <w:r w:rsidR="00DB2FE7">
        <w:rPr>
          <w:rFonts w:asciiTheme="majorBidi" w:hAnsiTheme="majorBidi" w:cstheme="majorBidi"/>
          <w:color w:val="000000"/>
          <w:sz w:val="28"/>
          <w:szCs w:val="28"/>
        </w:rPr>
        <w:t xml:space="preserve"> common sensical </w:t>
      </w:r>
      <w:r w:rsidR="002D4FFA" w:rsidRPr="00EB63AA">
        <w:rPr>
          <w:rFonts w:asciiTheme="majorBidi" w:hAnsiTheme="majorBidi" w:cstheme="majorBidi"/>
          <w:color w:val="000000"/>
          <w:sz w:val="28"/>
          <w:szCs w:val="28"/>
        </w:rPr>
        <w:t>intuition; and a</w:t>
      </w:r>
      <w:r w:rsidR="009874A9" w:rsidRPr="00EB63AA">
        <w:rPr>
          <w:rFonts w:asciiTheme="majorBidi" w:hAnsiTheme="majorBidi" w:cstheme="majorBidi"/>
          <w:color w:val="000000"/>
          <w:sz w:val="28"/>
          <w:szCs w:val="28"/>
        </w:rPr>
        <w:t xml:space="preserve"> (folk) </w:t>
      </w:r>
      <w:r w:rsidR="002D4FFA" w:rsidRPr="00EB63AA">
        <w:rPr>
          <w:rFonts w:asciiTheme="majorBidi" w:hAnsiTheme="majorBidi" w:cstheme="majorBidi"/>
          <w:color w:val="000000"/>
          <w:sz w:val="28"/>
          <w:szCs w:val="28"/>
        </w:rPr>
        <w:t>etymology of the Greek word proairesis.</w:t>
      </w:r>
      <w:r w:rsidR="00EB63AA">
        <w:rPr>
          <w:rFonts w:asciiTheme="majorBidi" w:hAnsiTheme="majorBidi" w:cstheme="majorBidi"/>
          <w:color w:val="000000"/>
          <w:sz w:val="28"/>
          <w:szCs w:val="28"/>
        </w:rPr>
        <w:t xml:space="preserve"> And we can say they are </w:t>
      </w:r>
      <w:r w:rsidR="000E62FF">
        <w:rPr>
          <w:rFonts w:asciiTheme="majorBidi" w:hAnsiTheme="majorBidi" w:cstheme="majorBidi"/>
          <w:color w:val="000000"/>
          <w:sz w:val="28"/>
          <w:szCs w:val="28"/>
        </w:rPr>
        <w:t xml:space="preserve">justifiable </w:t>
      </w:r>
      <w:r w:rsidR="00EB63AA">
        <w:rPr>
          <w:rFonts w:asciiTheme="majorBidi" w:hAnsiTheme="majorBidi" w:cstheme="majorBidi"/>
          <w:color w:val="000000"/>
          <w:sz w:val="28"/>
          <w:szCs w:val="28"/>
        </w:rPr>
        <w:t>characteristics of a practical reasoning</w:t>
      </w:r>
      <w:r w:rsidR="000E62FF">
        <w:rPr>
          <w:rFonts w:asciiTheme="majorBidi" w:hAnsiTheme="majorBidi" w:cstheme="majorBidi"/>
          <w:color w:val="000000"/>
          <w:sz w:val="28"/>
          <w:szCs w:val="28"/>
        </w:rPr>
        <w:t xml:space="preserve"> about an ethical subject in the form of premises that basic term in them is “seeming/</w:t>
      </w:r>
      <w:proofErr w:type="spellStart"/>
      <w:r w:rsidR="000E62FF">
        <w:rPr>
          <w:rFonts w:asciiTheme="majorBidi" w:hAnsiTheme="majorBidi" w:cstheme="majorBidi"/>
          <w:color w:val="000000"/>
          <w:sz w:val="28"/>
          <w:szCs w:val="28"/>
        </w:rPr>
        <w:t>dokei</w:t>
      </w:r>
      <w:proofErr w:type="spellEnd"/>
      <w:r w:rsidR="000E62FF">
        <w:rPr>
          <w:rFonts w:asciiTheme="majorBidi" w:hAnsiTheme="majorBidi" w:cstheme="majorBidi"/>
          <w:color w:val="000000"/>
          <w:sz w:val="28"/>
          <w:szCs w:val="28"/>
        </w:rPr>
        <w:t>”</w:t>
      </w:r>
      <w:r w:rsidR="00347960">
        <w:rPr>
          <w:rFonts w:asciiTheme="majorBidi" w:hAnsiTheme="majorBidi" w:cstheme="majorBidi"/>
          <w:color w:val="000000"/>
          <w:sz w:val="28"/>
          <w:szCs w:val="28"/>
        </w:rPr>
        <w:t xml:space="preserve"> </w:t>
      </w:r>
      <w:r w:rsidR="00126486">
        <w:rPr>
          <w:rFonts w:asciiTheme="majorBidi" w:hAnsiTheme="majorBidi" w:cstheme="majorBidi"/>
          <w:color w:val="000000"/>
          <w:sz w:val="28"/>
          <w:szCs w:val="28"/>
        </w:rPr>
        <w:t xml:space="preserve">and thereby it </w:t>
      </w:r>
      <w:r w:rsidR="00CA6876">
        <w:rPr>
          <w:rFonts w:asciiTheme="majorBidi" w:hAnsiTheme="majorBidi" w:cstheme="majorBidi"/>
          <w:color w:val="000000"/>
          <w:sz w:val="28"/>
          <w:szCs w:val="28"/>
        </w:rPr>
        <w:t xml:space="preserve">gives them general spirit and not universal </w:t>
      </w:r>
      <w:r w:rsidR="00126486">
        <w:rPr>
          <w:rFonts w:asciiTheme="majorBidi" w:hAnsiTheme="majorBidi" w:cstheme="majorBidi"/>
          <w:color w:val="000000"/>
          <w:sz w:val="28"/>
          <w:szCs w:val="28"/>
        </w:rPr>
        <w:t>/</w:t>
      </w:r>
      <w:r w:rsidR="00393471">
        <w:rPr>
          <w:rFonts w:asciiTheme="majorBidi" w:hAnsiTheme="majorBidi" w:cstheme="majorBidi"/>
          <w:color w:val="000000"/>
          <w:sz w:val="28"/>
          <w:szCs w:val="28"/>
        </w:rPr>
        <w:t xml:space="preserve">monolithic </w:t>
      </w:r>
      <w:r w:rsidR="00CA6876">
        <w:rPr>
          <w:rFonts w:asciiTheme="majorBidi" w:hAnsiTheme="majorBidi" w:cstheme="majorBidi"/>
          <w:color w:val="000000"/>
          <w:sz w:val="28"/>
          <w:szCs w:val="28"/>
        </w:rPr>
        <w:t>one.</w:t>
      </w:r>
      <w:r w:rsidR="005A6385">
        <w:rPr>
          <w:rFonts w:asciiTheme="majorBidi" w:hAnsiTheme="majorBidi" w:cstheme="majorBidi"/>
          <w:color w:val="000000"/>
          <w:sz w:val="28"/>
          <w:szCs w:val="28"/>
        </w:rPr>
        <w:t xml:space="preserve"> </w:t>
      </w:r>
    </w:p>
    <w:p w:rsidR="004B7B57" w:rsidRDefault="005A6385" w:rsidP="009874A9">
      <w:pPr>
        <w:spacing w:after="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This latter issue becomes </w:t>
      </w:r>
      <w:r w:rsidR="0029364E">
        <w:rPr>
          <w:rFonts w:asciiTheme="majorBidi" w:hAnsiTheme="majorBidi" w:cstheme="majorBidi"/>
          <w:color w:val="000000"/>
          <w:sz w:val="28"/>
          <w:szCs w:val="28"/>
        </w:rPr>
        <w:t xml:space="preserve">salient </w:t>
      </w:r>
      <w:r>
        <w:rPr>
          <w:rFonts w:asciiTheme="majorBidi" w:hAnsiTheme="majorBidi" w:cstheme="majorBidi"/>
          <w:color w:val="000000"/>
          <w:sz w:val="28"/>
          <w:szCs w:val="28"/>
        </w:rPr>
        <w:t xml:space="preserve">in </w:t>
      </w:r>
      <w:r w:rsidR="0029364E">
        <w:rPr>
          <w:rFonts w:asciiTheme="majorBidi" w:hAnsiTheme="majorBidi" w:cstheme="majorBidi"/>
          <w:color w:val="000000"/>
          <w:sz w:val="28"/>
          <w:szCs w:val="28"/>
        </w:rPr>
        <w:t>Aristotle a</w:t>
      </w:r>
      <w:r>
        <w:rPr>
          <w:rFonts w:asciiTheme="majorBidi" w:hAnsiTheme="majorBidi" w:cstheme="majorBidi"/>
          <w:color w:val="000000"/>
          <w:sz w:val="28"/>
          <w:szCs w:val="28"/>
        </w:rPr>
        <w:t xml:space="preserve">ccount about </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6A4F63">
        <w:rPr>
          <w:rFonts w:ascii="Symbol" w:hAnsi="Symbol" w:cstheme="majorBidi"/>
          <w:color w:val="000000"/>
          <w:sz w:val="28"/>
          <w:szCs w:val="28"/>
        </w:rPr>
        <w:t></w:t>
      </w:r>
      <w:r w:rsidR="00555369">
        <w:rPr>
          <w:rFonts w:ascii="Symbol" w:hAnsi="Symbol" w:cstheme="majorBidi"/>
          <w:color w:val="000000"/>
          <w:sz w:val="28"/>
          <w:szCs w:val="28"/>
        </w:rPr>
        <w:t></w:t>
      </w:r>
      <w:r>
        <w:rPr>
          <w:rFonts w:asciiTheme="majorBidi" w:hAnsiTheme="majorBidi" w:cstheme="majorBidi"/>
          <w:color w:val="000000"/>
          <w:sz w:val="28"/>
          <w:szCs w:val="28"/>
        </w:rPr>
        <w:t>deliberation</w:t>
      </w:r>
      <w:r w:rsidR="0029364E">
        <w:rPr>
          <w:rFonts w:asciiTheme="majorBidi" w:hAnsiTheme="majorBidi" w:cstheme="majorBidi"/>
          <w:color w:val="000000"/>
          <w:sz w:val="28"/>
          <w:szCs w:val="28"/>
        </w:rPr>
        <w:t xml:space="preserve"> </w:t>
      </w:r>
      <w:r w:rsidR="00F71C0F">
        <w:rPr>
          <w:rFonts w:asciiTheme="majorBidi" w:hAnsiTheme="majorBidi" w:cstheme="majorBidi"/>
          <w:color w:val="000000"/>
          <w:sz w:val="28"/>
          <w:szCs w:val="28"/>
        </w:rPr>
        <w:t xml:space="preserve">that is also the cause of preference. </w:t>
      </w:r>
      <w:r w:rsidR="00CC361B">
        <w:rPr>
          <w:rFonts w:asciiTheme="majorBidi" w:hAnsiTheme="majorBidi" w:cstheme="majorBidi"/>
          <w:color w:val="000000"/>
          <w:sz w:val="28"/>
          <w:szCs w:val="28"/>
        </w:rPr>
        <w:t>Ethics is essentially the sphere of human action</w:t>
      </w:r>
      <w:r w:rsidR="00393471">
        <w:rPr>
          <w:rFonts w:asciiTheme="majorBidi" w:hAnsiTheme="majorBidi" w:cstheme="majorBidi"/>
          <w:color w:val="000000"/>
          <w:sz w:val="28"/>
          <w:szCs w:val="28"/>
        </w:rPr>
        <w:t xml:space="preserve">s </w:t>
      </w:r>
      <w:r w:rsidR="00CC361B">
        <w:rPr>
          <w:rFonts w:asciiTheme="majorBidi" w:hAnsiTheme="majorBidi" w:cstheme="majorBidi"/>
          <w:color w:val="000000"/>
          <w:sz w:val="28"/>
          <w:szCs w:val="28"/>
        </w:rPr>
        <w:t xml:space="preserve">in which human beings are actors. It means that apart from matters that are products of nature, necessity and chance </w:t>
      </w:r>
      <w:r w:rsidR="00A80DFC">
        <w:rPr>
          <w:rFonts w:asciiTheme="majorBidi" w:hAnsiTheme="majorBidi" w:cstheme="majorBidi"/>
          <w:color w:val="000000"/>
          <w:sz w:val="28"/>
          <w:szCs w:val="28"/>
        </w:rPr>
        <w:t xml:space="preserve">in which they </w:t>
      </w:r>
      <w:r w:rsidR="00CC361B">
        <w:rPr>
          <w:rFonts w:asciiTheme="majorBidi" w:hAnsiTheme="majorBidi" w:cstheme="majorBidi"/>
          <w:color w:val="000000"/>
          <w:sz w:val="28"/>
          <w:szCs w:val="28"/>
        </w:rPr>
        <w:t xml:space="preserve">shape different </w:t>
      </w:r>
      <w:r w:rsidR="00A80DFC">
        <w:rPr>
          <w:rFonts w:asciiTheme="majorBidi" w:hAnsiTheme="majorBidi" w:cstheme="majorBidi"/>
          <w:color w:val="000000"/>
          <w:sz w:val="28"/>
          <w:szCs w:val="28"/>
        </w:rPr>
        <w:t xml:space="preserve">and </w:t>
      </w:r>
      <w:r w:rsidR="00CC361B">
        <w:rPr>
          <w:rFonts w:asciiTheme="majorBidi" w:hAnsiTheme="majorBidi" w:cstheme="majorBidi"/>
          <w:color w:val="000000"/>
          <w:sz w:val="28"/>
          <w:szCs w:val="28"/>
        </w:rPr>
        <w:t xml:space="preserve">distinct </w:t>
      </w:r>
      <w:r w:rsidR="00106CF7">
        <w:rPr>
          <w:rFonts w:asciiTheme="majorBidi" w:hAnsiTheme="majorBidi" w:cstheme="majorBidi"/>
          <w:color w:val="000000"/>
          <w:sz w:val="28"/>
          <w:szCs w:val="28"/>
        </w:rPr>
        <w:t>branch</w:t>
      </w:r>
      <w:r w:rsidR="00A80DFC">
        <w:rPr>
          <w:rFonts w:asciiTheme="majorBidi" w:hAnsiTheme="majorBidi" w:cstheme="majorBidi"/>
          <w:color w:val="000000"/>
          <w:sz w:val="28"/>
          <w:szCs w:val="28"/>
        </w:rPr>
        <w:t xml:space="preserve">es </w:t>
      </w:r>
      <w:r w:rsidR="00106CF7">
        <w:rPr>
          <w:rFonts w:asciiTheme="majorBidi" w:hAnsiTheme="majorBidi" w:cstheme="majorBidi"/>
          <w:color w:val="000000"/>
          <w:sz w:val="28"/>
          <w:szCs w:val="28"/>
        </w:rPr>
        <w:t>of</w:t>
      </w:r>
      <w:r w:rsidR="00CC361B">
        <w:rPr>
          <w:rFonts w:asciiTheme="majorBidi" w:hAnsiTheme="majorBidi" w:cstheme="majorBidi"/>
          <w:color w:val="000000"/>
          <w:sz w:val="28"/>
          <w:szCs w:val="28"/>
        </w:rPr>
        <w:t xml:space="preserve"> knowledge there is a specific exclusive human field that belongs to the reasonable actions of human beings. Matters of this sphere </w:t>
      </w:r>
      <w:r w:rsidR="00CC361B">
        <w:rPr>
          <w:rFonts w:asciiTheme="majorBidi" w:hAnsiTheme="majorBidi" w:cstheme="majorBidi"/>
          <w:color w:val="000000"/>
          <w:sz w:val="28"/>
          <w:szCs w:val="28"/>
        </w:rPr>
        <w:lastRenderedPageBreak/>
        <w:t xml:space="preserve">are general, </w:t>
      </w:r>
      <w:r w:rsidR="00106CF7">
        <w:rPr>
          <w:rFonts w:asciiTheme="majorBidi" w:hAnsiTheme="majorBidi" w:cstheme="majorBidi"/>
          <w:color w:val="000000"/>
          <w:sz w:val="28"/>
          <w:szCs w:val="28"/>
        </w:rPr>
        <w:t>inexact, relative</w:t>
      </w:r>
      <w:r w:rsidR="00277C35">
        <w:rPr>
          <w:rFonts w:asciiTheme="majorBidi" w:hAnsiTheme="majorBidi" w:cstheme="majorBidi"/>
          <w:color w:val="000000"/>
          <w:sz w:val="28"/>
          <w:szCs w:val="28"/>
        </w:rPr>
        <w:t xml:space="preserve"> /non-</w:t>
      </w:r>
      <w:r w:rsidR="00106CF7">
        <w:rPr>
          <w:rFonts w:asciiTheme="majorBidi" w:hAnsiTheme="majorBidi" w:cstheme="majorBidi"/>
          <w:color w:val="000000"/>
          <w:sz w:val="28"/>
          <w:szCs w:val="28"/>
        </w:rPr>
        <w:t xml:space="preserve">absolute; </w:t>
      </w:r>
      <w:r w:rsidR="00CC361B">
        <w:rPr>
          <w:rFonts w:asciiTheme="majorBidi" w:hAnsiTheme="majorBidi" w:cstheme="majorBidi"/>
          <w:color w:val="000000"/>
          <w:sz w:val="28"/>
          <w:szCs w:val="28"/>
        </w:rPr>
        <w:t>uncertain,</w:t>
      </w:r>
      <w:r w:rsidR="00106CF7">
        <w:rPr>
          <w:rFonts w:asciiTheme="majorBidi" w:hAnsiTheme="majorBidi" w:cstheme="majorBidi"/>
          <w:color w:val="000000"/>
          <w:sz w:val="28"/>
          <w:szCs w:val="28"/>
        </w:rPr>
        <w:t xml:space="preserve"> </w:t>
      </w:r>
      <w:r w:rsidR="00CC361B">
        <w:rPr>
          <w:rFonts w:asciiTheme="majorBidi" w:hAnsiTheme="majorBidi" w:cstheme="majorBidi"/>
          <w:color w:val="000000"/>
          <w:sz w:val="28"/>
          <w:szCs w:val="28"/>
        </w:rPr>
        <w:t>possible, nonsystematic,</w:t>
      </w:r>
      <w:r w:rsidR="00106CF7">
        <w:rPr>
          <w:rFonts w:asciiTheme="majorBidi" w:hAnsiTheme="majorBidi" w:cstheme="majorBidi"/>
          <w:color w:val="000000"/>
          <w:sz w:val="28"/>
          <w:szCs w:val="28"/>
        </w:rPr>
        <w:t xml:space="preserve"> instrument</w:t>
      </w:r>
      <w:r w:rsidR="000C6522">
        <w:rPr>
          <w:rFonts w:asciiTheme="majorBidi" w:hAnsiTheme="majorBidi" w:cstheme="majorBidi"/>
          <w:color w:val="000000"/>
          <w:sz w:val="28"/>
          <w:szCs w:val="28"/>
        </w:rPr>
        <w:t xml:space="preserve"> (s)</w:t>
      </w:r>
      <w:r w:rsidR="00106CF7">
        <w:rPr>
          <w:rFonts w:asciiTheme="majorBidi" w:hAnsiTheme="majorBidi" w:cstheme="majorBidi"/>
          <w:color w:val="000000"/>
          <w:sz w:val="28"/>
          <w:szCs w:val="28"/>
        </w:rPr>
        <w:t>-oriented</w:t>
      </w:r>
      <w:r w:rsidR="00277C35">
        <w:rPr>
          <w:rFonts w:asciiTheme="majorBidi" w:hAnsiTheme="majorBidi" w:cstheme="majorBidi"/>
          <w:color w:val="000000"/>
          <w:sz w:val="28"/>
          <w:szCs w:val="28"/>
        </w:rPr>
        <w:t xml:space="preserve">/ </w:t>
      </w:r>
      <w:r w:rsidR="00106CF7">
        <w:rPr>
          <w:rFonts w:asciiTheme="majorBidi" w:hAnsiTheme="majorBidi" w:cstheme="majorBidi"/>
          <w:color w:val="000000"/>
          <w:sz w:val="28"/>
          <w:szCs w:val="28"/>
        </w:rPr>
        <w:t>not end-oriented, conceptual</w:t>
      </w:r>
      <w:r w:rsidR="00277C35">
        <w:rPr>
          <w:rFonts w:asciiTheme="majorBidi" w:hAnsiTheme="majorBidi" w:cstheme="majorBidi"/>
          <w:color w:val="000000"/>
          <w:sz w:val="28"/>
          <w:szCs w:val="28"/>
        </w:rPr>
        <w:t>/non-</w:t>
      </w:r>
      <w:r w:rsidR="00106CF7">
        <w:rPr>
          <w:rFonts w:asciiTheme="majorBidi" w:hAnsiTheme="majorBidi" w:cstheme="majorBidi"/>
          <w:color w:val="000000"/>
          <w:sz w:val="28"/>
          <w:szCs w:val="28"/>
        </w:rPr>
        <w:t>perceptual</w:t>
      </w:r>
      <w:r w:rsidR="00037EAF">
        <w:rPr>
          <w:rFonts w:asciiTheme="majorBidi" w:hAnsiTheme="majorBidi" w:cstheme="majorBidi"/>
          <w:color w:val="000000"/>
          <w:sz w:val="28"/>
          <w:szCs w:val="28"/>
        </w:rPr>
        <w:t xml:space="preserve">, </w:t>
      </w:r>
      <w:r w:rsidR="00106CF7">
        <w:rPr>
          <w:rFonts w:asciiTheme="majorBidi" w:hAnsiTheme="majorBidi" w:cstheme="majorBidi"/>
          <w:color w:val="000000"/>
          <w:sz w:val="28"/>
          <w:szCs w:val="28"/>
        </w:rPr>
        <w:t xml:space="preserve">and unpredictable (see the list of these in 1112b-1113a). </w:t>
      </w:r>
    </w:p>
    <w:p w:rsidR="00780D7F" w:rsidRDefault="00BD542D" w:rsidP="00BD542D">
      <w:pPr>
        <w:spacing w:after="0" w:line="360" w:lineRule="auto"/>
        <w:rPr>
          <w:rFonts w:asciiTheme="majorBidi" w:hAnsiTheme="majorBidi" w:cstheme="majorBidi"/>
          <w:sz w:val="28"/>
          <w:szCs w:val="28"/>
        </w:rPr>
      </w:pPr>
      <w:r>
        <w:rPr>
          <w:rFonts w:asciiTheme="majorBidi" w:hAnsiTheme="majorBidi" w:cstheme="majorBidi"/>
          <w:color w:val="000000"/>
          <w:sz w:val="28"/>
          <w:szCs w:val="28"/>
        </w:rPr>
        <w:t xml:space="preserve">       Up to here, I have shown that in the field of happiness and </w:t>
      </w:r>
      <w:r w:rsidR="004E3005">
        <w:rPr>
          <w:rFonts w:asciiTheme="majorBidi" w:hAnsiTheme="majorBidi" w:cstheme="majorBidi"/>
          <w:sz w:val="28"/>
          <w:szCs w:val="28"/>
        </w:rPr>
        <w:t xml:space="preserve">moral virtues, as a methodological point Aristotle mentions to the quality of reasoning </w:t>
      </w:r>
      <w:r w:rsidR="00854E31">
        <w:rPr>
          <w:rFonts w:asciiTheme="majorBidi" w:hAnsiTheme="majorBidi" w:cstheme="majorBidi"/>
          <w:sz w:val="28"/>
          <w:szCs w:val="28"/>
        </w:rPr>
        <w:t xml:space="preserve">about </w:t>
      </w:r>
      <w:r w:rsidR="004E3005">
        <w:rPr>
          <w:rFonts w:asciiTheme="majorBidi" w:hAnsiTheme="majorBidi" w:cstheme="majorBidi"/>
          <w:sz w:val="28"/>
          <w:szCs w:val="28"/>
        </w:rPr>
        <w:t xml:space="preserve">practical matters </w:t>
      </w:r>
      <w:r>
        <w:rPr>
          <w:rFonts w:asciiTheme="majorBidi" w:hAnsiTheme="majorBidi" w:cstheme="majorBidi"/>
          <w:sz w:val="28"/>
          <w:szCs w:val="28"/>
        </w:rPr>
        <w:t>(1104</w:t>
      </w:r>
      <w:r w:rsidR="004E3005">
        <w:rPr>
          <w:rFonts w:asciiTheme="majorBidi" w:hAnsiTheme="majorBidi" w:cstheme="majorBidi"/>
          <w:sz w:val="28"/>
          <w:szCs w:val="28"/>
        </w:rPr>
        <w:t xml:space="preserve">a) in distinction from theoretical and technical ones. </w:t>
      </w:r>
      <w:r w:rsidR="00037EAF">
        <w:rPr>
          <w:rFonts w:asciiTheme="majorBidi" w:hAnsiTheme="majorBidi" w:cstheme="majorBidi"/>
          <w:sz w:val="28"/>
          <w:szCs w:val="28"/>
        </w:rPr>
        <w:t>F</w:t>
      </w:r>
      <w:r w:rsidR="00F46B18">
        <w:rPr>
          <w:rFonts w:asciiTheme="majorBidi" w:hAnsiTheme="majorBidi" w:cstheme="majorBidi"/>
          <w:sz w:val="28"/>
          <w:szCs w:val="28"/>
        </w:rPr>
        <w:t xml:space="preserve">or </w:t>
      </w:r>
      <w:r w:rsidR="004E3005">
        <w:rPr>
          <w:rFonts w:asciiTheme="majorBidi" w:hAnsiTheme="majorBidi" w:cstheme="majorBidi"/>
          <w:sz w:val="28"/>
          <w:szCs w:val="28"/>
        </w:rPr>
        <w:t xml:space="preserve">him, </w:t>
      </w:r>
      <w:r w:rsidR="00F55A15">
        <w:rPr>
          <w:rFonts w:asciiTheme="majorBidi" w:hAnsiTheme="majorBidi" w:cstheme="majorBidi"/>
          <w:sz w:val="28"/>
          <w:szCs w:val="28"/>
        </w:rPr>
        <w:t xml:space="preserve">when </w:t>
      </w:r>
      <w:r w:rsidR="004E3005">
        <w:rPr>
          <w:rFonts w:asciiTheme="majorBidi" w:hAnsiTheme="majorBidi" w:cstheme="majorBidi"/>
          <w:sz w:val="28"/>
          <w:szCs w:val="28"/>
        </w:rPr>
        <w:t xml:space="preserve">distinct disciplines have their own specific aim, subject and method </w:t>
      </w:r>
      <w:r>
        <w:rPr>
          <w:rFonts w:asciiTheme="majorBidi" w:hAnsiTheme="majorBidi" w:cstheme="majorBidi"/>
          <w:sz w:val="28"/>
          <w:szCs w:val="28"/>
        </w:rPr>
        <w:t xml:space="preserve">then </w:t>
      </w:r>
      <w:r w:rsidR="004E3005">
        <w:rPr>
          <w:rFonts w:asciiTheme="majorBidi" w:hAnsiTheme="majorBidi" w:cstheme="majorBidi"/>
          <w:sz w:val="28"/>
          <w:szCs w:val="28"/>
        </w:rPr>
        <w:t xml:space="preserve">our way of speaking and writing in every branch of knowledge should be analogous with its pertinent complexity. Accordingly, if </w:t>
      </w:r>
      <w:r w:rsidR="00780D7F">
        <w:rPr>
          <w:rFonts w:asciiTheme="majorBidi" w:hAnsiTheme="majorBidi" w:cstheme="majorBidi"/>
          <w:sz w:val="28"/>
          <w:szCs w:val="28"/>
        </w:rPr>
        <w:t xml:space="preserve">in Aristotle </w:t>
      </w:r>
      <w:r w:rsidR="004E3005">
        <w:rPr>
          <w:rFonts w:asciiTheme="majorBidi" w:hAnsiTheme="majorBidi" w:cstheme="majorBidi"/>
          <w:sz w:val="28"/>
          <w:szCs w:val="28"/>
        </w:rPr>
        <w:t xml:space="preserve">ethics has its own telos, subject-matter and </w:t>
      </w:r>
      <w:r w:rsidR="00780D7F">
        <w:rPr>
          <w:rFonts w:asciiTheme="majorBidi" w:hAnsiTheme="majorBidi" w:cstheme="majorBidi"/>
          <w:sz w:val="28"/>
          <w:szCs w:val="28"/>
        </w:rPr>
        <w:t>method then</w:t>
      </w:r>
      <w:r w:rsidR="004E3005">
        <w:rPr>
          <w:rFonts w:asciiTheme="majorBidi" w:hAnsiTheme="majorBidi" w:cstheme="majorBidi"/>
          <w:sz w:val="28"/>
          <w:szCs w:val="28"/>
        </w:rPr>
        <w:t xml:space="preserve"> </w:t>
      </w:r>
      <w:r w:rsidR="00F61059">
        <w:rPr>
          <w:rFonts w:asciiTheme="majorBidi" w:hAnsiTheme="majorBidi" w:cstheme="majorBidi"/>
          <w:sz w:val="28"/>
          <w:szCs w:val="28"/>
        </w:rPr>
        <w:t xml:space="preserve">somehow </w:t>
      </w:r>
      <w:r w:rsidR="00780D7F">
        <w:rPr>
          <w:rFonts w:asciiTheme="majorBidi" w:hAnsiTheme="majorBidi" w:cstheme="majorBidi"/>
          <w:sz w:val="28"/>
          <w:szCs w:val="28"/>
        </w:rPr>
        <w:t xml:space="preserve">these specifications </w:t>
      </w:r>
      <w:r w:rsidR="004E3005">
        <w:rPr>
          <w:rFonts w:asciiTheme="majorBidi" w:hAnsiTheme="majorBidi" w:cstheme="majorBidi"/>
          <w:sz w:val="28"/>
          <w:szCs w:val="28"/>
        </w:rPr>
        <w:t xml:space="preserve">should be </w:t>
      </w:r>
      <w:r w:rsidR="00780D7F">
        <w:rPr>
          <w:rFonts w:asciiTheme="majorBidi" w:hAnsiTheme="majorBidi" w:cstheme="majorBidi"/>
          <w:sz w:val="28"/>
          <w:szCs w:val="28"/>
        </w:rPr>
        <w:t xml:space="preserve">shown and </w:t>
      </w:r>
      <w:r w:rsidR="004E3005">
        <w:rPr>
          <w:rFonts w:asciiTheme="majorBidi" w:hAnsiTheme="majorBidi" w:cstheme="majorBidi"/>
          <w:sz w:val="28"/>
          <w:szCs w:val="28"/>
        </w:rPr>
        <w:t xml:space="preserve">presented in </w:t>
      </w:r>
      <w:r w:rsidR="00854E31">
        <w:rPr>
          <w:rFonts w:asciiTheme="majorBidi" w:hAnsiTheme="majorBidi" w:cstheme="majorBidi"/>
          <w:sz w:val="28"/>
          <w:szCs w:val="28"/>
        </w:rPr>
        <w:t xml:space="preserve">his </w:t>
      </w:r>
      <w:r>
        <w:rPr>
          <w:rFonts w:asciiTheme="majorBidi" w:hAnsiTheme="majorBidi" w:cstheme="majorBidi"/>
          <w:sz w:val="28"/>
          <w:szCs w:val="28"/>
        </w:rPr>
        <w:t xml:space="preserve">oral </w:t>
      </w:r>
      <w:r w:rsidR="00C25C1B">
        <w:rPr>
          <w:rFonts w:asciiTheme="majorBidi" w:hAnsiTheme="majorBidi" w:cstheme="majorBidi"/>
          <w:sz w:val="28"/>
          <w:szCs w:val="28"/>
        </w:rPr>
        <w:t>and written</w:t>
      </w:r>
      <w:r>
        <w:rPr>
          <w:rFonts w:asciiTheme="majorBidi" w:hAnsiTheme="majorBidi" w:cstheme="majorBidi"/>
          <w:sz w:val="28"/>
          <w:szCs w:val="28"/>
        </w:rPr>
        <w:t xml:space="preserve"> too</w:t>
      </w:r>
      <w:r w:rsidR="00780D7F">
        <w:rPr>
          <w:rFonts w:asciiTheme="majorBidi" w:hAnsiTheme="majorBidi" w:cstheme="majorBidi"/>
          <w:sz w:val="28"/>
          <w:szCs w:val="28"/>
        </w:rPr>
        <w:t xml:space="preserve">. </w:t>
      </w:r>
    </w:p>
    <w:p w:rsidR="00377DB6" w:rsidRDefault="00BD542D" w:rsidP="00AC6279">
      <w:pPr>
        <w:spacing w:after="0" w:line="360" w:lineRule="auto"/>
        <w:rPr>
          <w:rFonts w:asciiTheme="majorBidi" w:hAnsiTheme="majorBidi" w:cstheme="majorBidi"/>
          <w:sz w:val="28"/>
          <w:szCs w:val="28"/>
        </w:rPr>
      </w:pPr>
      <w:r>
        <w:rPr>
          <w:rFonts w:asciiTheme="majorBidi" w:hAnsiTheme="majorBidi" w:cstheme="majorBidi"/>
          <w:sz w:val="28"/>
          <w:szCs w:val="28"/>
        </w:rPr>
        <w:t xml:space="preserve">      In other words, indefiniteness has a meaningful connection with ethics and ethical language. Even though Aristotle mentions to the different facets of indefiniteness/ </w:t>
      </w:r>
      <w:proofErr w:type="spellStart"/>
      <w:r w:rsidRPr="000569B3">
        <w:rPr>
          <w:rFonts w:asciiTheme="majorBidi" w:hAnsiTheme="majorBidi" w:cstheme="majorBidi"/>
          <w:b/>
          <w:bCs/>
          <w:sz w:val="28"/>
          <w:szCs w:val="28"/>
        </w:rPr>
        <w:t>οὐκ</w:t>
      </w:r>
      <w:proofErr w:type="spellEnd"/>
      <w:r w:rsidRPr="000569B3">
        <w:rPr>
          <w:rFonts w:asciiTheme="majorBidi" w:hAnsiTheme="majorBidi" w:cstheme="majorBidi"/>
          <w:b/>
          <w:bCs/>
          <w:sz w:val="28"/>
          <w:szCs w:val="28"/>
        </w:rPr>
        <w:t xml:space="preserve"> </w:t>
      </w:r>
      <w:proofErr w:type="spellStart"/>
      <w:r w:rsidRPr="000569B3">
        <w:rPr>
          <w:rFonts w:asciiTheme="majorBidi" w:hAnsiTheme="majorBidi" w:cstheme="majorBidi"/>
          <w:b/>
          <w:bCs/>
          <w:sz w:val="28"/>
          <w:szCs w:val="28"/>
        </w:rPr>
        <w:t>ἀκρι</w:t>
      </w:r>
      <w:proofErr w:type="spellEnd"/>
      <w:r w:rsidRPr="000569B3">
        <w:rPr>
          <w:rFonts w:asciiTheme="majorBidi" w:hAnsiTheme="majorBidi" w:cstheme="majorBidi"/>
          <w:b/>
          <w:bCs/>
          <w:sz w:val="28"/>
          <w:szCs w:val="28"/>
        </w:rPr>
        <w:t>βῶς</w:t>
      </w:r>
      <w:r w:rsidR="00AC6279">
        <w:rPr>
          <w:rFonts w:asciiTheme="majorBidi" w:hAnsiTheme="majorBidi" w:cstheme="majorBidi"/>
          <w:b/>
          <w:bCs/>
          <w:sz w:val="28"/>
          <w:szCs w:val="28"/>
        </w:rPr>
        <w:t xml:space="preserve"> </w:t>
      </w:r>
      <w:r w:rsidR="00854E31" w:rsidRPr="00854E31">
        <w:rPr>
          <w:rFonts w:asciiTheme="majorBidi" w:hAnsiTheme="majorBidi" w:cstheme="majorBidi"/>
          <w:sz w:val="28"/>
          <w:szCs w:val="28"/>
        </w:rPr>
        <w:t>but</w:t>
      </w:r>
      <w:r w:rsidR="00854E31">
        <w:rPr>
          <w:rFonts w:asciiTheme="majorBidi" w:hAnsiTheme="majorBidi" w:cstheme="majorBidi"/>
          <w:b/>
          <w:bCs/>
          <w:sz w:val="28"/>
          <w:szCs w:val="28"/>
        </w:rPr>
        <w:t xml:space="preserve"> </w:t>
      </w:r>
      <w:r w:rsidR="00AC6279">
        <w:rPr>
          <w:rFonts w:asciiTheme="majorBidi" w:hAnsiTheme="majorBidi" w:cstheme="majorBidi"/>
          <w:sz w:val="28"/>
          <w:szCs w:val="28"/>
        </w:rPr>
        <w:t>he expresses the</w:t>
      </w:r>
      <w:r w:rsidR="00B66406">
        <w:rPr>
          <w:rFonts w:asciiTheme="majorBidi" w:hAnsiTheme="majorBidi" w:cstheme="majorBidi"/>
          <w:sz w:val="28"/>
          <w:szCs w:val="28"/>
        </w:rPr>
        <w:t xml:space="preserve"> results </w:t>
      </w:r>
      <w:r w:rsidR="00AC6279">
        <w:rPr>
          <w:rFonts w:asciiTheme="majorBidi" w:hAnsiTheme="majorBidi" w:cstheme="majorBidi"/>
          <w:sz w:val="28"/>
          <w:szCs w:val="28"/>
        </w:rPr>
        <w:t xml:space="preserve">with one </w:t>
      </w:r>
      <w:r>
        <w:rPr>
          <w:rFonts w:asciiTheme="majorBidi" w:hAnsiTheme="majorBidi" w:cstheme="majorBidi"/>
          <w:sz w:val="28"/>
          <w:szCs w:val="28"/>
        </w:rPr>
        <w:t xml:space="preserve">word </w:t>
      </w:r>
      <w:r w:rsidR="00AC6279">
        <w:rPr>
          <w:rFonts w:asciiTheme="majorBidi" w:hAnsiTheme="majorBidi" w:cstheme="majorBidi"/>
          <w:sz w:val="28"/>
          <w:szCs w:val="28"/>
        </w:rPr>
        <w:t xml:space="preserve">that is </w:t>
      </w:r>
      <w:r w:rsidRPr="000569B3">
        <w:rPr>
          <w:rFonts w:asciiTheme="majorBidi" w:hAnsiTheme="majorBidi" w:cstheme="majorBidi"/>
          <w:b/>
          <w:bCs/>
          <w:sz w:val="28"/>
          <w:szCs w:val="28"/>
        </w:rPr>
        <w:t>δοκεῖ</w:t>
      </w:r>
      <w:r w:rsidRPr="000569B3">
        <w:rPr>
          <w:rFonts w:asciiTheme="majorBidi" w:hAnsiTheme="majorBidi" w:cstheme="majorBidi"/>
          <w:sz w:val="28"/>
          <w:szCs w:val="28"/>
        </w:rPr>
        <w:t xml:space="preserve"> / </w:t>
      </w:r>
      <w:r w:rsidRPr="00BD542D">
        <w:rPr>
          <w:rFonts w:asciiTheme="majorBidi" w:hAnsiTheme="majorBidi" w:cstheme="majorBidi"/>
          <w:sz w:val="28"/>
          <w:szCs w:val="28"/>
        </w:rPr>
        <w:t>seeming</w:t>
      </w:r>
      <w:r w:rsidRPr="00377DB6">
        <w:rPr>
          <w:rFonts w:asciiTheme="majorBidi" w:hAnsiTheme="majorBidi" w:cstheme="majorBidi"/>
          <w:sz w:val="28"/>
          <w:szCs w:val="28"/>
        </w:rPr>
        <w:t>.</w:t>
      </w:r>
      <w:r w:rsidR="00AC6279">
        <w:rPr>
          <w:rFonts w:asciiTheme="majorBidi" w:hAnsiTheme="majorBidi" w:cstheme="majorBidi"/>
          <w:sz w:val="28"/>
          <w:szCs w:val="28"/>
        </w:rPr>
        <w:t xml:space="preserve"> More precisely, </w:t>
      </w:r>
      <w:r w:rsidR="003C5BBD">
        <w:rPr>
          <w:rFonts w:asciiTheme="majorBidi" w:hAnsiTheme="majorBidi" w:cstheme="majorBidi"/>
          <w:sz w:val="28"/>
          <w:szCs w:val="28"/>
        </w:rPr>
        <w:t xml:space="preserve">Aristotle </w:t>
      </w:r>
      <w:r w:rsidR="00037EAF">
        <w:rPr>
          <w:rFonts w:asciiTheme="majorBidi" w:hAnsiTheme="majorBidi" w:cstheme="majorBidi"/>
          <w:sz w:val="28"/>
          <w:szCs w:val="28"/>
        </w:rPr>
        <w:t xml:space="preserve">implicitly </w:t>
      </w:r>
      <w:r w:rsidR="003C5BBD">
        <w:rPr>
          <w:rFonts w:asciiTheme="majorBidi" w:hAnsiTheme="majorBidi" w:cstheme="majorBidi"/>
          <w:sz w:val="28"/>
          <w:szCs w:val="28"/>
        </w:rPr>
        <w:t xml:space="preserve">considers different aspects of inexactness such as lack of detail, being for the most part, being true for the most part, and deficiencies in demonstrative rigor. But it seems that he uses one word </w:t>
      </w:r>
      <w:r w:rsidR="00A30BE0">
        <w:rPr>
          <w:rFonts w:asciiTheme="majorBidi" w:hAnsiTheme="majorBidi" w:cstheme="majorBidi"/>
          <w:sz w:val="28"/>
          <w:szCs w:val="28"/>
        </w:rPr>
        <w:t>in Books O</w:t>
      </w:r>
      <w:r w:rsidR="00AC6279">
        <w:rPr>
          <w:rFonts w:asciiTheme="majorBidi" w:hAnsiTheme="majorBidi" w:cstheme="majorBidi"/>
          <w:sz w:val="28"/>
          <w:szCs w:val="28"/>
        </w:rPr>
        <w:t xml:space="preserve">ne to Four in order to </w:t>
      </w:r>
      <w:r w:rsidR="00F61059">
        <w:rPr>
          <w:rFonts w:asciiTheme="majorBidi" w:hAnsiTheme="majorBidi" w:cstheme="majorBidi"/>
          <w:sz w:val="28"/>
          <w:szCs w:val="28"/>
        </w:rPr>
        <w:t>represent</w:t>
      </w:r>
      <w:r w:rsidR="00AC6279">
        <w:rPr>
          <w:rFonts w:asciiTheme="majorBidi" w:hAnsiTheme="majorBidi" w:cstheme="majorBidi"/>
          <w:sz w:val="28"/>
          <w:szCs w:val="28"/>
        </w:rPr>
        <w:t xml:space="preserve"> </w:t>
      </w:r>
      <w:r w:rsidR="00F61059">
        <w:rPr>
          <w:rFonts w:asciiTheme="majorBidi" w:hAnsiTheme="majorBidi" w:cstheme="majorBidi"/>
          <w:sz w:val="28"/>
          <w:szCs w:val="28"/>
        </w:rPr>
        <w:t>the</w:t>
      </w:r>
      <w:r w:rsidR="00B66406">
        <w:rPr>
          <w:rFonts w:asciiTheme="majorBidi" w:hAnsiTheme="majorBidi" w:cstheme="majorBidi"/>
          <w:sz w:val="28"/>
          <w:szCs w:val="28"/>
        </w:rPr>
        <w:t xml:space="preserve"> results </w:t>
      </w:r>
      <w:r w:rsidR="00AC6279">
        <w:rPr>
          <w:rFonts w:asciiTheme="majorBidi" w:hAnsiTheme="majorBidi" w:cstheme="majorBidi"/>
          <w:sz w:val="28"/>
          <w:szCs w:val="28"/>
        </w:rPr>
        <w:t xml:space="preserve">and it </w:t>
      </w:r>
      <w:r w:rsidR="00F216A1">
        <w:rPr>
          <w:rFonts w:asciiTheme="majorBidi" w:hAnsiTheme="majorBidi" w:cstheme="majorBidi"/>
          <w:sz w:val="28"/>
          <w:szCs w:val="28"/>
        </w:rPr>
        <w:t xml:space="preserve">is </w:t>
      </w:r>
      <w:r w:rsidR="00AC6279">
        <w:rPr>
          <w:rFonts w:asciiTheme="majorBidi" w:hAnsiTheme="majorBidi" w:cstheme="majorBidi"/>
          <w:sz w:val="28"/>
          <w:szCs w:val="28"/>
        </w:rPr>
        <w:t xml:space="preserve">the </w:t>
      </w:r>
      <w:r w:rsidR="003C5BBD">
        <w:rPr>
          <w:rFonts w:asciiTheme="majorBidi" w:hAnsiTheme="majorBidi" w:cstheme="majorBidi"/>
          <w:sz w:val="28"/>
          <w:szCs w:val="28"/>
        </w:rPr>
        <w:t>problem</w:t>
      </w:r>
      <w:r w:rsidR="00AC6279">
        <w:rPr>
          <w:rFonts w:asciiTheme="majorBidi" w:hAnsiTheme="majorBidi" w:cstheme="majorBidi"/>
          <w:sz w:val="28"/>
          <w:szCs w:val="28"/>
        </w:rPr>
        <w:t xml:space="preserve"> of this paper</w:t>
      </w:r>
      <w:r w:rsidR="003C5BBD">
        <w:rPr>
          <w:rFonts w:asciiTheme="majorBidi" w:hAnsiTheme="majorBidi" w:cstheme="majorBidi"/>
          <w:sz w:val="28"/>
          <w:szCs w:val="28"/>
        </w:rPr>
        <w:t>.</w:t>
      </w:r>
      <w:r w:rsidR="00AC6279">
        <w:rPr>
          <w:rFonts w:asciiTheme="majorBidi" w:hAnsiTheme="majorBidi" w:cstheme="majorBidi"/>
          <w:sz w:val="28"/>
          <w:szCs w:val="28"/>
        </w:rPr>
        <w:t xml:space="preserve"> </w:t>
      </w:r>
      <w:r w:rsidR="003C5BBD">
        <w:rPr>
          <w:rFonts w:asciiTheme="majorBidi" w:hAnsiTheme="majorBidi" w:cstheme="majorBidi"/>
          <w:sz w:val="28"/>
          <w:szCs w:val="28"/>
        </w:rPr>
        <w:t xml:space="preserve">Now with regard to the four features that </w:t>
      </w:r>
      <w:r w:rsidR="00B66406">
        <w:rPr>
          <w:rFonts w:asciiTheme="majorBidi" w:hAnsiTheme="majorBidi" w:cstheme="majorBidi"/>
          <w:sz w:val="28"/>
          <w:szCs w:val="28"/>
        </w:rPr>
        <w:t xml:space="preserve">are extensions </w:t>
      </w:r>
      <w:r w:rsidR="003C5BBD">
        <w:rPr>
          <w:rFonts w:asciiTheme="majorBidi" w:hAnsiTheme="majorBidi" w:cstheme="majorBidi"/>
          <w:sz w:val="28"/>
          <w:szCs w:val="28"/>
        </w:rPr>
        <w:t xml:space="preserve">of indefiniteness, I want to suggest </w:t>
      </w:r>
      <w:r w:rsidR="00AE3ECE">
        <w:rPr>
          <w:rFonts w:asciiTheme="majorBidi" w:hAnsiTheme="majorBidi" w:cstheme="majorBidi"/>
          <w:sz w:val="28"/>
          <w:szCs w:val="28"/>
        </w:rPr>
        <w:t xml:space="preserve">four </w:t>
      </w:r>
      <w:r w:rsidR="0071210D">
        <w:rPr>
          <w:rFonts w:asciiTheme="majorBidi" w:hAnsiTheme="majorBidi" w:cstheme="majorBidi"/>
          <w:sz w:val="28"/>
          <w:szCs w:val="28"/>
        </w:rPr>
        <w:t xml:space="preserve">lingual </w:t>
      </w:r>
      <w:r w:rsidR="004E143B">
        <w:rPr>
          <w:rFonts w:asciiTheme="majorBidi" w:hAnsiTheme="majorBidi" w:cstheme="majorBidi"/>
          <w:sz w:val="28"/>
          <w:szCs w:val="28"/>
        </w:rPr>
        <w:t xml:space="preserve">English </w:t>
      </w:r>
      <w:r w:rsidR="003C5BBD">
        <w:rPr>
          <w:rFonts w:asciiTheme="majorBidi" w:hAnsiTheme="majorBidi" w:cstheme="majorBidi"/>
          <w:sz w:val="28"/>
          <w:szCs w:val="28"/>
        </w:rPr>
        <w:t>options</w:t>
      </w:r>
      <w:r w:rsidR="0071210D">
        <w:rPr>
          <w:rFonts w:asciiTheme="majorBidi" w:hAnsiTheme="majorBidi" w:cstheme="majorBidi"/>
          <w:sz w:val="28"/>
          <w:szCs w:val="28"/>
        </w:rPr>
        <w:t xml:space="preserve"> for </w:t>
      </w:r>
      <w:r w:rsidR="004E143B">
        <w:rPr>
          <w:rFonts w:asciiTheme="majorBidi" w:hAnsiTheme="majorBidi" w:cstheme="majorBidi"/>
          <w:sz w:val="28"/>
          <w:szCs w:val="28"/>
        </w:rPr>
        <w:t xml:space="preserve">the one and only </w:t>
      </w:r>
      <w:r w:rsidR="00AE3ECE">
        <w:rPr>
          <w:rFonts w:asciiTheme="majorBidi" w:hAnsiTheme="majorBidi" w:cstheme="majorBidi"/>
          <w:sz w:val="28"/>
          <w:szCs w:val="28"/>
        </w:rPr>
        <w:t xml:space="preserve">Greek </w:t>
      </w:r>
      <w:r w:rsidR="004E143B">
        <w:rPr>
          <w:rFonts w:asciiTheme="majorBidi" w:hAnsiTheme="majorBidi" w:cstheme="majorBidi"/>
          <w:sz w:val="28"/>
          <w:szCs w:val="28"/>
        </w:rPr>
        <w:t xml:space="preserve">word </w:t>
      </w:r>
      <w:r w:rsidR="00F61059" w:rsidRPr="000569B3">
        <w:rPr>
          <w:rFonts w:asciiTheme="majorBidi" w:hAnsiTheme="majorBidi" w:cstheme="majorBidi"/>
          <w:b/>
          <w:bCs/>
          <w:sz w:val="28"/>
          <w:szCs w:val="28"/>
        </w:rPr>
        <w:t>δοκεῖ</w:t>
      </w:r>
      <w:r w:rsidR="00F61059" w:rsidRPr="000569B3">
        <w:rPr>
          <w:rFonts w:asciiTheme="majorBidi" w:hAnsiTheme="majorBidi" w:cstheme="majorBidi"/>
          <w:sz w:val="28"/>
          <w:szCs w:val="28"/>
        </w:rPr>
        <w:t xml:space="preserve"> / </w:t>
      </w:r>
      <w:r w:rsidR="00F61059" w:rsidRPr="000569B3">
        <w:rPr>
          <w:rFonts w:asciiTheme="majorBidi" w:hAnsiTheme="majorBidi" w:cstheme="majorBidi"/>
          <w:b/>
          <w:bCs/>
          <w:sz w:val="28"/>
          <w:szCs w:val="28"/>
        </w:rPr>
        <w:t>seeming</w:t>
      </w:r>
      <w:r w:rsidR="00F61059">
        <w:rPr>
          <w:rFonts w:asciiTheme="majorBidi" w:hAnsiTheme="majorBidi" w:cstheme="majorBidi"/>
          <w:sz w:val="28"/>
          <w:szCs w:val="28"/>
        </w:rPr>
        <w:t xml:space="preserve"> </w:t>
      </w:r>
      <w:r w:rsidR="00AE3ECE">
        <w:rPr>
          <w:rFonts w:asciiTheme="majorBidi" w:hAnsiTheme="majorBidi" w:cstheme="majorBidi"/>
          <w:sz w:val="28"/>
          <w:szCs w:val="28"/>
        </w:rPr>
        <w:t xml:space="preserve">that Aristotle </w:t>
      </w:r>
      <w:r w:rsidR="004E143B">
        <w:rPr>
          <w:rFonts w:asciiTheme="majorBidi" w:hAnsiTheme="majorBidi" w:cstheme="majorBidi"/>
          <w:sz w:val="28"/>
          <w:szCs w:val="28"/>
        </w:rPr>
        <w:t>uses</w:t>
      </w:r>
      <w:r w:rsidR="00377DB6">
        <w:rPr>
          <w:rFonts w:asciiTheme="majorBidi" w:hAnsiTheme="majorBidi" w:cstheme="majorBidi"/>
          <w:sz w:val="28"/>
          <w:szCs w:val="28"/>
        </w:rPr>
        <w:t xml:space="preserve">. </w:t>
      </w:r>
    </w:p>
    <w:p w:rsidR="004F6322" w:rsidRPr="00922BE2" w:rsidRDefault="00263470" w:rsidP="00032D76">
      <w:pPr>
        <w:pStyle w:val="ListParagraph"/>
        <w:numPr>
          <w:ilvl w:val="0"/>
          <w:numId w:val="6"/>
        </w:numPr>
        <w:tabs>
          <w:tab w:val="left" w:pos="5448"/>
        </w:tabs>
        <w:autoSpaceDE w:val="0"/>
        <w:autoSpaceDN w:val="0"/>
        <w:adjustRightInd w:val="0"/>
        <w:spacing w:after="0" w:line="360" w:lineRule="auto"/>
        <w:rPr>
          <w:rFonts w:asciiTheme="majorBidi" w:hAnsiTheme="majorBidi" w:cstheme="majorBidi"/>
          <w:sz w:val="28"/>
          <w:szCs w:val="28"/>
        </w:rPr>
      </w:pPr>
      <w:r w:rsidRPr="00922BE2">
        <w:rPr>
          <w:rFonts w:asciiTheme="majorBidi" w:hAnsiTheme="majorBidi" w:cstheme="majorBidi"/>
          <w:sz w:val="28"/>
          <w:szCs w:val="28"/>
        </w:rPr>
        <w:t xml:space="preserve"> </w:t>
      </w:r>
      <w:r w:rsidR="009B62BC">
        <w:rPr>
          <w:rFonts w:asciiTheme="majorBidi" w:hAnsiTheme="majorBidi" w:cstheme="majorBidi"/>
          <w:sz w:val="28"/>
          <w:szCs w:val="28"/>
        </w:rPr>
        <w:t>“</w:t>
      </w:r>
      <w:r w:rsidR="00377DB6" w:rsidRPr="00543E3D">
        <w:rPr>
          <w:rFonts w:asciiTheme="majorBidi" w:hAnsiTheme="majorBidi" w:cstheme="majorBidi"/>
          <w:b/>
          <w:bCs/>
          <w:sz w:val="28"/>
          <w:szCs w:val="28"/>
        </w:rPr>
        <w:t>Lack of details</w:t>
      </w:r>
      <w:r w:rsidR="009B62BC" w:rsidRPr="00543E3D">
        <w:rPr>
          <w:rFonts w:asciiTheme="majorBidi" w:hAnsiTheme="majorBidi" w:cstheme="majorBidi"/>
          <w:b/>
          <w:bCs/>
          <w:sz w:val="28"/>
          <w:szCs w:val="28"/>
        </w:rPr>
        <w:t>”</w:t>
      </w:r>
      <w:r w:rsidR="00D8027C" w:rsidRPr="00543E3D">
        <w:rPr>
          <w:rFonts w:asciiTheme="majorBidi" w:hAnsiTheme="majorBidi" w:cstheme="majorBidi"/>
          <w:b/>
          <w:bCs/>
          <w:sz w:val="28"/>
          <w:szCs w:val="28"/>
        </w:rPr>
        <w:t xml:space="preserve">, </w:t>
      </w:r>
      <w:r w:rsidR="00377DB6" w:rsidRPr="00543E3D">
        <w:rPr>
          <w:rFonts w:asciiTheme="majorBidi" w:hAnsiTheme="majorBidi" w:cstheme="majorBidi"/>
          <w:b/>
          <w:bCs/>
          <w:sz w:val="28"/>
          <w:szCs w:val="28"/>
        </w:rPr>
        <w:t xml:space="preserve">and seeming </w:t>
      </w:r>
      <w:r w:rsidR="009B62BC" w:rsidRPr="00543E3D">
        <w:rPr>
          <w:rFonts w:asciiTheme="majorBidi" w:hAnsiTheme="majorBidi" w:cstheme="majorBidi"/>
          <w:b/>
          <w:bCs/>
          <w:sz w:val="28"/>
          <w:szCs w:val="28"/>
        </w:rPr>
        <w:t>wi</w:t>
      </w:r>
      <w:r w:rsidR="00377DB6" w:rsidRPr="00543E3D">
        <w:rPr>
          <w:rFonts w:asciiTheme="majorBidi" w:hAnsiTheme="majorBidi" w:cstheme="majorBidi"/>
          <w:b/>
          <w:bCs/>
          <w:sz w:val="28"/>
          <w:szCs w:val="28"/>
        </w:rPr>
        <w:t xml:space="preserve">th the meaning of </w:t>
      </w:r>
      <w:r w:rsidR="009B62BC" w:rsidRPr="00543E3D">
        <w:rPr>
          <w:rFonts w:asciiTheme="majorBidi" w:hAnsiTheme="majorBidi" w:cstheme="majorBidi"/>
          <w:b/>
          <w:bCs/>
          <w:sz w:val="28"/>
          <w:szCs w:val="28"/>
        </w:rPr>
        <w:t>“</w:t>
      </w:r>
      <w:r w:rsidR="00377DB6" w:rsidRPr="00543E3D">
        <w:rPr>
          <w:rFonts w:asciiTheme="majorBidi" w:hAnsiTheme="majorBidi" w:cstheme="majorBidi"/>
          <w:b/>
          <w:bCs/>
          <w:sz w:val="28"/>
          <w:szCs w:val="28"/>
        </w:rPr>
        <w:t>general consideration</w:t>
      </w:r>
      <w:r w:rsidR="009B62BC" w:rsidRPr="00543E3D">
        <w:rPr>
          <w:rFonts w:asciiTheme="majorBidi" w:hAnsiTheme="majorBidi" w:cstheme="majorBidi"/>
          <w:b/>
          <w:bCs/>
          <w:sz w:val="28"/>
          <w:szCs w:val="28"/>
        </w:rPr>
        <w:t>”</w:t>
      </w:r>
      <w:r w:rsidR="00377DB6" w:rsidRPr="00543E3D">
        <w:rPr>
          <w:rFonts w:asciiTheme="majorBidi" w:hAnsiTheme="majorBidi" w:cstheme="majorBidi"/>
          <w:b/>
          <w:bCs/>
          <w:sz w:val="28"/>
          <w:szCs w:val="28"/>
        </w:rPr>
        <w:t>.</w:t>
      </w:r>
      <w:r w:rsidR="00817912" w:rsidRPr="00922BE2">
        <w:rPr>
          <w:rFonts w:asciiTheme="majorBidi" w:hAnsiTheme="majorBidi" w:cstheme="majorBidi"/>
          <w:sz w:val="28"/>
          <w:szCs w:val="28"/>
        </w:rPr>
        <w:t xml:space="preserve"> In this relation</w:t>
      </w:r>
      <w:r w:rsidR="00073B2F" w:rsidRPr="00922BE2">
        <w:rPr>
          <w:rFonts w:asciiTheme="majorBidi" w:hAnsiTheme="majorBidi" w:cstheme="majorBidi"/>
          <w:sz w:val="28"/>
          <w:szCs w:val="28"/>
        </w:rPr>
        <w:t xml:space="preserve">, </w:t>
      </w:r>
      <w:r w:rsidR="00817912" w:rsidRPr="00922BE2">
        <w:rPr>
          <w:rFonts w:asciiTheme="majorBidi" w:hAnsiTheme="majorBidi" w:cstheme="majorBidi"/>
          <w:sz w:val="28"/>
          <w:szCs w:val="28"/>
        </w:rPr>
        <w:t xml:space="preserve">I want to suggest that </w:t>
      </w:r>
      <w:r w:rsidR="00073B2F" w:rsidRPr="00922BE2">
        <w:rPr>
          <w:rFonts w:asciiTheme="majorBidi" w:hAnsiTheme="majorBidi" w:cstheme="majorBidi"/>
          <w:sz w:val="28"/>
          <w:szCs w:val="28"/>
        </w:rPr>
        <w:t xml:space="preserve">in the Book II, 1117b </w:t>
      </w:r>
      <w:r w:rsidR="00817912" w:rsidRPr="00922BE2">
        <w:rPr>
          <w:rFonts w:asciiTheme="majorBidi" w:hAnsiTheme="majorBidi" w:cstheme="majorBidi"/>
          <w:sz w:val="28"/>
          <w:szCs w:val="28"/>
        </w:rPr>
        <w:t>Aristotle’s account</w:t>
      </w:r>
      <w:r w:rsidR="00073B2F" w:rsidRPr="00922BE2">
        <w:rPr>
          <w:rFonts w:asciiTheme="majorBidi" w:hAnsiTheme="majorBidi" w:cstheme="majorBidi"/>
          <w:sz w:val="28"/>
          <w:szCs w:val="28"/>
        </w:rPr>
        <w:t xml:space="preserve">s </w:t>
      </w:r>
      <w:r w:rsidR="00817912" w:rsidRPr="00922BE2">
        <w:rPr>
          <w:rFonts w:asciiTheme="majorBidi" w:hAnsiTheme="majorBidi" w:cstheme="majorBidi"/>
          <w:sz w:val="28"/>
          <w:szCs w:val="28"/>
        </w:rPr>
        <w:t>of “courage” and “temperance”</w:t>
      </w:r>
      <w:r w:rsidRPr="00922BE2">
        <w:rPr>
          <w:rFonts w:asciiTheme="majorBidi" w:hAnsiTheme="majorBidi" w:cstheme="majorBidi"/>
          <w:sz w:val="28"/>
          <w:szCs w:val="28"/>
        </w:rPr>
        <w:t xml:space="preserve">; </w:t>
      </w:r>
      <w:r w:rsidR="00B66406">
        <w:rPr>
          <w:rFonts w:asciiTheme="majorBidi" w:hAnsiTheme="majorBidi" w:cstheme="majorBidi"/>
          <w:sz w:val="28"/>
          <w:szCs w:val="28"/>
        </w:rPr>
        <w:t xml:space="preserve">and different </w:t>
      </w:r>
      <w:r w:rsidRPr="00922BE2">
        <w:rPr>
          <w:rFonts w:asciiTheme="majorBidi" w:hAnsiTheme="majorBidi" w:cstheme="majorBidi"/>
          <w:sz w:val="28"/>
          <w:szCs w:val="28"/>
        </w:rPr>
        <w:t xml:space="preserve">kinds of pleasure and within it </w:t>
      </w:r>
      <w:r w:rsidR="00565A5F">
        <w:rPr>
          <w:rFonts w:asciiTheme="majorBidi" w:hAnsiTheme="majorBidi" w:cstheme="majorBidi"/>
          <w:sz w:val="28"/>
          <w:szCs w:val="28"/>
        </w:rPr>
        <w:t xml:space="preserve">senses of </w:t>
      </w:r>
      <w:r w:rsidR="004F6322" w:rsidRPr="00922BE2">
        <w:rPr>
          <w:rFonts w:asciiTheme="majorBidi" w:hAnsiTheme="majorBidi" w:cstheme="majorBidi"/>
          <w:sz w:val="28"/>
          <w:szCs w:val="28"/>
        </w:rPr>
        <w:t>touch and taste</w:t>
      </w:r>
      <w:r w:rsidR="00565A5F">
        <w:rPr>
          <w:rFonts w:asciiTheme="majorBidi" w:hAnsiTheme="majorBidi" w:cstheme="majorBidi"/>
          <w:sz w:val="28"/>
          <w:szCs w:val="28"/>
        </w:rPr>
        <w:t xml:space="preserve"> </w:t>
      </w:r>
      <w:r w:rsidRPr="00922BE2">
        <w:rPr>
          <w:rFonts w:asciiTheme="majorBidi" w:hAnsiTheme="majorBidi" w:cstheme="majorBidi"/>
          <w:sz w:val="28"/>
          <w:szCs w:val="28"/>
        </w:rPr>
        <w:t xml:space="preserve">are </w:t>
      </w:r>
      <w:r w:rsidR="00073B2F" w:rsidRPr="00922BE2">
        <w:rPr>
          <w:rFonts w:asciiTheme="majorBidi" w:hAnsiTheme="majorBidi" w:cstheme="majorBidi"/>
          <w:sz w:val="28"/>
          <w:szCs w:val="28"/>
        </w:rPr>
        <w:t xml:space="preserve">without background details and as a result his </w:t>
      </w:r>
      <w:r w:rsidR="00B66406">
        <w:rPr>
          <w:rFonts w:asciiTheme="majorBidi" w:hAnsiTheme="majorBidi" w:cstheme="majorBidi"/>
          <w:sz w:val="28"/>
          <w:szCs w:val="28"/>
        </w:rPr>
        <w:t xml:space="preserve">account </w:t>
      </w:r>
      <w:r w:rsidR="00073B2F" w:rsidRPr="00922BE2">
        <w:rPr>
          <w:rFonts w:asciiTheme="majorBidi" w:hAnsiTheme="majorBidi" w:cstheme="majorBidi"/>
          <w:sz w:val="28"/>
          <w:szCs w:val="28"/>
        </w:rPr>
        <w:t>is very general and</w:t>
      </w:r>
      <w:r w:rsidRPr="00922BE2">
        <w:rPr>
          <w:rFonts w:asciiTheme="majorBidi" w:hAnsiTheme="majorBidi" w:cstheme="majorBidi"/>
          <w:sz w:val="28"/>
          <w:szCs w:val="28"/>
        </w:rPr>
        <w:t xml:space="preserve"> he </w:t>
      </w:r>
      <w:r w:rsidR="00E749EA">
        <w:rPr>
          <w:rFonts w:asciiTheme="majorBidi" w:hAnsiTheme="majorBidi" w:cstheme="majorBidi"/>
          <w:sz w:val="28"/>
          <w:szCs w:val="28"/>
        </w:rPr>
        <w:t xml:space="preserve">himself </w:t>
      </w:r>
      <w:r w:rsidRPr="00922BE2">
        <w:rPr>
          <w:rFonts w:asciiTheme="majorBidi" w:hAnsiTheme="majorBidi" w:cstheme="majorBidi"/>
          <w:sz w:val="28"/>
          <w:szCs w:val="28"/>
        </w:rPr>
        <w:t xml:space="preserve">is doubtful </w:t>
      </w:r>
      <w:r w:rsidR="00073B2F" w:rsidRPr="00922BE2">
        <w:rPr>
          <w:rFonts w:asciiTheme="majorBidi" w:hAnsiTheme="majorBidi" w:cstheme="majorBidi"/>
          <w:sz w:val="28"/>
          <w:szCs w:val="28"/>
        </w:rPr>
        <w:t>about them</w:t>
      </w:r>
      <w:r w:rsidR="00E749EA">
        <w:rPr>
          <w:rFonts w:asciiTheme="majorBidi" w:hAnsiTheme="majorBidi" w:cstheme="majorBidi"/>
          <w:sz w:val="28"/>
          <w:szCs w:val="28"/>
        </w:rPr>
        <w:t>. From the beginning of the treatise, i</w:t>
      </w:r>
      <w:r w:rsidRPr="00922BE2">
        <w:rPr>
          <w:rFonts w:asciiTheme="majorBidi" w:hAnsiTheme="majorBidi" w:cstheme="majorBidi"/>
          <w:sz w:val="28"/>
          <w:szCs w:val="28"/>
        </w:rPr>
        <w:t xml:space="preserve">t is his </w:t>
      </w:r>
      <w:r w:rsidR="006664C0">
        <w:rPr>
          <w:rFonts w:asciiTheme="majorBidi" w:hAnsiTheme="majorBidi" w:cstheme="majorBidi"/>
          <w:sz w:val="28"/>
          <w:szCs w:val="28"/>
        </w:rPr>
        <w:t>pre</w:t>
      </w:r>
      <w:r w:rsidR="00E749EA">
        <w:rPr>
          <w:rFonts w:asciiTheme="majorBidi" w:hAnsiTheme="majorBidi" w:cstheme="majorBidi"/>
          <w:sz w:val="28"/>
          <w:szCs w:val="28"/>
        </w:rPr>
        <w:t>sup</w:t>
      </w:r>
      <w:r w:rsidRPr="00922BE2">
        <w:rPr>
          <w:rFonts w:asciiTheme="majorBidi" w:hAnsiTheme="majorBidi" w:cstheme="majorBidi"/>
          <w:sz w:val="28"/>
          <w:szCs w:val="28"/>
        </w:rPr>
        <w:t xml:space="preserve">position that </w:t>
      </w:r>
      <w:r w:rsidRPr="00922BE2">
        <w:rPr>
          <w:rFonts w:asciiTheme="majorBidi" w:hAnsiTheme="majorBidi" w:cstheme="majorBidi"/>
          <w:sz w:val="28"/>
          <w:szCs w:val="28"/>
        </w:rPr>
        <w:lastRenderedPageBreak/>
        <w:t>ethical virtues belong to the irrational part of human nature and here on</w:t>
      </w:r>
      <w:r w:rsidR="006664C0">
        <w:rPr>
          <w:rFonts w:asciiTheme="majorBidi" w:hAnsiTheme="majorBidi" w:cstheme="majorBidi"/>
          <w:sz w:val="28"/>
          <w:szCs w:val="28"/>
        </w:rPr>
        <w:t>c</w:t>
      </w:r>
      <w:r w:rsidRPr="00922BE2">
        <w:rPr>
          <w:rFonts w:asciiTheme="majorBidi" w:hAnsiTheme="majorBidi" w:cstheme="majorBidi"/>
          <w:sz w:val="28"/>
          <w:szCs w:val="28"/>
        </w:rPr>
        <w:t xml:space="preserve">e again repeats this supposition as an apparent notion and passes quickly. Besides, when he wants to consider pleasures in order to explore and examine the temperate and profligate human beings he </w:t>
      </w:r>
      <w:r w:rsidR="00B60A27" w:rsidRPr="00922BE2">
        <w:rPr>
          <w:rFonts w:asciiTheme="majorBidi" w:hAnsiTheme="majorBidi" w:cstheme="majorBidi"/>
          <w:sz w:val="28"/>
          <w:szCs w:val="28"/>
        </w:rPr>
        <w:t xml:space="preserve">cites </w:t>
      </w:r>
      <w:r w:rsidRPr="00922BE2">
        <w:rPr>
          <w:rFonts w:asciiTheme="majorBidi" w:hAnsiTheme="majorBidi" w:cstheme="majorBidi"/>
          <w:sz w:val="28"/>
          <w:szCs w:val="28"/>
        </w:rPr>
        <w:t xml:space="preserve">and applies the usual </w:t>
      </w:r>
      <w:r w:rsidR="00B60A27" w:rsidRPr="00922BE2">
        <w:rPr>
          <w:rFonts w:asciiTheme="majorBidi" w:hAnsiTheme="majorBidi" w:cstheme="majorBidi"/>
          <w:sz w:val="28"/>
          <w:szCs w:val="28"/>
        </w:rPr>
        <w:t>distinction between pleasures of the soul and body</w:t>
      </w:r>
      <w:r w:rsidR="003D23E8" w:rsidRPr="00922BE2">
        <w:rPr>
          <w:rFonts w:asciiTheme="majorBidi" w:hAnsiTheme="majorBidi" w:cstheme="majorBidi"/>
          <w:sz w:val="28"/>
          <w:szCs w:val="28"/>
        </w:rPr>
        <w:t xml:space="preserve"> </w:t>
      </w:r>
      <w:r w:rsidR="006664C0">
        <w:rPr>
          <w:rFonts w:asciiTheme="majorBidi" w:hAnsiTheme="majorBidi" w:cstheme="majorBidi"/>
          <w:sz w:val="28"/>
          <w:szCs w:val="28"/>
        </w:rPr>
        <w:t xml:space="preserve">as an accepted idea </w:t>
      </w:r>
      <w:r w:rsidR="003D23E8" w:rsidRPr="00922BE2">
        <w:rPr>
          <w:rFonts w:asciiTheme="majorBidi" w:hAnsiTheme="majorBidi" w:cstheme="majorBidi"/>
          <w:sz w:val="28"/>
          <w:szCs w:val="28"/>
        </w:rPr>
        <w:t>without discussing them.</w:t>
      </w:r>
      <w:r w:rsidR="004F6322" w:rsidRPr="00922BE2">
        <w:rPr>
          <w:rFonts w:asciiTheme="majorBidi" w:hAnsiTheme="majorBidi" w:cstheme="majorBidi"/>
          <w:sz w:val="28"/>
          <w:szCs w:val="28"/>
        </w:rPr>
        <w:t xml:space="preserve"> And where Aristotle wants to consider pleasures of touch and taste in relation to temperance and profligacy</w:t>
      </w:r>
      <w:r w:rsidR="006664C0">
        <w:rPr>
          <w:rFonts w:asciiTheme="majorBidi" w:hAnsiTheme="majorBidi" w:cstheme="majorBidi"/>
          <w:sz w:val="28"/>
          <w:szCs w:val="28"/>
        </w:rPr>
        <w:t xml:space="preserve">, </w:t>
      </w:r>
      <w:r w:rsidR="004F6322" w:rsidRPr="00922BE2">
        <w:rPr>
          <w:rFonts w:asciiTheme="majorBidi" w:hAnsiTheme="majorBidi" w:cstheme="majorBidi"/>
          <w:sz w:val="28"/>
          <w:szCs w:val="28"/>
        </w:rPr>
        <w:t>he has short accounts about both of them although according to his rationale they are the main</w:t>
      </w:r>
      <w:r w:rsidR="006664C0">
        <w:rPr>
          <w:rFonts w:asciiTheme="majorBidi" w:hAnsiTheme="majorBidi" w:cstheme="majorBidi"/>
          <w:sz w:val="28"/>
          <w:szCs w:val="28"/>
        </w:rPr>
        <w:t xml:space="preserve"> </w:t>
      </w:r>
      <w:r w:rsidR="004F6322" w:rsidRPr="00922BE2">
        <w:rPr>
          <w:rFonts w:asciiTheme="majorBidi" w:hAnsiTheme="majorBidi" w:cstheme="majorBidi"/>
          <w:sz w:val="28"/>
          <w:szCs w:val="28"/>
        </w:rPr>
        <w:t>terms of his discussion. Accordingly, these should be considered Aristotle general account</w:t>
      </w:r>
      <w:r w:rsidR="006664C0">
        <w:rPr>
          <w:rFonts w:asciiTheme="majorBidi" w:hAnsiTheme="majorBidi" w:cstheme="majorBidi"/>
          <w:sz w:val="28"/>
          <w:szCs w:val="28"/>
        </w:rPr>
        <w:t xml:space="preserve">s </w:t>
      </w:r>
      <w:r w:rsidR="004F6322" w:rsidRPr="00922BE2">
        <w:rPr>
          <w:rFonts w:asciiTheme="majorBidi" w:hAnsiTheme="majorBidi" w:cstheme="majorBidi"/>
          <w:sz w:val="28"/>
          <w:szCs w:val="28"/>
        </w:rPr>
        <w:t xml:space="preserve">about temperance and profligacy. </w:t>
      </w:r>
    </w:p>
    <w:p w:rsidR="00C46635" w:rsidRDefault="004A0010" w:rsidP="006664C0">
      <w:pPr>
        <w:tabs>
          <w:tab w:val="left" w:pos="5448"/>
        </w:tabs>
        <w:autoSpaceDE w:val="0"/>
        <w:autoSpaceDN w:val="0"/>
        <w:adjustRightInd w:val="0"/>
        <w:spacing w:after="0" w:line="360" w:lineRule="auto"/>
        <w:ind w:left="360"/>
        <w:rPr>
          <w:rFonts w:asciiTheme="majorBidi" w:hAnsiTheme="majorBidi" w:cstheme="majorBidi"/>
          <w:sz w:val="28"/>
          <w:szCs w:val="28"/>
        </w:rPr>
      </w:pPr>
      <w:r>
        <w:rPr>
          <w:rFonts w:asciiTheme="majorBidi" w:hAnsiTheme="majorBidi" w:cstheme="majorBidi"/>
          <w:sz w:val="28"/>
          <w:szCs w:val="28"/>
        </w:rPr>
        <w:t xml:space="preserve">2 </w:t>
      </w:r>
      <w:r w:rsidR="006664C0">
        <w:rPr>
          <w:rFonts w:asciiTheme="majorBidi" w:hAnsiTheme="majorBidi" w:cstheme="majorBidi"/>
          <w:sz w:val="28"/>
          <w:szCs w:val="28"/>
        </w:rPr>
        <w:t>–</w:t>
      </w:r>
      <w:r>
        <w:rPr>
          <w:rFonts w:asciiTheme="majorBidi" w:hAnsiTheme="majorBidi" w:cstheme="majorBidi"/>
          <w:sz w:val="28"/>
          <w:szCs w:val="28"/>
        </w:rPr>
        <w:t xml:space="preserve"> </w:t>
      </w:r>
      <w:r w:rsidR="006664C0" w:rsidRPr="00543E3D">
        <w:rPr>
          <w:rFonts w:asciiTheme="majorBidi" w:hAnsiTheme="majorBidi" w:cstheme="majorBidi"/>
          <w:b/>
          <w:bCs/>
          <w:sz w:val="28"/>
          <w:szCs w:val="28"/>
        </w:rPr>
        <w:t>“</w:t>
      </w:r>
      <w:r w:rsidRPr="00543E3D">
        <w:rPr>
          <w:rFonts w:asciiTheme="majorBidi" w:hAnsiTheme="majorBidi" w:cstheme="majorBidi"/>
          <w:b/>
          <w:bCs/>
          <w:sz w:val="28"/>
          <w:szCs w:val="28"/>
        </w:rPr>
        <w:t>Being true for the most part</w:t>
      </w:r>
      <w:r w:rsidR="006664C0" w:rsidRPr="00543E3D">
        <w:rPr>
          <w:rFonts w:asciiTheme="majorBidi" w:hAnsiTheme="majorBidi" w:cstheme="majorBidi"/>
          <w:b/>
          <w:bCs/>
          <w:sz w:val="28"/>
          <w:szCs w:val="28"/>
        </w:rPr>
        <w:t>”</w:t>
      </w:r>
      <w:r w:rsidRPr="00543E3D">
        <w:rPr>
          <w:rFonts w:asciiTheme="majorBidi" w:hAnsiTheme="majorBidi" w:cstheme="majorBidi"/>
          <w:b/>
          <w:bCs/>
          <w:sz w:val="28"/>
          <w:szCs w:val="28"/>
        </w:rPr>
        <w:t xml:space="preserve">, and seeming with meaning of </w:t>
      </w:r>
      <w:r w:rsidR="006664C0" w:rsidRPr="00543E3D">
        <w:rPr>
          <w:rFonts w:asciiTheme="majorBidi" w:hAnsiTheme="majorBidi" w:cstheme="majorBidi"/>
          <w:b/>
          <w:bCs/>
          <w:sz w:val="28"/>
          <w:szCs w:val="28"/>
        </w:rPr>
        <w:t>“</w:t>
      </w:r>
      <w:r w:rsidRPr="00543E3D">
        <w:rPr>
          <w:rFonts w:asciiTheme="majorBidi" w:hAnsiTheme="majorBidi" w:cstheme="majorBidi"/>
          <w:b/>
          <w:bCs/>
          <w:sz w:val="28"/>
          <w:szCs w:val="28"/>
        </w:rPr>
        <w:t>mostly held good</w:t>
      </w:r>
      <w:r w:rsidR="006664C0" w:rsidRPr="00543E3D">
        <w:rPr>
          <w:rFonts w:asciiTheme="majorBidi" w:hAnsiTheme="majorBidi" w:cstheme="majorBidi"/>
          <w:b/>
          <w:bCs/>
          <w:sz w:val="28"/>
          <w:szCs w:val="28"/>
        </w:rPr>
        <w:t>”</w:t>
      </w:r>
      <w:r w:rsidRPr="00543E3D">
        <w:rPr>
          <w:rFonts w:asciiTheme="majorBidi" w:hAnsiTheme="majorBidi" w:cstheme="majorBidi"/>
          <w:b/>
          <w:bCs/>
          <w:sz w:val="28"/>
          <w:szCs w:val="28"/>
        </w:rPr>
        <w:t>.</w:t>
      </w:r>
      <w:r>
        <w:rPr>
          <w:rFonts w:asciiTheme="majorBidi" w:hAnsiTheme="majorBidi" w:cstheme="majorBidi"/>
          <w:sz w:val="28"/>
          <w:szCs w:val="28"/>
        </w:rPr>
        <w:t xml:space="preserve"> </w:t>
      </w:r>
      <w:r w:rsidR="0046517F" w:rsidRPr="00C46635">
        <w:rPr>
          <w:rFonts w:asciiTheme="majorBidi" w:hAnsiTheme="majorBidi" w:cstheme="majorBidi"/>
          <w:sz w:val="28"/>
          <w:szCs w:val="28"/>
        </w:rPr>
        <w:t>Another facet of inexactness and appearance is whe</w:t>
      </w:r>
      <w:r w:rsidR="006664C0">
        <w:rPr>
          <w:rFonts w:asciiTheme="majorBidi" w:hAnsiTheme="majorBidi" w:cstheme="majorBidi"/>
          <w:sz w:val="28"/>
          <w:szCs w:val="28"/>
        </w:rPr>
        <w:t xml:space="preserve">re </w:t>
      </w:r>
      <w:r w:rsidR="0046517F" w:rsidRPr="00C46635">
        <w:rPr>
          <w:rFonts w:asciiTheme="majorBidi" w:hAnsiTheme="majorBidi" w:cstheme="majorBidi"/>
          <w:sz w:val="28"/>
          <w:szCs w:val="28"/>
        </w:rPr>
        <w:t xml:space="preserve">Aristotle wants to mention to the result of a specific virtue/vice that a specific meaning of it is </w:t>
      </w:r>
      <w:r w:rsidR="005F13DF" w:rsidRPr="00C46635">
        <w:rPr>
          <w:rFonts w:asciiTheme="majorBidi" w:hAnsiTheme="majorBidi" w:cstheme="majorBidi"/>
          <w:sz w:val="28"/>
          <w:szCs w:val="28"/>
        </w:rPr>
        <w:t xml:space="preserve">expected mostly. </w:t>
      </w:r>
      <w:r w:rsidR="0046517F" w:rsidRPr="00C46635">
        <w:rPr>
          <w:rFonts w:asciiTheme="majorBidi" w:hAnsiTheme="majorBidi" w:cstheme="majorBidi"/>
          <w:sz w:val="28"/>
          <w:szCs w:val="28"/>
        </w:rPr>
        <w:t>We can find such an issue in Book IV 1119b</w:t>
      </w:r>
      <w:r w:rsidR="005F13DF" w:rsidRPr="00C46635">
        <w:rPr>
          <w:rFonts w:asciiTheme="majorBidi" w:hAnsiTheme="majorBidi" w:cstheme="majorBidi"/>
          <w:sz w:val="28"/>
          <w:szCs w:val="28"/>
        </w:rPr>
        <w:t xml:space="preserve">, 1121a </w:t>
      </w:r>
      <w:r w:rsidR="0046517F" w:rsidRPr="00C46635">
        <w:rPr>
          <w:rFonts w:asciiTheme="majorBidi" w:hAnsiTheme="majorBidi" w:cstheme="majorBidi"/>
          <w:sz w:val="28"/>
          <w:szCs w:val="28"/>
        </w:rPr>
        <w:t xml:space="preserve">about “prodigality”. For him, prodigality </w:t>
      </w:r>
      <w:r w:rsidR="004D09F5" w:rsidRPr="00C46635">
        <w:rPr>
          <w:rFonts w:asciiTheme="majorBidi" w:hAnsiTheme="majorBidi" w:cstheme="majorBidi"/>
          <w:sz w:val="28"/>
          <w:szCs w:val="28"/>
        </w:rPr>
        <w:t xml:space="preserve">as an excess </w:t>
      </w:r>
      <w:r w:rsidR="0046517F" w:rsidRPr="00C46635">
        <w:rPr>
          <w:rFonts w:asciiTheme="majorBidi" w:hAnsiTheme="majorBidi" w:cstheme="majorBidi"/>
          <w:sz w:val="28"/>
          <w:szCs w:val="28"/>
        </w:rPr>
        <w:t xml:space="preserve">has </w:t>
      </w:r>
      <w:r w:rsidR="00406D36">
        <w:rPr>
          <w:rFonts w:asciiTheme="majorBidi" w:hAnsiTheme="majorBidi" w:cstheme="majorBidi"/>
          <w:sz w:val="28"/>
          <w:szCs w:val="28"/>
        </w:rPr>
        <w:t xml:space="preserve">three meanings: </w:t>
      </w:r>
      <w:r w:rsidR="0046517F" w:rsidRPr="00C46635">
        <w:rPr>
          <w:rFonts w:asciiTheme="majorBidi" w:hAnsiTheme="majorBidi" w:cstheme="majorBidi"/>
          <w:sz w:val="28"/>
          <w:szCs w:val="28"/>
        </w:rPr>
        <w:t>proper/usual</w:t>
      </w:r>
      <w:r w:rsidR="005F13DF" w:rsidRPr="00C46635">
        <w:rPr>
          <w:rFonts w:asciiTheme="majorBidi" w:hAnsiTheme="majorBidi" w:cstheme="majorBidi"/>
          <w:sz w:val="28"/>
          <w:szCs w:val="28"/>
        </w:rPr>
        <w:t xml:space="preserve">; </w:t>
      </w:r>
      <w:r w:rsidR="0046517F" w:rsidRPr="00C46635">
        <w:rPr>
          <w:rFonts w:asciiTheme="majorBidi" w:hAnsiTheme="majorBidi" w:cstheme="majorBidi"/>
          <w:sz w:val="28"/>
          <w:szCs w:val="28"/>
        </w:rPr>
        <w:t>general</w:t>
      </w:r>
      <w:r w:rsidR="006664C0">
        <w:rPr>
          <w:rFonts w:asciiTheme="majorBidi" w:hAnsiTheme="majorBidi" w:cstheme="majorBidi"/>
          <w:sz w:val="28"/>
          <w:szCs w:val="28"/>
        </w:rPr>
        <w:t xml:space="preserve"> </w:t>
      </w:r>
      <w:r w:rsidR="0046517F" w:rsidRPr="00C46635">
        <w:rPr>
          <w:rFonts w:asciiTheme="majorBidi" w:hAnsiTheme="majorBidi" w:cstheme="majorBidi"/>
          <w:sz w:val="28"/>
          <w:szCs w:val="28"/>
        </w:rPr>
        <w:t>/</w:t>
      </w:r>
      <w:r w:rsidR="004D09F5" w:rsidRPr="00C46635">
        <w:rPr>
          <w:rFonts w:asciiTheme="majorBidi" w:hAnsiTheme="majorBidi" w:cstheme="majorBidi"/>
          <w:sz w:val="28"/>
          <w:szCs w:val="28"/>
        </w:rPr>
        <w:t>unusual</w:t>
      </w:r>
      <w:r w:rsidR="005F13DF" w:rsidRPr="00C46635">
        <w:rPr>
          <w:rFonts w:asciiTheme="majorBidi" w:hAnsiTheme="majorBidi" w:cstheme="majorBidi"/>
          <w:sz w:val="28"/>
          <w:szCs w:val="28"/>
        </w:rPr>
        <w:t xml:space="preserve">; and </w:t>
      </w:r>
      <w:r w:rsidR="00772B7A" w:rsidRPr="00C46635">
        <w:rPr>
          <w:rFonts w:asciiTheme="majorBidi" w:hAnsiTheme="majorBidi" w:cstheme="majorBidi"/>
          <w:sz w:val="28"/>
          <w:szCs w:val="28"/>
        </w:rPr>
        <w:t>short-term</w:t>
      </w:r>
      <w:r w:rsidR="005F13DF" w:rsidRPr="00C46635">
        <w:rPr>
          <w:rFonts w:asciiTheme="majorBidi" w:hAnsiTheme="majorBidi" w:cstheme="majorBidi"/>
          <w:sz w:val="28"/>
          <w:szCs w:val="28"/>
        </w:rPr>
        <w:t xml:space="preserve"> combination </w:t>
      </w:r>
      <w:r w:rsidR="006664C0">
        <w:rPr>
          <w:rFonts w:asciiTheme="majorBidi" w:hAnsiTheme="majorBidi" w:cstheme="majorBidi"/>
          <w:sz w:val="28"/>
          <w:szCs w:val="28"/>
        </w:rPr>
        <w:t xml:space="preserve">which </w:t>
      </w:r>
      <w:r w:rsidR="005F13DF" w:rsidRPr="00C46635">
        <w:rPr>
          <w:rFonts w:asciiTheme="majorBidi" w:hAnsiTheme="majorBidi" w:cstheme="majorBidi"/>
          <w:sz w:val="28"/>
          <w:szCs w:val="28"/>
        </w:rPr>
        <w:t>includes giving-taking</w:t>
      </w:r>
      <w:r w:rsidR="004D09F5" w:rsidRPr="00C46635">
        <w:rPr>
          <w:rFonts w:asciiTheme="majorBidi" w:hAnsiTheme="majorBidi" w:cstheme="majorBidi"/>
          <w:sz w:val="28"/>
          <w:szCs w:val="28"/>
        </w:rPr>
        <w:t xml:space="preserve"> s</w:t>
      </w:r>
      <w:r w:rsidR="0046517F" w:rsidRPr="00C46635">
        <w:rPr>
          <w:rFonts w:asciiTheme="majorBidi" w:hAnsiTheme="majorBidi" w:cstheme="majorBidi"/>
          <w:sz w:val="28"/>
          <w:szCs w:val="28"/>
        </w:rPr>
        <w:t>ense</w:t>
      </w:r>
      <w:r w:rsidR="004D09F5" w:rsidRPr="00C46635">
        <w:rPr>
          <w:rFonts w:asciiTheme="majorBidi" w:hAnsiTheme="majorBidi" w:cstheme="majorBidi"/>
          <w:sz w:val="28"/>
          <w:szCs w:val="28"/>
        </w:rPr>
        <w:t>s</w:t>
      </w:r>
      <w:r w:rsidR="0046517F" w:rsidRPr="00C46635">
        <w:rPr>
          <w:rFonts w:asciiTheme="majorBidi" w:hAnsiTheme="majorBidi" w:cstheme="majorBidi"/>
          <w:sz w:val="28"/>
          <w:szCs w:val="28"/>
        </w:rPr>
        <w:t xml:space="preserve"> and use</w:t>
      </w:r>
      <w:r w:rsidR="004D09F5" w:rsidRPr="00C46635">
        <w:rPr>
          <w:rFonts w:asciiTheme="majorBidi" w:hAnsiTheme="majorBidi" w:cstheme="majorBidi"/>
          <w:sz w:val="28"/>
          <w:szCs w:val="28"/>
        </w:rPr>
        <w:t>s</w:t>
      </w:r>
      <w:r w:rsidR="0046517F" w:rsidRPr="00C46635">
        <w:rPr>
          <w:rFonts w:asciiTheme="majorBidi" w:hAnsiTheme="majorBidi" w:cstheme="majorBidi"/>
          <w:sz w:val="28"/>
          <w:szCs w:val="28"/>
        </w:rPr>
        <w:t>.</w:t>
      </w:r>
      <w:r w:rsidR="00F10315" w:rsidRPr="00C46635">
        <w:rPr>
          <w:rFonts w:asciiTheme="majorBidi" w:hAnsiTheme="majorBidi" w:cstheme="majorBidi"/>
          <w:sz w:val="28"/>
          <w:szCs w:val="28"/>
        </w:rPr>
        <w:t xml:space="preserve"> In the f</w:t>
      </w:r>
      <w:r w:rsidR="00772B7A" w:rsidRPr="00C46635">
        <w:rPr>
          <w:rFonts w:asciiTheme="majorBidi" w:hAnsiTheme="majorBidi" w:cstheme="majorBidi"/>
          <w:sz w:val="28"/>
          <w:szCs w:val="28"/>
        </w:rPr>
        <w:t xml:space="preserve">irst </w:t>
      </w:r>
      <w:r w:rsidR="00F10315" w:rsidRPr="00C46635">
        <w:rPr>
          <w:rFonts w:asciiTheme="majorBidi" w:hAnsiTheme="majorBidi" w:cstheme="majorBidi"/>
          <w:sz w:val="28"/>
          <w:szCs w:val="28"/>
        </w:rPr>
        <w:t>s</w:t>
      </w:r>
      <w:r w:rsidR="00543E3D">
        <w:rPr>
          <w:rFonts w:asciiTheme="majorBidi" w:hAnsiTheme="majorBidi" w:cstheme="majorBidi"/>
          <w:sz w:val="28"/>
          <w:szCs w:val="28"/>
        </w:rPr>
        <w:t>ense</w:t>
      </w:r>
      <w:r w:rsidR="006664C0">
        <w:rPr>
          <w:rFonts w:asciiTheme="majorBidi" w:hAnsiTheme="majorBidi" w:cstheme="majorBidi"/>
          <w:sz w:val="28"/>
          <w:szCs w:val="28"/>
        </w:rPr>
        <w:t xml:space="preserve">, Prodigality </w:t>
      </w:r>
      <w:r w:rsidR="00F10315" w:rsidRPr="00C46635">
        <w:rPr>
          <w:rFonts w:asciiTheme="majorBidi" w:hAnsiTheme="majorBidi" w:cstheme="majorBidi"/>
          <w:sz w:val="28"/>
          <w:szCs w:val="28"/>
        </w:rPr>
        <w:t>denotes to a man who has one vice</w:t>
      </w:r>
      <w:r w:rsidR="004D09F5" w:rsidRPr="00C46635">
        <w:rPr>
          <w:rFonts w:asciiTheme="majorBidi" w:hAnsiTheme="majorBidi" w:cstheme="majorBidi"/>
          <w:sz w:val="28"/>
          <w:szCs w:val="28"/>
        </w:rPr>
        <w:t xml:space="preserve"> /</w:t>
      </w:r>
      <w:r w:rsidR="004D09F5" w:rsidRPr="00C46635">
        <w:rPr>
          <w:rFonts w:ascii="Symbol" w:hAnsi="Symbol" w:cstheme="majorBidi"/>
          <w:sz w:val="28"/>
          <w:szCs w:val="28"/>
        </w:rPr>
        <w:t></w:t>
      </w:r>
      <w:r w:rsidR="00772B7A" w:rsidRPr="00C46635">
        <w:rPr>
          <w:rFonts w:ascii="Symbol" w:hAnsi="Symbol" w:cstheme="majorBidi"/>
          <w:sz w:val="28"/>
          <w:szCs w:val="28"/>
        </w:rPr>
        <w:t></w:t>
      </w:r>
      <w:r w:rsidR="004D09F5" w:rsidRPr="00C46635">
        <w:rPr>
          <w:rFonts w:ascii="Symbol" w:hAnsi="Symbol" w:cstheme="majorBidi"/>
          <w:sz w:val="28"/>
          <w:szCs w:val="28"/>
        </w:rPr>
        <w:t></w:t>
      </w:r>
      <w:r w:rsidR="004D09F5" w:rsidRPr="00C46635">
        <w:rPr>
          <w:rFonts w:ascii="Symbol" w:hAnsi="Symbol" w:cstheme="majorBidi"/>
          <w:sz w:val="28"/>
          <w:szCs w:val="28"/>
        </w:rPr>
        <w:t></w:t>
      </w:r>
      <w:r w:rsidR="004D09F5" w:rsidRPr="00C46635">
        <w:rPr>
          <w:rFonts w:ascii="Symbol" w:hAnsi="Symbol" w:cstheme="majorBidi"/>
          <w:sz w:val="28"/>
          <w:szCs w:val="28"/>
        </w:rPr>
        <w:t></w:t>
      </w:r>
      <w:r w:rsidR="004D09F5" w:rsidRPr="00C46635">
        <w:rPr>
          <w:rFonts w:ascii="Symbol" w:hAnsi="Symbol" w:cstheme="majorBidi"/>
          <w:sz w:val="28"/>
          <w:szCs w:val="28"/>
        </w:rPr>
        <w:t></w:t>
      </w:r>
      <w:r w:rsidR="004D09F5" w:rsidRPr="00C46635">
        <w:rPr>
          <w:rFonts w:ascii="Symbol" w:hAnsi="Symbol" w:cstheme="majorBidi"/>
          <w:sz w:val="28"/>
          <w:szCs w:val="28"/>
        </w:rPr>
        <w:t></w:t>
      </w:r>
      <w:r w:rsidR="00F10315" w:rsidRPr="00C46635">
        <w:rPr>
          <w:rFonts w:asciiTheme="majorBidi" w:hAnsiTheme="majorBidi" w:cstheme="majorBidi"/>
          <w:sz w:val="28"/>
          <w:szCs w:val="28"/>
        </w:rPr>
        <w:t xml:space="preserve">, viz. that of wasting his substance that means wealth. </w:t>
      </w:r>
      <w:r w:rsidR="00772B7A" w:rsidRPr="00C46635">
        <w:rPr>
          <w:rFonts w:asciiTheme="majorBidi" w:hAnsiTheme="majorBidi" w:cstheme="majorBidi"/>
          <w:sz w:val="28"/>
          <w:szCs w:val="28"/>
        </w:rPr>
        <w:t>I</w:t>
      </w:r>
      <w:r w:rsidR="004D09F5" w:rsidRPr="00C46635">
        <w:rPr>
          <w:rFonts w:asciiTheme="majorBidi" w:hAnsiTheme="majorBidi" w:cstheme="majorBidi"/>
          <w:sz w:val="28"/>
          <w:szCs w:val="28"/>
        </w:rPr>
        <w:t xml:space="preserve">n the </w:t>
      </w:r>
      <w:r w:rsidR="00543E3D">
        <w:rPr>
          <w:rFonts w:asciiTheme="majorBidi" w:hAnsiTheme="majorBidi" w:cstheme="majorBidi"/>
          <w:sz w:val="28"/>
          <w:szCs w:val="28"/>
        </w:rPr>
        <w:t>second</w:t>
      </w:r>
      <w:r w:rsidR="00772B7A" w:rsidRPr="00C46635">
        <w:rPr>
          <w:rFonts w:asciiTheme="majorBidi" w:hAnsiTheme="majorBidi" w:cstheme="majorBidi"/>
          <w:sz w:val="28"/>
          <w:szCs w:val="28"/>
        </w:rPr>
        <w:t xml:space="preserve">, </w:t>
      </w:r>
      <w:r w:rsidR="004D09F5" w:rsidRPr="00C46635">
        <w:rPr>
          <w:rFonts w:asciiTheme="majorBidi" w:hAnsiTheme="majorBidi" w:cstheme="majorBidi"/>
          <w:sz w:val="28"/>
          <w:szCs w:val="28"/>
        </w:rPr>
        <w:t>it is used for a man who has a combination of vices.</w:t>
      </w:r>
      <w:r w:rsidR="00543E3D">
        <w:rPr>
          <w:rFonts w:asciiTheme="majorBidi" w:hAnsiTheme="majorBidi" w:cstheme="majorBidi"/>
          <w:sz w:val="28"/>
          <w:szCs w:val="28"/>
        </w:rPr>
        <w:t xml:space="preserve"> And in the last</w:t>
      </w:r>
      <w:r w:rsidR="00772B7A" w:rsidRPr="00C46635">
        <w:rPr>
          <w:rFonts w:asciiTheme="majorBidi" w:hAnsiTheme="majorBidi" w:cstheme="majorBidi"/>
          <w:sz w:val="28"/>
          <w:szCs w:val="28"/>
        </w:rPr>
        <w:t xml:space="preserve">, for some time a combination of the two pertinent elements of prodigality </w:t>
      </w:r>
      <w:r w:rsidR="005A6A33" w:rsidRPr="00C46635">
        <w:rPr>
          <w:rFonts w:asciiTheme="majorBidi" w:hAnsiTheme="majorBidi" w:cstheme="majorBidi"/>
          <w:sz w:val="28"/>
          <w:szCs w:val="28"/>
        </w:rPr>
        <w:t>co</w:t>
      </w:r>
      <w:r w:rsidR="00772B7A" w:rsidRPr="00C46635">
        <w:rPr>
          <w:rFonts w:asciiTheme="majorBidi" w:hAnsiTheme="majorBidi" w:cstheme="majorBidi"/>
          <w:sz w:val="28"/>
          <w:szCs w:val="28"/>
        </w:rPr>
        <w:t>exist</w:t>
      </w:r>
      <w:r w:rsidR="005A6A33" w:rsidRPr="00C46635">
        <w:rPr>
          <w:rFonts w:asciiTheme="majorBidi" w:hAnsiTheme="majorBidi" w:cstheme="majorBidi"/>
          <w:sz w:val="28"/>
          <w:szCs w:val="28"/>
        </w:rPr>
        <w:t xml:space="preserve"> with each other</w:t>
      </w:r>
      <w:r w:rsidR="00772B7A" w:rsidRPr="00C46635">
        <w:rPr>
          <w:rFonts w:asciiTheme="majorBidi" w:hAnsiTheme="majorBidi" w:cstheme="majorBidi"/>
          <w:sz w:val="28"/>
          <w:szCs w:val="28"/>
        </w:rPr>
        <w:t>.</w:t>
      </w:r>
      <w:r w:rsidR="005A6A33" w:rsidRPr="00C46635">
        <w:rPr>
          <w:rFonts w:asciiTheme="majorBidi" w:hAnsiTheme="majorBidi" w:cstheme="majorBidi"/>
          <w:sz w:val="28"/>
          <w:szCs w:val="28"/>
        </w:rPr>
        <w:t xml:space="preserve"> </w:t>
      </w:r>
      <w:r w:rsidR="004D09F5" w:rsidRPr="00C46635">
        <w:rPr>
          <w:rFonts w:asciiTheme="majorBidi" w:hAnsiTheme="majorBidi" w:cstheme="majorBidi"/>
          <w:sz w:val="28"/>
          <w:szCs w:val="28"/>
        </w:rPr>
        <w:t xml:space="preserve">In </w:t>
      </w:r>
      <w:r w:rsidR="005A6A33" w:rsidRPr="00C46635">
        <w:rPr>
          <w:rFonts w:asciiTheme="majorBidi" w:hAnsiTheme="majorBidi" w:cstheme="majorBidi"/>
          <w:sz w:val="28"/>
          <w:szCs w:val="28"/>
        </w:rPr>
        <w:t xml:space="preserve">the </w:t>
      </w:r>
      <w:r w:rsidR="004D09F5" w:rsidRPr="00C46635">
        <w:rPr>
          <w:rFonts w:asciiTheme="majorBidi" w:hAnsiTheme="majorBidi" w:cstheme="majorBidi"/>
          <w:sz w:val="28"/>
          <w:szCs w:val="28"/>
        </w:rPr>
        <w:t xml:space="preserve">other words, if </w:t>
      </w:r>
      <w:r w:rsidR="006664C0">
        <w:rPr>
          <w:rFonts w:asciiTheme="majorBidi" w:hAnsiTheme="majorBidi" w:cstheme="majorBidi"/>
          <w:sz w:val="28"/>
          <w:szCs w:val="28"/>
        </w:rPr>
        <w:t xml:space="preserve">we </w:t>
      </w:r>
      <w:r w:rsidR="004D09F5" w:rsidRPr="00C46635">
        <w:rPr>
          <w:rFonts w:asciiTheme="majorBidi" w:hAnsiTheme="majorBidi" w:cstheme="majorBidi"/>
          <w:sz w:val="28"/>
          <w:szCs w:val="28"/>
        </w:rPr>
        <w:t>take two elements for prodigalit</w:t>
      </w:r>
      <w:r w:rsidR="00016C83" w:rsidRPr="00C46635">
        <w:rPr>
          <w:rFonts w:asciiTheme="majorBidi" w:hAnsiTheme="majorBidi" w:cstheme="majorBidi"/>
          <w:sz w:val="28"/>
          <w:szCs w:val="28"/>
        </w:rPr>
        <w:t>y that are “giving” and “taking”</w:t>
      </w:r>
      <w:r w:rsidR="006664C0">
        <w:rPr>
          <w:rFonts w:asciiTheme="majorBidi" w:hAnsiTheme="majorBidi" w:cstheme="majorBidi"/>
          <w:sz w:val="28"/>
          <w:szCs w:val="28"/>
        </w:rPr>
        <w:t xml:space="preserve">, </w:t>
      </w:r>
      <w:r w:rsidR="00C46635" w:rsidRPr="00C46635">
        <w:rPr>
          <w:rFonts w:asciiTheme="majorBidi" w:hAnsiTheme="majorBidi" w:cstheme="majorBidi"/>
          <w:sz w:val="28"/>
          <w:szCs w:val="28"/>
        </w:rPr>
        <w:t xml:space="preserve">in its strict sense </w:t>
      </w:r>
      <w:r w:rsidR="00016C83" w:rsidRPr="00C46635">
        <w:rPr>
          <w:rFonts w:asciiTheme="majorBidi" w:hAnsiTheme="majorBidi" w:cstheme="majorBidi"/>
          <w:sz w:val="28"/>
          <w:szCs w:val="28"/>
        </w:rPr>
        <w:t xml:space="preserve">this vice exceeds in giving but falls short in taking (1121a). </w:t>
      </w:r>
      <w:r w:rsidR="00C46635" w:rsidRPr="00C46635">
        <w:rPr>
          <w:rFonts w:asciiTheme="majorBidi" w:hAnsiTheme="majorBidi" w:cstheme="majorBidi"/>
          <w:sz w:val="28"/>
          <w:szCs w:val="28"/>
        </w:rPr>
        <w:t xml:space="preserve">At the same time, it is possible that in young persons for a </w:t>
      </w:r>
      <w:r w:rsidR="006664C0">
        <w:rPr>
          <w:rFonts w:asciiTheme="majorBidi" w:hAnsiTheme="majorBidi" w:cstheme="majorBidi"/>
          <w:sz w:val="28"/>
          <w:szCs w:val="28"/>
        </w:rPr>
        <w:t>short t</w:t>
      </w:r>
      <w:r w:rsidR="00C46635" w:rsidRPr="00C46635">
        <w:rPr>
          <w:rFonts w:asciiTheme="majorBidi" w:hAnsiTheme="majorBidi" w:cstheme="majorBidi"/>
          <w:sz w:val="28"/>
          <w:szCs w:val="28"/>
        </w:rPr>
        <w:t xml:space="preserve">ime a combination of giving and taking </w:t>
      </w:r>
      <w:r w:rsidR="006664C0">
        <w:rPr>
          <w:rFonts w:asciiTheme="majorBidi" w:hAnsiTheme="majorBidi" w:cstheme="majorBidi"/>
          <w:sz w:val="28"/>
          <w:szCs w:val="28"/>
        </w:rPr>
        <w:t xml:space="preserve">coexist </w:t>
      </w:r>
      <w:r w:rsidR="00C46635" w:rsidRPr="00C46635">
        <w:rPr>
          <w:rFonts w:asciiTheme="majorBidi" w:hAnsiTheme="majorBidi" w:cstheme="majorBidi"/>
          <w:sz w:val="28"/>
          <w:szCs w:val="28"/>
        </w:rPr>
        <w:t>with each other but</w:t>
      </w:r>
      <w:r w:rsidR="006664C0">
        <w:rPr>
          <w:rFonts w:asciiTheme="majorBidi" w:hAnsiTheme="majorBidi" w:cstheme="majorBidi"/>
          <w:sz w:val="28"/>
          <w:szCs w:val="28"/>
        </w:rPr>
        <w:t xml:space="preserve"> it </w:t>
      </w:r>
      <w:r w:rsidR="00C46635" w:rsidRPr="00C46635">
        <w:rPr>
          <w:rFonts w:asciiTheme="majorBidi" w:hAnsiTheme="majorBidi" w:cstheme="majorBidi"/>
          <w:sz w:val="28"/>
          <w:szCs w:val="28"/>
        </w:rPr>
        <w:t xml:space="preserve">is an exception. And lastly, </w:t>
      </w:r>
      <w:r w:rsidR="00C46635">
        <w:rPr>
          <w:rFonts w:asciiTheme="majorBidi" w:hAnsiTheme="majorBidi" w:cstheme="majorBidi"/>
          <w:sz w:val="28"/>
          <w:szCs w:val="28"/>
        </w:rPr>
        <w:t xml:space="preserve">sometimes it is possible that we use prodigality for a combination of vices. Therefore, we see </w:t>
      </w:r>
      <w:r w:rsidR="00C46635">
        <w:rPr>
          <w:rFonts w:asciiTheme="majorBidi" w:hAnsiTheme="majorBidi" w:cstheme="majorBidi"/>
          <w:sz w:val="28"/>
          <w:szCs w:val="28"/>
        </w:rPr>
        <w:lastRenderedPageBreak/>
        <w:t>that the vice of prodigality is not monolithic and it is divided into three unequal parts</w:t>
      </w:r>
      <w:r w:rsidR="006664C0">
        <w:rPr>
          <w:rFonts w:asciiTheme="majorBidi" w:hAnsiTheme="majorBidi" w:cstheme="majorBidi"/>
          <w:sz w:val="28"/>
          <w:szCs w:val="28"/>
        </w:rPr>
        <w:t xml:space="preserve"> as follows</w:t>
      </w:r>
      <w:r w:rsidR="00C46635">
        <w:rPr>
          <w:rFonts w:asciiTheme="majorBidi" w:hAnsiTheme="majorBidi" w:cstheme="majorBidi"/>
          <w:sz w:val="28"/>
          <w:szCs w:val="28"/>
        </w:rPr>
        <w:t>:</w:t>
      </w:r>
    </w:p>
    <w:p w:rsidR="00C46635" w:rsidRDefault="00C46635" w:rsidP="00C46635">
      <w:pPr>
        <w:pStyle w:val="ListParagraph"/>
        <w:numPr>
          <w:ilvl w:val="0"/>
          <w:numId w:val="3"/>
        </w:numPr>
        <w:tabs>
          <w:tab w:val="left" w:pos="5448"/>
        </w:tabs>
        <w:autoSpaceDE w:val="0"/>
        <w:autoSpaceDN w:val="0"/>
        <w:adjustRightInd w:val="0"/>
        <w:spacing w:after="0" w:line="360" w:lineRule="auto"/>
        <w:rPr>
          <w:rFonts w:asciiTheme="majorBidi" w:hAnsiTheme="majorBidi" w:cstheme="majorBidi"/>
          <w:sz w:val="28"/>
          <w:szCs w:val="28"/>
        </w:rPr>
      </w:pPr>
      <w:r w:rsidRPr="00C46635">
        <w:rPr>
          <w:rFonts w:asciiTheme="majorBidi" w:hAnsiTheme="majorBidi" w:cstheme="majorBidi"/>
          <w:sz w:val="28"/>
          <w:szCs w:val="28"/>
        </w:rPr>
        <w:t xml:space="preserve">proper/limited </w:t>
      </w:r>
      <w:r w:rsidR="004A0010">
        <w:rPr>
          <w:rFonts w:asciiTheme="majorBidi" w:hAnsiTheme="majorBidi" w:cstheme="majorBidi"/>
          <w:sz w:val="28"/>
          <w:szCs w:val="28"/>
        </w:rPr>
        <w:t xml:space="preserve">and usual </w:t>
      </w:r>
      <w:r w:rsidRPr="00C46635">
        <w:rPr>
          <w:rFonts w:asciiTheme="majorBidi" w:hAnsiTheme="majorBidi" w:cstheme="majorBidi"/>
          <w:sz w:val="28"/>
          <w:szCs w:val="28"/>
        </w:rPr>
        <w:t>mean</w:t>
      </w:r>
      <w:r w:rsidR="00543E3D">
        <w:rPr>
          <w:rFonts w:asciiTheme="majorBidi" w:hAnsiTheme="majorBidi" w:cstheme="majorBidi"/>
          <w:sz w:val="28"/>
          <w:szCs w:val="28"/>
        </w:rPr>
        <w:t xml:space="preserve">ing </w:t>
      </w:r>
      <w:r>
        <w:rPr>
          <w:rFonts w:asciiTheme="majorBidi" w:hAnsiTheme="majorBidi" w:cstheme="majorBidi"/>
          <w:sz w:val="28"/>
          <w:szCs w:val="28"/>
        </w:rPr>
        <w:t>of giving</w:t>
      </w:r>
      <w:r w:rsidR="004A0010">
        <w:rPr>
          <w:rFonts w:asciiTheme="majorBidi" w:hAnsiTheme="majorBidi" w:cstheme="majorBidi"/>
          <w:sz w:val="28"/>
          <w:szCs w:val="28"/>
        </w:rPr>
        <w:t xml:space="preserve">. </w:t>
      </w:r>
      <w:r>
        <w:rPr>
          <w:rFonts w:asciiTheme="majorBidi" w:hAnsiTheme="majorBidi" w:cstheme="majorBidi"/>
          <w:sz w:val="28"/>
          <w:szCs w:val="28"/>
        </w:rPr>
        <w:t xml:space="preserve"> </w:t>
      </w:r>
    </w:p>
    <w:p w:rsidR="00C46635" w:rsidRDefault="00C46635" w:rsidP="00C46635">
      <w:pPr>
        <w:pStyle w:val="ListParagraph"/>
        <w:numPr>
          <w:ilvl w:val="0"/>
          <w:numId w:val="3"/>
        </w:numPr>
        <w:tabs>
          <w:tab w:val="left" w:pos="5448"/>
        </w:tabs>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combination of giving-taking</w:t>
      </w:r>
      <w:r w:rsidR="004A0010">
        <w:rPr>
          <w:rFonts w:asciiTheme="majorBidi" w:hAnsiTheme="majorBidi" w:cstheme="majorBidi"/>
          <w:sz w:val="28"/>
          <w:szCs w:val="28"/>
        </w:rPr>
        <w:t xml:space="preserve"> for a limited period. </w:t>
      </w:r>
      <w:r>
        <w:rPr>
          <w:rFonts w:asciiTheme="majorBidi" w:hAnsiTheme="majorBidi" w:cstheme="majorBidi"/>
          <w:sz w:val="28"/>
          <w:szCs w:val="28"/>
        </w:rPr>
        <w:t xml:space="preserve"> </w:t>
      </w:r>
    </w:p>
    <w:p w:rsidR="004A0010" w:rsidRDefault="00C46635" w:rsidP="00C46635">
      <w:pPr>
        <w:pStyle w:val="ListParagraph"/>
        <w:numPr>
          <w:ilvl w:val="0"/>
          <w:numId w:val="3"/>
        </w:numPr>
        <w:tabs>
          <w:tab w:val="left" w:pos="5448"/>
        </w:tabs>
        <w:autoSpaceDE w:val="0"/>
        <w:autoSpaceDN w:val="0"/>
        <w:adjustRightInd w:val="0"/>
        <w:spacing w:after="0" w:line="360" w:lineRule="auto"/>
        <w:rPr>
          <w:rFonts w:asciiTheme="majorBidi" w:hAnsiTheme="majorBidi" w:cstheme="majorBidi"/>
          <w:sz w:val="28"/>
          <w:szCs w:val="28"/>
        </w:rPr>
      </w:pPr>
      <w:r w:rsidRPr="00C46635">
        <w:rPr>
          <w:rFonts w:asciiTheme="majorBidi" w:hAnsiTheme="majorBidi" w:cstheme="majorBidi"/>
          <w:sz w:val="28"/>
          <w:szCs w:val="28"/>
        </w:rPr>
        <w:t xml:space="preserve">general/wide </w:t>
      </w:r>
      <w:r w:rsidR="004A0010">
        <w:rPr>
          <w:rFonts w:asciiTheme="majorBidi" w:hAnsiTheme="majorBidi" w:cstheme="majorBidi"/>
          <w:sz w:val="28"/>
          <w:szCs w:val="28"/>
        </w:rPr>
        <w:t xml:space="preserve">and unusual </w:t>
      </w:r>
      <w:r w:rsidR="00FC7BA2">
        <w:rPr>
          <w:rFonts w:asciiTheme="majorBidi" w:hAnsiTheme="majorBidi" w:cstheme="majorBidi"/>
          <w:sz w:val="28"/>
          <w:szCs w:val="28"/>
        </w:rPr>
        <w:t xml:space="preserve">meaning </w:t>
      </w:r>
      <w:r w:rsidRPr="00C46635">
        <w:rPr>
          <w:rFonts w:asciiTheme="majorBidi" w:hAnsiTheme="majorBidi" w:cstheme="majorBidi"/>
          <w:sz w:val="28"/>
          <w:szCs w:val="28"/>
        </w:rPr>
        <w:t>as a combination of vices</w:t>
      </w:r>
      <w:r w:rsidR="004A0010">
        <w:rPr>
          <w:rFonts w:asciiTheme="majorBidi" w:hAnsiTheme="majorBidi" w:cstheme="majorBidi"/>
          <w:sz w:val="28"/>
          <w:szCs w:val="28"/>
        </w:rPr>
        <w:t xml:space="preserve">. </w:t>
      </w:r>
    </w:p>
    <w:p w:rsidR="00D86870" w:rsidRDefault="004A0010" w:rsidP="004A0010">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And </w:t>
      </w:r>
      <w:r w:rsidR="00B94AB8">
        <w:rPr>
          <w:rFonts w:asciiTheme="majorBidi" w:hAnsiTheme="majorBidi" w:cstheme="majorBidi"/>
          <w:sz w:val="28"/>
          <w:szCs w:val="28"/>
        </w:rPr>
        <w:t xml:space="preserve">by </w:t>
      </w:r>
      <w:r>
        <w:rPr>
          <w:rFonts w:asciiTheme="majorBidi" w:hAnsiTheme="majorBidi" w:cstheme="majorBidi"/>
          <w:sz w:val="28"/>
          <w:szCs w:val="28"/>
        </w:rPr>
        <w:t>compari</w:t>
      </w:r>
      <w:r w:rsidR="00B94AB8">
        <w:rPr>
          <w:rFonts w:asciiTheme="majorBidi" w:hAnsiTheme="majorBidi" w:cstheme="majorBidi"/>
          <w:sz w:val="28"/>
          <w:szCs w:val="28"/>
        </w:rPr>
        <w:t xml:space="preserve">ng </w:t>
      </w:r>
      <w:r>
        <w:rPr>
          <w:rFonts w:asciiTheme="majorBidi" w:hAnsiTheme="majorBidi" w:cstheme="majorBidi"/>
          <w:sz w:val="28"/>
          <w:szCs w:val="28"/>
        </w:rPr>
        <w:t>these three</w:t>
      </w:r>
      <w:r w:rsidR="006664C0">
        <w:rPr>
          <w:rFonts w:asciiTheme="majorBidi" w:hAnsiTheme="majorBidi" w:cstheme="majorBidi"/>
          <w:sz w:val="28"/>
          <w:szCs w:val="28"/>
        </w:rPr>
        <w:t xml:space="preserve"> parts</w:t>
      </w:r>
      <w:r>
        <w:rPr>
          <w:rFonts w:asciiTheme="majorBidi" w:hAnsiTheme="majorBidi" w:cstheme="majorBidi"/>
          <w:sz w:val="28"/>
          <w:szCs w:val="28"/>
        </w:rPr>
        <w:t xml:space="preserve">, Aristotle thinks that the second combination seems much better than the illiberal </w:t>
      </w:r>
      <w:r w:rsidR="00157879">
        <w:rPr>
          <w:rFonts w:asciiTheme="majorBidi" w:hAnsiTheme="majorBidi" w:cstheme="majorBidi"/>
          <w:sz w:val="28"/>
          <w:szCs w:val="28"/>
        </w:rPr>
        <w:t xml:space="preserve">vice </w:t>
      </w:r>
      <w:r>
        <w:rPr>
          <w:rFonts w:asciiTheme="majorBidi" w:hAnsiTheme="majorBidi" w:cstheme="majorBidi"/>
          <w:sz w:val="28"/>
          <w:szCs w:val="28"/>
        </w:rPr>
        <w:t xml:space="preserve">and </w:t>
      </w:r>
      <w:r w:rsidR="00157879">
        <w:rPr>
          <w:rFonts w:asciiTheme="majorBidi" w:hAnsiTheme="majorBidi" w:cstheme="majorBidi"/>
          <w:sz w:val="28"/>
          <w:szCs w:val="28"/>
        </w:rPr>
        <w:t xml:space="preserve">closer </w:t>
      </w:r>
      <w:r>
        <w:rPr>
          <w:rFonts w:asciiTheme="majorBidi" w:hAnsiTheme="majorBidi" w:cstheme="majorBidi"/>
          <w:sz w:val="28"/>
          <w:szCs w:val="28"/>
        </w:rPr>
        <w:t xml:space="preserve">to the liberal man (1121a, in two places). </w:t>
      </w:r>
      <w:r w:rsidR="00B94AB8">
        <w:rPr>
          <w:rFonts w:asciiTheme="majorBidi" w:hAnsiTheme="majorBidi" w:cstheme="majorBidi"/>
          <w:sz w:val="28"/>
          <w:szCs w:val="28"/>
        </w:rPr>
        <w:t>His r</w:t>
      </w:r>
      <w:r>
        <w:rPr>
          <w:rFonts w:asciiTheme="majorBidi" w:hAnsiTheme="majorBidi" w:cstheme="majorBidi"/>
          <w:sz w:val="28"/>
          <w:szCs w:val="28"/>
        </w:rPr>
        <w:t>easons for such a conclusion</w:t>
      </w:r>
      <w:r w:rsidR="00D86870">
        <w:rPr>
          <w:rFonts w:asciiTheme="majorBidi" w:hAnsiTheme="majorBidi" w:cstheme="majorBidi"/>
          <w:sz w:val="28"/>
          <w:szCs w:val="28"/>
        </w:rPr>
        <w:t xml:space="preserve"> in the form of “it seems to be better” </w:t>
      </w:r>
      <w:r>
        <w:rPr>
          <w:rFonts w:asciiTheme="majorBidi" w:hAnsiTheme="majorBidi" w:cstheme="majorBidi"/>
          <w:sz w:val="28"/>
          <w:szCs w:val="28"/>
        </w:rPr>
        <w:t>a</w:t>
      </w:r>
      <w:r w:rsidR="00B94AB8">
        <w:rPr>
          <w:rFonts w:asciiTheme="majorBidi" w:hAnsiTheme="majorBidi" w:cstheme="majorBidi"/>
          <w:sz w:val="28"/>
          <w:szCs w:val="28"/>
        </w:rPr>
        <w:t>re</w:t>
      </w:r>
      <w:r w:rsidR="006664C0">
        <w:rPr>
          <w:rFonts w:asciiTheme="majorBidi" w:hAnsiTheme="majorBidi" w:cstheme="majorBidi"/>
          <w:sz w:val="28"/>
          <w:szCs w:val="28"/>
        </w:rPr>
        <w:t xml:space="preserve"> as follows</w:t>
      </w:r>
      <w:r w:rsidR="00D86870">
        <w:rPr>
          <w:rFonts w:asciiTheme="majorBidi" w:hAnsiTheme="majorBidi" w:cstheme="majorBidi"/>
          <w:sz w:val="28"/>
          <w:szCs w:val="28"/>
        </w:rPr>
        <w:t>: h</w:t>
      </w:r>
      <w:r w:rsidR="00157879">
        <w:rPr>
          <w:rFonts w:asciiTheme="majorBidi" w:hAnsiTheme="majorBidi" w:cstheme="majorBidi"/>
          <w:sz w:val="28"/>
          <w:szCs w:val="28"/>
        </w:rPr>
        <w:t xml:space="preserve">e has </w:t>
      </w:r>
      <w:r w:rsidR="00D86870">
        <w:rPr>
          <w:rFonts w:asciiTheme="majorBidi" w:hAnsiTheme="majorBidi" w:cstheme="majorBidi"/>
          <w:sz w:val="28"/>
          <w:szCs w:val="28"/>
        </w:rPr>
        <w:t>not a ba</w:t>
      </w:r>
      <w:r w:rsidR="006664C0">
        <w:rPr>
          <w:rFonts w:asciiTheme="majorBidi" w:hAnsiTheme="majorBidi" w:cstheme="majorBidi"/>
          <w:sz w:val="28"/>
          <w:szCs w:val="28"/>
        </w:rPr>
        <w:t xml:space="preserve">d character as he goes too </w:t>
      </w:r>
      <w:r w:rsidR="00D86870">
        <w:rPr>
          <w:rFonts w:asciiTheme="majorBidi" w:hAnsiTheme="majorBidi" w:cstheme="majorBidi"/>
          <w:sz w:val="28"/>
          <w:szCs w:val="28"/>
        </w:rPr>
        <w:t>far in giving, h</w:t>
      </w:r>
      <w:r w:rsidR="00157879">
        <w:rPr>
          <w:rFonts w:asciiTheme="majorBidi" w:hAnsiTheme="majorBidi" w:cstheme="majorBidi"/>
          <w:sz w:val="28"/>
          <w:szCs w:val="28"/>
        </w:rPr>
        <w:t xml:space="preserve">e has </w:t>
      </w:r>
      <w:r w:rsidR="00D86870">
        <w:rPr>
          <w:rFonts w:asciiTheme="majorBidi" w:hAnsiTheme="majorBidi" w:cstheme="majorBidi"/>
          <w:sz w:val="28"/>
          <w:szCs w:val="28"/>
        </w:rPr>
        <w:t xml:space="preserve">the essential </w:t>
      </w:r>
      <w:r w:rsidR="002C4C5E">
        <w:rPr>
          <w:rFonts w:asciiTheme="majorBidi" w:hAnsiTheme="majorBidi" w:cstheme="majorBidi"/>
          <w:sz w:val="28"/>
          <w:szCs w:val="28"/>
        </w:rPr>
        <w:t xml:space="preserve">quality </w:t>
      </w:r>
      <w:r w:rsidR="00D86870">
        <w:rPr>
          <w:rFonts w:asciiTheme="majorBidi" w:hAnsiTheme="majorBidi" w:cstheme="majorBidi"/>
          <w:sz w:val="28"/>
          <w:szCs w:val="28"/>
        </w:rPr>
        <w:t xml:space="preserve">of the liberal character that is giving; </w:t>
      </w:r>
      <w:r w:rsidR="006664C0">
        <w:rPr>
          <w:rFonts w:asciiTheme="majorBidi" w:hAnsiTheme="majorBidi" w:cstheme="majorBidi"/>
          <w:sz w:val="28"/>
          <w:szCs w:val="28"/>
        </w:rPr>
        <w:t>and</w:t>
      </w:r>
      <w:r w:rsidR="00157879">
        <w:rPr>
          <w:rFonts w:asciiTheme="majorBidi" w:hAnsiTheme="majorBidi" w:cstheme="majorBidi"/>
          <w:sz w:val="28"/>
          <w:szCs w:val="28"/>
        </w:rPr>
        <w:t xml:space="preserve"> he has </w:t>
      </w:r>
      <w:r w:rsidR="00D86870">
        <w:rPr>
          <w:rFonts w:asciiTheme="majorBidi" w:hAnsiTheme="majorBidi" w:cstheme="majorBidi"/>
          <w:sz w:val="28"/>
          <w:szCs w:val="28"/>
        </w:rPr>
        <w:t xml:space="preserve">the capacity of receiving training in order to come to moderation and right course.  </w:t>
      </w:r>
      <w:r w:rsidR="00B94AB8">
        <w:rPr>
          <w:rFonts w:asciiTheme="majorBidi" w:hAnsiTheme="majorBidi" w:cstheme="majorBidi"/>
          <w:sz w:val="28"/>
          <w:szCs w:val="28"/>
        </w:rPr>
        <w:t xml:space="preserve"> </w:t>
      </w:r>
    </w:p>
    <w:p w:rsidR="00C46635" w:rsidRDefault="009D5422" w:rsidP="00323DE6">
      <w:pPr>
        <w:pStyle w:val="ListParagraph"/>
        <w:numPr>
          <w:ilvl w:val="0"/>
          <w:numId w:val="7"/>
        </w:numPr>
        <w:tabs>
          <w:tab w:val="left" w:pos="5448"/>
        </w:tabs>
        <w:autoSpaceDE w:val="0"/>
        <w:autoSpaceDN w:val="0"/>
        <w:adjustRightInd w:val="0"/>
        <w:spacing w:after="0" w:line="360" w:lineRule="auto"/>
        <w:ind w:left="432"/>
        <w:rPr>
          <w:rFonts w:asciiTheme="majorBidi" w:hAnsiTheme="majorBidi" w:cstheme="majorBidi"/>
          <w:sz w:val="28"/>
          <w:szCs w:val="28"/>
        </w:rPr>
      </w:pPr>
      <w:r w:rsidRPr="00543E3D">
        <w:rPr>
          <w:rFonts w:asciiTheme="majorBidi" w:hAnsiTheme="majorBidi" w:cstheme="majorBidi"/>
          <w:b/>
          <w:bCs/>
          <w:sz w:val="28"/>
          <w:szCs w:val="28"/>
        </w:rPr>
        <w:t>“</w:t>
      </w:r>
      <w:r w:rsidR="00F370E2" w:rsidRPr="00543E3D">
        <w:rPr>
          <w:rFonts w:asciiTheme="majorBidi" w:hAnsiTheme="majorBidi" w:cstheme="majorBidi"/>
          <w:b/>
          <w:bCs/>
          <w:sz w:val="28"/>
          <w:szCs w:val="28"/>
        </w:rPr>
        <w:t>Deficiencies in demonstrative rigor</w:t>
      </w:r>
      <w:r w:rsidRPr="00543E3D">
        <w:rPr>
          <w:rFonts w:asciiTheme="majorBidi" w:hAnsiTheme="majorBidi" w:cstheme="majorBidi"/>
          <w:b/>
          <w:bCs/>
          <w:sz w:val="28"/>
          <w:szCs w:val="28"/>
        </w:rPr>
        <w:t>”</w:t>
      </w:r>
      <w:r w:rsidR="00F370E2" w:rsidRPr="00543E3D">
        <w:rPr>
          <w:rFonts w:asciiTheme="majorBidi" w:hAnsiTheme="majorBidi" w:cstheme="majorBidi"/>
          <w:b/>
          <w:bCs/>
          <w:sz w:val="28"/>
          <w:szCs w:val="28"/>
        </w:rPr>
        <w:t xml:space="preserve">, and seeming with the meaning of </w:t>
      </w:r>
      <w:r w:rsidR="00AA293A" w:rsidRPr="00543E3D">
        <w:rPr>
          <w:rFonts w:asciiTheme="majorBidi" w:hAnsiTheme="majorBidi" w:cstheme="majorBidi"/>
          <w:b/>
          <w:bCs/>
          <w:sz w:val="28"/>
          <w:szCs w:val="28"/>
        </w:rPr>
        <w:t>“it is the s</w:t>
      </w:r>
      <w:r w:rsidR="00F370E2" w:rsidRPr="00543E3D">
        <w:rPr>
          <w:rFonts w:asciiTheme="majorBidi" w:hAnsiTheme="majorBidi" w:cstheme="majorBidi"/>
          <w:b/>
          <w:bCs/>
          <w:sz w:val="28"/>
          <w:szCs w:val="28"/>
        </w:rPr>
        <w:t>tablished and current opinion</w:t>
      </w:r>
      <w:r w:rsidRPr="00543E3D">
        <w:rPr>
          <w:rFonts w:asciiTheme="majorBidi" w:hAnsiTheme="majorBidi" w:cstheme="majorBidi"/>
          <w:b/>
          <w:bCs/>
          <w:sz w:val="28"/>
          <w:szCs w:val="28"/>
        </w:rPr>
        <w:t>”</w:t>
      </w:r>
      <w:r w:rsidR="00360C15" w:rsidRPr="00543E3D">
        <w:rPr>
          <w:rFonts w:asciiTheme="majorBidi" w:hAnsiTheme="majorBidi" w:cstheme="majorBidi"/>
          <w:b/>
          <w:bCs/>
          <w:sz w:val="28"/>
          <w:szCs w:val="28"/>
        </w:rPr>
        <w:t>.</w:t>
      </w:r>
      <w:r w:rsidR="00360C15" w:rsidRPr="00360C15">
        <w:rPr>
          <w:rFonts w:asciiTheme="majorBidi" w:hAnsiTheme="majorBidi" w:cstheme="majorBidi"/>
          <w:sz w:val="28"/>
          <w:szCs w:val="28"/>
        </w:rPr>
        <w:t xml:space="preserve"> Sometimes for many reasons when Aristotle wants to discuss</w:t>
      </w:r>
      <w:r w:rsidR="00543E3D">
        <w:rPr>
          <w:rFonts w:asciiTheme="majorBidi" w:hAnsiTheme="majorBidi" w:cstheme="majorBidi"/>
          <w:sz w:val="28"/>
          <w:szCs w:val="28"/>
        </w:rPr>
        <w:t xml:space="preserve"> about </w:t>
      </w:r>
      <w:r w:rsidR="00360C15" w:rsidRPr="00360C15">
        <w:rPr>
          <w:rFonts w:asciiTheme="majorBidi" w:hAnsiTheme="majorBidi" w:cstheme="majorBidi"/>
          <w:sz w:val="28"/>
          <w:szCs w:val="28"/>
        </w:rPr>
        <w:t>a specific virtue the demonstrative rigor is on a low level and this</w:t>
      </w:r>
      <w:r w:rsidR="00157879">
        <w:rPr>
          <w:rFonts w:asciiTheme="majorBidi" w:hAnsiTheme="majorBidi" w:cstheme="majorBidi"/>
          <w:sz w:val="28"/>
          <w:szCs w:val="28"/>
        </w:rPr>
        <w:t xml:space="preserve"> can have different result for his </w:t>
      </w:r>
      <w:r w:rsidR="00360C15" w:rsidRPr="00360C15">
        <w:rPr>
          <w:rFonts w:asciiTheme="majorBidi" w:hAnsiTheme="majorBidi" w:cstheme="majorBidi"/>
          <w:sz w:val="28"/>
          <w:szCs w:val="28"/>
        </w:rPr>
        <w:t xml:space="preserve">overall argument about that specific virtue. </w:t>
      </w:r>
      <w:r w:rsidR="0022083D">
        <w:rPr>
          <w:rFonts w:asciiTheme="majorBidi" w:hAnsiTheme="majorBidi" w:cstheme="majorBidi"/>
          <w:sz w:val="28"/>
          <w:szCs w:val="28"/>
        </w:rPr>
        <w:t xml:space="preserve">Within the range </w:t>
      </w:r>
      <w:r w:rsidR="00360C15" w:rsidRPr="00360C15">
        <w:rPr>
          <w:rFonts w:asciiTheme="majorBidi" w:hAnsiTheme="majorBidi" w:cstheme="majorBidi"/>
          <w:sz w:val="28"/>
          <w:szCs w:val="28"/>
        </w:rPr>
        <w:t>of my paper</w:t>
      </w:r>
      <w:r w:rsidR="0022083D">
        <w:rPr>
          <w:rFonts w:asciiTheme="majorBidi" w:hAnsiTheme="majorBidi" w:cstheme="majorBidi"/>
          <w:sz w:val="28"/>
          <w:szCs w:val="28"/>
        </w:rPr>
        <w:t xml:space="preserve">, </w:t>
      </w:r>
      <w:r w:rsidR="00360C15" w:rsidRPr="00360C15">
        <w:rPr>
          <w:rFonts w:asciiTheme="majorBidi" w:hAnsiTheme="majorBidi" w:cstheme="majorBidi"/>
          <w:sz w:val="28"/>
          <w:szCs w:val="28"/>
        </w:rPr>
        <w:t>I will consider the case of honor</w:t>
      </w:r>
      <w:r w:rsidR="002D75F8">
        <w:rPr>
          <w:rFonts w:asciiTheme="majorBidi" w:hAnsiTheme="majorBidi" w:cstheme="majorBidi"/>
          <w:sz w:val="28"/>
          <w:szCs w:val="28"/>
        </w:rPr>
        <w:t>/</w:t>
      </w:r>
      <w:r w:rsidR="007A43EF">
        <w:rPr>
          <w:rFonts w:asciiTheme="majorBidi" w:hAnsiTheme="majorBidi" w:cstheme="majorBidi"/>
          <w:sz w:val="28"/>
          <w:szCs w:val="28"/>
        </w:rPr>
        <w:t xml:space="preserve"> </w:t>
      </w:r>
      <w:r w:rsidR="002D75F8">
        <w:rPr>
          <w:rFonts w:asciiTheme="majorBidi" w:hAnsiTheme="majorBidi" w:cstheme="majorBidi"/>
          <w:sz w:val="28"/>
          <w:szCs w:val="28"/>
        </w:rPr>
        <w:t>ambition/</w:t>
      </w:r>
      <w:r w:rsidR="007A43EF">
        <w:rPr>
          <w:rFonts w:asciiTheme="majorBidi" w:hAnsiTheme="majorBidi" w:cstheme="majorBidi"/>
          <w:sz w:val="28"/>
          <w:szCs w:val="28"/>
        </w:rPr>
        <w:t xml:space="preserve"> </w:t>
      </w:r>
      <w:r w:rsidR="002D75F8">
        <w:rPr>
          <w:rFonts w:ascii="Symbol" w:hAnsi="Symbol" w:cstheme="majorBidi"/>
          <w:sz w:val="28"/>
          <w:szCs w:val="28"/>
        </w:rPr>
        <w:t></w:t>
      </w:r>
      <w:r w:rsidR="002D75F8">
        <w:rPr>
          <w:rFonts w:ascii="Symbol" w:hAnsi="Symbol" w:cstheme="majorBidi"/>
          <w:sz w:val="28"/>
          <w:szCs w:val="28"/>
        </w:rPr>
        <w:t></w:t>
      </w:r>
      <w:r w:rsidR="002D75F8">
        <w:rPr>
          <w:rFonts w:ascii="Symbol" w:hAnsi="Symbol" w:cstheme="majorBidi"/>
          <w:sz w:val="28"/>
          <w:szCs w:val="28"/>
        </w:rPr>
        <w:t></w:t>
      </w:r>
      <w:r w:rsidR="002D75F8">
        <w:rPr>
          <w:rFonts w:ascii="Symbol" w:hAnsi="Symbol" w:cstheme="majorBidi"/>
          <w:sz w:val="28"/>
          <w:szCs w:val="28"/>
        </w:rPr>
        <w:t></w:t>
      </w:r>
      <w:r w:rsidR="002D75F8">
        <w:rPr>
          <w:rFonts w:ascii="Symbol" w:hAnsi="Symbol" w:cstheme="majorBidi"/>
          <w:sz w:val="28"/>
          <w:szCs w:val="28"/>
        </w:rPr>
        <w:t></w:t>
      </w:r>
      <w:r w:rsidR="002D75F8">
        <w:rPr>
          <w:rFonts w:ascii="Symbol" w:hAnsi="Symbol" w:cstheme="majorBidi"/>
          <w:sz w:val="28"/>
          <w:szCs w:val="28"/>
        </w:rPr>
        <w:t></w:t>
      </w:r>
      <w:r w:rsidR="002D75F8">
        <w:rPr>
          <w:rFonts w:asciiTheme="majorBidi" w:hAnsiTheme="majorBidi" w:cstheme="majorBidi"/>
          <w:sz w:val="28"/>
          <w:szCs w:val="28"/>
        </w:rPr>
        <w:t>at</w:t>
      </w:r>
      <w:r w:rsidR="00360C15" w:rsidRPr="00360C15">
        <w:rPr>
          <w:rFonts w:asciiTheme="majorBidi" w:hAnsiTheme="majorBidi" w:cstheme="majorBidi"/>
          <w:sz w:val="28"/>
          <w:szCs w:val="28"/>
        </w:rPr>
        <w:t xml:space="preserve"> 1125b</w:t>
      </w:r>
      <w:r w:rsidR="00360C15">
        <w:rPr>
          <w:rFonts w:asciiTheme="majorBidi" w:hAnsiTheme="majorBidi" w:cstheme="majorBidi"/>
          <w:sz w:val="28"/>
          <w:szCs w:val="28"/>
        </w:rPr>
        <w:t xml:space="preserve"> in Book IV</w:t>
      </w:r>
      <w:r w:rsidR="00360C15" w:rsidRPr="00360C15">
        <w:rPr>
          <w:rFonts w:asciiTheme="majorBidi" w:hAnsiTheme="majorBidi" w:cstheme="majorBidi"/>
          <w:sz w:val="28"/>
          <w:szCs w:val="28"/>
        </w:rPr>
        <w:t>.</w:t>
      </w:r>
      <w:r w:rsidR="00360C15">
        <w:rPr>
          <w:rFonts w:asciiTheme="majorBidi" w:hAnsiTheme="majorBidi" w:cstheme="majorBidi"/>
          <w:sz w:val="28"/>
          <w:szCs w:val="28"/>
        </w:rPr>
        <w:t xml:space="preserve"> </w:t>
      </w:r>
    </w:p>
    <w:p w:rsidR="002D75F8" w:rsidRDefault="002D75F8" w:rsidP="002D75F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AA293A">
        <w:rPr>
          <w:rFonts w:asciiTheme="majorBidi" w:hAnsiTheme="majorBidi" w:cstheme="majorBidi"/>
          <w:sz w:val="28"/>
          <w:szCs w:val="28"/>
        </w:rPr>
        <w:t xml:space="preserve">In Aristotle, </w:t>
      </w:r>
      <w:r w:rsidR="000623D7">
        <w:rPr>
          <w:rFonts w:asciiTheme="majorBidi" w:hAnsiTheme="majorBidi" w:cstheme="majorBidi"/>
          <w:sz w:val="28"/>
          <w:szCs w:val="28"/>
        </w:rPr>
        <w:t xml:space="preserve">there are </w:t>
      </w:r>
      <w:r w:rsidR="005E64E8">
        <w:rPr>
          <w:rFonts w:asciiTheme="majorBidi" w:hAnsiTheme="majorBidi" w:cstheme="majorBidi"/>
          <w:sz w:val="28"/>
          <w:szCs w:val="28"/>
        </w:rPr>
        <w:t xml:space="preserve">four </w:t>
      </w:r>
      <w:r w:rsidR="007A43EF">
        <w:rPr>
          <w:rFonts w:asciiTheme="majorBidi" w:hAnsiTheme="majorBidi" w:cstheme="majorBidi"/>
          <w:sz w:val="28"/>
          <w:szCs w:val="28"/>
        </w:rPr>
        <w:t xml:space="preserve">different reasons </w:t>
      </w:r>
      <w:r w:rsidR="000623D7">
        <w:rPr>
          <w:rFonts w:asciiTheme="majorBidi" w:hAnsiTheme="majorBidi" w:cstheme="majorBidi"/>
          <w:sz w:val="28"/>
          <w:szCs w:val="28"/>
        </w:rPr>
        <w:t xml:space="preserve">that </w:t>
      </w:r>
      <w:r w:rsidR="00AA293A">
        <w:rPr>
          <w:rFonts w:asciiTheme="majorBidi" w:hAnsiTheme="majorBidi" w:cstheme="majorBidi"/>
          <w:sz w:val="28"/>
          <w:szCs w:val="28"/>
        </w:rPr>
        <w:t xml:space="preserve">make it impossible </w:t>
      </w:r>
      <w:r w:rsidR="007A43EF">
        <w:rPr>
          <w:rFonts w:asciiTheme="majorBidi" w:hAnsiTheme="majorBidi" w:cstheme="majorBidi"/>
          <w:sz w:val="28"/>
          <w:szCs w:val="28"/>
        </w:rPr>
        <w:t xml:space="preserve">to have a rigorous demonstration about </w:t>
      </w:r>
      <w:r w:rsidR="0022083D">
        <w:rPr>
          <w:rFonts w:asciiTheme="majorBidi" w:hAnsiTheme="majorBidi" w:cstheme="majorBidi"/>
          <w:sz w:val="28"/>
          <w:szCs w:val="28"/>
        </w:rPr>
        <w:t>“</w:t>
      </w:r>
      <w:r w:rsidR="007A43EF">
        <w:rPr>
          <w:rFonts w:asciiTheme="majorBidi" w:hAnsiTheme="majorBidi" w:cstheme="majorBidi"/>
          <w:sz w:val="28"/>
          <w:szCs w:val="28"/>
        </w:rPr>
        <w:t>honor</w:t>
      </w:r>
      <w:r w:rsidR="0022083D">
        <w:rPr>
          <w:rFonts w:asciiTheme="majorBidi" w:hAnsiTheme="majorBidi" w:cstheme="majorBidi"/>
          <w:sz w:val="28"/>
          <w:szCs w:val="28"/>
        </w:rPr>
        <w:t>”</w:t>
      </w:r>
      <w:r w:rsidR="007A43EF">
        <w:rPr>
          <w:rFonts w:asciiTheme="majorBidi" w:hAnsiTheme="majorBidi" w:cstheme="majorBidi"/>
          <w:sz w:val="28"/>
          <w:szCs w:val="28"/>
        </w:rPr>
        <w:t>:</w:t>
      </w:r>
    </w:p>
    <w:p w:rsidR="007A43EF" w:rsidRDefault="005E64E8" w:rsidP="002D75F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a</w:t>
      </w:r>
      <w:r w:rsidR="007A43EF">
        <w:rPr>
          <w:rFonts w:asciiTheme="majorBidi" w:hAnsiTheme="majorBidi" w:cstheme="majorBidi"/>
          <w:sz w:val="28"/>
          <w:szCs w:val="28"/>
        </w:rPr>
        <w:t>-quality of ambition or ambitious man</w:t>
      </w:r>
      <w:r w:rsidR="00AA293A">
        <w:rPr>
          <w:rFonts w:asciiTheme="majorBidi" w:hAnsiTheme="majorBidi" w:cstheme="majorBidi"/>
          <w:sz w:val="28"/>
          <w:szCs w:val="28"/>
        </w:rPr>
        <w:t xml:space="preserve">, </w:t>
      </w:r>
      <w:r w:rsidR="007A43EF">
        <w:rPr>
          <w:rFonts w:asciiTheme="majorBidi" w:hAnsiTheme="majorBidi" w:cstheme="majorBidi"/>
          <w:sz w:val="28"/>
          <w:szCs w:val="28"/>
        </w:rPr>
        <w:t>for good reasons sometimes is praise</w:t>
      </w:r>
      <w:r w:rsidR="000623D7">
        <w:rPr>
          <w:rFonts w:asciiTheme="majorBidi" w:hAnsiTheme="majorBidi" w:cstheme="majorBidi"/>
          <w:sz w:val="28"/>
          <w:szCs w:val="28"/>
        </w:rPr>
        <w:t xml:space="preserve">d </w:t>
      </w:r>
      <w:r w:rsidR="007A43EF">
        <w:rPr>
          <w:rFonts w:asciiTheme="majorBidi" w:hAnsiTheme="majorBidi" w:cstheme="majorBidi"/>
          <w:sz w:val="28"/>
          <w:szCs w:val="28"/>
        </w:rPr>
        <w:t xml:space="preserve">and sometimes is reproached. And for good reasons we can repeat the same account in relation to unambitious man and quality. As a result, we can say that, </w:t>
      </w:r>
    </w:p>
    <w:p w:rsidR="007A43EF" w:rsidRDefault="005E64E8" w:rsidP="002D75F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b</w:t>
      </w:r>
      <w:r w:rsidR="007A43EF">
        <w:rPr>
          <w:rFonts w:asciiTheme="majorBidi" w:hAnsiTheme="majorBidi" w:cstheme="majorBidi"/>
          <w:sz w:val="28"/>
          <w:szCs w:val="28"/>
        </w:rPr>
        <w:t>- there are various senses in which a man is said to be fond of a thi</w:t>
      </w:r>
      <w:r w:rsidR="00C84A63">
        <w:rPr>
          <w:rFonts w:asciiTheme="majorBidi" w:hAnsiTheme="majorBidi" w:cstheme="majorBidi"/>
          <w:sz w:val="28"/>
          <w:szCs w:val="28"/>
        </w:rPr>
        <w:t>ng, and that the term fond of h</w:t>
      </w:r>
      <w:r w:rsidR="007A43EF">
        <w:rPr>
          <w:rFonts w:asciiTheme="majorBidi" w:hAnsiTheme="majorBidi" w:cstheme="majorBidi"/>
          <w:sz w:val="28"/>
          <w:szCs w:val="28"/>
        </w:rPr>
        <w:t>o</w:t>
      </w:r>
      <w:r w:rsidR="00C84A63">
        <w:rPr>
          <w:rFonts w:asciiTheme="majorBidi" w:hAnsiTheme="majorBidi" w:cstheme="majorBidi"/>
          <w:sz w:val="28"/>
          <w:szCs w:val="28"/>
        </w:rPr>
        <w:t>no</w:t>
      </w:r>
      <w:r w:rsidR="007A43EF">
        <w:rPr>
          <w:rFonts w:asciiTheme="majorBidi" w:hAnsiTheme="majorBidi" w:cstheme="majorBidi"/>
          <w:sz w:val="28"/>
          <w:szCs w:val="28"/>
        </w:rPr>
        <w:t>r has not always the same sense</w:t>
      </w:r>
      <w:r>
        <w:rPr>
          <w:rFonts w:asciiTheme="majorBidi" w:hAnsiTheme="majorBidi" w:cstheme="majorBidi"/>
          <w:sz w:val="28"/>
          <w:szCs w:val="28"/>
        </w:rPr>
        <w:t xml:space="preserve">, for sometimes it is </w:t>
      </w:r>
      <w:r>
        <w:rPr>
          <w:rFonts w:asciiTheme="majorBidi" w:hAnsiTheme="majorBidi" w:cstheme="majorBidi"/>
          <w:sz w:val="28"/>
          <w:szCs w:val="28"/>
        </w:rPr>
        <w:lastRenderedPageBreak/>
        <w:t xml:space="preserve">praised and sometimes reproached. Consequently, we have the fighting and </w:t>
      </w:r>
      <w:r w:rsidR="00061808">
        <w:rPr>
          <w:rFonts w:asciiTheme="majorBidi" w:hAnsiTheme="majorBidi" w:cstheme="majorBidi"/>
          <w:sz w:val="28"/>
          <w:szCs w:val="28"/>
        </w:rPr>
        <w:t xml:space="preserve">opposition </w:t>
      </w:r>
      <w:r>
        <w:rPr>
          <w:rFonts w:asciiTheme="majorBidi" w:hAnsiTheme="majorBidi" w:cstheme="majorBidi"/>
          <w:sz w:val="28"/>
          <w:szCs w:val="28"/>
        </w:rPr>
        <w:t>of two extremes. Why</w:t>
      </w:r>
      <w:r w:rsidR="000623D7">
        <w:rPr>
          <w:rFonts w:asciiTheme="majorBidi" w:hAnsiTheme="majorBidi" w:cstheme="majorBidi"/>
          <w:sz w:val="28"/>
          <w:szCs w:val="28"/>
        </w:rPr>
        <w:t xml:space="preserve"> is it so</w:t>
      </w:r>
      <w:r>
        <w:rPr>
          <w:rFonts w:asciiTheme="majorBidi" w:hAnsiTheme="majorBidi" w:cstheme="majorBidi"/>
          <w:sz w:val="28"/>
          <w:szCs w:val="28"/>
        </w:rPr>
        <w:t>?</w:t>
      </w:r>
      <w:r w:rsidR="007A43EF">
        <w:rPr>
          <w:rFonts w:asciiTheme="majorBidi" w:hAnsiTheme="majorBidi" w:cstheme="majorBidi"/>
          <w:sz w:val="28"/>
          <w:szCs w:val="28"/>
        </w:rPr>
        <w:t xml:space="preserve"> </w:t>
      </w:r>
    </w:p>
    <w:p w:rsidR="005E64E8" w:rsidRDefault="005E64E8" w:rsidP="002D75F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c</w:t>
      </w:r>
      <w:r w:rsidR="007A43EF">
        <w:rPr>
          <w:rFonts w:asciiTheme="majorBidi" w:hAnsiTheme="majorBidi" w:cstheme="majorBidi"/>
          <w:sz w:val="28"/>
          <w:szCs w:val="28"/>
        </w:rPr>
        <w:t xml:space="preserve">- </w:t>
      </w:r>
      <w:r>
        <w:rPr>
          <w:rFonts w:asciiTheme="majorBidi" w:hAnsiTheme="majorBidi" w:cstheme="majorBidi"/>
          <w:sz w:val="28"/>
          <w:szCs w:val="28"/>
        </w:rPr>
        <w:t xml:space="preserve">because the mean </w:t>
      </w:r>
      <w:r w:rsidR="00926CC7">
        <w:rPr>
          <w:rFonts w:asciiTheme="majorBidi" w:hAnsiTheme="majorBidi" w:cstheme="majorBidi"/>
          <w:sz w:val="28"/>
          <w:szCs w:val="28"/>
        </w:rPr>
        <w:t>i</w:t>
      </w:r>
      <w:r>
        <w:rPr>
          <w:rFonts w:asciiTheme="majorBidi" w:hAnsiTheme="majorBidi" w:cstheme="majorBidi"/>
          <w:sz w:val="28"/>
          <w:szCs w:val="28"/>
        </w:rPr>
        <w:t>s not shaped and as a result has no name – for three times Aristotle repeats the absence of a name for the mean (1125b).</w:t>
      </w:r>
      <w:r w:rsidR="00AA293A">
        <w:rPr>
          <w:rFonts w:asciiTheme="majorBidi" w:hAnsiTheme="majorBidi" w:cstheme="majorBidi"/>
          <w:sz w:val="28"/>
          <w:szCs w:val="28"/>
        </w:rPr>
        <w:t xml:space="preserve"> A</w:t>
      </w:r>
      <w:r>
        <w:rPr>
          <w:rFonts w:asciiTheme="majorBidi" w:hAnsiTheme="majorBidi" w:cstheme="majorBidi"/>
          <w:sz w:val="28"/>
          <w:szCs w:val="28"/>
        </w:rPr>
        <w:t xml:space="preserve">nd, </w:t>
      </w:r>
    </w:p>
    <w:p w:rsidR="005E64E8" w:rsidRDefault="005E64E8" w:rsidP="002D75F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d- if we compare honor with ambition we observe a </w:t>
      </w:r>
      <w:r w:rsidR="00941BCC">
        <w:rPr>
          <w:rFonts w:asciiTheme="majorBidi" w:hAnsiTheme="majorBidi" w:cstheme="majorBidi"/>
          <w:sz w:val="28"/>
          <w:szCs w:val="28"/>
        </w:rPr>
        <w:t xml:space="preserve">strange </w:t>
      </w:r>
      <w:r>
        <w:rPr>
          <w:rFonts w:asciiTheme="majorBidi" w:hAnsiTheme="majorBidi" w:cstheme="majorBidi"/>
          <w:sz w:val="28"/>
          <w:szCs w:val="28"/>
        </w:rPr>
        <w:t xml:space="preserve">state, </w:t>
      </w:r>
      <w:r w:rsidR="00926CC7">
        <w:rPr>
          <w:rFonts w:asciiTheme="majorBidi" w:hAnsiTheme="majorBidi" w:cstheme="majorBidi"/>
          <w:sz w:val="28"/>
          <w:szCs w:val="28"/>
        </w:rPr>
        <w:t xml:space="preserve">for when </w:t>
      </w:r>
      <w:r w:rsidR="00061808">
        <w:rPr>
          <w:rFonts w:asciiTheme="majorBidi" w:hAnsiTheme="majorBidi" w:cstheme="majorBidi"/>
          <w:sz w:val="28"/>
          <w:szCs w:val="28"/>
        </w:rPr>
        <w:t>co</w:t>
      </w:r>
      <w:r>
        <w:rPr>
          <w:rFonts w:asciiTheme="majorBidi" w:hAnsiTheme="majorBidi" w:cstheme="majorBidi"/>
          <w:sz w:val="28"/>
          <w:szCs w:val="28"/>
        </w:rPr>
        <w:t>mpar</w:t>
      </w:r>
      <w:r w:rsidR="00926CC7">
        <w:rPr>
          <w:rFonts w:asciiTheme="majorBidi" w:hAnsiTheme="majorBidi" w:cstheme="majorBidi"/>
          <w:sz w:val="28"/>
          <w:szCs w:val="28"/>
        </w:rPr>
        <w:t xml:space="preserve">ing </w:t>
      </w:r>
      <w:r>
        <w:rPr>
          <w:rFonts w:asciiTheme="majorBidi" w:hAnsiTheme="majorBidi" w:cstheme="majorBidi"/>
          <w:sz w:val="28"/>
          <w:szCs w:val="28"/>
        </w:rPr>
        <w:t>it with ambition, it seems unambitious;</w:t>
      </w:r>
      <w:r w:rsidR="00061808">
        <w:rPr>
          <w:rFonts w:asciiTheme="majorBidi" w:hAnsiTheme="majorBidi" w:cstheme="majorBidi"/>
          <w:sz w:val="28"/>
          <w:szCs w:val="28"/>
        </w:rPr>
        <w:t xml:space="preserve"> compar</w:t>
      </w:r>
      <w:r w:rsidR="00926CC7">
        <w:rPr>
          <w:rFonts w:asciiTheme="majorBidi" w:hAnsiTheme="majorBidi" w:cstheme="majorBidi"/>
          <w:sz w:val="28"/>
          <w:szCs w:val="28"/>
        </w:rPr>
        <w:t xml:space="preserve">ing it </w:t>
      </w:r>
      <w:r w:rsidR="00061808">
        <w:rPr>
          <w:rFonts w:asciiTheme="majorBidi" w:hAnsiTheme="majorBidi" w:cstheme="majorBidi"/>
          <w:sz w:val="28"/>
          <w:szCs w:val="28"/>
        </w:rPr>
        <w:t xml:space="preserve">with unambitious it seems to be ambitious; and comparing </w:t>
      </w:r>
      <w:r w:rsidR="00926CC7">
        <w:rPr>
          <w:rFonts w:asciiTheme="majorBidi" w:hAnsiTheme="majorBidi" w:cstheme="majorBidi"/>
          <w:sz w:val="28"/>
          <w:szCs w:val="28"/>
        </w:rPr>
        <w:t xml:space="preserve">it </w:t>
      </w:r>
      <w:r w:rsidR="00061808">
        <w:rPr>
          <w:rFonts w:asciiTheme="majorBidi" w:hAnsiTheme="majorBidi" w:cstheme="majorBidi"/>
          <w:sz w:val="28"/>
          <w:szCs w:val="28"/>
        </w:rPr>
        <w:t>with both at once, it seems in a way to be both at once.</w:t>
      </w:r>
      <w:r>
        <w:rPr>
          <w:rFonts w:asciiTheme="majorBidi" w:hAnsiTheme="majorBidi" w:cstheme="majorBidi"/>
          <w:sz w:val="28"/>
          <w:szCs w:val="28"/>
        </w:rPr>
        <w:t xml:space="preserve"> </w:t>
      </w:r>
    </w:p>
    <w:p w:rsidR="00CF471D" w:rsidRDefault="00061808" w:rsidP="0006180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The overall result of these reasons in regard to honor makes it a minor and trifle virtue in comparison with virtues such as courage, justice, high-mindedness and the like. </w:t>
      </w:r>
      <w:r w:rsidR="00446EDC">
        <w:rPr>
          <w:rFonts w:asciiTheme="majorBidi" w:hAnsiTheme="majorBidi" w:cstheme="majorBidi"/>
          <w:sz w:val="28"/>
          <w:szCs w:val="28"/>
        </w:rPr>
        <w:t xml:space="preserve">Besides, the reader or student cannot figure out Aristotle normative guidance about this minor virtue and </w:t>
      </w:r>
      <w:r w:rsidR="00AA293A">
        <w:rPr>
          <w:rFonts w:asciiTheme="majorBidi" w:hAnsiTheme="majorBidi" w:cstheme="majorBidi"/>
          <w:sz w:val="28"/>
          <w:szCs w:val="28"/>
        </w:rPr>
        <w:t xml:space="preserve">it </w:t>
      </w:r>
      <w:r w:rsidR="00446EDC">
        <w:rPr>
          <w:rFonts w:asciiTheme="majorBidi" w:hAnsiTheme="majorBidi" w:cstheme="majorBidi"/>
          <w:sz w:val="28"/>
          <w:szCs w:val="28"/>
        </w:rPr>
        <w:t xml:space="preserve">seems better to refer to the general established beliefs of the </w:t>
      </w:r>
      <w:r w:rsidR="00AA293A">
        <w:rPr>
          <w:rFonts w:asciiTheme="majorBidi" w:hAnsiTheme="majorBidi" w:cstheme="majorBidi"/>
          <w:sz w:val="28"/>
          <w:szCs w:val="28"/>
        </w:rPr>
        <w:t xml:space="preserve">classical Greek </w:t>
      </w:r>
      <w:r w:rsidR="00446EDC">
        <w:rPr>
          <w:rFonts w:asciiTheme="majorBidi" w:hAnsiTheme="majorBidi" w:cstheme="majorBidi"/>
          <w:sz w:val="28"/>
          <w:szCs w:val="28"/>
        </w:rPr>
        <w:t xml:space="preserve">society. </w:t>
      </w:r>
    </w:p>
    <w:p w:rsidR="007A43EF" w:rsidRDefault="00CF471D" w:rsidP="0006180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t>
      </w:r>
      <w:r w:rsidR="00CE2AE5">
        <w:rPr>
          <w:rFonts w:asciiTheme="majorBidi" w:hAnsiTheme="majorBidi" w:cstheme="majorBidi"/>
          <w:sz w:val="28"/>
          <w:szCs w:val="28"/>
        </w:rPr>
        <w:t>Besides,</w:t>
      </w:r>
      <w:r w:rsidR="00625270">
        <w:rPr>
          <w:rFonts w:asciiTheme="majorBidi" w:hAnsiTheme="majorBidi" w:cstheme="majorBidi"/>
          <w:sz w:val="28"/>
          <w:szCs w:val="28"/>
        </w:rPr>
        <w:t xml:space="preserve"> Aristotle introduces a case at 1126a in which there are no recognized names for the “extremes” and the “mean”. Thus, we are facing with a strange </w:t>
      </w:r>
      <w:r w:rsidR="007005C1">
        <w:rPr>
          <w:rFonts w:asciiTheme="majorBidi" w:hAnsiTheme="majorBidi" w:cstheme="majorBidi"/>
          <w:sz w:val="28"/>
          <w:szCs w:val="28"/>
        </w:rPr>
        <w:t xml:space="preserve">category, </w:t>
      </w:r>
      <w:r w:rsidR="00625270">
        <w:rPr>
          <w:rFonts w:asciiTheme="majorBidi" w:hAnsiTheme="majorBidi" w:cstheme="majorBidi"/>
          <w:sz w:val="28"/>
          <w:szCs w:val="28"/>
        </w:rPr>
        <w:t xml:space="preserve">and </w:t>
      </w:r>
      <w:r w:rsidR="007005C1">
        <w:rPr>
          <w:rFonts w:asciiTheme="majorBidi" w:hAnsiTheme="majorBidi" w:cstheme="majorBidi"/>
          <w:sz w:val="28"/>
          <w:szCs w:val="28"/>
        </w:rPr>
        <w:t xml:space="preserve">in general he </w:t>
      </w:r>
      <w:r w:rsidR="00625270">
        <w:rPr>
          <w:rFonts w:asciiTheme="majorBidi" w:hAnsiTheme="majorBidi" w:cstheme="majorBidi"/>
          <w:sz w:val="28"/>
          <w:szCs w:val="28"/>
        </w:rPr>
        <w:t xml:space="preserve">says that we want to speak about </w:t>
      </w:r>
      <w:r w:rsidR="00360452">
        <w:rPr>
          <w:rFonts w:asciiTheme="majorBidi" w:hAnsiTheme="majorBidi" w:cstheme="majorBidi"/>
          <w:sz w:val="28"/>
          <w:szCs w:val="28"/>
        </w:rPr>
        <w:t>“</w:t>
      </w:r>
      <w:r w:rsidR="00625270">
        <w:rPr>
          <w:rFonts w:asciiTheme="majorBidi" w:hAnsiTheme="majorBidi" w:cstheme="majorBidi"/>
          <w:sz w:val="28"/>
          <w:szCs w:val="28"/>
        </w:rPr>
        <w:t>anger</w:t>
      </w:r>
      <w:r w:rsidR="00360452">
        <w:rPr>
          <w:rFonts w:asciiTheme="majorBidi" w:hAnsiTheme="majorBidi" w:cstheme="majorBidi"/>
          <w:sz w:val="28"/>
          <w:szCs w:val="28"/>
        </w:rPr>
        <w:t>”</w:t>
      </w:r>
      <w:r w:rsidR="00625270">
        <w:rPr>
          <w:rFonts w:asciiTheme="majorBidi" w:hAnsiTheme="majorBidi" w:cstheme="majorBidi"/>
          <w:sz w:val="28"/>
          <w:szCs w:val="28"/>
        </w:rPr>
        <w:t xml:space="preserve">. </w:t>
      </w:r>
      <w:r w:rsidR="00360452">
        <w:rPr>
          <w:rFonts w:asciiTheme="majorBidi" w:hAnsiTheme="majorBidi" w:cstheme="majorBidi"/>
          <w:sz w:val="28"/>
          <w:szCs w:val="28"/>
        </w:rPr>
        <w:t xml:space="preserve">On the one hand, </w:t>
      </w:r>
      <w:r w:rsidR="00625270">
        <w:rPr>
          <w:rFonts w:asciiTheme="majorBidi" w:hAnsiTheme="majorBidi" w:cstheme="majorBidi"/>
          <w:sz w:val="28"/>
          <w:szCs w:val="28"/>
        </w:rPr>
        <w:t xml:space="preserve">he has hesitation about the proper names for expressing excess and deficiency of anger and calls up our contribution with </w:t>
      </w:r>
      <w:r w:rsidR="00DC2621">
        <w:rPr>
          <w:rFonts w:asciiTheme="majorBidi" w:hAnsiTheme="majorBidi" w:cstheme="majorBidi"/>
          <w:sz w:val="28"/>
          <w:szCs w:val="28"/>
        </w:rPr>
        <w:t xml:space="preserve">these sentences </w:t>
      </w:r>
      <w:r w:rsidR="00625270">
        <w:rPr>
          <w:rFonts w:asciiTheme="majorBidi" w:hAnsiTheme="majorBidi" w:cstheme="majorBidi"/>
          <w:sz w:val="28"/>
          <w:szCs w:val="28"/>
        </w:rPr>
        <w:t>“</w:t>
      </w:r>
      <w:r w:rsidR="00AA1500">
        <w:rPr>
          <w:rFonts w:asciiTheme="majorBidi" w:hAnsiTheme="majorBidi" w:cstheme="majorBidi"/>
          <w:sz w:val="28"/>
          <w:szCs w:val="28"/>
        </w:rPr>
        <w:t>the excess may be called wrathfulness, ….</w:t>
      </w:r>
      <w:r w:rsidR="00625270">
        <w:rPr>
          <w:rFonts w:asciiTheme="majorBidi" w:hAnsiTheme="majorBidi" w:cstheme="majorBidi"/>
          <w:sz w:val="28"/>
          <w:szCs w:val="28"/>
        </w:rPr>
        <w:t>”</w:t>
      </w:r>
      <w:r w:rsidR="00AA1500">
        <w:rPr>
          <w:rFonts w:asciiTheme="majorBidi" w:hAnsiTheme="majorBidi" w:cstheme="majorBidi"/>
          <w:sz w:val="28"/>
          <w:szCs w:val="28"/>
        </w:rPr>
        <w:t>;</w:t>
      </w:r>
      <w:r w:rsidR="004A14D4">
        <w:rPr>
          <w:rFonts w:asciiTheme="majorBidi" w:hAnsiTheme="majorBidi" w:cstheme="majorBidi"/>
          <w:sz w:val="28"/>
          <w:szCs w:val="28"/>
        </w:rPr>
        <w:t xml:space="preserve"> </w:t>
      </w:r>
      <w:r w:rsidR="00AA1500">
        <w:rPr>
          <w:rFonts w:asciiTheme="majorBidi" w:hAnsiTheme="majorBidi" w:cstheme="majorBidi"/>
          <w:sz w:val="28"/>
          <w:szCs w:val="28"/>
        </w:rPr>
        <w:t xml:space="preserve">and </w:t>
      </w:r>
      <w:r w:rsidR="00DC2621">
        <w:rPr>
          <w:rFonts w:asciiTheme="majorBidi" w:hAnsiTheme="majorBidi" w:cstheme="majorBidi"/>
          <w:sz w:val="28"/>
          <w:szCs w:val="28"/>
        </w:rPr>
        <w:t>“</w:t>
      </w:r>
      <w:r w:rsidR="00AA1500">
        <w:rPr>
          <w:rFonts w:asciiTheme="majorBidi" w:hAnsiTheme="majorBidi" w:cstheme="majorBidi"/>
          <w:sz w:val="28"/>
          <w:szCs w:val="28"/>
        </w:rPr>
        <w:t>call it wrathlessness or what you will</w:t>
      </w:r>
      <w:r w:rsidR="00DC2621">
        <w:rPr>
          <w:rFonts w:asciiTheme="majorBidi" w:hAnsiTheme="majorBidi" w:cstheme="majorBidi"/>
          <w:sz w:val="28"/>
          <w:szCs w:val="28"/>
        </w:rPr>
        <w:t xml:space="preserve"> </w:t>
      </w:r>
      <w:r w:rsidR="00AA1500">
        <w:rPr>
          <w:rFonts w:asciiTheme="majorBidi" w:hAnsiTheme="majorBidi" w:cstheme="majorBidi"/>
          <w:sz w:val="28"/>
          <w:szCs w:val="28"/>
        </w:rPr>
        <w:t xml:space="preserve">….” </w:t>
      </w:r>
      <w:r w:rsidR="000924F5">
        <w:rPr>
          <w:rFonts w:asciiTheme="majorBidi" w:hAnsiTheme="majorBidi" w:cstheme="majorBidi"/>
          <w:sz w:val="28"/>
          <w:szCs w:val="28"/>
        </w:rPr>
        <w:t>- i</w:t>
      </w:r>
      <w:r w:rsidR="00DC2621">
        <w:rPr>
          <w:rFonts w:asciiTheme="majorBidi" w:hAnsiTheme="majorBidi" w:cstheme="majorBidi"/>
          <w:sz w:val="28"/>
          <w:szCs w:val="28"/>
        </w:rPr>
        <w:t xml:space="preserve">n relation to deficiency </w:t>
      </w:r>
      <w:r w:rsidR="00AA1500">
        <w:rPr>
          <w:rFonts w:asciiTheme="majorBidi" w:hAnsiTheme="majorBidi" w:cstheme="majorBidi"/>
          <w:sz w:val="28"/>
          <w:szCs w:val="28"/>
        </w:rPr>
        <w:t>(Book III, 1126</w:t>
      </w:r>
      <w:r w:rsidR="00DC2621">
        <w:rPr>
          <w:rFonts w:asciiTheme="majorBidi" w:hAnsiTheme="majorBidi" w:cstheme="majorBidi"/>
          <w:sz w:val="28"/>
          <w:szCs w:val="28"/>
        </w:rPr>
        <w:t>a</w:t>
      </w:r>
      <w:r w:rsidR="00AA1500">
        <w:rPr>
          <w:rFonts w:asciiTheme="majorBidi" w:hAnsiTheme="majorBidi" w:cstheme="majorBidi"/>
          <w:sz w:val="28"/>
          <w:szCs w:val="28"/>
        </w:rPr>
        <w:t>)</w:t>
      </w:r>
      <w:r w:rsidR="00625270">
        <w:rPr>
          <w:rFonts w:asciiTheme="majorBidi" w:hAnsiTheme="majorBidi" w:cstheme="majorBidi"/>
          <w:sz w:val="28"/>
          <w:szCs w:val="28"/>
        </w:rPr>
        <w:t>.</w:t>
      </w:r>
      <w:r w:rsidR="004A14D4">
        <w:rPr>
          <w:rFonts w:asciiTheme="majorBidi" w:hAnsiTheme="majorBidi" w:cstheme="majorBidi"/>
          <w:sz w:val="28"/>
          <w:szCs w:val="28"/>
        </w:rPr>
        <w:t xml:space="preserve"> </w:t>
      </w:r>
      <w:r w:rsidR="00360452">
        <w:rPr>
          <w:rFonts w:asciiTheme="majorBidi" w:hAnsiTheme="majorBidi" w:cstheme="majorBidi"/>
          <w:sz w:val="28"/>
          <w:szCs w:val="28"/>
        </w:rPr>
        <w:t>And</w:t>
      </w:r>
      <w:r w:rsidR="007005C1">
        <w:rPr>
          <w:rFonts w:asciiTheme="majorBidi" w:hAnsiTheme="majorBidi" w:cstheme="majorBidi"/>
          <w:sz w:val="28"/>
          <w:szCs w:val="28"/>
        </w:rPr>
        <w:t xml:space="preserve"> </w:t>
      </w:r>
      <w:r w:rsidR="00360452">
        <w:rPr>
          <w:rFonts w:asciiTheme="majorBidi" w:hAnsiTheme="majorBidi" w:cstheme="majorBidi"/>
          <w:sz w:val="28"/>
          <w:szCs w:val="28"/>
        </w:rPr>
        <w:t xml:space="preserve">on the other hand, he emphasizes that defining the pertinent factors in relation to anger is not easy and scarcely they can be defined for it depends upon the particular circumstances of each case and can only be decided by immediate perception (1126b).   </w:t>
      </w:r>
      <w:r w:rsidR="00625270">
        <w:rPr>
          <w:rFonts w:asciiTheme="majorBidi" w:hAnsiTheme="majorBidi" w:cstheme="majorBidi"/>
          <w:sz w:val="28"/>
          <w:szCs w:val="28"/>
        </w:rPr>
        <w:t xml:space="preserve">     </w:t>
      </w:r>
      <w:r>
        <w:rPr>
          <w:rFonts w:asciiTheme="majorBidi" w:hAnsiTheme="majorBidi" w:cstheme="majorBidi"/>
          <w:sz w:val="28"/>
          <w:szCs w:val="28"/>
        </w:rPr>
        <w:t xml:space="preserve">     </w:t>
      </w:r>
      <w:r w:rsidR="00446EDC">
        <w:rPr>
          <w:rFonts w:asciiTheme="majorBidi" w:hAnsiTheme="majorBidi" w:cstheme="majorBidi"/>
          <w:sz w:val="28"/>
          <w:szCs w:val="28"/>
        </w:rPr>
        <w:t xml:space="preserve"> </w:t>
      </w:r>
    </w:p>
    <w:p w:rsidR="00360452" w:rsidRPr="00360C15" w:rsidRDefault="00360452" w:rsidP="00061808">
      <w:pPr>
        <w:pStyle w:val="ListParagraph"/>
        <w:tabs>
          <w:tab w:val="left" w:pos="5448"/>
        </w:tabs>
        <w:autoSpaceDE w:val="0"/>
        <w:autoSpaceDN w:val="0"/>
        <w:adjustRightInd w:val="0"/>
        <w:spacing w:after="0" w:line="360" w:lineRule="auto"/>
        <w:ind w:left="432"/>
        <w:rPr>
          <w:rFonts w:asciiTheme="majorBidi" w:hAnsiTheme="majorBidi" w:cstheme="majorBidi"/>
          <w:sz w:val="28"/>
          <w:szCs w:val="28"/>
        </w:rPr>
      </w:pPr>
      <w:r>
        <w:rPr>
          <w:rFonts w:asciiTheme="majorBidi" w:hAnsiTheme="majorBidi" w:cstheme="majorBidi"/>
          <w:sz w:val="28"/>
          <w:szCs w:val="28"/>
        </w:rPr>
        <w:t xml:space="preserve">      With regard to and as result of such a situation, he reaches to a minimal</w:t>
      </w:r>
      <w:r w:rsidR="006C1539">
        <w:rPr>
          <w:rFonts w:asciiTheme="majorBidi" w:hAnsiTheme="majorBidi" w:cstheme="majorBidi"/>
          <w:sz w:val="28"/>
          <w:szCs w:val="28"/>
        </w:rPr>
        <w:t xml:space="preserve"> and common sensical </w:t>
      </w:r>
      <w:r>
        <w:rPr>
          <w:rFonts w:asciiTheme="majorBidi" w:hAnsiTheme="majorBidi" w:cstheme="majorBidi"/>
          <w:sz w:val="28"/>
          <w:szCs w:val="28"/>
        </w:rPr>
        <w:t>conclusion, that is,</w:t>
      </w:r>
      <w:r w:rsidR="006C1539">
        <w:rPr>
          <w:rFonts w:asciiTheme="majorBidi" w:hAnsiTheme="majorBidi" w:cstheme="majorBidi"/>
          <w:sz w:val="28"/>
          <w:szCs w:val="28"/>
        </w:rPr>
        <w:t xml:space="preserve"> praising the habit that observes the mean; and censuring the habits of excess and deficiency. </w:t>
      </w:r>
    </w:p>
    <w:p w:rsidR="00F700A0" w:rsidRDefault="006C1539" w:rsidP="006C1539">
      <w:pPr>
        <w:tabs>
          <w:tab w:val="left" w:pos="5448"/>
        </w:tabs>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936CBD">
        <w:rPr>
          <w:rFonts w:asciiTheme="majorBidi" w:hAnsiTheme="majorBidi" w:cstheme="majorBidi"/>
          <w:sz w:val="28"/>
          <w:szCs w:val="28"/>
        </w:rPr>
        <w:t xml:space="preserve"> </w:t>
      </w:r>
      <w:r w:rsidR="00FC4990">
        <w:rPr>
          <w:rFonts w:asciiTheme="majorBidi" w:hAnsiTheme="majorBidi" w:cstheme="majorBidi"/>
          <w:sz w:val="28"/>
          <w:szCs w:val="28"/>
        </w:rPr>
        <w:t>L</w:t>
      </w:r>
      <w:r w:rsidR="00936CBD">
        <w:rPr>
          <w:rFonts w:asciiTheme="majorBidi" w:hAnsiTheme="majorBidi" w:cstheme="majorBidi"/>
          <w:sz w:val="28"/>
          <w:szCs w:val="28"/>
        </w:rPr>
        <w:t>astly</w:t>
      </w:r>
      <w:r w:rsidR="00110A80">
        <w:rPr>
          <w:rFonts w:asciiTheme="majorBidi" w:hAnsiTheme="majorBidi" w:cstheme="majorBidi"/>
          <w:sz w:val="28"/>
          <w:szCs w:val="28"/>
        </w:rPr>
        <w:t xml:space="preserve">, </w:t>
      </w:r>
      <w:r w:rsidR="006E59A6">
        <w:rPr>
          <w:rFonts w:asciiTheme="majorBidi" w:hAnsiTheme="majorBidi" w:cstheme="majorBidi"/>
          <w:sz w:val="28"/>
          <w:szCs w:val="28"/>
        </w:rPr>
        <w:t xml:space="preserve">there is </w:t>
      </w:r>
      <w:r w:rsidR="00FC4990">
        <w:rPr>
          <w:rFonts w:asciiTheme="majorBidi" w:hAnsiTheme="majorBidi" w:cstheme="majorBidi"/>
          <w:sz w:val="28"/>
          <w:szCs w:val="28"/>
        </w:rPr>
        <w:t>“</w:t>
      </w:r>
      <w:r w:rsidR="00110A80">
        <w:rPr>
          <w:rFonts w:asciiTheme="majorBidi" w:hAnsiTheme="majorBidi" w:cstheme="majorBidi"/>
          <w:sz w:val="28"/>
          <w:szCs w:val="28"/>
        </w:rPr>
        <w:t>b</w:t>
      </w:r>
      <w:r w:rsidR="00F370E2">
        <w:rPr>
          <w:rFonts w:asciiTheme="majorBidi" w:hAnsiTheme="majorBidi" w:cstheme="majorBidi"/>
          <w:sz w:val="28"/>
          <w:szCs w:val="28"/>
        </w:rPr>
        <w:t>eing for the most part</w:t>
      </w:r>
      <w:r w:rsidR="00FC4990">
        <w:rPr>
          <w:rFonts w:asciiTheme="majorBidi" w:hAnsiTheme="majorBidi" w:cstheme="majorBidi"/>
          <w:sz w:val="28"/>
          <w:szCs w:val="28"/>
        </w:rPr>
        <w:t>”</w:t>
      </w:r>
      <w:r w:rsidR="00F370E2">
        <w:rPr>
          <w:rFonts w:asciiTheme="majorBidi" w:hAnsiTheme="majorBidi" w:cstheme="majorBidi"/>
          <w:sz w:val="28"/>
          <w:szCs w:val="28"/>
        </w:rPr>
        <w:t xml:space="preserve">, and seeming with the meaning of </w:t>
      </w:r>
      <w:r w:rsidR="00FC4990">
        <w:rPr>
          <w:rFonts w:asciiTheme="majorBidi" w:hAnsiTheme="majorBidi" w:cstheme="majorBidi"/>
          <w:sz w:val="28"/>
          <w:szCs w:val="28"/>
        </w:rPr>
        <w:t>“</w:t>
      </w:r>
      <w:r w:rsidR="00F370E2">
        <w:rPr>
          <w:rFonts w:asciiTheme="majorBidi" w:hAnsiTheme="majorBidi" w:cstheme="majorBidi"/>
          <w:sz w:val="28"/>
          <w:szCs w:val="28"/>
        </w:rPr>
        <w:t>mostly expected</w:t>
      </w:r>
      <w:r w:rsidR="00FC4990">
        <w:rPr>
          <w:rFonts w:asciiTheme="majorBidi" w:hAnsiTheme="majorBidi" w:cstheme="majorBidi"/>
          <w:sz w:val="28"/>
          <w:szCs w:val="28"/>
        </w:rPr>
        <w:t>”</w:t>
      </w:r>
      <w:r w:rsidR="00F370E2">
        <w:rPr>
          <w:rFonts w:asciiTheme="majorBidi" w:hAnsiTheme="majorBidi" w:cstheme="majorBidi"/>
          <w:sz w:val="28"/>
          <w:szCs w:val="28"/>
        </w:rPr>
        <w:t>.</w:t>
      </w:r>
      <w:r w:rsidR="00110A80">
        <w:rPr>
          <w:rFonts w:asciiTheme="majorBidi" w:hAnsiTheme="majorBidi" w:cstheme="majorBidi"/>
          <w:sz w:val="28"/>
          <w:szCs w:val="28"/>
        </w:rPr>
        <w:t xml:space="preserve"> </w:t>
      </w:r>
      <w:r w:rsidR="00B50BA1">
        <w:rPr>
          <w:rFonts w:asciiTheme="majorBidi" w:hAnsiTheme="majorBidi" w:cstheme="majorBidi"/>
          <w:sz w:val="28"/>
          <w:szCs w:val="28"/>
        </w:rPr>
        <w:t xml:space="preserve">It seems that for </w:t>
      </w:r>
      <w:r w:rsidR="00220E5D">
        <w:rPr>
          <w:rFonts w:asciiTheme="majorBidi" w:hAnsiTheme="majorBidi" w:cstheme="majorBidi"/>
          <w:sz w:val="28"/>
          <w:szCs w:val="28"/>
        </w:rPr>
        <w:t xml:space="preserve">Aristotle a normal social life </w:t>
      </w:r>
      <w:r w:rsidR="00716F5E">
        <w:rPr>
          <w:rFonts w:asciiTheme="majorBidi" w:hAnsiTheme="majorBidi" w:cstheme="majorBidi"/>
          <w:sz w:val="28"/>
          <w:szCs w:val="28"/>
        </w:rPr>
        <w:t>includes “f</w:t>
      </w:r>
      <w:r w:rsidR="00B50BA1">
        <w:rPr>
          <w:rFonts w:asciiTheme="majorBidi" w:hAnsiTheme="majorBidi" w:cstheme="majorBidi"/>
          <w:sz w:val="28"/>
          <w:szCs w:val="28"/>
        </w:rPr>
        <w:t>riendship</w:t>
      </w:r>
      <w:r w:rsidR="00716F5E">
        <w:rPr>
          <w:rFonts w:asciiTheme="majorBidi" w:hAnsiTheme="majorBidi" w:cstheme="majorBidi"/>
          <w:sz w:val="28"/>
          <w:szCs w:val="28"/>
        </w:rPr>
        <w:t>”</w:t>
      </w:r>
      <w:r w:rsidR="00B50BA1">
        <w:rPr>
          <w:rFonts w:asciiTheme="majorBidi" w:hAnsiTheme="majorBidi" w:cstheme="majorBidi"/>
          <w:sz w:val="28"/>
          <w:szCs w:val="28"/>
        </w:rPr>
        <w:t xml:space="preserve"> in social intercourse; </w:t>
      </w:r>
      <w:r w:rsidR="00716F5E">
        <w:rPr>
          <w:rFonts w:asciiTheme="majorBidi" w:hAnsiTheme="majorBidi" w:cstheme="majorBidi"/>
          <w:sz w:val="28"/>
          <w:szCs w:val="28"/>
        </w:rPr>
        <w:t>“</w:t>
      </w:r>
      <w:r w:rsidR="00B50BA1">
        <w:rPr>
          <w:rFonts w:asciiTheme="majorBidi" w:hAnsiTheme="majorBidi" w:cstheme="majorBidi"/>
          <w:sz w:val="28"/>
          <w:szCs w:val="28"/>
        </w:rPr>
        <w:t>truthfulness</w:t>
      </w:r>
      <w:r w:rsidR="00716F5E">
        <w:rPr>
          <w:rFonts w:asciiTheme="majorBidi" w:hAnsiTheme="majorBidi" w:cstheme="majorBidi"/>
          <w:sz w:val="28"/>
          <w:szCs w:val="28"/>
        </w:rPr>
        <w:t>”</w:t>
      </w:r>
      <w:r w:rsidR="00B50BA1">
        <w:rPr>
          <w:rFonts w:asciiTheme="majorBidi" w:hAnsiTheme="majorBidi" w:cstheme="majorBidi"/>
          <w:sz w:val="28"/>
          <w:szCs w:val="28"/>
        </w:rPr>
        <w:t xml:space="preserve"> in the sayings and doings of the people</w:t>
      </w:r>
      <w:r w:rsidR="00FC4990">
        <w:rPr>
          <w:rFonts w:asciiTheme="majorBidi" w:hAnsiTheme="majorBidi" w:cstheme="majorBidi"/>
          <w:sz w:val="28"/>
          <w:szCs w:val="28"/>
        </w:rPr>
        <w:t xml:space="preserve"> toward each other</w:t>
      </w:r>
      <w:r w:rsidR="00B50BA1">
        <w:rPr>
          <w:rFonts w:asciiTheme="majorBidi" w:hAnsiTheme="majorBidi" w:cstheme="majorBidi"/>
          <w:sz w:val="28"/>
          <w:szCs w:val="28"/>
        </w:rPr>
        <w:t xml:space="preserve">; and </w:t>
      </w:r>
      <w:r w:rsidR="00716F5E">
        <w:rPr>
          <w:rFonts w:asciiTheme="majorBidi" w:hAnsiTheme="majorBidi" w:cstheme="majorBidi"/>
          <w:sz w:val="28"/>
          <w:szCs w:val="28"/>
        </w:rPr>
        <w:t>“</w:t>
      </w:r>
      <w:r w:rsidR="00B50BA1">
        <w:rPr>
          <w:rFonts w:asciiTheme="majorBidi" w:hAnsiTheme="majorBidi" w:cstheme="majorBidi"/>
          <w:sz w:val="28"/>
          <w:szCs w:val="28"/>
        </w:rPr>
        <w:t>witness</w:t>
      </w:r>
      <w:r w:rsidR="00716F5E">
        <w:rPr>
          <w:rFonts w:asciiTheme="majorBidi" w:hAnsiTheme="majorBidi" w:cstheme="majorBidi"/>
          <w:sz w:val="28"/>
          <w:szCs w:val="28"/>
        </w:rPr>
        <w:t>”</w:t>
      </w:r>
      <w:r w:rsidR="00B50BA1">
        <w:rPr>
          <w:rFonts w:asciiTheme="majorBidi" w:hAnsiTheme="majorBidi" w:cstheme="majorBidi"/>
          <w:sz w:val="28"/>
          <w:szCs w:val="28"/>
        </w:rPr>
        <w:t xml:space="preserve"> in social amusements. </w:t>
      </w:r>
      <w:r w:rsidR="002040EA">
        <w:rPr>
          <w:rFonts w:asciiTheme="majorBidi" w:hAnsiTheme="majorBidi" w:cstheme="majorBidi"/>
          <w:sz w:val="28"/>
          <w:szCs w:val="28"/>
        </w:rPr>
        <w:t>In reg</w:t>
      </w:r>
      <w:r w:rsidR="00455E43">
        <w:rPr>
          <w:rFonts w:asciiTheme="majorBidi" w:hAnsiTheme="majorBidi" w:cstheme="majorBidi"/>
          <w:sz w:val="28"/>
          <w:szCs w:val="28"/>
        </w:rPr>
        <w:t>ard to “</w:t>
      </w:r>
      <w:r w:rsidR="002040EA">
        <w:rPr>
          <w:rFonts w:asciiTheme="majorBidi" w:hAnsiTheme="majorBidi" w:cstheme="majorBidi"/>
          <w:sz w:val="28"/>
          <w:szCs w:val="28"/>
        </w:rPr>
        <w:t>social intercourse</w:t>
      </w:r>
      <w:r w:rsidR="00455E43">
        <w:rPr>
          <w:rFonts w:asciiTheme="majorBidi" w:hAnsiTheme="majorBidi" w:cstheme="majorBidi"/>
          <w:sz w:val="28"/>
          <w:szCs w:val="28"/>
        </w:rPr>
        <w:t>”, A</w:t>
      </w:r>
      <w:r w:rsidR="002040EA">
        <w:rPr>
          <w:rFonts w:asciiTheme="majorBidi" w:hAnsiTheme="majorBidi" w:cstheme="majorBidi"/>
          <w:sz w:val="28"/>
          <w:szCs w:val="28"/>
        </w:rPr>
        <w:t>ristotle</w:t>
      </w:r>
      <w:r w:rsidR="00B8767C">
        <w:rPr>
          <w:rFonts w:asciiTheme="majorBidi" w:hAnsiTheme="majorBidi" w:cstheme="majorBidi"/>
          <w:sz w:val="28"/>
          <w:szCs w:val="28"/>
        </w:rPr>
        <w:t xml:space="preserve"> says that mostly </w:t>
      </w:r>
      <w:r w:rsidR="00455E43">
        <w:rPr>
          <w:rFonts w:asciiTheme="majorBidi" w:hAnsiTheme="majorBidi" w:cstheme="majorBidi"/>
          <w:sz w:val="28"/>
          <w:szCs w:val="28"/>
        </w:rPr>
        <w:t>in social relations people express and actualize two habits of pleasing and displeasing (1126b).</w:t>
      </w:r>
      <w:r w:rsidR="00F700A0">
        <w:rPr>
          <w:rFonts w:asciiTheme="majorBidi" w:hAnsiTheme="majorBidi" w:cstheme="majorBidi"/>
          <w:sz w:val="28"/>
          <w:szCs w:val="28"/>
        </w:rPr>
        <w:t xml:space="preserve"> And when h</w:t>
      </w:r>
      <w:r w:rsidR="00455E43">
        <w:rPr>
          <w:rFonts w:asciiTheme="majorBidi" w:hAnsiTheme="majorBidi" w:cstheme="majorBidi"/>
          <w:sz w:val="28"/>
          <w:szCs w:val="28"/>
        </w:rPr>
        <w:t>e search</w:t>
      </w:r>
      <w:r w:rsidR="00F700A0">
        <w:rPr>
          <w:rFonts w:asciiTheme="majorBidi" w:hAnsiTheme="majorBidi" w:cstheme="majorBidi"/>
          <w:sz w:val="28"/>
          <w:szCs w:val="28"/>
        </w:rPr>
        <w:t xml:space="preserve">es </w:t>
      </w:r>
      <w:r w:rsidR="00455E43">
        <w:rPr>
          <w:rFonts w:asciiTheme="majorBidi" w:hAnsiTheme="majorBidi" w:cstheme="majorBidi"/>
          <w:sz w:val="28"/>
          <w:szCs w:val="28"/>
        </w:rPr>
        <w:t xml:space="preserve">for the middle habit </w:t>
      </w:r>
      <w:r w:rsidR="00B8767C">
        <w:rPr>
          <w:rFonts w:asciiTheme="majorBidi" w:hAnsiTheme="majorBidi" w:cstheme="majorBidi"/>
          <w:sz w:val="28"/>
          <w:szCs w:val="28"/>
        </w:rPr>
        <w:t xml:space="preserve">he says there is </w:t>
      </w:r>
      <w:r w:rsidR="00455E43">
        <w:rPr>
          <w:rFonts w:asciiTheme="majorBidi" w:hAnsiTheme="majorBidi" w:cstheme="majorBidi"/>
          <w:sz w:val="28"/>
          <w:szCs w:val="28"/>
        </w:rPr>
        <w:t>no specific name but</w:t>
      </w:r>
      <w:r w:rsidR="00F700A0">
        <w:rPr>
          <w:rFonts w:asciiTheme="majorBidi" w:hAnsiTheme="majorBidi" w:cstheme="majorBidi"/>
          <w:sz w:val="28"/>
          <w:szCs w:val="28"/>
        </w:rPr>
        <w:t xml:space="preserve"> mentions that</w:t>
      </w:r>
      <w:r w:rsidR="00FC4990">
        <w:rPr>
          <w:rFonts w:asciiTheme="majorBidi" w:hAnsiTheme="majorBidi" w:cstheme="majorBidi"/>
          <w:sz w:val="28"/>
          <w:szCs w:val="28"/>
        </w:rPr>
        <w:t xml:space="preserve"> we expect </w:t>
      </w:r>
      <w:r w:rsidR="00B8767C">
        <w:rPr>
          <w:rFonts w:asciiTheme="majorBidi" w:hAnsiTheme="majorBidi" w:cstheme="majorBidi"/>
          <w:sz w:val="28"/>
          <w:szCs w:val="28"/>
        </w:rPr>
        <w:t xml:space="preserve">it </w:t>
      </w:r>
      <w:r w:rsidR="00F700A0">
        <w:rPr>
          <w:rFonts w:asciiTheme="majorBidi" w:hAnsiTheme="majorBidi" w:cstheme="majorBidi"/>
          <w:sz w:val="28"/>
          <w:szCs w:val="28"/>
        </w:rPr>
        <w:t>resemble</w:t>
      </w:r>
      <w:r w:rsidR="00B8767C">
        <w:rPr>
          <w:rFonts w:asciiTheme="majorBidi" w:hAnsiTheme="majorBidi" w:cstheme="majorBidi"/>
          <w:sz w:val="28"/>
          <w:szCs w:val="28"/>
        </w:rPr>
        <w:t xml:space="preserve">s </w:t>
      </w:r>
      <w:r w:rsidR="00F700A0">
        <w:rPr>
          <w:rFonts w:asciiTheme="majorBidi" w:hAnsiTheme="majorBidi" w:cstheme="majorBidi"/>
          <w:sz w:val="28"/>
          <w:szCs w:val="28"/>
        </w:rPr>
        <w:t>“friendship”. For when we speak of moderation in social intercourse we mean something that is analogous with and expectable of friendship</w:t>
      </w:r>
      <w:r w:rsidR="00B50BA1">
        <w:rPr>
          <w:rFonts w:asciiTheme="majorBidi" w:hAnsiTheme="majorBidi" w:cstheme="majorBidi"/>
          <w:sz w:val="28"/>
          <w:szCs w:val="28"/>
        </w:rPr>
        <w:t xml:space="preserve">, </w:t>
      </w:r>
      <w:r w:rsidR="00F700A0">
        <w:rPr>
          <w:rFonts w:asciiTheme="majorBidi" w:hAnsiTheme="majorBidi" w:cstheme="majorBidi"/>
          <w:sz w:val="28"/>
          <w:szCs w:val="28"/>
        </w:rPr>
        <w:t xml:space="preserve">only with this exception that in society there is </w:t>
      </w:r>
      <w:r w:rsidR="00B50BA1">
        <w:rPr>
          <w:rFonts w:asciiTheme="majorBidi" w:hAnsiTheme="majorBidi" w:cstheme="majorBidi"/>
          <w:sz w:val="28"/>
          <w:szCs w:val="28"/>
        </w:rPr>
        <w:t xml:space="preserve">no </w:t>
      </w:r>
      <w:r w:rsidR="00F700A0">
        <w:rPr>
          <w:rFonts w:asciiTheme="majorBidi" w:hAnsiTheme="majorBidi" w:cstheme="majorBidi"/>
          <w:sz w:val="28"/>
          <w:szCs w:val="28"/>
        </w:rPr>
        <w:t>place for affection</w:t>
      </w:r>
      <w:r w:rsidR="00B50BA1">
        <w:rPr>
          <w:rFonts w:asciiTheme="majorBidi" w:hAnsiTheme="majorBidi" w:cstheme="majorBidi"/>
          <w:sz w:val="28"/>
          <w:szCs w:val="28"/>
        </w:rPr>
        <w:t>s</w:t>
      </w:r>
      <w:r w:rsidR="00F700A0">
        <w:rPr>
          <w:rFonts w:asciiTheme="majorBidi" w:hAnsiTheme="majorBidi" w:cstheme="majorBidi"/>
          <w:sz w:val="28"/>
          <w:szCs w:val="28"/>
        </w:rPr>
        <w:t xml:space="preserve"> and emotion</w:t>
      </w:r>
      <w:r w:rsidR="00B50BA1">
        <w:rPr>
          <w:rFonts w:asciiTheme="majorBidi" w:hAnsiTheme="majorBidi" w:cstheme="majorBidi"/>
          <w:sz w:val="28"/>
          <w:szCs w:val="28"/>
        </w:rPr>
        <w:t xml:space="preserve">s </w:t>
      </w:r>
      <w:r w:rsidR="00F700A0">
        <w:rPr>
          <w:rFonts w:asciiTheme="majorBidi" w:hAnsiTheme="majorBidi" w:cstheme="majorBidi"/>
          <w:sz w:val="28"/>
          <w:szCs w:val="28"/>
        </w:rPr>
        <w:t xml:space="preserve">(1126b). </w:t>
      </w:r>
    </w:p>
    <w:p w:rsidR="00875AD4" w:rsidRDefault="00B50BA1" w:rsidP="00E04EC7">
      <w:pPr>
        <w:tabs>
          <w:tab w:val="left" w:pos="5448"/>
        </w:tabs>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5F6BDF">
        <w:rPr>
          <w:rFonts w:asciiTheme="majorBidi" w:hAnsiTheme="majorBidi" w:cstheme="majorBidi"/>
          <w:sz w:val="28"/>
          <w:szCs w:val="28"/>
        </w:rPr>
        <w:t xml:space="preserve">Besides, in relation to </w:t>
      </w:r>
      <w:r w:rsidR="000924F5">
        <w:rPr>
          <w:rFonts w:asciiTheme="majorBidi" w:hAnsiTheme="majorBidi" w:cstheme="majorBidi"/>
          <w:sz w:val="28"/>
          <w:szCs w:val="28"/>
        </w:rPr>
        <w:t>“</w:t>
      </w:r>
      <w:r w:rsidR="001467BC">
        <w:rPr>
          <w:rFonts w:asciiTheme="majorBidi" w:hAnsiTheme="majorBidi" w:cstheme="majorBidi"/>
          <w:sz w:val="28"/>
          <w:szCs w:val="28"/>
        </w:rPr>
        <w:t>jest</w:t>
      </w:r>
      <w:r w:rsidR="000924F5">
        <w:rPr>
          <w:rFonts w:asciiTheme="majorBidi" w:hAnsiTheme="majorBidi" w:cstheme="majorBidi"/>
          <w:sz w:val="28"/>
          <w:szCs w:val="28"/>
        </w:rPr>
        <w:t>”</w:t>
      </w:r>
      <w:r w:rsidR="001467BC">
        <w:rPr>
          <w:rFonts w:asciiTheme="majorBidi" w:hAnsiTheme="majorBidi" w:cstheme="majorBidi"/>
          <w:sz w:val="28"/>
          <w:szCs w:val="28"/>
        </w:rPr>
        <w:t xml:space="preserve"> as a kind of </w:t>
      </w:r>
      <w:r w:rsidR="00FC4990">
        <w:rPr>
          <w:rFonts w:asciiTheme="majorBidi" w:hAnsiTheme="majorBidi" w:cstheme="majorBidi"/>
          <w:sz w:val="28"/>
          <w:szCs w:val="28"/>
        </w:rPr>
        <w:t xml:space="preserve">necessary </w:t>
      </w:r>
      <w:r w:rsidR="001467BC">
        <w:rPr>
          <w:rFonts w:asciiTheme="majorBidi" w:hAnsiTheme="majorBidi" w:cstheme="majorBidi"/>
          <w:sz w:val="28"/>
          <w:szCs w:val="28"/>
        </w:rPr>
        <w:t>social relaxation</w:t>
      </w:r>
      <w:r w:rsidR="00FC4990">
        <w:rPr>
          <w:rFonts w:asciiTheme="majorBidi" w:hAnsiTheme="majorBidi" w:cstheme="majorBidi"/>
          <w:sz w:val="28"/>
          <w:szCs w:val="28"/>
        </w:rPr>
        <w:t xml:space="preserve"> among people</w:t>
      </w:r>
      <w:r w:rsidR="001467BC">
        <w:rPr>
          <w:rFonts w:asciiTheme="majorBidi" w:hAnsiTheme="majorBidi" w:cstheme="majorBidi"/>
          <w:sz w:val="28"/>
          <w:szCs w:val="28"/>
        </w:rPr>
        <w:t xml:space="preserve">, he says that </w:t>
      </w:r>
      <w:r w:rsidR="00A35AD3">
        <w:rPr>
          <w:rFonts w:asciiTheme="majorBidi" w:hAnsiTheme="majorBidi" w:cstheme="majorBidi"/>
          <w:sz w:val="28"/>
          <w:szCs w:val="28"/>
        </w:rPr>
        <w:t xml:space="preserve">those who </w:t>
      </w:r>
      <w:r w:rsidR="001467BC">
        <w:rPr>
          <w:rFonts w:asciiTheme="majorBidi" w:hAnsiTheme="majorBidi" w:cstheme="majorBidi"/>
          <w:sz w:val="28"/>
          <w:szCs w:val="28"/>
        </w:rPr>
        <w:t>give prominence to ridiculous things</w:t>
      </w:r>
      <w:r w:rsidR="00A35AD3">
        <w:rPr>
          <w:rFonts w:asciiTheme="majorBidi" w:hAnsiTheme="majorBidi" w:cstheme="majorBidi"/>
          <w:sz w:val="28"/>
          <w:szCs w:val="28"/>
        </w:rPr>
        <w:t xml:space="preserve"> call buffoon witty </w:t>
      </w:r>
      <w:r w:rsidR="00C85926">
        <w:rPr>
          <w:rFonts w:asciiTheme="majorBidi" w:hAnsiTheme="majorBidi" w:cstheme="majorBidi"/>
          <w:sz w:val="28"/>
          <w:szCs w:val="28"/>
        </w:rPr>
        <w:t xml:space="preserve">but </w:t>
      </w:r>
      <w:r w:rsidR="00A35AD3">
        <w:rPr>
          <w:rFonts w:asciiTheme="majorBidi" w:hAnsiTheme="majorBidi" w:cstheme="majorBidi"/>
          <w:sz w:val="28"/>
          <w:szCs w:val="28"/>
        </w:rPr>
        <w:t xml:space="preserve">it is not right and there is great difference between these two (1128a). It means </w:t>
      </w:r>
      <w:r w:rsidR="00C85926">
        <w:rPr>
          <w:rFonts w:asciiTheme="majorBidi" w:hAnsiTheme="majorBidi" w:cstheme="majorBidi"/>
          <w:sz w:val="28"/>
          <w:szCs w:val="28"/>
        </w:rPr>
        <w:t xml:space="preserve">that </w:t>
      </w:r>
      <w:r w:rsidR="00A35AD3">
        <w:rPr>
          <w:rFonts w:asciiTheme="majorBidi" w:hAnsiTheme="majorBidi" w:cstheme="majorBidi"/>
          <w:sz w:val="28"/>
          <w:szCs w:val="28"/>
        </w:rPr>
        <w:t xml:space="preserve">within a negative argument he says that although many jest-oriented people make a direct connection between being buffoon and witty but we should not expect it </w:t>
      </w:r>
      <w:r w:rsidR="000924F5">
        <w:rPr>
          <w:rFonts w:asciiTheme="majorBidi" w:hAnsiTheme="majorBidi" w:cstheme="majorBidi"/>
          <w:sz w:val="28"/>
          <w:szCs w:val="28"/>
        </w:rPr>
        <w:t xml:space="preserve">be </w:t>
      </w:r>
      <w:r w:rsidR="00A35AD3">
        <w:rPr>
          <w:rFonts w:asciiTheme="majorBidi" w:hAnsiTheme="majorBidi" w:cstheme="majorBidi"/>
          <w:sz w:val="28"/>
          <w:szCs w:val="28"/>
        </w:rPr>
        <w:t xml:space="preserve">right. </w:t>
      </w:r>
    </w:p>
    <w:p w:rsidR="00875AD4" w:rsidRPr="00875AD4" w:rsidRDefault="00875AD4" w:rsidP="006C1539">
      <w:pPr>
        <w:tabs>
          <w:tab w:val="left" w:pos="5448"/>
        </w:tabs>
        <w:autoSpaceDE w:val="0"/>
        <w:autoSpaceDN w:val="0"/>
        <w:adjustRightInd w:val="0"/>
        <w:spacing w:after="0" w:line="360" w:lineRule="auto"/>
        <w:rPr>
          <w:rFonts w:asciiTheme="majorBidi" w:hAnsiTheme="majorBidi" w:cstheme="majorBidi"/>
          <w:b/>
          <w:bCs/>
          <w:sz w:val="28"/>
          <w:szCs w:val="28"/>
          <w:u w:val="single"/>
        </w:rPr>
      </w:pPr>
      <w:r w:rsidRPr="00875AD4">
        <w:rPr>
          <w:rFonts w:asciiTheme="majorBidi" w:hAnsiTheme="majorBidi" w:cstheme="majorBidi"/>
          <w:b/>
          <w:bCs/>
          <w:sz w:val="28"/>
          <w:szCs w:val="28"/>
          <w:u w:val="single"/>
        </w:rPr>
        <w:t>References:</w:t>
      </w:r>
    </w:p>
    <w:p w:rsidR="00217A2E" w:rsidRPr="00217A2E" w:rsidRDefault="00875AD4" w:rsidP="00217A2E">
      <w:pPr>
        <w:pStyle w:val="Heading1"/>
        <w:shd w:val="clear" w:color="auto" w:fill="FFFFFF"/>
        <w:spacing w:before="0" w:beforeAutospacing="0"/>
        <w:rPr>
          <w:rFonts w:asciiTheme="majorBidi" w:hAnsiTheme="majorBidi" w:cstheme="majorBidi"/>
          <w:b w:val="0"/>
          <w:bCs w:val="0"/>
          <w:color w:val="111111"/>
          <w:sz w:val="28"/>
          <w:szCs w:val="28"/>
        </w:rPr>
      </w:pPr>
      <w:r>
        <w:rPr>
          <w:rFonts w:asciiTheme="majorBidi" w:hAnsiTheme="majorBidi" w:cstheme="majorBidi"/>
          <w:sz w:val="28"/>
          <w:szCs w:val="28"/>
        </w:rPr>
        <w:t>-</w:t>
      </w:r>
      <w:r w:rsidR="00217A2E">
        <w:rPr>
          <w:rFonts w:asciiTheme="majorBidi" w:hAnsiTheme="majorBidi" w:cstheme="majorBidi"/>
          <w:sz w:val="28"/>
          <w:szCs w:val="28"/>
        </w:rPr>
        <w:t xml:space="preserve">  </w:t>
      </w:r>
      <w:r w:rsidR="00217A2E" w:rsidRPr="00217A2E">
        <w:rPr>
          <w:rFonts w:asciiTheme="majorBidi" w:hAnsiTheme="majorBidi" w:cstheme="majorBidi"/>
          <w:b w:val="0"/>
          <w:bCs w:val="0"/>
          <w:sz w:val="28"/>
          <w:szCs w:val="28"/>
        </w:rPr>
        <w:t>Aristotle,</w:t>
      </w:r>
      <w:r w:rsidR="00217A2E">
        <w:rPr>
          <w:rFonts w:asciiTheme="majorBidi" w:hAnsiTheme="majorBidi" w:cstheme="majorBidi"/>
          <w:sz w:val="28"/>
          <w:szCs w:val="28"/>
        </w:rPr>
        <w:t xml:space="preserve"> </w:t>
      </w:r>
      <w:r w:rsidR="00217A2E" w:rsidRPr="00217A2E">
        <w:rPr>
          <w:rFonts w:asciiTheme="majorBidi" w:hAnsiTheme="majorBidi" w:cstheme="majorBidi"/>
          <w:b w:val="0"/>
          <w:bCs w:val="0"/>
          <w:color w:val="111111"/>
          <w:sz w:val="28"/>
          <w:szCs w:val="28"/>
          <w:u w:val="single"/>
        </w:rPr>
        <w:t>Nicomachean Ethics</w:t>
      </w:r>
      <w:r w:rsidR="00217A2E">
        <w:rPr>
          <w:rFonts w:asciiTheme="majorBidi" w:hAnsiTheme="majorBidi" w:cstheme="majorBidi"/>
          <w:b w:val="0"/>
          <w:bCs w:val="0"/>
          <w:color w:val="111111"/>
          <w:sz w:val="28"/>
          <w:szCs w:val="28"/>
        </w:rPr>
        <w:t xml:space="preserve">, H. Rackham (Trans.), </w:t>
      </w:r>
      <w:r w:rsidR="00217A2E" w:rsidRPr="00217A2E">
        <w:rPr>
          <w:rFonts w:asciiTheme="majorBidi" w:hAnsiTheme="majorBidi" w:cstheme="majorBidi"/>
          <w:b w:val="0"/>
          <w:bCs w:val="0"/>
          <w:color w:val="333333"/>
          <w:sz w:val="28"/>
          <w:szCs w:val="28"/>
          <w:shd w:val="clear" w:color="auto" w:fill="FFFFFF"/>
        </w:rPr>
        <w:t>Loeb Classical Library edition</w:t>
      </w:r>
      <w:r w:rsidR="00217A2E">
        <w:rPr>
          <w:rFonts w:asciiTheme="majorBidi" w:hAnsiTheme="majorBidi" w:cstheme="majorBidi"/>
          <w:b w:val="0"/>
          <w:bCs w:val="0"/>
          <w:color w:val="333333"/>
          <w:sz w:val="28"/>
          <w:szCs w:val="28"/>
          <w:shd w:val="clear" w:color="auto" w:fill="FFFFFF"/>
        </w:rPr>
        <w:t xml:space="preserve"> </w:t>
      </w:r>
      <w:r w:rsidR="00217A2E" w:rsidRPr="00217A2E">
        <w:rPr>
          <w:rFonts w:asciiTheme="majorBidi" w:hAnsiTheme="majorBidi" w:cstheme="majorBidi"/>
          <w:b w:val="0"/>
          <w:bCs w:val="0"/>
          <w:color w:val="333333"/>
          <w:sz w:val="28"/>
          <w:szCs w:val="28"/>
          <w:shd w:val="clear" w:color="auto" w:fill="FFFFFF"/>
        </w:rPr>
        <w:t>1962</w:t>
      </w:r>
      <w:r w:rsidR="00217A2E">
        <w:rPr>
          <w:rFonts w:asciiTheme="majorBidi" w:hAnsiTheme="majorBidi" w:cstheme="majorBidi"/>
          <w:b w:val="0"/>
          <w:bCs w:val="0"/>
          <w:color w:val="333333"/>
          <w:sz w:val="28"/>
          <w:szCs w:val="28"/>
          <w:shd w:val="clear" w:color="auto" w:fill="FFFFFF"/>
        </w:rPr>
        <w:t xml:space="preserve">. </w:t>
      </w:r>
      <w:r w:rsidR="00217A2E" w:rsidRPr="00217A2E">
        <w:rPr>
          <w:rFonts w:asciiTheme="majorBidi" w:hAnsiTheme="majorBidi" w:cstheme="majorBidi"/>
          <w:b w:val="0"/>
          <w:bCs w:val="0"/>
          <w:color w:val="333333"/>
          <w:sz w:val="28"/>
          <w:szCs w:val="28"/>
          <w:shd w:val="clear" w:color="auto" w:fill="FFFFFF"/>
        </w:rPr>
        <w:t xml:space="preserve"> </w:t>
      </w:r>
    </w:p>
    <w:p w:rsidR="00875AD4" w:rsidRDefault="00875AD4" w:rsidP="006C1539">
      <w:pPr>
        <w:tabs>
          <w:tab w:val="left" w:pos="5448"/>
        </w:tabs>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w:t>
      </w:r>
      <w:r w:rsidR="00217A2E">
        <w:rPr>
          <w:rFonts w:asciiTheme="majorBidi" w:hAnsiTheme="majorBidi" w:cstheme="majorBidi"/>
          <w:sz w:val="28"/>
          <w:szCs w:val="28"/>
        </w:rPr>
        <w:t xml:space="preserve"> </w:t>
      </w:r>
      <w:r w:rsidR="00217A2E" w:rsidRPr="00217A2E">
        <w:rPr>
          <w:rFonts w:asciiTheme="majorBidi" w:hAnsiTheme="majorBidi" w:cstheme="majorBidi"/>
          <w:sz w:val="28"/>
          <w:szCs w:val="28"/>
        </w:rPr>
        <w:t xml:space="preserve">Aristotle, </w:t>
      </w:r>
      <w:r w:rsidR="00217A2E" w:rsidRPr="00217A2E">
        <w:rPr>
          <w:rFonts w:asciiTheme="majorBidi" w:hAnsiTheme="majorBidi" w:cstheme="majorBidi"/>
          <w:color w:val="111111"/>
          <w:sz w:val="28"/>
          <w:szCs w:val="28"/>
          <w:u w:val="single"/>
        </w:rPr>
        <w:t>Nicomachean Ethics</w:t>
      </w:r>
      <w:r w:rsidR="00217A2E" w:rsidRPr="00217A2E">
        <w:rPr>
          <w:rFonts w:asciiTheme="majorBidi" w:hAnsiTheme="majorBidi" w:cstheme="majorBidi"/>
          <w:color w:val="111111"/>
          <w:sz w:val="28"/>
          <w:szCs w:val="28"/>
        </w:rPr>
        <w:t xml:space="preserve">, </w:t>
      </w:r>
      <w:r w:rsidR="00217A2E">
        <w:rPr>
          <w:rFonts w:asciiTheme="majorBidi" w:hAnsiTheme="majorBidi" w:cstheme="majorBidi"/>
          <w:color w:val="111111"/>
          <w:sz w:val="28"/>
          <w:szCs w:val="28"/>
        </w:rPr>
        <w:t xml:space="preserve">F. H. Peters </w:t>
      </w:r>
      <w:r w:rsidR="00217A2E" w:rsidRPr="00217A2E">
        <w:rPr>
          <w:rFonts w:asciiTheme="majorBidi" w:hAnsiTheme="majorBidi" w:cstheme="majorBidi"/>
          <w:color w:val="111111"/>
          <w:sz w:val="28"/>
          <w:szCs w:val="28"/>
        </w:rPr>
        <w:t>(Trans.),</w:t>
      </w:r>
      <w:r w:rsidR="00217A2E">
        <w:rPr>
          <w:rFonts w:asciiTheme="majorBidi" w:hAnsiTheme="majorBidi" w:cstheme="majorBidi"/>
          <w:color w:val="111111"/>
          <w:sz w:val="28"/>
          <w:szCs w:val="28"/>
        </w:rPr>
        <w:t xml:space="preserve"> Barnes &amp; </w:t>
      </w:r>
      <w:proofErr w:type="spellStart"/>
      <w:r w:rsidR="00217A2E">
        <w:rPr>
          <w:rFonts w:asciiTheme="majorBidi" w:hAnsiTheme="majorBidi" w:cstheme="majorBidi"/>
          <w:color w:val="111111"/>
          <w:sz w:val="28"/>
          <w:szCs w:val="28"/>
        </w:rPr>
        <w:t>Nobles</w:t>
      </w:r>
      <w:proofErr w:type="spellEnd"/>
      <w:r w:rsidR="00217A2E">
        <w:rPr>
          <w:rFonts w:asciiTheme="majorBidi" w:hAnsiTheme="majorBidi" w:cstheme="majorBidi"/>
          <w:color w:val="111111"/>
          <w:sz w:val="28"/>
          <w:szCs w:val="28"/>
        </w:rPr>
        <w:t xml:space="preserve"> 2004. </w:t>
      </w:r>
    </w:p>
    <w:p w:rsidR="00835350" w:rsidRDefault="00875AD4" w:rsidP="00835350">
      <w:pPr>
        <w:pStyle w:val="Heading1"/>
        <w:shd w:val="clear" w:color="auto" w:fill="FFFFFF"/>
        <w:spacing w:before="0" w:beforeAutospacing="0"/>
        <w:rPr>
          <w:rFonts w:asciiTheme="majorBidi" w:hAnsiTheme="majorBidi" w:cstheme="majorBidi"/>
          <w:b w:val="0"/>
          <w:bCs w:val="0"/>
          <w:color w:val="333333"/>
          <w:sz w:val="28"/>
          <w:szCs w:val="28"/>
          <w:shd w:val="clear" w:color="auto" w:fill="FFFFFF"/>
        </w:rPr>
      </w:pPr>
      <w:r>
        <w:rPr>
          <w:rFonts w:asciiTheme="majorBidi" w:hAnsiTheme="majorBidi" w:cstheme="majorBidi"/>
          <w:sz w:val="28"/>
          <w:szCs w:val="28"/>
        </w:rPr>
        <w:t>-</w:t>
      </w:r>
      <w:r w:rsidR="00217A2E">
        <w:rPr>
          <w:rFonts w:asciiTheme="majorBidi" w:hAnsiTheme="majorBidi" w:cstheme="majorBidi"/>
          <w:sz w:val="28"/>
          <w:szCs w:val="28"/>
        </w:rPr>
        <w:t xml:space="preserve"> </w:t>
      </w:r>
      <w:r w:rsidR="00217A2E" w:rsidRPr="00BC0149">
        <w:rPr>
          <w:rStyle w:val="a-size-large"/>
          <w:rFonts w:asciiTheme="majorBidi" w:hAnsiTheme="majorBidi" w:cstheme="majorBidi"/>
          <w:b w:val="0"/>
          <w:bCs w:val="0"/>
          <w:color w:val="111111"/>
          <w:sz w:val="28"/>
          <w:szCs w:val="28"/>
          <w:u w:val="single"/>
        </w:rPr>
        <w:t>Aristotle's Nicomachean Ethics</w:t>
      </w:r>
      <w:r w:rsidR="00217A2E" w:rsidRPr="00217A2E">
        <w:rPr>
          <w:rStyle w:val="a-size-large"/>
          <w:rFonts w:asciiTheme="majorBidi" w:hAnsiTheme="majorBidi" w:cstheme="majorBidi"/>
          <w:b w:val="0"/>
          <w:bCs w:val="0"/>
          <w:color w:val="111111"/>
          <w:sz w:val="28"/>
          <w:szCs w:val="28"/>
        </w:rPr>
        <w:t>,</w:t>
      </w:r>
      <w:r w:rsidR="00217A2E">
        <w:rPr>
          <w:rStyle w:val="a-size-large"/>
          <w:rFonts w:asciiTheme="majorBidi" w:hAnsiTheme="majorBidi" w:cstheme="majorBidi"/>
          <w:b w:val="0"/>
          <w:bCs w:val="0"/>
          <w:color w:val="111111"/>
          <w:sz w:val="28"/>
          <w:szCs w:val="28"/>
        </w:rPr>
        <w:t xml:space="preserve"> </w:t>
      </w:r>
      <w:r w:rsidR="00217A2E" w:rsidRPr="00217A2E">
        <w:rPr>
          <w:rFonts w:asciiTheme="majorBidi" w:hAnsiTheme="majorBidi" w:cstheme="majorBidi"/>
          <w:b w:val="0"/>
          <w:bCs w:val="0"/>
          <w:color w:val="333333"/>
          <w:sz w:val="28"/>
          <w:szCs w:val="28"/>
          <w:shd w:val="clear" w:color="auto" w:fill="FFFFFF"/>
        </w:rPr>
        <w:t xml:space="preserve">Robert C. Bartlett &amp; Susan D. </w:t>
      </w:r>
      <w:r w:rsidR="00217A2E">
        <w:rPr>
          <w:rFonts w:asciiTheme="majorBidi" w:hAnsiTheme="majorBidi" w:cstheme="majorBidi"/>
          <w:b w:val="0"/>
          <w:bCs w:val="0"/>
          <w:color w:val="333333"/>
          <w:sz w:val="28"/>
          <w:szCs w:val="28"/>
          <w:shd w:val="clear" w:color="auto" w:fill="FFFFFF"/>
        </w:rPr>
        <w:t>C</w:t>
      </w:r>
      <w:r w:rsidR="00217A2E" w:rsidRPr="00217A2E">
        <w:rPr>
          <w:rFonts w:asciiTheme="majorBidi" w:hAnsiTheme="majorBidi" w:cstheme="majorBidi"/>
          <w:b w:val="0"/>
          <w:bCs w:val="0"/>
          <w:color w:val="333333"/>
          <w:sz w:val="28"/>
          <w:szCs w:val="28"/>
          <w:shd w:val="clear" w:color="auto" w:fill="FFFFFF"/>
        </w:rPr>
        <w:t>ollins</w:t>
      </w:r>
      <w:r w:rsidR="00217A2E">
        <w:rPr>
          <w:rFonts w:asciiTheme="majorBidi" w:hAnsiTheme="majorBidi" w:cstheme="majorBidi"/>
          <w:b w:val="0"/>
          <w:bCs w:val="0"/>
          <w:color w:val="333333"/>
          <w:sz w:val="28"/>
          <w:szCs w:val="28"/>
          <w:shd w:val="clear" w:color="auto" w:fill="FFFFFF"/>
        </w:rPr>
        <w:t xml:space="preserve"> (Trans.</w:t>
      </w:r>
      <w:r w:rsidR="009656AE">
        <w:rPr>
          <w:rFonts w:asciiTheme="majorBidi" w:hAnsiTheme="majorBidi" w:cstheme="majorBidi"/>
          <w:b w:val="0"/>
          <w:bCs w:val="0"/>
          <w:color w:val="333333"/>
          <w:sz w:val="28"/>
          <w:szCs w:val="28"/>
          <w:shd w:val="clear" w:color="auto" w:fill="FFFFFF"/>
        </w:rPr>
        <w:t>), University</w:t>
      </w:r>
      <w:r w:rsidR="00217A2E" w:rsidRPr="00217A2E">
        <w:rPr>
          <w:rFonts w:asciiTheme="majorBidi" w:hAnsiTheme="majorBidi" w:cstheme="majorBidi"/>
          <w:b w:val="0"/>
          <w:bCs w:val="0"/>
          <w:color w:val="333333"/>
          <w:sz w:val="28"/>
          <w:szCs w:val="28"/>
          <w:shd w:val="clear" w:color="auto" w:fill="FFFFFF"/>
        </w:rPr>
        <w:t xml:space="preserve"> </w:t>
      </w:r>
      <w:r w:rsidR="009656AE" w:rsidRPr="00217A2E">
        <w:rPr>
          <w:rFonts w:asciiTheme="majorBidi" w:hAnsiTheme="majorBidi" w:cstheme="majorBidi"/>
          <w:b w:val="0"/>
          <w:bCs w:val="0"/>
          <w:color w:val="333333"/>
          <w:sz w:val="28"/>
          <w:szCs w:val="28"/>
          <w:shd w:val="clear" w:color="auto" w:fill="FFFFFF"/>
        </w:rPr>
        <w:t>of</w:t>
      </w:r>
      <w:r w:rsidR="00217A2E" w:rsidRPr="00217A2E">
        <w:rPr>
          <w:rFonts w:asciiTheme="majorBidi" w:hAnsiTheme="majorBidi" w:cstheme="majorBidi"/>
          <w:b w:val="0"/>
          <w:bCs w:val="0"/>
          <w:color w:val="333333"/>
          <w:sz w:val="28"/>
          <w:szCs w:val="28"/>
          <w:shd w:val="clear" w:color="auto" w:fill="FFFFFF"/>
        </w:rPr>
        <w:t xml:space="preserve"> Chicago Press 2012.</w:t>
      </w:r>
      <w:r w:rsidR="00835350">
        <w:rPr>
          <w:rFonts w:asciiTheme="majorBidi" w:hAnsiTheme="majorBidi" w:cstheme="majorBidi"/>
          <w:b w:val="0"/>
          <w:bCs w:val="0"/>
          <w:color w:val="333333"/>
          <w:sz w:val="28"/>
          <w:szCs w:val="28"/>
          <w:shd w:val="clear" w:color="auto" w:fill="FFFFFF"/>
        </w:rPr>
        <w:t xml:space="preserve"> </w:t>
      </w:r>
    </w:p>
    <w:p w:rsidR="00835350" w:rsidRPr="00835350" w:rsidRDefault="00835350" w:rsidP="00835350">
      <w:pPr>
        <w:pStyle w:val="Heading1"/>
        <w:shd w:val="clear" w:color="auto" w:fill="FFFFFF"/>
        <w:spacing w:before="0" w:beforeAutospacing="0"/>
        <w:rPr>
          <w:rFonts w:asciiTheme="majorBidi" w:hAnsiTheme="majorBidi" w:cstheme="majorBidi"/>
          <w:b w:val="0"/>
          <w:bCs w:val="0"/>
          <w:color w:val="111111"/>
          <w:sz w:val="28"/>
          <w:szCs w:val="28"/>
        </w:rPr>
      </w:pPr>
      <w:r>
        <w:rPr>
          <w:rFonts w:asciiTheme="majorBidi" w:hAnsiTheme="majorBidi" w:cstheme="majorBidi"/>
          <w:b w:val="0"/>
          <w:bCs w:val="0"/>
          <w:color w:val="333333"/>
          <w:sz w:val="28"/>
          <w:szCs w:val="28"/>
          <w:shd w:val="clear" w:color="auto" w:fill="FFFFFF"/>
        </w:rPr>
        <w:t xml:space="preserve">- </w:t>
      </w:r>
      <w:r w:rsidRPr="00835350">
        <w:rPr>
          <w:rFonts w:asciiTheme="majorBidi" w:hAnsiTheme="majorBidi" w:cstheme="majorBidi"/>
          <w:b w:val="0"/>
          <w:bCs w:val="0"/>
          <w:color w:val="333333"/>
          <w:sz w:val="28"/>
          <w:szCs w:val="28"/>
          <w:shd w:val="clear" w:color="auto" w:fill="FFFFFF"/>
        </w:rPr>
        <w:t xml:space="preserve">J. A. Stewart, </w:t>
      </w:r>
      <w:r w:rsidRPr="00835350">
        <w:rPr>
          <w:rStyle w:val="a-size-large"/>
          <w:rFonts w:asciiTheme="majorBidi" w:hAnsiTheme="majorBidi" w:cstheme="majorBidi"/>
          <w:b w:val="0"/>
          <w:bCs w:val="0"/>
          <w:color w:val="111111"/>
          <w:sz w:val="28"/>
          <w:szCs w:val="28"/>
          <w:u w:val="single"/>
        </w:rPr>
        <w:t>Notes on the Nicomachean Ethics of Aristotle</w:t>
      </w:r>
      <w:r w:rsidRPr="00835350">
        <w:rPr>
          <w:rStyle w:val="a-size-large"/>
          <w:rFonts w:asciiTheme="majorBidi" w:hAnsiTheme="majorBidi" w:cstheme="majorBidi"/>
          <w:b w:val="0"/>
          <w:bCs w:val="0"/>
          <w:color w:val="111111"/>
          <w:sz w:val="28"/>
          <w:szCs w:val="28"/>
        </w:rPr>
        <w:t xml:space="preserve">, </w:t>
      </w:r>
      <w:proofErr w:type="spellStart"/>
      <w:r w:rsidRPr="00835350">
        <w:rPr>
          <w:rFonts w:asciiTheme="majorBidi" w:hAnsiTheme="majorBidi" w:cstheme="majorBidi"/>
          <w:b w:val="0"/>
          <w:bCs w:val="0"/>
          <w:color w:val="333333"/>
          <w:sz w:val="28"/>
          <w:szCs w:val="28"/>
          <w:shd w:val="clear" w:color="auto" w:fill="FFFFFF"/>
        </w:rPr>
        <w:t>Biblio</w:t>
      </w:r>
      <w:bookmarkStart w:id="0" w:name="_GoBack"/>
      <w:bookmarkEnd w:id="0"/>
      <w:r w:rsidRPr="00835350">
        <w:rPr>
          <w:rFonts w:asciiTheme="majorBidi" w:hAnsiTheme="majorBidi" w:cstheme="majorBidi"/>
          <w:b w:val="0"/>
          <w:bCs w:val="0"/>
          <w:color w:val="333333"/>
          <w:sz w:val="28"/>
          <w:szCs w:val="28"/>
          <w:shd w:val="clear" w:color="auto" w:fill="FFFFFF"/>
        </w:rPr>
        <w:t>Life</w:t>
      </w:r>
      <w:proofErr w:type="spellEnd"/>
      <w:r w:rsidRPr="00835350">
        <w:rPr>
          <w:rFonts w:asciiTheme="majorBidi" w:hAnsiTheme="majorBidi" w:cstheme="majorBidi"/>
          <w:b w:val="0"/>
          <w:bCs w:val="0"/>
          <w:color w:val="333333"/>
          <w:sz w:val="28"/>
          <w:szCs w:val="28"/>
          <w:shd w:val="clear" w:color="auto" w:fill="FFFFFF"/>
        </w:rPr>
        <w:t xml:space="preserve"> 2009. </w:t>
      </w:r>
    </w:p>
    <w:p w:rsidR="00875AD4" w:rsidRDefault="00835350" w:rsidP="00835350">
      <w:pPr>
        <w:pStyle w:val="Heading1"/>
        <w:shd w:val="clear" w:color="auto" w:fill="FFFFFF"/>
        <w:spacing w:before="0" w:beforeAutospacing="0"/>
        <w:rPr>
          <w:rFonts w:asciiTheme="majorBidi" w:hAnsiTheme="majorBidi" w:cstheme="majorBidi"/>
          <w:sz w:val="28"/>
          <w:szCs w:val="28"/>
        </w:rPr>
      </w:pPr>
      <w:r>
        <w:rPr>
          <w:rFonts w:asciiTheme="majorBidi" w:hAnsiTheme="majorBidi" w:cstheme="majorBidi"/>
          <w:b w:val="0"/>
          <w:bCs w:val="0"/>
          <w:color w:val="333333"/>
          <w:sz w:val="28"/>
          <w:szCs w:val="28"/>
          <w:shd w:val="clear" w:color="auto" w:fill="FFFFFF"/>
        </w:rPr>
        <w:t xml:space="preserve">- </w:t>
      </w:r>
      <w:r w:rsidRPr="00835350">
        <w:rPr>
          <w:rFonts w:asciiTheme="majorBidi" w:hAnsiTheme="majorBidi" w:cstheme="majorBidi"/>
          <w:b w:val="0"/>
          <w:bCs w:val="0"/>
          <w:color w:val="333333"/>
          <w:sz w:val="28"/>
          <w:szCs w:val="28"/>
          <w:u w:val="single"/>
          <w:shd w:val="clear" w:color="auto" w:fill="FFFFFF"/>
        </w:rPr>
        <w:t>J</w:t>
      </w:r>
      <w:r w:rsidRPr="00835350">
        <w:rPr>
          <w:b w:val="0"/>
          <w:bCs w:val="0"/>
          <w:sz w:val="28"/>
          <w:szCs w:val="28"/>
          <w:u w:val="single"/>
        </w:rPr>
        <w:t xml:space="preserve">ohn M. Tutuska, </w:t>
      </w:r>
      <w:r w:rsidR="00126C6F" w:rsidRPr="00835350">
        <w:rPr>
          <w:b w:val="0"/>
          <w:bCs w:val="0"/>
          <w:sz w:val="28"/>
          <w:szCs w:val="28"/>
          <w:u w:val="single"/>
        </w:rPr>
        <w:t>A</w:t>
      </w:r>
      <w:r w:rsidRPr="00835350">
        <w:rPr>
          <w:b w:val="0"/>
          <w:bCs w:val="0"/>
          <w:sz w:val="28"/>
          <w:szCs w:val="28"/>
          <w:u w:val="single"/>
        </w:rPr>
        <w:t xml:space="preserve">ristotle’s Ethical Imprecision: </w:t>
      </w:r>
      <w:r w:rsidR="00126C6F" w:rsidRPr="00835350">
        <w:rPr>
          <w:b w:val="0"/>
          <w:bCs w:val="0"/>
          <w:sz w:val="28"/>
          <w:szCs w:val="28"/>
          <w:u w:val="single"/>
        </w:rPr>
        <w:t>P</w:t>
      </w:r>
      <w:r w:rsidRPr="00835350">
        <w:rPr>
          <w:b w:val="0"/>
          <w:bCs w:val="0"/>
          <w:sz w:val="28"/>
          <w:szCs w:val="28"/>
          <w:u w:val="single"/>
        </w:rPr>
        <w:t>hilosophic Method in the Nicomachean</w:t>
      </w:r>
      <w:r w:rsidRPr="00835350">
        <w:rPr>
          <w:rFonts w:asciiTheme="majorBidi" w:hAnsiTheme="majorBidi" w:cstheme="majorBidi"/>
          <w:b w:val="0"/>
          <w:bCs w:val="0"/>
          <w:color w:val="111111"/>
          <w:sz w:val="28"/>
          <w:szCs w:val="28"/>
          <w:u w:val="single"/>
        </w:rPr>
        <w:t xml:space="preserve"> Ethics</w:t>
      </w:r>
      <w:r>
        <w:rPr>
          <w:rFonts w:asciiTheme="majorBidi" w:hAnsiTheme="majorBidi" w:cstheme="majorBidi"/>
          <w:b w:val="0"/>
          <w:bCs w:val="0"/>
          <w:color w:val="111111"/>
          <w:sz w:val="28"/>
          <w:szCs w:val="28"/>
          <w:u w:val="single"/>
        </w:rPr>
        <w:t>,</w:t>
      </w:r>
      <w:r>
        <w:rPr>
          <w:i/>
          <w:iCs/>
          <w:sz w:val="28"/>
          <w:szCs w:val="28"/>
        </w:rPr>
        <w:t xml:space="preserve"> </w:t>
      </w:r>
      <w:r w:rsidR="00126C6F" w:rsidRPr="00835350">
        <w:rPr>
          <w:b w:val="0"/>
          <w:bCs w:val="0"/>
          <w:sz w:val="28"/>
          <w:szCs w:val="28"/>
        </w:rPr>
        <w:t>Dallas University Press 2010.</w:t>
      </w:r>
    </w:p>
    <w:p w:rsidR="00835350" w:rsidRDefault="00875AD4" w:rsidP="00E04EC7">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00835350" w:rsidRPr="00835350">
        <w:rPr>
          <w:rFonts w:asciiTheme="majorBidi" w:hAnsiTheme="majorBidi" w:cstheme="majorBidi"/>
          <w:sz w:val="28"/>
          <w:szCs w:val="28"/>
        </w:rPr>
        <w:t xml:space="preserve"> </w:t>
      </w:r>
      <w:r w:rsidR="00835350">
        <w:rPr>
          <w:rFonts w:asciiTheme="majorBidi" w:hAnsiTheme="majorBidi" w:cstheme="majorBidi"/>
          <w:sz w:val="28"/>
          <w:szCs w:val="28"/>
        </w:rPr>
        <w:t xml:space="preserve">Georgios Anagnostopoulos, </w:t>
      </w:r>
      <w:r w:rsidR="00835350" w:rsidRPr="00BC0149">
        <w:rPr>
          <w:rFonts w:asciiTheme="majorBidi" w:hAnsiTheme="majorBidi" w:cstheme="majorBidi"/>
          <w:sz w:val="28"/>
          <w:szCs w:val="28"/>
        </w:rPr>
        <w:t>Aristotle on Variation and Indefiniteness in Ethics and Its Subject Matter</w:t>
      </w:r>
      <w:r w:rsidR="00835350">
        <w:rPr>
          <w:rFonts w:asciiTheme="majorBidi" w:hAnsiTheme="majorBidi" w:cstheme="majorBidi"/>
          <w:sz w:val="28"/>
          <w:szCs w:val="28"/>
        </w:rPr>
        <w:t xml:space="preserve">, </w:t>
      </w:r>
      <w:r w:rsidR="00835350" w:rsidRPr="00126C6F">
        <w:rPr>
          <w:rFonts w:asciiTheme="majorBidi" w:hAnsiTheme="majorBidi" w:cstheme="majorBidi"/>
          <w:sz w:val="28"/>
          <w:szCs w:val="28"/>
          <w:u w:val="single"/>
        </w:rPr>
        <w:t>Topoi</w:t>
      </w:r>
      <w:r w:rsidR="00835350">
        <w:rPr>
          <w:rFonts w:asciiTheme="majorBidi" w:hAnsiTheme="majorBidi" w:cstheme="majorBidi"/>
          <w:sz w:val="28"/>
          <w:szCs w:val="28"/>
        </w:rPr>
        <w:t xml:space="preserve"> 15:107-127, 1996. </w:t>
      </w:r>
    </w:p>
    <w:sectPr w:rsidR="0083535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76" w:rsidRDefault="008C1676" w:rsidP="00461643">
      <w:pPr>
        <w:spacing w:after="0" w:line="240" w:lineRule="auto"/>
      </w:pPr>
      <w:r>
        <w:separator/>
      </w:r>
    </w:p>
  </w:endnote>
  <w:endnote w:type="continuationSeparator" w:id="0">
    <w:p w:rsidR="008C1676" w:rsidRDefault="008C1676" w:rsidP="0046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76" w:rsidRDefault="008C1676" w:rsidP="00461643">
      <w:pPr>
        <w:spacing w:after="0" w:line="240" w:lineRule="auto"/>
      </w:pPr>
      <w:r>
        <w:separator/>
      </w:r>
    </w:p>
  </w:footnote>
  <w:footnote w:type="continuationSeparator" w:id="0">
    <w:p w:rsidR="008C1676" w:rsidRDefault="008C1676" w:rsidP="0046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46055"/>
      <w:docPartObj>
        <w:docPartGallery w:val="Page Numbers (Top of Page)"/>
        <w:docPartUnique/>
      </w:docPartObj>
    </w:sdtPr>
    <w:sdtEndPr>
      <w:rPr>
        <w:noProof/>
      </w:rPr>
    </w:sdtEndPr>
    <w:sdtContent>
      <w:p w:rsidR="00461643" w:rsidRDefault="00461643">
        <w:pPr>
          <w:pStyle w:val="Header"/>
          <w:jc w:val="right"/>
        </w:pPr>
        <w:r>
          <w:fldChar w:fldCharType="begin"/>
        </w:r>
        <w:r>
          <w:instrText xml:space="preserve"> PAGE   \* MERGEFORMAT </w:instrText>
        </w:r>
        <w:r>
          <w:fldChar w:fldCharType="separate"/>
        </w:r>
        <w:r w:rsidR="009656AE">
          <w:rPr>
            <w:noProof/>
          </w:rPr>
          <w:t>11</w:t>
        </w:r>
        <w:r>
          <w:rPr>
            <w:noProof/>
          </w:rPr>
          <w:fldChar w:fldCharType="end"/>
        </w:r>
      </w:p>
    </w:sdtContent>
  </w:sdt>
  <w:p w:rsidR="00461643" w:rsidRDefault="00461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961"/>
    <w:multiLevelType w:val="hybridMultilevel"/>
    <w:tmpl w:val="1AA2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131A6"/>
    <w:multiLevelType w:val="hybridMultilevel"/>
    <w:tmpl w:val="10DE70D4"/>
    <w:lvl w:ilvl="0" w:tplc="2EE8E198">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252836EF"/>
    <w:multiLevelType w:val="multilevel"/>
    <w:tmpl w:val="655C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92433"/>
    <w:multiLevelType w:val="hybridMultilevel"/>
    <w:tmpl w:val="D924C060"/>
    <w:lvl w:ilvl="0" w:tplc="A43E71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D68E4"/>
    <w:multiLevelType w:val="hybridMultilevel"/>
    <w:tmpl w:val="1AA2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6714"/>
    <w:multiLevelType w:val="hybridMultilevel"/>
    <w:tmpl w:val="A846018E"/>
    <w:lvl w:ilvl="0" w:tplc="B5F060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65072"/>
    <w:multiLevelType w:val="hybridMultilevel"/>
    <w:tmpl w:val="E3BC6A04"/>
    <w:lvl w:ilvl="0" w:tplc="004CD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4E"/>
    <w:rsid w:val="00016C83"/>
    <w:rsid w:val="00037117"/>
    <w:rsid w:val="00037EAF"/>
    <w:rsid w:val="00047B0A"/>
    <w:rsid w:val="00052525"/>
    <w:rsid w:val="000569B3"/>
    <w:rsid w:val="00061808"/>
    <w:rsid w:val="000623D7"/>
    <w:rsid w:val="00073B2F"/>
    <w:rsid w:val="0008063F"/>
    <w:rsid w:val="00081916"/>
    <w:rsid w:val="00090E06"/>
    <w:rsid w:val="000924F5"/>
    <w:rsid w:val="00094018"/>
    <w:rsid w:val="00095063"/>
    <w:rsid w:val="000B5E94"/>
    <w:rsid w:val="000B65B6"/>
    <w:rsid w:val="000C6522"/>
    <w:rsid w:val="000E40D3"/>
    <w:rsid w:val="000E62FF"/>
    <w:rsid w:val="000E718F"/>
    <w:rsid w:val="00103662"/>
    <w:rsid w:val="00106CF7"/>
    <w:rsid w:val="00110A80"/>
    <w:rsid w:val="00126486"/>
    <w:rsid w:val="00126C6F"/>
    <w:rsid w:val="001279A5"/>
    <w:rsid w:val="00134AE4"/>
    <w:rsid w:val="001467BC"/>
    <w:rsid w:val="001532EA"/>
    <w:rsid w:val="00156151"/>
    <w:rsid w:val="00157879"/>
    <w:rsid w:val="00164F79"/>
    <w:rsid w:val="00173060"/>
    <w:rsid w:val="00181E09"/>
    <w:rsid w:val="00192402"/>
    <w:rsid w:val="001B4515"/>
    <w:rsid w:val="001B7EE1"/>
    <w:rsid w:val="001C69E1"/>
    <w:rsid w:val="001D198B"/>
    <w:rsid w:val="001D599A"/>
    <w:rsid w:val="001E0F9C"/>
    <w:rsid w:val="001E7A84"/>
    <w:rsid w:val="002040EA"/>
    <w:rsid w:val="00206079"/>
    <w:rsid w:val="0020690B"/>
    <w:rsid w:val="00206ADF"/>
    <w:rsid w:val="00217A2E"/>
    <w:rsid w:val="0022083D"/>
    <w:rsid w:val="0022099D"/>
    <w:rsid w:val="00220E5D"/>
    <w:rsid w:val="00251444"/>
    <w:rsid w:val="00263470"/>
    <w:rsid w:val="0027503C"/>
    <w:rsid w:val="00277C35"/>
    <w:rsid w:val="0029149D"/>
    <w:rsid w:val="0029364E"/>
    <w:rsid w:val="00293AA0"/>
    <w:rsid w:val="002B3137"/>
    <w:rsid w:val="002C4C5E"/>
    <w:rsid w:val="002D3B0F"/>
    <w:rsid w:val="002D4FFA"/>
    <w:rsid w:val="002D75F8"/>
    <w:rsid w:val="002E096E"/>
    <w:rsid w:val="002F6E1C"/>
    <w:rsid w:val="00307E7E"/>
    <w:rsid w:val="0031709A"/>
    <w:rsid w:val="00331D89"/>
    <w:rsid w:val="00334643"/>
    <w:rsid w:val="003373EC"/>
    <w:rsid w:val="00347960"/>
    <w:rsid w:val="00360452"/>
    <w:rsid w:val="00360C15"/>
    <w:rsid w:val="00363CE6"/>
    <w:rsid w:val="00377DB6"/>
    <w:rsid w:val="00381326"/>
    <w:rsid w:val="003875C2"/>
    <w:rsid w:val="00393471"/>
    <w:rsid w:val="00395836"/>
    <w:rsid w:val="003A52F8"/>
    <w:rsid w:val="003A7729"/>
    <w:rsid w:val="003C0C0D"/>
    <w:rsid w:val="003C5BBD"/>
    <w:rsid w:val="003C786C"/>
    <w:rsid w:val="003D1741"/>
    <w:rsid w:val="003D23E8"/>
    <w:rsid w:val="003D2457"/>
    <w:rsid w:val="003E4390"/>
    <w:rsid w:val="003E4C59"/>
    <w:rsid w:val="003E6E8E"/>
    <w:rsid w:val="003F2C2C"/>
    <w:rsid w:val="00406D36"/>
    <w:rsid w:val="00407F45"/>
    <w:rsid w:val="00411370"/>
    <w:rsid w:val="0043023B"/>
    <w:rsid w:val="004368B2"/>
    <w:rsid w:val="00446EDC"/>
    <w:rsid w:val="00453646"/>
    <w:rsid w:val="004552DF"/>
    <w:rsid w:val="00455E43"/>
    <w:rsid w:val="00461643"/>
    <w:rsid w:val="0046517F"/>
    <w:rsid w:val="00473DE1"/>
    <w:rsid w:val="00480C9D"/>
    <w:rsid w:val="004827AC"/>
    <w:rsid w:val="0048321B"/>
    <w:rsid w:val="004A0010"/>
    <w:rsid w:val="004A14D4"/>
    <w:rsid w:val="004A3A0E"/>
    <w:rsid w:val="004B7B57"/>
    <w:rsid w:val="004D09F5"/>
    <w:rsid w:val="004E143B"/>
    <w:rsid w:val="004E3005"/>
    <w:rsid w:val="004E51A4"/>
    <w:rsid w:val="004F39C9"/>
    <w:rsid w:val="004F6322"/>
    <w:rsid w:val="005274C2"/>
    <w:rsid w:val="0053670E"/>
    <w:rsid w:val="00543E3D"/>
    <w:rsid w:val="00555369"/>
    <w:rsid w:val="00555EF3"/>
    <w:rsid w:val="00556302"/>
    <w:rsid w:val="00565A5F"/>
    <w:rsid w:val="005A6385"/>
    <w:rsid w:val="005A6A33"/>
    <w:rsid w:val="005A6C35"/>
    <w:rsid w:val="005E5F6F"/>
    <w:rsid w:val="005E64E8"/>
    <w:rsid w:val="005F13DF"/>
    <w:rsid w:val="005F6BDF"/>
    <w:rsid w:val="00602E9B"/>
    <w:rsid w:val="00611B2B"/>
    <w:rsid w:val="0061252B"/>
    <w:rsid w:val="006217D3"/>
    <w:rsid w:val="00625270"/>
    <w:rsid w:val="00637C97"/>
    <w:rsid w:val="00653346"/>
    <w:rsid w:val="006664C0"/>
    <w:rsid w:val="00680F8D"/>
    <w:rsid w:val="006A062C"/>
    <w:rsid w:val="006A4F63"/>
    <w:rsid w:val="006C1539"/>
    <w:rsid w:val="006C540C"/>
    <w:rsid w:val="006E47E7"/>
    <w:rsid w:val="006E59A6"/>
    <w:rsid w:val="006F791A"/>
    <w:rsid w:val="007005C1"/>
    <w:rsid w:val="007079C7"/>
    <w:rsid w:val="00711D58"/>
    <w:rsid w:val="0071210D"/>
    <w:rsid w:val="00716F5E"/>
    <w:rsid w:val="007242F6"/>
    <w:rsid w:val="00731C1E"/>
    <w:rsid w:val="0074422B"/>
    <w:rsid w:val="00764347"/>
    <w:rsid w:val="00764956"/>
    <w:rsid w:val="007669B4"/>
    <w:rsid w:val="007720B4"/>
    <w:rsid w:val="00772B7A"/>
    <w:rsid w:val="00780D7F"/>
    <w:rsid w:val="00796AE8"/>
    <w:rsid w:val="007A43EF"/>
    <w:rsid w:val="007E4AFA"/>
    <w:rsid w:val="007F3FFE"/>
    <w:rsid w:val="00803D6C"/>
    <w:rsid w:val="008131AC"/>
    <w:rsid w:val="00813DCE"/>
    <w:rsid w:val="00813FCE"/>
    <w:rsid w:val="00814008"/>
    <w:rsid w:val="00817912"/>
    <w:rsid w:val="00835350"/>
    <w:rsid w:val="0083790D"/>
    <w:rsid w:val="00840DF5"/>
    <w:rsid w:val="008435DD"/>
    <w:rsid w:val="00854E31"/>
    <w:rsid w:val="008618F8"/>
    <w:rsid w:val="00875AD4"/>
    <w:rsid w:val="00880F51"/>
    <w:rsid w:val="00887F3B"/>
    <w:rsid w:val="008A7DA6"/>
    <w:rsid w:val="008B00B3"/>
    <w:rsid w:val="008C1676"/>
    <w:rsid w:val="008D54CD"/>
    <w:rsid w:val="008D7D52"/>
    <w:rsid w:val="008E4332"/>
    <w:rsid w:val="00905D0D"/>
    <w:rsid w:val="00912527"/>
    <w:rsid w:val="00916746"/>
    <w:rsid w:val="0092007A"/>
    <w:rsid w:val="00920D4E"/>
    <w:rsid w:val="00922BE2"/>
    <w:rsid w:val="00926CC7"/>
    <w:rsid w:val="00927124"/>
    <w:rsid w:val="00931043"/>
    <w:rsid w:val="0093142A"/>
    <w:rsid w:val="00936CBD"/>
    <w:rsid w:val="009400EB"/>
    <w:rsid w:val="00941BCC"/>
    <w:rsid w:val="009429E3"/>
    <w:rsid w:val="00953769"/>
    <w:rsid w:val="009656AE"/>
    <w:rsid w:val="00986091"/>
    <w:rsid w:val="009874A9"/>
    <w:rsid w:val="00996876"/>
    <w:rsid w:val="009A20AA"/>
    <w:rsid w:val="009B040E"/>
    <w:rsid w:val="009B05F7"/>
    <w:rsid w:val="009B62BC"/>
    <w:rsid w:val="009C5FE3"/>
    <w:rsid w:val="009D1307"/>
    <w:rsid w:val="009D28D8"/>
    <w:rsid w:val="009D5422"/>
    <w:rsid w:val="009D5C55"/>
    <w:rsid w:val="009E7A9D"/>
    <w:rsid w:val="009F0F56"/>
    <w:rsid w:val="009F72BB"/>
    <w:rsid w:val="00A01BA4"/>
    <w:rsid w:val="00A0482D"/>
    <w:rsid w:val="00A30BE0"/>
    <w:rsid w:val="00A3490A"/>
    <w:rsid w:val="00A35AD3"/>
    <w:rsid w:val="00A45668"/>
    <w:rsid w:val="00A63FED"/>
    <w:rsid w:val="00A76221"/>
    <w:rsid w:val="00A80DFC"/>
    <w:rsid w:val="00A91750"/>
    <w:rsid w:val="00AA1500"/>
    <w:rsid w:val="00AA1B15"/>
    <w:rsid w:val="00AA293A"/>
    <w:rsid w:val="00AB6CE2"/>
    <w:rsid w:val="00AC4F37"/>
    <w:rsid w:val="00AC6279"/>
    <w:rsid w:val="00AD12E0"/>
    <w:rsid w:val="00AD1C45"/>
    <w:rsid w:val="00AD498C"/>
    <w:rsid w:val="00AD70E4"/>
    <w:rsid w:val="00AD715C"/>
    <w:rsid w:val="00AE25E4"/>
    <w:rsid w:val="00AE3ECE"/>
    <w:rsid w:val="00B00788"/>
    <w:rsid w:val="00B008AB"/>
    <w:rsid w:val="00B05C81"/>
    <w:rsid w:val="00B357B5"/>
    <w:rsid w:val="00B42372"/>
    <w:rsid w:val="00B43393"/>
    <w:rsid w:val="00B50BA1"/>
    <w:rsid w:val="00B513F4"/>
    <w:rsid w:val="00B52392"/>
    <w:rsid w:val="00B60A27"/>
    <w:rsid w:val="00B66406"/>
    <w:rsid w:val="00B66D2B"/>
    <w:rsid w:val="00B70FEA"/>
    <w:rsid w:val="00B85FB5"/>
    <w:rsid w:val="00B8767C"/>
    <w:rsid w:val="00B94AB8"/>
    <w:rsid w:val="00BA5F64"/>
    <w:rsid w:val="00BB265A"/>
    <w:rsid w:val="00BB612F"/>
    <w:rsid w:val="00BC0149"/>
    <w:rsid w:val="00BD542D"/>
    <w:rsid w:val="00BF0DCB"/>
    <w:rsid w:val="00BF2EC4"/>
    <w:rsid w:val="00C12FC6"/>
    <w:rsid w:val="00C25C1B"/>
    <w:rsid w:val="00C364E7"/>
    <w:rsid w:val="00C41C60"/>
    <w:rsid w:val="00C445E9"/>
    <w:rsid w:val="00C46635"/>
    <w:rsid w:val="00C65AEE"/>
    <w:rsid w:val="00C70C86"/>
    <w:rsid w:val="00C84A63"/>
    <w:rsid w:val="00C85926"/>
    <w:rsid w:val="00CA6876"/>
    <w:rsid w:val="00CA704D"/>
    <w:rsid w:val="00CC361B"/>
    <w:rsid w:val="00CD314E"/>
    <w:rsid w:val="00CE2AE5"/>
    <w:rsid w:val="00CF1873"/>
    <w:rsid w:val="00CF471D"/>
    <w:rsid w:val="00D0021F"/>
    <w:rsid w:val="00D013CF"/>
    <w:rsid w:val="00D022AD"/>
    <w:rsid w:val="00D07728"/>
    <w:rsid w:val="00D60AEB"/>
    <w:rsid w:val="00D742FE"/>
    <w:rsid w:val="00D8027C"/>
    <w:rsid w:val="00D86870"/>
    <w:rsid w:val="00D96FA6"/>
    <w:rsid w:val="00DA2670"/>
    <w:rsid w:val="00DB2FE7"/>
    <w:rsid w:val="00DB6AF1"/>
    <w:rsid w:val="00DC2621"/>
    <w:rsid w:val="00DD3848"/>
    <w:rsid w:val="00E01E1B"/>
    <w:rsid w:val="00E045FD"/>
    <w:rsid w:val="00E04EC7"/>
    <w:rsid w:val="00E149CE"/>
    <w:rsid w:val="00E17A10"/>
    <w:rsid w:val="00E22FC8"/>
    <w:rsid w:val="00E24548"/>
    <w:rsid w:val="00E447F1"/>
    <w:rsid w:val="00E749EA"/>
    <w:rsid w:val="00E90342"/>
    <w:rsid w:val="00E941CE"/>
    <w:rsid w:val="00E96DB8"/>
    <w:rsid w:val="00EA48CC"/>
    <w:rsid w:val="00EB63AA"/>
    <w:rsid w:val="00ED20E3"/>
    <w:rsid w:val="00ED3231"/>
    <w:rsid w:val="00ED5BFA"/>
    <w:rsid w:val="00EF306A"/>
    <w:rsid w:val="00F10315"/>
    <w:rsid w:val="00F11D25"/>
    <w:rsid w:val="00F135D9"/>
    <w:rsid w:val="00F216A1"/>
    <w:rsid w:val="00F34351"/>
    <w:rsid w:val="00F370E2"/>
    <w:rsid w:val="00F37212"/>
    <w:rsid w:val="00F450AC"/>
    <w:rsid w:val="00F46B18"/>
    <w:rsid w:val="00F54716"/>
    <w:rsid w:val="00F553B6"/>
    <w:rsid w:val="00F55A15"/>
    <w:rsid w:val="00F576CB"/>
    <w:rsid w:val="00F61059"/>
    <w:rsid w:val="00F700A0"/>
    <w:rsid w:val="00F70593"/>
    <w:rsid w:val="00F71C0F"/>
    <w:rsid w:val="00F81C05"/>
    <w:rsid w:val="00F9564C"/>
    <w:rsid w:val="00FA1D71"/>
    <w:rsid w:val="00FB1545"/>
    <w:rsid w:val="00FC4990"/>
    <w:rsid w:val="00FC659F"/>
    <w:rsid w:val="00FC7BA2"/>
    <w:rsid w:val="00FD4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7654"/>
  <w15:chartTrackingRefBased/>
  <w15:docId w15:val="{AC9925F1-07D9-444F-996E-87C2FB8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7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D25"/>
    <w:pPr>
      <w:ind w:left="720"/>
      <w:contextualSpacing/>
    </w:pPr>
  </w:style>
  <w:style w:type="character" w:styleId="Hyperlink">
    <w:name w:val="Hyperlink"/>
    <w:basedOn w:val="DefaultParagraphFont"/>
    <w:uiPriority w:val="99"/>
    <w:semiHidden/>
    <w:unhideWhenUsed/>
    <w:rsid w:val="00BB612F"/>
    <w:rPr>
      <w:color w:val="0000FF"/>
      <w:u w:val="single"/>
    </w:rPr>
  </w:style>
  <w:style w:type="character" w:customStyle="1" w:styleId="lemmadefinition2">
    <w:name w:val="lemma_definition2"/>
    <w:basedOn w:val="DefaultParagraphFont"/>
    <w:rsid w:val="00680F8D"/>
    <w:rPr>
      <w:b w:val="0"/>
      <w:bCs w:val="0"/>
      <w:sz w:val="24"/>
      <w:szCs w:val="24"/>
    </w:rPr>
  </w:style>
  <w:style w:type="paragraph" w:styleId="Header">
    <w:name w:val="header"/>
    <w:basedOn w:val="Normal"/>
    <w:link w:val="HeaderChar"/>
    <w:uiPriority w:val="99"/>
    <w:unhideWhenUsed/>
    <w:rsid w:val="0046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643"/>
  </w:style>
  <w:style w:type="paragraph" w:styleId="Footer">
    <w:name w:val="footer"/>
    <w:basedOn w:val="Normal"/>
    <w:link w:val="FooterChar"/>
    <w:uiPriority w:val="99"/>
    <w:unhideWhenUsed/>
    <w:rsid w:val="0046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643"/>
  </w:style>
  <w:style w:type="character" w:customStyle="1" w:styleId="Heading1Char">
    <w:name w:val="Heading 1 Char"/>
    <w:basedOn w:val="DefaultParagraphFont"/>
    <w:link w:val="Heading1"/>
    <w:uiPriority w:val="9"/>
    <w:rsid w:val="00217A2E"/>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1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00731">
      <w:bodyDiv w:val="1"/>
      <w:marLeft w:val="0"/>
      <w:marRight w:val="0"/>
      <w:marTop w:val="0"/>
      <w:marBottom w:val="0"/>
      <w:divBdr>
        <w:top w:val="none" w:sz="0" w:space="0" w:color="auto"/>
        <w:left w:val="none" w:sz="0" w:space="0" w:color="auto"/>
        <w:bottom w:val="none" w:sz="0" w:space="0" w:color="auto"/>
        <w:right w:val="none" w:sz="0" w:space="0" w:color="auto"/>
      </w:divBdr>
      <w:divsChild>
        <w:div w:id="309947376">
          <w:marLeft w:val="0"/>
          <w:marRight w:val="0"/>
          <w:marTop w:val="0"/>
          <w:marBottom w:val="0"/>
          <w:divBdr>
            <w:top w:val="none" w:sz="0" w:space="0" w:color="auto"/>
            <w:left w:val="none" w:sz="0" w:space="0" w:color="auto"/>
            <w:bottom w:val="none" w:sz="0" w:space="0" w:color="auto"/>
            <w:right w:val="none" w:sz="0" w:space="0" w:color="auto"/>
          </w:divBdr>
          <w:divsChild>
            <w:div w:id="713578502">
              <w:marLeft w:val="0"/>
              <w:marRight w:val="0"/>
              <w:marTop w:val="0"/>
              <w:marBottom w:val="0"/>
              <w:divBdr>
                <w:top w:val="none" w:sz="0" w:space="0" w:color="auto"/>
                <w:left w:val="none" w:sz="0" w:space="0" w:color="auto"/>
                <w:bottom w:val="none" w:sz="0" w:space="0" w:color="auto"/>
                <w:right w:val="none" w:sz="0" w:space="0" w:color="auto"/>
              </w:divBdr>
              <w:divsChild>
                <w:div w:id="643974840">
                  <w:marLeft w:val="0"/>
                  <w:marRight w:val="0"/>
                  <w:marTop w:val="0"/>
                  <w:marBottom w:val="0"/>
                  <w:divBdr>
                    <w:top w:val="none" w:sz="0" w:space="0" w:color="auto"/>
                    <w:left w:val="none" w:sz="0" w:space="0" w:color="auto"/>
                    <w:bottom w:val="none" w:sz="0" w:space="0" w:color="auto"/>
                    <w:right w:val="none" w:sz="0" w:space="0" w:color="auto"/>
                  </w:divBdr>
                  <w:divsChild>
                    <w:div w:id="2073191008">
                      <w:marLeft w:val="0"/>
                      <w:marRight w:val="0"/>
                      <w:marTop w:val="45"/>
                      <w:marBottom w:val="0"/>
                      <w:divBdr>
                        <w:top w:val="none" w:sz="0" w:space="0" w:color="auto"/>
                        <w:left w:val="none" w:sz="0" w:space="0" w:color="auto"/>
                        <w:bottom w:val="none" w:sz="0" w:space="0" w:color="auto"/>
                        <w:right w:val="none" w:sz="0" w:space="0" w:color="auto"/>
                      </w:divBdr>
                      <w:divsChild>
                        <w:div w:id="1452823801">
                          <w:marLeft w:val="0"/>
                          <w:marRight w:val="0"/>
                          <w:marTop w:val="0"/>
                          <w:marBottom w:val="0"/>
                          <w:divBdr>
                            <w:top w:val="none" w:sz="0" w:space="0" w:color="auto"/>
                            <w:left w:val="none" w:sz="0" w:space="0" w:color="auto"/>
                            <w:bottom w:val="none" w:sz="0" w:space="0" w:color="auto"/>
                            <w:right w:val="none" w:sz="0" w:space="0" w:color="auto"/>
                          </w:divBdr>
                          <w:divsChild>
                            <w:div w:id="195240881">
                              <w:marLeft w:val="2070"/>
                              <w:marRight w:val="3960"/>
                              <w:marTop w:val="0"/>
                              <w:marBottom w:val="0"/>
                              <w:divBdr>
                                <w:top w:val="none" w:sz="0" w:space="0" w:color="auto"/>
                                <w:left w:val="none" w:sz="0" w:space="0" w:color="auto"/>
                                <w:bottom w:val="none" w:sz="0" w:space="0" w:color="auto"/>
                                <w:right w:val="none" w:sz="0" w:space="0" w:color="auto"/>
                              </w:divBdr>
                              <w:divsChild>
                                <w:div w:id="609434885">
                                  <w:marLeft w:val="0"/>
                                  <w:marRight w:val="0"/>
                                  <w:marTop w:val="0"/>
                                  <w:marBottom w:val="0"/>
                                  <w:divBdr>
                                    <w:top w:val="none" w:sz="0" w:space="0" w:color="auto"/>
                                    <w:left w:val="none" w:sz="0" w:space="0" w:color="auto"/>
                                    <w:bottom w:val="none" w:sz="0" w:space="0" w:color="auto"/>
                                    <w:right w:val="none" w:sz="0" w:space="0" w:color="auto"/>
                                  </w:divBdr>
                                  <w:divsChild>
                                    <w:div w:id="211620256">
                                      <w:marLeft w:val="0"/>
                                      <w:marRight w:val="0"/>
                                      <w:marTop w:val="0"/>
                                      <w:marBottom w:val="0"/>
                                      <w:divBdr>
                                        <w:top w:val="none" w:sz="0" w:space="0" w:color="auto"/>
                                        <w:left w:val="none" w:sz="0" w:space="0" w:color="auto"/>
                                        <w:bottom w:val="none" w:sz="0" w:space="0" w:color="auto"/>
                                        <w:right w:val="none" w:sz="0" w:space="0" w:color="auto"/>
                                      </w:divBdr>
                                      <w:divsChild>
                                        <w:div w:id="284851382">
                                          <w:marLeft w:val="0"/>
                                          <w:marRight w:val="0"/>
                                          <w:marTop w:val="0"/>
                                          <w:marBottom w:val="0"/>
                                          <w:divBdr>
                                            <w:top w:val="none" w:sz="0" w:space="0" w:color="auto"/>
                                            <w:left w:val="none" w:sz="0" w:space="0" w:color="auto"/>
                                            <w:bottom w:val="none" w:sz="0" w:space="0" w:color="auto"/>
                                            <w:right w:val="none" w:sz="0" w:space="0" w:color="auto"/>
                                          </w:divBdr>
                                          <w:divsChild>
                                            <w:div w:id="1844664570">
                                              <w:marLeft w:val="0"/>
                                              <w:marRight w:val="0"/>
                                              <w:marTop w:val="90"/>
                                              <w:marBottom w:val="0"/>
                                              <w:divBdr>
                                                <w:top w:val="none" w:sz="0" w:space="0" w:color="auto"/>
                                                <w:left w:val="none" w:sz="0" w:space="0" w:color="auto"/>
                                                <w:bottom w:val="none" w:sz="0" w:space="0" w:color="auto"/>
                                                <w:right w:val="none" w:sz="0" w:space="0" w:color="auto"/>
                                              </w:divBdr>
                                              <w:divsChild>
                                                <w:div w:id="961691832">
                                                  <w:marLeft w:val="0"/>
                                                  <w:marRight w:val="0"/>
                                                  <w:marTop w:val="0"/>
                                                  <w:marBottom w:val="0"/>
                                                  <w:divBdr>
                                                    <w:top w:val="none" w:sz="0" w:space="0" w:color="auto"/>
                                                    <w:left w:val="none" w:sz="0" w:space="0" w:color="auto"/>
                                                    <w:bottom w:val="none" w:sz="0" w:space="0" w:color="auto"/>
                                                    <w:right w:val="none" w:sz="0" w:space="0" w:color="auto"/>
                                                  </w:divBdr>
                                                  <w:divsChild>
                                                    <w:div w:id="1651866677">
                                                      <w:marLeft w:val="0"/>
                                                      <w:marRight w:val="0"/>
                                                      <w:marTop w:val="0"/>
                                                      <w:marBottom w:val="0"/>
                                                      <w:divBdr>
                                                        <w:top w:val="none" w:sz="0" w:space="0" w:color="auto"/>
                                                        <w:left w:val="none" w:sz="0" w:space="0" w:color="auto"/>
                                                        <w:bottom w:val="none" w:sz="0" w:space="0" w:color="auto"/>
                                                        <w:right w:val="none" w:sz="0" w:space="0" w:color="auto"/>
                                                      </w:divBdr>
                                                      <w:divsChild>
                                                        <w:div w:id="711151230">
                                                          <w:marLeft w:val="0"/>
                                                          <w:marRight w:val="0"/>
                                                          <w:marTop w:val="0"/>
                                                          <w:marBottom w:val="390"/>
                                                          <w:divBdr>
                                                            <w:top w:val="none" w:sz="0" w:space="0" w:color="auto"/>
                                                            <w:left w:val="none" w:sz="0" w:space="0" w:color="auto"/>
                                                            <w:bottom w:val="none" w:sz="0" w:space="0" w:color="auto"/>
                                                            <w:right w:val="none" w:sz="0" w:space="0" w:color="auto"/>
                                                          </w:divBdr>
                                                          <w:divsChild>
                                                            <w:div w:id="609046054">
                                                              <w:marLeft w:val="0"/>
                                                              <w:marRight w:val="0"/>
                                                              <w:marTop w:val="0"/>
                                                              <w:marBottom w:val="0"/>
                                                              <w:divBdr>
                                                                <w:top w:val="none" w:sz="0" w:space="0" w:color="auto"/>
                                                                <w:left w:val="none" w:sz="0" w:space="0" w:color="auto"/>
                                                                <w:bottom w:val="none" w:sz="0" w:space="0" w:color="auto"/>
                                                                <w:right w:val="none" w:sz="0" w:space="0" w:color="auto"/>
                                                              </w:divBdr>
                                                              <w:divsChild>
                                                                <w:div w:id="2131314297">
                                                                  <w:marLeft w:val="0"/>
                                                                  <w:marRight w:val="0"/>
                                                                  <w:marTop w:val="0"/>
                                                                  <w:marBottom w:val="0"/>
                                                                  <w:divBdr>
                                                                    <w:top w:val="none" w:sz="0" w:space="0" w:color="auto"/>
                                                                    <w:left w:val="none" w:sz="0" w:space="0" w:color="auto"/>
                                                                    <w:bottom w:val="none" w:sz="0" w:space="0" w:color="auto"/>
                                                                    <w:right w:val="none" w:sz="0" w:space="0" w:color="auto"/>
                                                                  </w:divBdr>
                                                                  <w:divsChild>
                                                                    <w:div w:id="1474635372">
                                                                      <w:marLeft w:val="0"/>
                                                                      <w:marRight w:val="0"/>
                                                                      <w:marTop w:val="0"/>
                                                                      <w:marBottom w:val="0"/>
                                                                      <w:divBdr>
                                                                        <w:top w:val="none" w:sz="0" w:space="0" w:color="auto"/>
                                                                        <w:left w:val="none" w:sz="0" w:space="0" w:color="auto"/>
                                                                        <w:bottom w:val="none" w:sz="0" w:space="0" w:color="auto"/>
                                                                        <w:right w:val="none" w:sz="0" w:space="0" w:color="auto"/>
                                                                      </w:divBdr>
                                                                      <w:divsChild>
                                                                        <w:div w:id="333460616">
                                                                          <w:marLeft w:val="0"/>
                                                                          <w:marRight w:val="0"/>
                                                                          <w:marTop w:val="0"/>
                                                                          <w:marBottom w:val="0"/>
                                                                          <w:divBdr>
                                                                            <w:top w:val="none" w:sz="0" w:space="0" w:color="auto"/>
                                                                            <w:left w:val="none" w:sz="0" w:space="0" w:color="auto"/>
                                                                            <w:bottom w:val="none" w:sz="0" w:space="0" w:color="auto"/>
                                                                            <w:right w:val="none" w:sz="0" w:space="0" w:color="auto"/>
                                                                          </w:divBdr>
                                                                          <w:divsChild>
                                                                            <w:div w:id="1793473847">
                                                                              <w:marLeft w:val="0"/>
                                                                              <w:marRight w:val="0"/>
                                                                              <w:marTop w:val="0"/>
                                                                              <w:marBottom w:val="0"/>
                                                                              <w:divBdr>
                                                                                <w:top w:val="none" w:sz="0" w:space="0" w:color="auto"/>
                                                                                <w:left w:val="none" w:sz="0" w:space="0" w:color="auto"/>
                                                                                <w:bottom w:val="none" w:sz="0" w:space="0" w:color="auto"/>
                                                                                <w:right w:val="none" w:sz="0" w:space="0" w:color="auto"/>
                                                                              </w:divBdr>
                                                                              <w:divsChild>
                                                                                <w:div w:id="479150341">
                                                                                  <w:marLeft w:val="0"/>
                                                                                  <w:marRight w:val="0"/>
                                                                                  <w:marTop w:val="0"/>
                                                                                  <w:marBottom w:val="0"/>
                                                                                  <w:divBdr>
                                                                                    <w:top w:val="none" w:sz="0" w:space="0" w:color="auto"/>
                                                                                    <w:left w:val="none" w:sz="0" w:space="0" w:color="auto"/>
                                                                                    <w:bottom w:val="none" w:sz="0" w:space="0" w:color="auto"/>
                                                                                    <w:right w:val="none" w:sz="0" w:space="0" w:color="auto"/>
                                                                                  </w:divBdr>
                                                                                  <w:divsChild>
                                                                                    <w:div w:id="2068020197">
                                                                                      <w:marLeft w:val="0"/>
                                                                                      <w:marRight w:val="0"/>
                                                                                      <w:marTop w:val="0"/>
                                                                                      <w:marBottom w:val="0"/>
                                                                                      <w:divBdr>
                                                                                        <w:top w:val="none" w:sz="0" w:space="0" w:color="auto"/>
                                                                                        <w:left w:val="none" w:sz="0" w:space="0" w:color="auto"/>
                                                                                        <w:bottom w:val="none" w:sz="0" w:space="0" w:color="auto"/>
                                                                                        <w:right w:val="none" w:sz="0" w:space="0" w:color="auto"/>
                                                                                      </w:divBdr>
                                                                                      <w:divsChild>
                                                                                        <w:div w:id="1258782535">
                                                                                          <w:marLeft w:val="0"/>
                                                                                          <w:marRight w:val="0"/>
                                                                                          <w:marTop w:val="0"/>
                                                                                          <w:marBottom w:val="0"/>
                                                                                          <w:divBdr>
                                                                                            <w:top w:val="none" w:sz="0" w:space="0" w:color="auto"/>
                                                                                            <w:left w:val="none" w:sz="0" w:space="0" w:color="auto"/>
                                                                                            <w:bottom w:val="none" w:sz="0" w:space="0" w:color="auto"/>
                                                                                            <w:right w:val="none" w:sz="0" w:space="0" w:color="auto"/>
                                                                                          </w:divBdr>
                                                                                          <w:divsChild>
                                                                                            <w:div w:id="1816290870">
                                                                                              <w:marLeft w:val="0"/>
                                                                                              <w:marRight w:val="0"/>
                                                                                              <w:marTop w:val="0"/>
                                                                                              <w:marBottom w:val="0"/>
                                                                                              <w:divBdr>
                                                                                                <w:top w:val="none" w:sz="0" w:space="0" w:color="auto"/>
                                                                                                <w:left w:val="none" w:sz="0" w:space="0" w:color="auto"/>
                                                                                                <w:bottom w:val="none" w:sz="0" w:space="0" w:color="auto"/>
                                                                                                <w:right w:val="none" w:sz="0" w:space="0" w:color="auto"/>
                                                                                              </w:divBdr>
                                                                                              <w:divsChild>
                                                                                                <w:div w:id="2000814963">
                                                                                                  <w:marLeft w:val="0"/>
                                                                                                  <w:marRight w:val="0"/>
                                                                                                  <w:marTop w:val="0"/>
                                                                                                  <w:marBottom w:val="0"/>
                                                                                                  <w:divBdr>
                                                                                                    <w:top w:val="none" w:sz="0" w:space="0" w:color="auto"/>
                                                                                                    <w:left w:val="none" w:sz="0" w:space="0" w:color="auto"/>
                                                                                                    <w:bottom w:val="none" w:sz="0" w:space="0" w:color="auto"/>
                                                                                                    <w:right w:val="none" w:sz="0" w:space="0" w:color="auto"/>
                                                                                                  </w:divBdr>
                                                                                                  <w:divsChild>
                                                                                                    <w:div w:id="1160924228">
                                                                                                      <w:marLeft w:val="0"/>
                                                                                                      <w:marRight w:val="0"/>
                                                                                                      <w:marTop w:val="0"/>
                                                                                                      <w:marBottom w:val="0"/>
                                                                                                      <w:divBdr>
                                                                                                        <w:top w:val="none" w:sz="0" w:space="0" w:color="auto"/>
                                                                                                        <w:left w:val="none" w:sz="0" w:space="0" w:color="auto"/>
                                                                                                        <w:bottom w:val="none" w:sz="0" w:space="0" w:color="auto"/>
                                                                                                        <w:right w:val="none" w:sz="0" w:space="0" w:color="auto"/>
                                                                                                      </w:divBdr>
                                                                                                      <w:divsChild>
                                                                                                        <w:div w:id="1240285320">
                                                                                                          <w:marLeft w:val="0"/>
                                                                                                          <w:marRight w:val="0"/>
                                                                                                          <w:marTop w:val="0"/>
                                                                                                          <w:marBottom w:val="0"/>
                                                                                                          <w:divBdr>
                                                                                                            <w:top w:val="none" w:sz="0" w:space="0" w:color="auto"/>
                                                                                                            <w:left w:val="none" w:sz="0" w:space="0" w:color="auto"/>
                                                                                                            <w:bottom w:val="none" w:sz="0" w:space="0" w:color="auto"/>
                                                                                                            <w:right w:val="none" w:sz="0" w:space="0" w:color="auto"/>
                                                                                                          </w:divBdr>
                                                                                                          <w:divsChild>
                                                                                                            <w:div w:id="1639534516">
                                                                                                              <w:marLeft w:val="300"/>
                                                                                                              <w:marRight w:val="0"/>
                                                                                                              <w:marTop w:val="0"/>
                                                                                                              <w:marBottom w:val="0"/>
                                                                                                              <w:divBdr>
                                                                                                                <w:top w:val="none" w:sz="0" w:space="0" w:color="auto"/>
                                                                                                                <w:left w:val="none" w:sz="0" w:space="0" w:color="auto"/>
                                                                                                                <w:bottom w:val="none" w:sz="0" w:space="0" w:color="auto"/>
                                                                                                                <w:right w:val="none" w:sz="0" w:space="0" w:color="auto"/>
                                                                                                              </w:divBdr>
                                                                                                              <w:divsChild>
                                                                                                                <w:div w:id="642083149">
                                                                                                                  <w:marLeft w:val="0"/>
                                                                                                                  <w:marRight w:val="0"/>
                                                                                                                  <w:marTop w:val="0"/>
                                                                                                                  <w:marBottom w:val="0"/>
                                                                                                                  <w:divBdr>
                                                                                                                    <w:top w:val="none" w:sz="0" w:space="0" w:color="auto"/>
                                                                                                                    <w:left w:val="none" w:sz="0" w:space="0" w:color="auto"/>
                                                                                                                    <w:bottom w:val="none" w:sz="0" w:space="0" w:color="auto"/>
                                                                                                                    <w:right w:val="none" w:sz="0" w:space="0" w:color="auto"/>
                                                                                                                  </w:divBdr>
                                                                                                                  <w:divsChild>
                                                                                                                    <w:div w:id="1764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156222">
      <w:bodyDiv w:val="1"/>
      <w:marLeft w:val="0"/>
      <w:marRight w:val="0"/>
      <w:marTop w:val="0"/>
      <w:marBottom w:val="0"/>
      <w:divBdr>
        <w:top w:val="none" w:sz="0" w:space="0" w:color="auto"/>
        <w:left w:val="none" w:sz="0" w:space="0" w:color="auto"/>
        <w:bottom w:val="none" w:sz="0" w:space="0" w:color="auto"/>
        <w:right w:val="none" w:sz="0" w:space="0" w:color="auto"/>
      </w:divBdr>
    </w:div>
    <w:div w:id="1196886135">
      <w:bodyDiv w:val="1"/>
      <w:marLeft w:val="0"/>
      <w:marRight w:val="0"/>
      <w:marTop w:val="0"/>
      <w:marBottom w:val="0"/>
      <w:divBdr>
        <w:top w:val="none" w:sz="0" w:space="0" w:color="auto"/>
        <w:left w:val="none" w:sz="0" w:space="0" w:color="auto"/>
        <w:bottom w:val="none" w:sz="0" w:space="0" w:color="auto"/>
        <w:right w:val="none" w:sz="0" w:space="0" w:color="auto"/>
      </w:divBdr>
    </w:div>
    <w:div w:id="1689673803">
      <w:bodyDiv w:val="1"/>
      <w:marLeft w:val="0"/>
      <w:marRight w:val="0"/>
      <w:marTop w:val="0"/>
      <w:marBottom w:val="0"/>
      <w:divBdr>
        <w:top w:val="none" w:sz="0" w:space="0" w:color="auto"/>
        <w:left w:val="none" w:sz="0" w:space="0" w:color="auto"/>
        <w:bottom w:val="none" w:sz="0" w:space="0" w:color="auto"/>
        <w:right w:val="none" w:sz="0" w:space="0" w:color="auto"/>
      </w:divBdr>
    </w:div>
    <w:div w:id="18997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poi%3Do%2Fn&amp;la=greek&amp;can=poi%3Do%2Fn0&amp;prior=h)\" TargetMode="External"/><Relationship Id="rId3" Type="http://schemas.openxmlformats.org/officeDocument/2006/relationships/settings" Target="settings.xml"/><Relationship Id="rId7" Type="http://schemas.openxmlformats.org/officeDocument/2006/relationships/hyperlink" Target="http://www.perseus.tufts.edu/hopper/morph?l=h%29%5C&amp;la=greek&amp;can=h%29%5C1&amp;prior=ou)=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seus.tufts.edu/hopper/morph?l=e%29peidh%5C&amp;la=greek&amp;can=e%29peidh%5C0&amp;prior=e)s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3868</TotalTime>
  <Pages>11</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Saboori</dc:creator>
  <cp:keywords/>
  <dc:description/>
  <cp:lastModifiedBy>Nastaran Saboori</cp:lastModifiedBy>
  <cp:revision>151</cp:revision>
  <dcterms:created xsi:type="dcterms:W3CDTF">2017-08-13T13:16:00Z</dcterms:created>
  <dcterms:modified xsi:type="dcterms:W3CDTF">2017-10-15T21:30:00Z</dcterms:modified>
</cp:coreProperties>
</file>