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E8FB" w14:textId="77777777" w:rsidR="00BE58A1" w:rsidRDefault="00000000">
      <w:pPr>
        <w:spacing w:before="720" w:after="200"/>
        <w:jc w:val="center"/>
      </w:pPr>
      <w:r>
        <w:rPr>
          <w:rFonts w:ascii="SimHei" w:eastAsia="SimHei" w:hAnsi="SimHei" w:cs="SimHei"/>
          <w:b/>
          <w:bCs/>
          <w:sz w:val="44"/>
          <w:szCs w:val="44"/>
        </w:rPr>
        <w:t>偏离感的幻觉结构</w:t>
      </w:r>
    </w:p>
    <w:p w14:paraId="604AD3A0" w14:textId="385E4ACF" w:rsidR="00BE58A1" w:rsidRDefault="00000000">
      <w:pPr>
        <w:spacing w:after="640"/>
        <w:jc w:val="center"/>
        <w:rPr>
          <w:rFonts w:ascii="SimHei" w:eastAsia="SimHei" w:hAnsi="SimHei" w:cs="SimHei"/>
          <w:sz w:val="26"/>
          <w:szCs w:val="26"/>
        </w:rPr>
      </w:pPr>
      <w:r>
        <w:rPr>
          <w:rFonts w:ascii="SimHei" w:eastAsia="SimHei" w:hAnsi="SimHei" w:cs="SimHei"/>
          <w:sz w:val="26"/>
          <w:szCs w:val="26"/>
        </w:rPr>
        <w:t>——从标准的后构性到罪责</w:t>
      </w:r>
      <w:r w:rsidR="00B545DC">
        <w:rPr>
          <w:rFonts w:ascii="SimHei" w:eastAsia="SimHei" w:hAnsi="SimHei" w:cs="SimHei" w:hint="eastAsia"/>
          <w:sz w:val="26"/>
          <w:szCs w:val="26"/>
        </w:rPr>
        <w:t>三要素</w:t>
      </w:r>
      <w:r>
        <w:rPr>
          <w:rFonts w:ascii="SimHei" w:eastAsia="SimHei" w:hAnsi="SimHei" w:cs="SimHei"/>
          <w:sz w:val="26"/>
          <w:szCs w:val="26"/>
        </w:rPr>
        <w:t>的逻辑不可能性</w:t>
      </w:r>
    </w:p>
    <w:p w14:paraId="2CEBAEC5" w14:textId="77777777" w:rsidR="00E20829" w:rsidRDefault="00E20829">
      <w:pPr>
        <w:spacing w:after="640"/>
        <w:jc w:val="center"/>
        <w:rPr>
          <w:rFonts w:ascii="SimHei" w:eastAsia="SimHei" w:hAnsi="SimHei" w:cs="SimHei"/>
          <w:sz w:val="26"/>
          <w:szCs w:val="26"/>
        </w:rPr>
      </w:pPr>
    </w:p>
    <w:p w14:paraId="58965542" w14:textId="77777777" w:rsidR="00E20829" w:rsidRPr="00E20829" w:rsidRDefault="00E20829" w:rsidP="00E20829">
      <w:pPr>
        <w:spacing w:after="640"/>
        <w:jc w:val="center"/>
      </w:pPr>
      <w:r w:rsidRPr="00E20829">
        <w:rPr>
          <w:rFonts w:ascii="SimSun" w:eastAsia="SimSun" w:hAnsi="SimSun" w:cs="SimSun" w:hint="eastAsia"/>
          <w:b/>
          <w:bCs/>
        </w:rPr>
        <w:t>作者：</w:t>
      </w:r>
      <w:r w:rsidRPr="00E20829">
        <w:t> Xiaoyang Yu</w:t>
      </w:r>
    </w:p>
    <w:p w14:paraId="1A519A06" w14:textId="77777777" w:rsidR="00E20829" w:rsidRPr="00E20829" w:rsidRDefault="00E20829" w:rsidP="00E20829">
      <w:pPr>
        <w:spacing w:after="640"/>
        <w:jc w:val="center"/>
      </w:pPr>
      <w:r w:rsidRPr="00E20829">
        <w:rPr>
          <w:rFonts w:ascii="SimSun" w:eastAsia="SimSun" w:hAnsi="SimSun" w:cs="SimSun" w:hint="eastAsia"/>
          <w:b/>
          <w:bCs/>
        </w:rPr>
        <w:t>邮箱：</w:t>
      </w:r>
      <w:r w:rsidRPr="00E20829">
        <w:t> experts_descent6c@icloud.com</w:t>
      </w:r>
    </w:p>
    <w:p w14:paraId="478E91E0" w14:textId="77777777" w:rsidR="00E20829" w:rsidRPr="00E20829" w:rsidRDefault="00E20829" w:rsidP="00E20829">
      <w:pPr>
        <w:spacing w:after="640"/>
        <w:jc w:val="center"/>
      </w:pPr>
      <w:r w:rsidRPr="00E20829">
        <w:rPr>
          <w:b/>
          <w:bCs/>
        </w:rPr>
        <w:t>ORCID</w:t>
      </w:r>
      <w:r w:rsidRPr="00E20829">
        <w:rPr>
          <w:rFonts w:ascii="SimSun" w:eastAsia="SimSun" w:hAnsi="SimSun" w:cs="SimSun" w:hint="eastAsia"/>
          <w:b/>
          <w:bCs/>
        </w:rPr>
        <w:t>：</w:t>
      </w:r>
      <w:r w:rsidRPr="00E20829">
        <w:t> 0000-0001-6857-667X</w:t>
      </w:r>
    </w:p>
    <w:p w14:paraId="56063787" w14:textId="77777777" w:rsidR="00E20829" w:rsidRDefault="00E20829">
      <w:pPr>
        <w:spacing w:after="640"/>
        <w:jc w:val="center"/>
      </w:pPr>
    </w:p>
    <w:p w14:paraId="31A5974A" w14:textId="77777777" w:rsidR="00BE58A1" w:rsidRDefault="00000000">
      <w:pPr>
        <w:spacing w:after="200"/>
        <w:jc w:val="center"/>
      </w:pPr>
      <w:r>
        <w:rPr>
          <w:rFonts w:ascii="SimHei" w:eastAsia="SimHei" w:hAnsi="SimHei" w:cs="SimHei"/>
          <w:b/>
          <w:bCs/>
          <w:sz w:val="26"/>
          <w:szCs w:val="26"/>
        </w:rPr>
        <w:t>摘　要</w:t>
      </w:r>
    </w:p>
    <w:p w14:paraId="38A9B685" w14:textId="77777777" w:rsidR="00BE58A1" w:rsidRDefault="00000000">
      <w:pPr>
        <w:spacing w:after="640" w:line="356" w:lineRule="auto"/>
        <w:ind w:left="480" w:right="480"/>
        <w:jc w:val="both"/>
      </w:pPr>
      <w:r>
        <w:rPr>
          <w:rFonts w:ascii="SimSun" w:eastAsia="SimSun" w:hAnsi="SimSun" w:cs="SimSun"/>
          <w:sz w:val="22"/>
          <w:szCs w:val="22"/>
        </w:rPr>
        <w:t>本文从"偏离感"出发，逐层揭示其内嵌的幻觉结构与推理谬误，最终论证罪责概念在逻辑上不可能成立。第一层幻觉：偏离感将后构的应然标准呈现为先在的外在给予物。第二层幻觉更为根本：标准的客观权威感来自于将语义应然/统计规律误认为具有本体论必然性的物理因果律，由此产生背叛悖论——背叛需要必然性与可违反性同时成立，而这两个条件互相排斥。第三层幻觉：反事实场景僭称先于现实的模态优先性。反事实模拟还内嵌一个结构性谬误：必然以替换条件（C→C′）为前提，却声称由此证明原条件下的错误并非必然。面对背叛悖论，退守"违反规范至少是一种不足"的立场并不能逃脱：即使那种不足在描述层次上成立，它本身也是物理因果下的必然，因此是无辜的。在上述逻辑分析之上，本文揭示支撑整套幻觉结构的现象学引擎：临在感（sense of presence）。认知系统无法完全区分"真实在场的场景"与"足够逼真的场景表征"，正如视频场景会被部分地当作物理环境来处理，构造出的标准</w:t>
      </w:r>
      <w:r>
        <w:rPr>
          <w:rFonts w:ascii="SimSun" w:eastAsia="SimSun" w:hAnsi="SimSun" w:cs="SimSun"/>
          <w:sz w:val="22"/>
          <w:szCs w:val="22"/>
        </w:rPr>
        <w:lastRenderedPageBreak/>
        <w:t>与反事实场景同样激活临在感，使逻辑上后构的、派生的构造物在体验中获得物理现实的质感。然而，罪责的成立不只需要两个临在感（应然标准的临在感、反事实场景的临在感），还需要第三个：罪责主体本身的临在感。当叙事将"我"从其全部因果条件中孤立出来——构造出一个isolated的、随意地做出了严重错误决定的"我"——这个被剥离了条件的主体同样激活临在感，感觉就是真实的"我"，从而为罪责提供了最后一块基石：一个看起来本可以做出不同选择的行动者。然而这个主体，与它所被指控的背叛和不足一样，是叙事从现实条件中减法提取的幻象——三个临在感构造相互支撑，共同构建了一个在逻辑上不可能成立、在体验上却极为真实的罪责法庭。</w:t>
      </w:r>
    </w:p>
    <w:p w14:paraId="61CBCE7A" w14:textId="77777777" w:rsidR="00BE58A1" w:rsidRDefault="00000000">
      <w:pPr>
        <w:spacing w:before="600" w:after="280"/>
      </w:pPr>
      <w:r>
        <w:rPr>
          <w:rFonts w:ascii="SimHei" w:eastAsia="SimHei" w:hAnsi="SimHei" w:cs="SimHei"/>
          <w:b/>
          <w:bCs/>
          <w:sz w:val="30"/>
          <w:szCs w:val="30"/>
        </w:rPr>
        <w:t>一、问题的起源：偏离感的日常结构</w:t>
      </w:r>
    </w:p>
    <w:p w14:paraId="62BD0711" w14:textId="77777777" w:rsidR="00BE58A1" w:rsidRDefault="00000000">
      <w:pPr>
        <w:spacing w:after="260" w:line="376" w:lineRule="auto"/>
        <w:ind w:firstLine="480"/>
        <w:jc w:val="both"/>
      </w:pPr>
      <w:r>
        <w:rPr>
          <w:rFonts w:ascii="SimSun" w:eastAsia="SimSun" w:hAnsi="SimSun" w:cs="SimSun"/>
          <w:sz w:val="24"/>
          <w:szCs w:val="24"/>
        </w:rPr>
        <w:t>在日常经验中，我们时常感到某些事情"不对劲"：一句话的措辞出了问题，一个决定走偏了方向，一段关系偏离了它应有的样子。这种感受并非单纯的不适，它携带着一个隐含的参照系——有某个"应该如何"，而现实偏离了它，背叛了它。我们将这种体验称为偏离感。</w:t>
      </w:r>
    </w:p>
    <w:p w14:paraId="08C514D6" w14:textId="77777777" w:rsidR="00BE58A1" w:rsidRDefault="00000000">
      <w:pPr>
        <w:spacing w:after="260" w:line="376" w:lineRule="auto"/>
        <w:ind w:firstLine="480"/>
        <w:jc w:val="both"/>
      </w:pPr>
      <w:r>
        <w:rPr>
          <w:rFonts w:ascii="SimSun" w:eastAsia="SimSun" w:hAnsi="SimSun" w:cs="SimSun"/>
          <w:sz w:val="24"/>
          <w:szCs w:val="24"/>
        </w:rPr>
        <w:t>偏离感的表面结构似乎是透明的：先有一个应然标准，现实偏离了它，于是产生偏离感，而这个偏离是由某个做出了错误选择的主体造成的。标准是原项，是正，是主；现实的背叛是派生的，是负，是次；而那个主体——"本可以做出不同选择的我"——是罪责的承担者。然而，本文的论点是：这个看似自明的结构，从逻辑层次与现象学层次上，都是幻觉与谬误的叠加产物。</w:t>
      </w:r>
    </w:p>
    <w:p w14:paraId="0BBCFA50" w14:textId="77777777" w:rsidR="00BE58A1" w:rsidRDefault="00000000">
      <w:pPr>
        <w:spacing w:after="260" w:line="376" w:lineRule="auto"/>
        <w:ind w:firstLine="480"/>
        <w:jc w:val="both"/>
      </w:pPr>
      <w:r>
        <w:rPr>
          <w:rFonts w:ascii="SimSun" w:eastAsia="SimSun" w:hAnsi="SimSun" w:cs="SimSun"/>
          <w:sz w:val="24"/>
          <w:szCs w:val="24"/>
        </w:rPr>
        <w:t>本文将逐层展开这些幻觉，揭示支撑它们的推理谬误与临在感引擎，并最终论证：罪责法庭的三块基石——应然标准、反事实场景、罪责主体——都是叙事从现实条件中减法提取的构造物，都以临在感为运作动力，都在逻辑上不可能指向任何真实的对象。</w:t>
      </w:r>
    </w:p>
    <w:p w14:paraId="6BDB74C0" w14:textId="77777777" w:rsidR="00BE58A1" w:rsidRDefault="00000000">
      <w:pPr>
        <w:spacing w:before="600" w:after="280"/>
      </w:pPr>
      <w:r>
        <w:rPr>
          <w:rFonts w:ascii="SimHei" w:eastAsia="SimHei" w:hAnsi="SimHei" w:cs="SimHei"/>
          <w:b/>
          <w:bCs/>
          <w:sz w:val="30"/>
          <w:szCs w:val="30"/>
        </w:rPr>
        <w:lastRenderedPageBreak/>
        <w:t>二、第一层幻觉：标准的后构性</w:t>
      </w:r>
    </w:p>
    <w:p w14:paraId="5D1AD199" w14:textId="77777777" w:rsidR="00BE58A1" w:rsidRDefault="00000000">
      <w:pPr>
        <w:spacing w:before="380" w:after="180"/>
      </w:pPr>
      <w:r>
        <w:rPr>
          <w:rFonts w:ascii="SimHei" w:eastAsia="SimHei" w:hAnsi="SimHei" w:cs="SimHei"/>
          <w:b/>
          <w:bCs/>
          <w:sz w:val="25"/>
          <w:szCs w:val="25"/>
        </w:rPr>
        <w:t>（一）标准并非先在的给予物</w:t>
      </w:r>
    </w:p>
    <w:p w14:paraId="68E7D17E" w14:textId="77777777" w:rsidR="00BE58A1" w:rsidRDefault="00000000">
      <w:pPr>
        <w:spacing w:after="260" w:line="376" w:lineRule="auto"/>
        <w:ind w:firstLine="480"/>
        <w:jc w:val="both"/>
      </w:pPr>
      <w:r>
        <w:rPr>
          <w:rFonts w:ascii="SimSun" w:eastAsia="SimSun" w:hAnsi="SimSun" w:cs="SimSun"/>
          <w:sz w:val="24"/>
          <w:szCs w:val="24"/>
        </w:rPr>
        <w:t>让我们从一个具体场景出发。在阅读一段文字时，某处令我们感到"不对"——措辞生硬，逻辑有缝隙，或语气失当。这种感受触发了一个即时的认知活动：我们在脑中勾勒出"这里应该怎么说"，并据此判定原文偏离了标准。</w:t>
      </w:r>
    </w:p>
    <w:p w14:paraId="205CB2BB" w14:textId="77777777" w:rsidR="00BE58A1" w:rsidRDefault="00000000">
      <w:pPr>
        <w:spacing w:after="260" w:line="376" w:lineRule="auto"/>
        <w:ind w:firstLine="480"/>
        <w:jc w:val="both"/>
      </w:pPr>
      <w:r>
        <w:rPr>
          <w:rFonts w:ascii="SimSun" w:eastAsia="SimSun" w:hAnsi="SimSun" w:cs="SimSun"/>
          <w:sz w:val="24"/>
          <w:szCs w:val="24"/>
        </w:rPr>
        <w:t>问题在于：在遭遇这个具体的"不对"之前，那个"应该怎么说"的标准以何种方式存在于意识中？诚实的答案是：它并非以清晰独立的形式在那里等待被应用。它是在识别偏离的那一刻被激活、被勾勒、被具体化的。遭遇错误在先，标准在后；错误是触发器，标准是被触发的产物。不同的对话激活不同的标准，同一情境在不同时刻构造出不同的无错误形态。标准的上下文依赖性揭示了它的本质：它是后构的，而非先在的。</w:t>
      </w:r>
    </w:p>
    <w:p w14:paraId="1F416F40" w14:textId="77777777" w:rsidR="00BE58A1" w:rsidRDefault="00000000">
      <w:pPr>
        <w:spacing w:after="260" w:line="376" w:lineRule="auto"/>
        <w:ind w:firstLine="480"/>
        <w:jc w:val="both"/>
      </w:pPr>
      <w:r>
        <w:rPr>
          <w:rFonts w:ascii="SimSun" w:eastAsia="SimSun" w:hAnsi="SimSun" w:cs="SimSun"/>
          <w:sz w:val="24"/>
          <w:szCs w:val="24"/>
        </w:rPr>
        <w:t>这一现象不是语言领域的特例。在道德判断中，我们往往先对某个行为感到愤慨，再构想"本应如何行事"的规范；在美学评价中，我们先对某件作品感到不满，再反向推导出美的标准；在人际关系中，我们先感到被辜负，再勾勒出"应有的对待"的轮廓。规范不是先于判断而存在的轨道，它在判断活动中成形，以具体的遭遇为土壤，以上下文为边界。</w:t>
      </w:r>
    </w:p>
    <w:p w14:paraId="2C55B062" w14:textId="77777777" w:rsidR="00BE58A1" w:rsidRDefault="00000000">
      <w:pPr>
        <w:spacing w:before="380" w:after="180"/>
      </w:pPr>
      <w:r>
        <w:rPr>
          <w:rFonts w:ascii="SimHei" w:eastAsia="SimHei" w:hAnsi="SimHei" w:cs="SimHei"/>
          <w:b/>
          <w:bCs/>
          <w:sz w:val="25"/>
          <w:szCs w:val="25"/>
        </w:rPr>
        <w:t>（二）意向性的系统性自我遮蔽</w:t>
      </w:r>
    </w:p>
    <w:p w14:paraId="6E5C7A0A" w14:textId="77777777" w:rsidR="00BE58A1" w:rsidRDefault="00000000">
      <w:pPr>
        <w:spacing w:after="260" w:line="376" w:lineRule="auto"/>
        <w:ind w:firstLine="480"/>
        <w:jc w:val="both"/>
      </w:pPr>
      <w:r>
        <w:rPr>
          <w:rFonts w:ascii="SimSun" w:eastAsia="SimSun" w:hAnsi="SimSun" w:cs="SimSun"/>
          <w:sz w:val="24"/>
          <w:szCs w:val="24"/>
        </w:rPr>
        <w:t>胡塞尔的意向性概念为我们提供了分析这一现象的精确框架。每一个意识行为（意向活动，noesis）都构造出一个相关的意向对象（意向相关项，noema）。关键在于：意向相关项是在意向活动中被构造的，但它在体验中往往呈现为独立先在的给予物——意识倾向于将自己构造的对象呈现为自己发现的对象。</w:t>
      </w:r>
    </w:p>
    <w:p w14:paraId="6CC2B4B0" w14:textId="77777777" w:rsidR="00BE58A1" w:rsidRDefault="00000000">
      <w:pPr>
        <w:spacing w:after="260" w:line="376" w:lineRule="auto"/>
        <w:ind w:firstLine="480"/>
        <w:jc w:val="both"/>
      </w:pPr>
      <w:r>
        <w:rPr>
          <w:rFonts w:ascii="SimSun" w:eastAsia="SimSun" w:hAnsi="SimSun" w:cs="SimSun"/>
          <w:sz w:val="24"/>
          <w:szCs w:val="24"/>
        </w:rPr>
        <w:lastRenderedPageBreak/>
        <w:t>偏离感的第一层幻觉，正是意向性这一结构特征在规范性领域中的具体显现：意向活动构造了"应然标准"这一意向相关项，但同时将这个构造呈现为发现。然而，仅凭这一层分析，有一个问题仍然悬而未决：如果标准只是后构的意向产物，为什么它拥有如此强烈的客观权威感，感觉像是背叛了某种客观秩序，像是犯下了某种罪行？这个问题将我们引向第二层幻觉。</w:t>
      </w:r>
    </w:p>
    <w:p w14:paraId="049AA2E0" w14:textId="77777777" w:rsidR="00BE58A1" w:rsidRDefault="00000000">
      <w:pPr>
        <w:spacing w:before="600" w:after="280"/>
      </w:pPr>
      <w:r>
        <w:rPr>
          <w:rFonts w:ascii="SimHei" w:eastAsia="SimHei" w:hAnsi="SimHei" w:cs="SimHei"/>
          <w:b/>
          <w:bCs/>
          <w:sz w:val="30"/>
          <w:szCs w:val="30"/>
        </w:rPr>
        <w:t>三、第二层幻觉与背叛悖论：语义应然被误认为物理因果</w:t>
      </w:r>
    </w:p>
    <w:p w14:paraId="3B67243F" w14:textId="77777777" w:rsidR="00BE58A1" w:rsidRDefault="00000000">
      <w:pPr>
        <w:spacing w:before="380" w:after="180"/>
      </w:pPr>
      <w:r>
        <w:rPr>
          <w:rFonts w:ascii="SimHei" w:eastAsia="SimHei" w:hAnsi="SimHei" w:cs="SimHei"/>
          <w:b/>
          <w:bCs/>
          <w:sz w:val="25"/>
          <w:szCs w:val="25"/>
        </w:rPr>
        <w:t>（一）两种因果性的根本区别</w:t>
      </w:r>
    </w:p>
    <w:p w14:paraId="7EE6598D" w14:textId="77777777" w:rsidR="00BE58A1" w:rsidRDefault="00000000">
      <w:pPr>
        <w:spacing w:after="260" w:line="376" w:lineRule="auto"/>
        <w:ind w:firstLine="480"/>
        <w:jc w:val="both"/>
      </w:pPr>
      <w:r>
        <w:rPr>
          <w:rFonts w:ascii="SimSun" w:eastAsia="SimSun" w:hAnsi="SimSun" w:cs="SimSun"/>
          <w:sz w:val="24"/>
          <w:szCs w:val="24"/>
        </w:rPr>
        <w:t>标准的权威感，在很大程度上来自于支撑它的那个"因果关系"。当我们感到某件事"不对"，背后几乎总有一个隐含的因果预期落空了："打了转向灯的车应当拐弯"，"答应了的事应当做到"，"这样的原因应当产生那样的结果"。偏离感是因果预期的落空——而因果预期之所以具有规范力，是因为"因果"在我们的认知中意味着必然性。</w:t>
      </w:r>
    </w:p>
    <w:p w14:paraId="6606802A" w14:textId="77777777" w:rsidR="00BE58A1" w:rsidRDefault="00000000">
      <w:pPr>
        <w:spacing w:after="260" w:line="376" w:lineRule="auto"/>
        <w:ind w:firstLine="480"/>
        <w:jc w:val="both"/>
      </w:pPr>
      <w:r>
        <w:rPr>
          <w:rFonts w:ascii="SimSun" w:eastAsia="SimSun" w:hAnsi="SimSun" w:cs="SimSun"/>
          <w:sz w:val="24"/>
          <w:szCs w:val="24"/>
        </w:rPr>
        <w:t>然而，这里存在一个根本性的区分，而它在日常认知中几乎从不被做出。物理定律所描述的因果关系具有本体论的必然性：给定初始条件，结果在物理上不可违反。一个物体在受到特定力的作用下，不能选择不遵循牛顿第二定律。宏观层面的日常因果表述则根本不具备这种必然性。"打转向灯的车即将拐弯"——司机完全可能亮了转向灯却不拐弯。这些表述的性质是双重的：它们或者是语义上的应然，或者是统计上的多数情形——都是人类实践与约定的产物，而非粒子运动方程所描述的物理必然。休谟早已指出，我们从不直接观察到因果的必然联结，观察到的只是事件的恒常连结（constant conjunction）——前后相随的规律性，而非逻辑或物理上的必然性。</w:t>
      </w:r>
    </w:p>
    <w:p w14:paraId="226FB489" w14:textId="77777777" w:rsidR="00BE58A1" w:rsidRDefault="00000000">
      <w:pPr>
        <w:spacing w:before="380" w:after="180"/>
      </w:pPr>
      <w:r>
        <w:rPr>
          <w:rFonts w:ascii="SimHei" w:eastAsia="SimHei" w:hAnsi="SimHei" w:cs="SimHei"/>
          <w:b/>
          <w:bCs/>
          <w:sz w:val="25"/>
          <w:szCs w:val="25"/>
        </w:rPr>
        <w:t>（二）背叛的逻辑悖论</w:t>
      </w:r>
    </w:p>
    <w:p w14:paraId="326DA71D" w14:textId="77777777" w:rsidR="00BE58A1" w:rsidRDefault="00000000">
      <w:pPr>
        <w:spacing w:after="260" w:line="376" w:lineRule="auto"/>
        <w:ind w:firstLine="480"/>
        <w:jc w:val="both"/>
      </w:pPr>
      <w:r>
        <w:rPr>
          <w:rFonts w:ascii="SimSun" w:eastAsia="SimSun" w:hAnsi="SimSun" w:cs="SimSun"/>
          <w:sz w:val="24"/>
          <w:szCs w:val="24"/>
        </w:rPr>
        <w:lastRenderedPageBreak/>
        <w:t>"背叛"得以成立，需要同时满足两个条件：其一，必然性——某件事必然应当发生，它才值得被树立为标准，它的落空才构成背叛而非仅仅是意外；其二，可违反性——某件事必须是可以不发生的，否则背叛就无从发生。</w:t>
      </w:r>
    </w:p>
    <w:p w14:paraId="33B0D7FB" w14:textId="77777777" w:rsidR="00BE58A1" w:rsidRDefault="00000000">
      <w:pPr>
        <w:spacing w:after="260" w:line="376" w:lineRule="auto"/>
        <w:ind w:firstLine="480"/>
        <w:jc w:val="both"/>
      </w:pPr>
      <w:r>
        <w:rPr>
          <w:rFonts w:ascii="SimSun" w:eastAsia="SimSun" w:hAnsi="SimSun" w:cs="SimSun"/>
          <w:sz w:val="24"/>
          <w:szCs w:val="24"/>
        </w:rPr>
        <w:t>将这两个条件分别施加于物理因果与语义应然：物理因果满足条件一（必然性），但不满足条件二（可违反性）——没有人会说"这块石头背叛了引力"。语义应然满足条件二（可违反性），但不满足条件一（必然性）——打了转向灯的车可以不拐弯，既然它本不必然，它被违反只是其本性的显现，谈不上背叛。没有任何东西能同时满足背叛所需的两个条件。"背叛"是一个在逻辑上不可能指向任何真实对象的概念，只能存在于语义应然被错认为物理因果的那个自我矛盾的混淆地带。</w:t>
      </w:r>
    </w:p>
    <w:p w14:paraId="225A86DC" w14:textId="77777777" w:rsidR="00BE58A1" w:rsidRDefault="00000000">
      <w:pPr>
        <w:spacing w:before="380" w:after="180"/>
      </w:pPr>
      <w:r>
        <w:rPr>
          <w:rFonts w:ascii="SimHei" w:eastAsia="SimHei" w:hAnsi="SimHei" w:cs="SimHei"/>
          <w:b/>
          <w:bCs/>
          <w:sz w:val="25"/>
          <w:szCs w:val="25"/>
        </w:rPr>
        <w:t>（三）从描述性不足到应受指责：规范压迫性的退路与其封堵</w:t>
      </w:r>
    </w:p>
    <w:p w14:paraId="05F47520" w14:textId="77777777" w:rsidR="00BE58A1" w:rsidRDefault="00000000">
      <w:pPr>
        <w:spacing w:after="260" w:line="376" w:lineRule="auto"/>
        <w:ind w:firstLine="480"/>
        <w:jc w:val="both"/>
      </w:pPr>
      <w:r>
        <w:rPr>
          <w:rFonts w:ascii="SimSun" w:eastAsia="SimSun" w:hAnsi="SimSun" w:cs="SimSun"/>
          <w:sz w:val="24"/>
          <w:szCs w:val="24"/>
        </w:rPr>
        <w:t>面对背叛悖论，有人可能提出一个较弱的立场作为退路："好，我接受规范本来就不是必然的，因此违反规范谈不上背叛。但违反规范至少是一种不足——语言不够准确，决定不够妥当。这种不足，难道不足以支撑某种规范评价吗？"</w:t>
      </w:r>
    </w:p>
    <w:p w14:paraId="0E3DFFE1" w14:textId="77777777" w:rsidR="00BE58A1" w:rsidRDefault="00000000">
      <w:pPr>
        <w:spacing w:after="260" w:line="376" w:lineRule="auto"/>
        <w:ind w:firstLine="480"/>
        <w:jc w:val="both"/>
      </w:pPr>
      <w:r>
        <w:rPr>
          <w:rFonts w:ascii="SimSun" w:eastAsia="SimSun" w:hAnsi="SimSun" w:cs="SimSun"/>
          <w:sz w:val="24"/>
          <w:szCs w:val="24"/>
        </w:rPr>
        <w:t>然而，本文对此的回应是整个论证链条的最终封口：即使违反规范在描述层次上确实是一种不足，这种不足本身也是物理因果下的必然结果。在给定的全部条件下，这个不足的发生是被确定的——它是现实因果链条的必然产物，因此是无辜的。</w:t>
      </w:r>
    </w:p>
    <w:p w14:paraId="7B8E1780" w14:textId="77777777" w:rsidR="00BE58A1" w:rsidRDefault="00000000">
      <w:pPr>
        <w:spacing w:after="260" w:line="376" w:lineRule="auto"/>
        <w:ind w:firstLine="480"/>
        <w:jc w:val="both"/>
      </w:pPr>
      <w:r>
        <w:rPr>
          <w:rFonts w:ascii="SimSun" w:eastAsia="SimSun" w:hAnsi="SimSun" w:cs="SimSun"/>
          <w:sz w:val="24"/>
          <w:szCs w:val="24"/>
        </w:rPr>
        <w:t>这里需要仔细区分两个层次。第一个层次是描述性的："这件事存在不足"——这个描述可以是成立的，就像说"石头砸碎了花盆"一样，不预设任何罪责。第二个层次是规范性的："这个不足是应受指责的"——它本可以不发生，因此其发生构成某种罪行。从第一个层次跳越到第二个层次，需要一个隐含的前提："这个不足本可以不发生。"但这个前提，在给定足够精细的条件描述的情况下，是不成立的——在那些具体条件下，这个不足的发生是</w:t>
      </w:r>
      <w:r>
        <w:rPr>
          <w:rFonts w:ascii="SimSun" w:eastAsia="SimSun" w:hAnsi="SimSun" w:cs="SimSun"/>
          <w:sz w:val="24"/>
          <w:szCs w:val="24"/>
        </w:rPr>
        <w:lastRenderedPageBreak/>
        <w:t>被物理因果所确定的。规范压迫性正是在从描述到指责的这道沟壑中悄悄完成非法跳越的。</w:t>
      </w:r>
    </w:p>
    <w:p w14:paraId="1528959E" w14:textId="77777777" w:rsidR="00BE58A1" w:rsidRDefault="00000000">
      <w:pPr>
        <w:spacing w:before="600" w:after="280"/>
      </w:pPr>
      <w:r>
        <w:rPr>
          <w:rFonts w:ascii="SimHei" w:eastAsia="SimHei" w:hAnsi="SimHei" w:cs="SimHei"/>
          <w:b/>
          <w:bCs/>
          <w:sz w:val="30"/>
          <w:szCs w:val="30"/>
        </w:rPr>
        <w:t>四、第三层幻觉：反事实场景的模态僭越</w:t>
      </w:r>
    </w:p>
    <w:p w14:paraId="51009BA6" w14:textId="77777777" w:rsidR="00BE58A1" w:rsidRDefault="00000000">
      <w:pPr>
        <w:spacing w:before="380" w:after="180"/>
      </w:pPr>
      <w:r>
        <w:rPr>
          <w:rFonts w:ascii="SimHei" w:eastAsia="SimHei" w:hAnsi="SimHei" w:cs="SimHei"/>
          <w:b/>
          <w:bCs/>
          <w:sz w:val="25"/>
          <w:szCs w:val="25"/>
        </w:rPr>
        <w:t>（一）标准的具体化与反事实场景的生产</w:t>
      </w:r>
    </w:p>
    <w:p w14:paraId="1F601390" w14:textId="77777777" w:rsidR="00BE58A1" w:rsidRDefault="00000000">
      <w:pPr>
        <w:spacing w:after="260" w:line="376" w:lineRule="auto"/>
        <w:ind w:firstLine="480"/>
        <w:jc w:val="both"/>
      </w:pPr>
      <w:r>
        <w:rPr>
          <w:rFonts w:ascii="SimSun" w:eastAsia="SimSun" w:hAnsi="SimSun" w:cs="SimSun"/>
          <w:sz w:val="24"/>
          <w:szCs w:val="24"/>
        </w:rPr>
        <w:t>前两层幻觉提供了标准，并赋予了它客观权威的光晕，尽管那个光晕建立在一个逻辑悖论之上。但标准在初始状态下往往仍是抽象的。为了使标准在判断与交流中真正发挥作用，意识需要将其具体化。这一具体化的典型机制，是构建反事实场景：在头脑中想象一个"标准得到实现"的场景，将其与现实对照，以此测量和阐明偏离的性质与程度。</w:t>
      </w:r>
    </w:p>
    <w:p w14:paraId="43DB3023" w14:textId="77777777" w:rsidR="00BE58A1" w:rsidRDefault="00000000">
      <w:pPr>
        <w:spacing w:after="260" w:line="376" w:lineRule="auto"/>
        <w:ind w:firstLine="480"/>
        <w:jc w:val="both"/>
      </w:pPr>
      <w:r>
        <w:rPr>
          <w:rFonts w:ascii="SimSun" w:eastAsia="SimSun" w:hAnsi="SimSun" w:cs="SimSun"/>
          <w:sz w:val="24"/>
          <w:szCs w:val="24"/>
        </w:rPr>
        <w:t>"这里本应该这样说"——于是脑中出现了一个改写后的句子。"他本不应该做那个决定"——于是脑中出现了一个走向另一方向的叙事。"我本可以成为另一种人"——于是脑中出现了一个活出了标准的自我形象。这些在头脑中被构建的场景，描述不同于现实的状态，却被用来作为评判现实的参照，被用来充当现实所"背叛"的对象。反事实场景的生产顺序是明确的：现实发生在先，偏离感随之而来，标准被反向构造，最后反事实场景被建构以具体化标准。它是整个过程最晚出现的产物。</w:t>
      </w:r>
    </w:p>
    <w:p w14:paraId="4AD28ABA" w14:textId="77777777" w:rsidR="00BE58A1" w:rsidRDefault="00000000">
      <w:pPr>
        <w:spacing w:before="380" w:after="180"/>
      </w:pPr>
      <w:r>
        <w:rPr>
          <w:rFonts w:ascii="SimHei" w:eastAsia="SimHei" w:hAnsi="SimHei" w:cs="SimHei"/>
          <w:b/>
          <w:bCs/>
          <w:sz w:val="25"/>
          <w:szCs w:val="25"/>
        </w:rPr>
        <w:t>（二）模态优先性的僭越</w:t>
      </w:r>
    </w:p>
    <w:p w14:paraId="0A20DD83" w14:textId="77777777" w:rsidR="00BE58A1" w:rsidRDefault="00000000">
      <w:pPr>
        <w:spacing w:after="260" w:line="376" w:lineRule="auto"/>
        <w:ind w:firstLine="480"/>
        <w:jc w:val="both"/>
      </w:pPr>
      <w:r>
        <w:rPr>
          <w:rFonts w:ascii="SimSun" w:eastAsia="SimSun" w:hAnsi="SimSun" w:cs="SimSun"/>
          <w:sz w:val="24"/>
          <w:szCs w:val="24"/>
        </w:rPr>
        <w:t>然而，反事实场景在意识中呈现的方式，与它实际的生产顺序恰好相反。它以"本可以发生的"姿态登场——仿佛它是一个先于现实而存在的可能性，现实本应走向它却背叛了它。柏格森在《可能与现实》（1934）中揭示了这一倒置的普遍机制：可能性是从现实中通过减法操作后构出来的。现实发生了A，我们将A中的某些要素替换为B，再将B的存在性减去，得到"B本可以发生"。可能性是现实的后裔，而非现实的前提。偏离感中的反事实场景，</w:t>
      </w:r>
      <w:r>
        <w:rPr>
          <w:rFonts w:ascii="SimSun" w:eastAsia="SimSun" w:hAnsi="SimSun" w:cs="SimSun"/>
          <w:sz w:val="24"/>
          <w:szCs w:val="24"/>
        </w:rPr>
        <w:lastRenderedPageBreak/>
        <w:t>正是这个减法产物——从现实A中提取出B，然后以B审判A，声称A亏欠了B。</w:t>
      </w:r>
    </w:p>
    <w:p w14:paraId="29DE9932" w14:textId="77777777" w:rsidR="00BE58A1" w:rsidRDefault="00000000">
      <w:pPr>
        <w:spacing w:before="600" w:after="280"/>
      </w:pPr>
      <w:r>
        <w:rPr>
          <w:rFonts w:ascii="SimHei" w:eastAsia="SimHei" w:hAnsi="SimHei" w:cs="SimHei"/>
          <w:b/>
          <w:bCs/>
          <w:sz w:val="30"/>
          <w:szCs w:val="30"/>
        </w:rPr>
        <w:t>五、临在感：幻觉结构的现象学引擎</w:t>
      </w:r>
    </w:p>
    <w:p w14:paraId="5BA7EC41" w14:textId="77777777" w:rsidR="00BE58A1" w:rsidRDefault="00000000">
      <w:pPr>
        <w:spacing w:before="380" w:after="180"/>
      </w:pPr>
      <w:r>
        <w:rPr>
          <w:rFonts w:ascii="SimHei" w:eastAsia="SimHei" w:hAnsi="SimHei" w:cs="SimHei"/>
          <w:b/>
          <w:bCs/>
          <w:sz w:val="25"/>
          <w:szCs w:val="25"/>
        </w:rPr>
        <w:t>（一）视频、语言与心理场景的共同机制</w:t>
      </w:r>
    </w:p>
    <w:p w14:paraId="541F5254" w14:textId="77777777" w:rsidR="00BE58A1" w:rsidRDefault="00000000">
      <w:pPr>
        <w:spacing w:after="260" w:line="376" w:lineRule="auto"/>
        <w:ind w:firstLine="480"/>
        <w:jc w:val="both"/>
      </w:pPr>
      <w:r>
        <w:rPr>
          <w:rFonts w:ascii="SimSun" w:eastAsia="SimSun" w:hAnsi="SimSun" w:cs="SimSun"/>
          <w:sz w:val="24"/>
          <w:szCs w:val="24"/>
        </w:rPr>
        <w:t>至此，我们已经从逻辑层次揭示了偏离感幻觉结构的三个面向。然而，有一个更深的问题悬而未决：如果这些幻觉在逻辑上如此脆弱，为什么它们在体验上如此真实、如此难以撼动？为什么即使一个人理智上接受了这些分析，偏离感的规范压迫性依然强烈地存在？</w:t>
      </w:r>
    </w:p>
    <w:p w14:paraId="50A63CC0" w14:textId="77777777" w:rsidR="00BE58A1" w:rsidRDefault="00000000">
      <w:pPr>
        <w:spacing w:after="260" w:line="376" w:lineRule="auto"/>
        <w:ind w:firstLine="480"/>
        <w:jc w:val="both"/>
      </w:pPr>
      <w:r>
        <w:rPr>
          <w:rFonts w:ascii="SimSun" w:eastAsia="SimSun" w:hAnsi="SimSun" w:cs="SimSun"/>
          <w:sz w:val="24"/>
          <w:szCs w:val="24"/>
        </w:rPr>
        <w:t>答案在于：这些幻觉不是在逻辑层次上运作的，它们是在临在感（sense of presence）的层次上运作的。</w:t>
      </w:r>
    </w:p>
    <w:p w14:paraId="14758298" w14:textId="77777777" w:rsidR="00BE58A1" w:rsidRDefault="00000000">
      <w:pPr>
        <w:spacing w:after="260" w:line="376" w:lineRule="auto"/>
        <w:ind w:firstLine="480"/>
        <w:jc w:val="both"/>
      </w:pPr>
      <w:r>
        <w:rPr>
          <w:rFonts w:ascii="SimSun" w:eastAsia="SimSun" w:hAnsi="SimSun" w:cs="SimSun"/>
          <w:sz w:val="24"/>
          <w:szCs w:val="24"/>
        </w:rPr>
        <w:t>考虑我们在观看视频时的体验。视频不是我们所处的物理环境，但在观看时，我们的认知系统会部分地将视频场景当作物理环境来处理——激活空间感、方向感、威胁感、情绪反应。一段悬崖边缘的镜头会让身体出现恐高反应，一段战争纪录片会让心跳加速。这不是认知系统的缺陷，这是它的设计：它无法完全区分"真实在场的场景"与"足够逼真的场景表征"。视频利用了这个设计，制造了临在幻觉——那个场景在体验上具有了物理现实的质感，尽管它在本体论上只是一个光学表征。</w:t>
      </w:r>
    </w:p>
    <w:p w14:paraId="7B1FC9D2" w14:textId="77777777" w:rsidR="00BE58A1" w:rsidRDefault="00000000">
      <w:pPr>
        <w:spacing w:after="260" w:line="376" w:lineRule="auto"/>
        <w:ind w:firstLine="480"/>
        <w:jc w:val="both"/>
      </w:pPr>
      <w:r>
        <w:rPr>
          <w:rFonts w:ascii="SimSun" w:eastAsia="SimSun" w:hAnsi="SimSun" w:cs="SimSun"/>
          <w:sz w:val="24"/>
          <w:szCs w:val="24"/>
        </w:rPr>
        <w:t>语言描述做着同样的事，只是更隐蔽。"两个人在背后说你坏话"——当你开始想象这个场景时，它不是作为一个抽象命题在意识中存在的，而是作为一个带有空间感、情感色彩、当下威胁感的准现实场景在运作的。那个场景变得"似乎真的"——它激活了与真实事件几乎相同的应激反应，尽管那件事可能根本没有发生，或者正在发生但你并不在场。</w:t>
      </w:r>
    </w:p>
    <w:p w14:paraId="0D8E7DDF" w14:textId="77777777" w:rsidR="00BE58A1" w:rsidRDefault="00000000">
      <w:pPr>
        <w:spacing w:before="380" w:after="180"/>
      </w:pPr>
      <w:r>
        <w:rPr>
          <w:rFonts w:ascii="SimHei" w:eastAsia="SimHei" w:hAnsi="SimHei" w:cs="SimHei"/>
          <w:b/>
          <w:bCs/>
          <w:sz w:val="25"/>
          <w:szCs w:val="25"/>
        </w:rPr>
        <w:t>（二）标准与反事实场景的临在感</w:t>
      </w:r>
    </w:p>
    <w:p w14:paraId="2E7F7BCD" w14:textId="77777777" w:rsidR="00BE58A1" w:rsidRDefault="00000000">
      <w:pPr>
        <w:spacing w:after="260" w:line="376" w:lineRule="auto"/>
        <w:ind w:firstLine="480"/>
        <w:jc w:val="both"/>
      </w:pPr>
      <w:r>
        <w:rPr>
          <w:rFonts w:ascii="SimSun" w:eastAsia="SimSun" w:hAnsi="SimSun" w:cs="SimSun"/>
          <w:sz w:val="24"/>
          <w:szCs w:val="24"/>
        </w:rPr>
        <w:lastRenderedPageBreak/>
        <w:t>标准与反事实场景利用的是完全相同的机制。当"那个本可以成为的你"在意识中被构造出来时，它不是以"一个抽象的逻辑可能性"的方式存在的，而是以一个带有临在感的场景方式存在的——那个你似乎就在那里，似乎真实可得，似乎在某个平行的维度中等候着，触手可及却被辜负了。正是这个临在感，才使反事实场景能够以"被亏欠的原项"自居，才使它的模态僭越具有真实的情感冲击力。</w:t>
      </w:r>
    </w:p>
    <w:p w14:paraId="6BBD2C41" w14:textId="77777777" w:rsidR="00BE58A1" w:rsidRDefault="00000000">
      <w:pPr>
        <w:spacing w:after="260" w:line="376" w:lineRule="auto"/>
        <w:ind w:firstLine="480"/>
        <w:jc w:val="both"/>
      </w:pPr>
      <w:r>
        <w:rPr>
          <w:rFonts w:ascii="SimSun" w:eastAsia="SimSun" w:hAnsi="SimSun" w:cs="SimSun"/>
          <w:sz w:val="24"/>
          <w:szCs w:val="24"/>
        </w:rPr>
        <w:t>同样，当一个应然标准被构造出来时，它不是以"我刚刚建构了一个意向相关项"的方式被体验的，而是以临在感被体验的——它感觉就在那里，感觉像是被发现而非被构造的。这正是第一层幻觉的现象学动力：被构造出来的对象一旦获得了临在感，它就在体验上具有了被发现之物的质感，意识无法从内部区分这两者。</w:t>
      </w:r>
    </w:p>
    <w:p w14:paraId="5357B013" w14:textId="77777777" w:rsidR="00BE58A1" w:rsidRDefault="00000000">
      <w:pPr>
        <w:spacing w:before="380" w:after="180"/>
      </w:pPr>
      <w:r>
        <w:rPr>
          <w:rFonts w:ascii="SimHei" w:eastAsia="SimHei" w:hAnsi="SimHei" w:cs="SimHei"/>
          <w:b/>
          <w:bCs/>
          <w:sz w:val="25"/>
          <w:szCs w:val="25"/>
        </w:rPr>
        <w:t>（三）罪责主体的临在感：叙事孤立与条件剥离</w:t>
      </w:r>
    </w:p>
    <w:p w14:paraId="660AA97C" w14:textId="77777777" w:rsidR="00BE58A1" w:rsidRDefault="00000000">
      <w:pPr>
        <w:spacing w:after="260" w:line="376" w:lineRule="auto"/>
        <w:ind w:firstLine="480"/>
        <w:jc w:val="both"/>
      </w:pPr>
      <w:r>
        <w:rPr>
          <w:rFonts w:ascii="SimSun" w:eastAsia="SimSun" w:hAnsi="SimSun" w:cs="SimSun"/>
          <w:sz w:val="24"/>
          <w:szCs w:val="24"/>
        </w:rPr>
        <w:t>然而，罪责的成立不只需要两个临在感——应然标准的临在感与反事实场景的临在感。它还需要第三个，也是最根本的一个：罪责主体本身的临在感。</w:t>
      </w:r>
    </w:p>
    <w:p w14:paraId="4214D90E" w14:textId="77777777" w:rsidR="00BE58A1" w:rsidRDefault="00000000">
      <w:pPr>
        <w:spacing w:after="260" w:line="376" w:lineRule="auto"/>
        <w:ind w:firstLine="480"/>
        <w:jc w:val="both"/>
      </w:pPr>
      <w:r>
        <w:rPr>
          <w:rFonts w:ascii="SimSun" w:eastAsia="SimSun" w:hAnsi="SimSun" w:cs="SimSun"/>
          <w:sz w:val="24"/>
          <w:szCs w:val="24"/>
        </w:rPr>
        <w:t>考虑这样一个内心叙事："我当时孤立地坐在那里，随意地做出了那个后果严重的错误决定。"这个叙事激活了一个主体的临在感——那个isolated的"我"，那个做出了决定的"我"，感觉就是真实的自己，感觉就是那个本可以做出不同选择的施动者。然而，这个叙事的每一个词都在做同一件事：把条件从这个主体身上移除。</w:t>
      </w:r>
    </w:p>
    <w:p w14:paraId="34D7D437" w14:textId="77777777" w:rsidR="00BE58A1" w:rsidRDefault="00000000">
      <w:pPr>
        <w:spacing w:after="260" w:line="376" w:lineRule="auto"/>
        <w:ind w:firstLine="480"/>
        <w:jc w:val="both"/>
      </w:pPr>
      <w:r>
        <w:rPr>
          <w:rFonts w:ascii="SimSun" w:eastAsia="SimSun" w:hAnsi="SimSun" w:cs="SimSun"/>
          <w:sz w:val="24"/>
          <w:szCs w:val="24"/>
        </w:rPr>
        <w:t>"孤立地"：将那个时刻的自我从它所处的全部因果脉络中切割出来——从此前数十年的经历、习惯、神经状态、情境压力、人际关系史的网络中切割出来，变成一个在真空中运作的施动者。"随意地"：赋予那个行为一种无充分原因性，仿佛那个决定是从因果链之外自由发出的意志行为，而非那些</w:t>
      </w:r>
      <w:r>
        <w:rPr>
          <w:rFonts w:ascii="SimSun" w:eastAsia="SimSun" w:hAnsi="SimSun" w:cs="SimSun"/>
          <w:sz w:val="24"/>
          <w:szCs w:val="24"/>
        </w:rPr>
        <w:lastRenderedPageBreak/>
        <w:t>被省略的条件的必然产物。"做出了"：主动选择，而非被确定，被要求，被那一刻的全部条件所推至必然。</w:t>
      </w:r>
    </w:p>
    <w:p w14:paraId="56F50B8F" w14:textId="762E7483" w:rsidR="00BE58A1" w:rsidRDefault="00000000">
      <w:pPr>
        <w:spacing w:after="260" w:line="376" w:lineRule="auto"/>
        <w:ind w:firstLine="480"/>
        <w:jc w:val="both"/>
      </w:pPr>
      <w:r>
        <w:rPr>
          <w:rFonts w:ascii="SimSun" w:eastAsia="SimSun" w:hAnsi="SimSun" w:cs="SimSun"/>
          <w:sz w:val="24"/>
          <w:szCs w:val="24"/>
        </w:rPr>
        <w:t>这个叙事主体，正是第</w:t>
      </w:r>
      <w:r w:rsidR="00B70FBA">
        <w:rPr>
          <w:rFonts w:ascii="SimSun" w:eastAsia="SimSun" w:hAnsi="SimSun" w:cs="SimSun" w:hint="eastAsia"/>
          <w:sz w:val="24"/>
          <w:szCs w:val="24"/>
        </w:rPr>
        <w:t>六</w:t>
      </w:r>
      <w:r>
        <w:rPr>
          <w:rFonts w:ascii="SimSun" w:eastAsia="SimSun" w:hAnsi="SimSun" w:cs="SimSun"/>
          <w:sz w:val="24"/>
          <w:szCs w:val="24"/>
        </w:rPr>
        <w:t>节</w:t>
      </w:r>
      <w:r w:rsidR="009C38BB">
        <w:rPr>
          <w:rFonts w:ascii="SimSun" w:eastAsia="SimSun" w:hAnsi="SimSun" w:cs="SimSun" w:hint="eastAsia"/>
          <w:sz w:val="24"/>
          <w:szCs w:val="24"/>
        </w:rPr>
        <w:t>将要</w:t>
      </w:r>
      <w:r>
        <w:rPr>
          <w:rFonts w:ascii="SimSun" w:eastAsia="SimSun" w:hAnsi="SimSun" w:cs="SimSun"/>
          <w:sz w:val="24"/>
          <w:szCs w:val="24"/>
        </w:rPr>
        <w:t>分析的粗粒度条件描述在人格层次上的显现：把所有使那个行为成为必然的条件都省略掉，剩下一个看起来可以对后果负责的"我"——一个孤立的施动者，一个本可以做出不同选择却没有的主体。然后这个被剥离了条件的"我"获得了临在感，它感觉如此真实，如此就是我本人，以至于我相信那个决定真的是"我"做出的，而不是由那些被省略掉的条件所产生的。</w:t>
      </w:r>
    </w:p>
    <w:p w14:paraId="11C95507" w14:textId="77777777" w:rsidR="00BE58A1" w:rsidRDefault="00000000">
      <w:pPr>
        <w:spacing w:before="380" w:after="180"/>
      </w:pPr>
      <w:r>
        <w:rPr>
          <w:rFonts w:ascii="SimHei" w:eastAsia="SimHei" w:hAnsi="SimHei" w:cs="SimHei"/>
          <w:b/>
          <w:bCs/>
          <w:sz w:val="25"/>
          <w:szCs w:val="25"/>
        </w:rPr>
        <w:t>（四）三重临在感的相互支撑：罪责法庭的搭建</w:t>
      </w:r>
    </w:p>
    <w:p w14:paraId="73CFAC7B" w14:textId="77777777" w:rsidR="00BE58A1" w:rsidRDefault="00000000">
      <w:pPr>
        <w:spacing w:after="260" w:line="376" w:lineRule="auto"/>
        <w:ind w:firstLine="480"/>
        <w:jc w:val="both"/>
      </w:pPr>
      <w:r>
        <w:rPr>
          <w:rFonts w:ascii="SimSun" w:eastAsia="SimSun" w:hAnsi="SimSun" w:cs="SimSun"/>
          <w:sz w:val="24"/>
          <w:szCs w:val="24"/>
        </w:rPr>
        <w:t>至此，罪责的成立所需的三块基石，都已经被揭示为叙事构造与临在感的产物：应然标准被构造出来并激活临在感，感觉像是客观先在的规范秩序；反事实场景被构造出来并激活临在感，感觉像是真实可得的被亏欠的原项；孤立化的罪责主体被叙事构造出来并激活临在感，感觉像是真实存在的本可以不同的施动者。</w:t>
      </w:r>
    </w:p>
    <w:p w14:paraId="0118DAB5" w14:textId="77777777" w:rsidR="00BE58A1" w:rsidRDefault="00000000">
      <w:pPr>
        <w:spacing w:after="260" w:line="376" w:lineRule="auto"/>
        <w:ind w:firstLine="480"/>
        <w:jc w:val="both"/>
      </w:pPr>
      <w:r>
        <w:rPr>
          <w:rFonts w:ascii="SimSun" w:eastAsia="SimSun" w:hAnsi="SimSun" w:cs="SimSun"/>
          <w:sz w:val="24"/>
          <w:szCs w:val="24"/>
        </w:rPr>
        <w:t>三者缺一，罪责就无法完成。没有应然标准，就没有被偏离的规范；没有反事实场景，就没有具体的被亏欠状态；没有孤立的罪责主体，就没有承担责任的施动者——法庭需要一个被告。而三者的共同特征是：它们都是叙事从现实条件中减法提取的构造物，都以临在感为运作动力，都将从实际因果条件中被省略的部分处理为不存在，从而制造出一个看起来可以被罪责所充填的空间。</w:t>
      </w:r>
    </w:p>
    <w:p w14:paraId="318AF426" w14:textId="77777777" w:rsidR="00BE58A1" w:rsidRDefault="00000000">
      <w:pPr>
        <w:spacing w:after="260" w:line="376" w:lineRule="auto"/>
        <w:ind w:firstLine="480"/>
        <w:jc w:val="both"/>
      </w:pPr>
      <w:r>
        <w:rPr>
          <w:rFonts w:ascii="SimSun" w:eastAsia="SimSun" w:hAnsi="SimSun" w:cs="SimSun"/>
          <w:sz w:val="24"/>
          <w:szCs w:val="24"/>
        </w:rPr>
        <w:t>这三重临在感相互支撑。正是因为那个孤立的"我"感觉如此真实，那个应然标准才显得是在对一个真实的施动者提出要求；正是因为那个应然标准感觉如此客观先在，那个反事实场景才显得是在对一个真实的施动者呈现一个本应实现的可能；正是因为那个反事实场景感觉如此真实可得，那个孤立的"我"才显得真的有罪——它真的辜负了那个本可以到来的状态，它真的在</w:t>
      </w:r>
      <w:r>
        <w:rPr>
          <w:rFonts w:ascii="SimSun" w:eastAsia="SimSun" w:hAnsi="SimSun" w:cs="SimSun"/>
          <w:sz w:val="24"/>
          <w:szCs w:val="24"/>
        </w:rPr>
        <w:lastRenderedPageBreak/>
        <w:t>本可以不同的条件下做出了错误的选择。三个临在感构成了一个自我加强的回路，共同维持着那个在逻辑上不可能成立、在体验上却极为真实的罪责法庭。</w:t>
      </w:r>
    </w:p>
    <w:p w14:paraId="3AC51798" w14:textId="77777777" w:rsidR="00BE58A1" w:rsidRDefault="00000000">
      <w:pPr>
        <w:spacing w:before="380" w:after="180"/>
      </w:pPr>
      <w:r>
        <w:rPr>
          <w:rFonts w:ascii="SimHei" w:eastAsia="SimHei" w:hAnsi="SimHei" w:cs="SimHei"/>
          <w:b/>
          <w:bCs/>
          <w:sz w:val="25"/>
          <w:szCs w:val="25"/>
        </w:rPr>
        <w:t>（五）临在感的演化根源与叙事的文化放大</w:t>
      </w:r>
    </w:p>
    <w:p w14:paraId="3626F3A1" w14:textId="77777777" w:rsidR="00BE58A1" w:rsidRDefault="00000000">
      <w:pPr>
        <w:spacing w:after="260" w:line="376" w:lineRule="auto"/>
        <w:ind w:firstLine="480"/>
        <w:jc w:val="both"/>
      </w:pPr>
      <w:r>
        <w:rPr>
          <w:rFonts w:ascii="SimSun" w:eastAsia="SimSun" w:hAnsi="SimSun" w:cs="SimSun"/>
          <w:sz w:val="24"/>
          <w:szCs w:val="24"/>
        </w:rPr>
        <w:t>临在感机制之所以如此强大，是因为它有深刻的演化根源。对于生活在真实物理威胁中的认知系统而言，将"足够逼真的场景表征"部分地当作"真实在场的场景"来处理，具有适应性价值：一个能够对危险的想象产生应激反应的生物，在演化上更具优势。这个机制使得语言、想象与规划成为可能——我们可以在头脑中模拟未发生的情境，并由此获得准真实的情感与动机资源。</w:t>
      </w:r>
    </w:p>
    <w:p w14:paraId="0F5D3BB6" w14:textId="77777777" w:rsidR="00BE58A1" w:rsidRDefault="00000000">
      <w:pPr>
        <w:spacing w:after="260" w:line="376" w:lineRule="auto"/>
        <w:ind w:firstLine="480"/>
        <w:jc w:val="both"/>
      </w:pPr>
      <w:r>
        <w:rPr>
          <w:rFonts w:ascii="SimSun" w:eastAsia="SimSun" w:hAnsi="SimSun" w:cs="SimSun"/>
          <w:sz w:val="24"/>
          <w:szCs w:val="24"/>
        </w:rPr>
        <w:t>文化与语言进一步放大了这个机制。我们发展出了大量叙事形式——故事、规范、仪式、道德语言——这些形式专门用于制造和维持特定场景的临在感：应然标准的临在感、反事实场景的临在感，以及孤立化的行动者的临在感。"你本应该如何"、"你本可以不同"、"是你做出了那个决定"——这些叙事模板是文化塑造的工具，每一次使用，都在激活同一套临在感通道，都在制造同一套罪责法庭所需的三重构造。</w:t>
      </w:r>
    </w:p>
    <w:p w14:paraId="06C86EE4" w14:textId="77777777" w:rsidR="00BE58A1" w:rsidRDefault="00000000">
      <w:pPr>
        <w:spacing w:before="380" w:after="180"/>
      </w:pPr>
      <w:r>
        <w:rPr>
          <w:rFonts w:ascii="SimHei" w:eastAsia="SimHei" w:hAnsi="SimHei" w:cs="SimHei"/>
          <w:b/>
          <w:bCs/>
          <w:sz w:val="25"/>
          <w:szCs w:val="25"/>
        </w:rPr>
        <w:t>（六）与视频认识论的汇合</w:t>
      </w:r>
    </w:p>
    <w:p w14:paraId="5252D607" w14:textId="77777777" w:rsidR="00BE58A1" w:rsidRDefault="00000000">
      <w:pPr>
        <w:spacing w:after="260" w:line="376" w:lineRule="auto"/>
        <w:ind w:firstLine="480"/>
        <w:jc w:val="both"/>
      </w:pPr>
      <w:r>
        <w:rPr>
          <w:rFonts w:ascii="SimSun" w:eastAsia="SimSun" w:hAnsi="SimSun" w:cs="SimSun"/>
          <w:sz w:val="24"/>
          <w:szCs w:val="24"/>
        </w:rPr>
        <w:t>至此，两条论证线索在一个共同的认知机制上汇合。视频与物理世界的混同，以及标准、反事实场景与孤立化主体和现实的混同，在机制上是同构的——都是认知系统将"足够逼真的场景表征"部分地当作"物理在场的现实"来处理的结果。视频制造空间与运动的临在感；语言描述的场景制造叙事临在感；构造出的应然标准、反事实场景与孤立化的"我"，制造规范临在感、模态临在感与主体临在感。临在感是它们的共同产物，也是它们各自的主观确信感的共同来源。这个汇合揭示了一个更普遍的认知原理：我们的认知系统不是一个在"真实"与"表征"之间维持清晰边界的理性裁判，而是一个将所</w:t>
      </w:r>
      <w:r>
        <w:rPr>
          <w:rFonts w:ascii="SimSun" w:eastAsia="SimSun" w:hAnsi="SimSun" w:cs="SimSun"/>
          <w:sz w:val="24"/>
          <w:szCs w:val="24"/>
        </w:rPr>
        <w:lastRenderedPageBreak/>
        <w:t>有足够逼真的场景表征都部分地纳入临在感处理通道的生物装置，无论那个表征是一段视频、一个语言描述、一个构造的规范，还是一个关于孤立自我的叙事。</w:t>
      </w:r>
    </w:p>
    <w:p w14:paraId="4EE9A308" w14:textId="77777777" w:rsidR="00BE58A1" w:rsidRDefault="00000000">
      <w:pPr>
        <w:spacing w:before="600" w:after="280"/>
      </w:pPr>
      <w:r>
        <w:rPr>
          <w:rFonts w:ascii="SimHei" w:eastAsia="SimHei" w:hAnsi="SimHei" w:cs="SimHei"/>
          <w:b/>
          <w:bCs/>
          <w:sz w:val="30"/>
          <w:szCs w:val="30"/>
        </w:rPr>
        <w:t>六、反事实模拟的结构性谬误：条件替换与必然性的假证明</w:t>
      </w:r>
    </w:p>
    <w:p w14:paraId="74205799" w14:textId="77777777" w:rsidR="00BE58A1" w:rsidRDefault="00000000">
      <w:pPr>
        <w:spacing w:before="380" w:after="180"/>
      </w:pPr>
      <w:r>
        <w:rPr>
          <w:rFonts w:ascii="SimHei" w:eastAsia="SimHei" w:hAnsi="SimHei" w:cs="SimHei"/>
          <w:b/>
          <w:bCs/>
          <w:sz w:val="25"/>
          <w:szCs w:val="25"/>
        </w:rPr>
        <w:t>（一）识别错误后的两个方向</w:t>
      </w:r>
    </w:p>
    <w:p w14:paraId="17CD85CA" w14:textId="77777777" w:rsidR="00BE58A1" w:rsidRDefault="00000000">
      <w:pPr>
        <w:spacing w:after="260" w:line="376" w:lineRule="auto"/>
        <w:ind w:firstLine="480"/>
        <w:jc w:val="both"/>
      </w:pPr>
      <w:r>
        <w:rPr>
          <w:rFonts w:ascii="SimSun" w:eastAsia="SimSun" w:hAnsi="SimSun" w:cs="SimSun"/>
          <w:sz w:val="24"/>
          <w:szCs w:val="24"/>
        </w:rPr>
        <w:t>当我们识别出一个"错误"或"不足"之后，面对同一个现实，可以沿着两个截然不同的方向去思考。</w:t>
      </w:r>
    </w:p>
    <w:p w14:paraId="42925DF1" w14:textId="77777777" w:rsidR="00BE58A1" w:rsidRDefault="00000000">
      <w:pPr>
        <w:spacing w:after="260" w:line="376" w:lineRule="auto"/>
        <w:ind w:firstLine="480"/>
        <w:jc w:val="both"/>
      </w:pPr>
      <w:r>
        <w:rPr>
          <w:rFonts w:ascii="SimSun" w:eastAsia="SimSun" w:hAnsi="SimSun" w:cs="SimSun"/>
          <w:sz w:val="24"/>
          <w:szCs w:val="24"/>
        </w:rPr>
        <w:t>第一个方向：追问这个错误为何产生——它的因果条件是什么，是什么样的前件将它推至必然。沿这个方向思考，错误呈现为在那些条件下必然会产生的结果。给定足够精细的条件描述，在那些条件下，这个错误的发生是被确定的。</w:t>
      </w:r>
    </w:p>
    <w:p w14:paraId="042AABF0" w14:textId="77777777" w:rsidR="00BE58A1" w:rsidRDefault="00000000">
      <w:pPr>
        <w:spacing w:after="260" w:line="376" w:lineRule="auto"/>
        <w:ind w:firstLine="480"/>
        <w:jc w:val="both"/>
      </w:pPr>
      <w:r>
        <w:rPr>
          <w:rFonts w:ascii="SimSun" w:eastAsia="SimSun" w:hAnsi="SimSun" w:cs="SimSun"/>
          <w:sz w:val="24"/>
          <w:szCs w:val="24"/>
        </w:rPr>
        <w:t>第二个方向：在想象中构造一个没有该错误的反事实场景，进而追问：在那个场景中，错误之所以不发生，条件是什么。沿这个方向思考，我们找到了一组能够防止错误的条件C′，并由此产生一种强烈的印象：该错误在原场景中并非必然。这两个方向调用的是同一种认知模拟能力，但它们所生产的结论截然相反。</w:t>
      </w:r>
    </w:p>
    <w:p w14:paraId="7412D14E" w14:textId="77777777" w:rsidR="00BE58A1" w:rsidRDefault="00000000">
      <w:pPr>
        <w:spacing w:before="380" w:after="180"/>
      </w:pPr>
      <w:r>
        <w:rPr>
          <w:rFonts w:ascii="SimHei" w:eastAsia="SimHei" w:hAnsi="SimHei" w:cs="SimHei"/>
          <w:b/>
          <w:bCs/>
          <w:sz w:val="25"/>
          <w:szCs w:val="25"/>
        </w:rPr>
        <w:t>（二）条件替换的结构性谬误</w:t>
      </w:r>
    </w:p>
    <w:p w14:paraId="10F4833E" w14:textId="77777777" w:rsidR="00BE58A1" w:rsidRDefault="00000000">
      <w:pPr>
        <w:spacing w:after="260" w:line="376" w:lineRule="auto"/>
        <w:ind w:firstLine="480"/>
        <w:jc w:val="both"/>
      </w:pPr>
      <w:r>
        <w:rPr>
          <w:rFonts w:ascii="SimSun" w:eastAsia="SimSun" w:hAnsi="SimSun" w:cs="SimSun"/>
          <w:sz w:val="24"/>
          <w:szCs w:val="24"/>
        </w:rPr>
        <w:t>仔细审视第二个方向的推理，可以发现它内嵌着一个无法自我修复的逻辑谬误。反事实模拟的操作程序如下：原场景的条件是C，在C下发生了错误E。我们构造一个反事实场景，其中条件被替换为C′，在C′下E不发生。然后，我们从"C′下E不发生"得出结论："原场景中的E并非必然。"</w:t>
      </w:r>
    </w:p>
    <w:p w14:paraId="0F5B9634" w14:textId="77777777" w:rsidR="00BE58A1" w:rsidRDefault="00000000">
      <w:pPr>
        <w:spacing w:after="260" w:line="376" w:lineRule="auto"/>
        <w:ind w:firstLine="480"/>
        <w:jc w:val="both"/>
      </w:pPr>
      <w:r>
        <w:rPr>
          <w:rFonts w:ascii="SimSun" w:eastAsia="SimSun" w:hAnsi="SimSun" w:cs="SimSun"/>
          <w:sz w:val="24"/>
          <w:szCs w:val="24"/>
        </w:rPr>
        <w:lastRenderedPageBreak/>
        <w:t>这个推断是无效的，原因直白：C ≠ C′。反事实模拟以替换条件为操作前提，却同时假装没有替换条件，用C′中的观察来声称C中的反事实。这不是偶发的推理失误，而是反事实模拟这种认知操作的结构性产物。</w:t>
      </w:r>
    </w:p>
    <w:p w14:paraId="479DF09A" w14:textId="77777777" w:rsidR="00BE58A1" w:rsidRDefault="00000000">
      <w:pPr>
        <w:spacing w:after="260" w:line="376" w:lineRule="auto"/>
        <w:ind w:firstLine="480"/>
        <w:jc w:val="both"/>
      </w:pPr>
      <w:r>
        <w:rPr>
          <w:rFonts w:ascii="SimSun" w:eastAsia="SimSun" w:hAnsi="SimSun" w:cs="SimSun"/>
          <w:sz w:val="24"/>
          <w:szCs w:val="24"/>
        </w:rPr>
        <w:t>临在感在这里再次发挥了至关重要的作用。条件替换谬误之所以难以被察觉，部分原因在于：当C′中的无错误状态以临在感的形式出现在意识中时，那个状态感觉就像是在原场景的"同一个地点"、由"同一个我"发生的——C和C′在临在感层次上被融合，因为那个孤立化的"我"在两个场景中似乎是同一个。条件的替换在逻辑层次上是显而易见的（C ≠ C′），但在临在感层次上是被遮蔽的（"那就是同一个我，在同样的情况下"）。孤立化主体的临在感，正是使条件替换谬误得以成功运作的现象学条件。</w:t>
      </w:r>
    </w:p>
    <w:p w14:paraId="11242821" w14:textId="77777777" w:rsidR="00BE58A1" w:rsidRDefault="00000000">
      <w:pPr>
        <w:spacing w:before="380" w:after="180"/>
      </w:pPr>
      <w:r>
        <w:rPr>
          <w:rFonts w:ascii="SimHei" w:eastAsia="SimHei" w:hAnsi="SimHei" w:cs="SimHei"/>
          <w:b/>
          <w:bCs/>
          <w:sz w:val="25"/>
          <w:szCs w:val="25"/>
        </w:rPr>
        <w:t>（三）条件定义粒度不足：偶然性的认识论根源</w:t>
      </w:r>
    </w:p>
    <w:p w14:paraId="332427D8" w14:textId="77777777" w:rsidR="00BE58A1" w:rsidRDefault="00000000">
      <w:pPr>
        <w:spacing w:after="260" w:line="376" w:lineRule="auto"/>
        <w:ind w:firstLine="480"/>
        <w:jc w:val="both"/>
      </w:pPr>
      <w:r>
        <w:rPr>
          <w:rFonts w:ascii="SimSun" w:eastAsia="SimSun" w:hAnsi="SimSun" w:cs="SimSun"/>
          <w:sz w:val="24"/>
          <w:szCs w:val="24"/>
        </w:rPr>
        <w:t>"同样的条件能够产生不同的结果"——这个信念是上述谬误得以维系的哲学掩护。然而，这个信念在绝大多数实际的推理语境中，并非来自于对世界之非决定论本性的可靠认识，而是来自于条件定义粒度不足。当我们说"在那样的情况下，他本可以做出不同的选择"，我们所描述的"那样的情况"，几乎总是一个粗粒度的条件描述——它省略了大量在因果上真正相关的细节。如果将条件定义得足够精细，那么同样的条件只能产生同样的结果。表面上的偶然性，是描述粒度不足的认识论症状，而非世界本身的本体论特征。</w:t>
      </w:r>
    </w:p>
    <w:p w14:paraId="0D19699B" w14:textId="77777777" w:rsidR="00BE58A1" w:rsidRDefault="00000000">
      <w:pPr>
        <w:spacing w:after="260" w:line="376" w:lineRule="auto"/>
        <w:ind w:firstLine="480"/>
        <w:jc w:val="both"/>
      </w:pPr>
      <w:r>
        <w:rPr>
          <w:rFonts w:ascii="SimSun" w:eastAsia="SimSun" w:hAnsi="SimSun" w:cs="SimSun"/>
          <w:sz w:val="24"/>
          <w:szCs w:val="24"/>
        </w:rPr>
        <w:t>孤立化主体的叙事，正是条件定义粒度不足在人格层次上的最典型形式：将主体从其全部因果条件中孤立出来，正是将条件描述稀释至最粗的粒度——稀释到只剩下"那个我"，而省略了所有真正在因果上相关的内容。在这个最粗粒度的描述框架内，"本可以不同"的印象最为强烈，因为那个描述框架内几乎可以容纳任何结果。这种强烈的印象，是稀释的产物，不是真实偶然性的证明。</w:t>
      </w:r>
    </w:p>
    <w:p w14:paraId="22F51483" w14:textId="77777777" w:rsidR="00BE58A1" w:rsidRDefault="00000000">
      <w:pPr>
        <w:spacing w:before="600" w:after="280"/>
      </w:pPr>
      <w:r>
        <w:rPr>
          <w:rFonts w:ascii="SimHei" w:eastAsia="SimHei" w:hAnsi="SimHei" w:cs="SimHei"/>
          <w:b/>
          <w:bCs/>
          <w:sz w:val="30"/>
          <w:szCs w:val="30"/>
        </w:rPr>
        <w:lastRenderedPageBreak/>
        <w:t>七、罪与无辜：两种判决的逻辑地位不对称</w:t>
      </w:r>
    </w:p>
    <w:p w14:paraId="2F2097B8" w14:textId="77777777" w:rsidR="00BE58A1" w:rsidRDefault="00000000">
      <w:pPr>
        <w:spacing w:before="380" w:after="180"/>
      </w:pPr>
      <w:r>
        <w:rPr>
          <w:rFonts w:ascii="SimHei" w:eastAsia="SimHei" w:hAnsi="SimHei" w:cs="SimHei"/>
          <w:b/>
          <w:bCs/>
          <w:sz w:val="25"/>
          <w:szCs w:val="25"/>
        </w:rPr>
        <w:t>（一）对现实任意片段的任意判决</w:t>
      </w:r>
    </w:p>
    <w:p w14:paraId="1069352E" w14:textId="77777777" w:rsidR="00BE58A1" w:rsidRDefault="00000000">
      <w:pPr>
        <w:spacing w:after="260" w:line="376" w:lineRule="auto"/>
        <w:ind w:firstLine="480"/>
        <w:jc w:val="both"/>
      </w:pPr>
      <w:r>
        <w:rPr>
          <w:rFonts w:ascii="SimSun" w:eastAsia="SimSun" w:hAnsi="SimSun" w:cs="SimSun"/>
          <w:sz w:val="24"/>
          <w:szCs w:val="24"/>
        </w:rPr>
        <w:t>对于现实中发生的任何一段、任何一个片段，我们都可以施加两种截然相反的认知操作，得到截然相反的结论——但这两个结论在逻辑上并非具有同等地位。</w:t>
      </w:r>
    </w:p>
    <w:p w14:paraId="2F29D631" w14:textId="77777777" w:rsidR="00BE58A1" w:rsidRDefault="00000000">
      <w:pPr>
        <w:spacing w:after="260" w:line="376" w:lineRule="auto"/>
        <w:ind w:firstLine="480"/>
        <w:jc w:val="both"/>
      </w:pPr>
      <w:r>
        <w:rPr>
          <w:rFonts w:ascii="SimSun" w:eastAsia="SimSun" w:hAnsi="SimSun" w:cs="SimSun"/>
          <w:sz w:val="24"/>
          <w:szCs w:val="24"/>
        </w:rPr>
        <w:t>选择因果方向：追溯该片段得以发生的条件链，将行为主体重新置回其全部因果条件之中，将那个行为锁定为在那些条件下的必然结果。结论是：该片段的发生是被确定的，那个主体的行为是现实条件链条的必然产物，因此是无辜的——不构成任何罪责，包括最弱形式的"应受指责的不足"。这个判决在逻辑上是自洽的。</w:t>
      </w:r>
    </w:p>
    <w:p w14:paraId="730ADD48" w14:textId="77777777" w:rsidR="00BE58A1" w:rsidRDefault="00000000">
      <w:pPr>
        <w:spacing w:after="260" w:line="376" w:lineRule="auto"/>
        <w:ind w:firstLine="480"/>
        <w:jc w:val="both"/>
      </w:pPr>
      <w:r>
        <w:rPr>
          <w:rFonts w:ascii="SimSun" w:eastAsia="SimSun" w:hAnsi="SimSun" w:cs="SimSun"/>
          <w:sz w:val="24"/>
          <w:szCs w:val="24"/>
        </w:rPr>
        <w:t>选择规范方向：将主体从其因果条件中孤立出来，赋予孤立化主体以临在感，同时构造应然标准与反事实场景并激活其临在感，通过条件替换谬误生产"原条件下本可不同"的印象。结论是：该片段的发生是一个可指责的不足，甚至是一个背叛。这个判决在逻辑上是不自洽的：它依赖于背叛悖论、条件替换谬误，以及三重临在感的自我加强回路。</w:t>
      </w:r>
    </w:p>
    <w:p w14:paraId="02D7F7F0" w14:textId="77777777" w:rsidR="00BE58A1" w:rsidRDefault="00000000">
      <w:pPr>
        <w:spacing w:after="260" w:line="376" w:lineRule="auto"/>
        <w:ind w:firstLine="480"/>
        <w:jc w:val="both"/>
      </w:pPr>
      <w:r>
        <w:rPr>
          <w:rFonts w:ascii="SimSun" w:eastAsia="SimSun" w:hAnsi="SimSun" w:cs="SimSun"/>
          <w:sz w:val="24"/>
          <w:szCs w:val="24"/>
        </w:rPr>
        <w:t>两种操作可以被任意地施加于现实的任何部分。因果操作加诸其上，行为者就是无辜的，逻辑自洽；反事实操作加诸其上，行为者就是有罪的，但那个罪建立在三重幻觉与一个结构性谬误之上，逻辑不自洽。</w:t>
      </w:r>
    </w:p>
    <w:p w14:paraId="324F7181" w14:textId="77777777" w:rsidR="00BE58A1" w:rsidRDefault="00000000">
      <w:pPr>
        <w:spacing w:before="380" w:after="180"/>
      </w:pPr>
      <w:r>
        <w:rPr>
          <w:rFonts w:ascii="SimHei" w:eastAsia="SimHei" w:hAnsi="SimHei" w:cs="SimHei"/>
          <w:b/>
          <w:bCs/>
          <w:sz w:val="25"/>
          <w:szCs w:val="25"/>
        </w:rPr>
        <w:t>（二）罪感的准确定位：真实的情感，不可能的对象，独立运作的临在感</w:t>
      </w:r>
    </w:p>
    <w:p w14:paraId="2CC22800" w14:textId="77777777" w:rsidR="00BE58A1" w:rsidRDefault="00000000">
      <w:pPr>
        <w:spacing w:after="260" w:line="376" w:lineRule="auto"/>
        <w:ind w:firstLine="480"/>
        <w:jc w:val="both"/>
      </w:pPr>
      <w:r>
        <w:rPr>
          <w:rFonts w:ascii="SimSun" w:eastAsia="SimSun" w:hAnsi="SimSun" w:cs="SimSun"/>
          <w:sz w:val="24"/>
          <w:szCs w:val="24"/>
        </w:rPr>
        <w:t>罪感——无论是对他人的谴责，还是对自己的自责——是一种真实的意识状态，具有充分的现象学实在性，并在个人与社会的组织中发挥着真实的功能。本文的论证不否认这些。本文所论证的，是罪感所指向的那个对象的逻辑地位：一个在那些条件下本可以做出不同选择的孤立行动者，在逻辑上</w:t>
      </w:r>
      <w:r>
        <w:rPr>
          <w:rFonts w:ascii="SimSun" w:eastAsia="SimSun" w:hAnsi="SimSun" w:cs="SimSun"/>
          <w:sz w:val="24"/>
          <w:szCs w:val="24"/>
        </w:rPr>
        <w:lastRenderedPageBreak/>
        <w:t>不存在；它所背叛的应然标准，是后构的；那个被亏欠的反事实状态，是减法的幻象。罪感是一个真实的情感状态，指向一个不可能的对象；它的主观强度来自三重临在感的协同运作，而非来自对现实中真实罪行的可靠报告。</w:t>
      </w:r>
    </w:p>
    <w:p w14:paraId="2F855314" w14:textId="77777777" w:rsidR="00BE58A1" w:rsidRDefault="00000000">
      <w:pPr>
        <w:spacing w:after="260" w:line="376" w:lineRule="auto"/>
        <w:ind w:firstLine="480"/>
        <w:jc w:val="both"/>
      </w:pPr>
      <w:r>
        <w:rPr>
          <w:rFonts w:ascii="SimSun" w:eastAsia="SimSun" w:hAnsi="SimSun" w:cs="SimSun"/>
          <w:sz w:val="24"/>
          <w:szCs w:val="24"/>
        </w:rPr>
        <w:t>这就是为什么逻辑清醒难以消解罪感的深层原因：罪感的动力不在逻辑层次，在临在感层次。一个人可以同时知道"那个孤立的我是叙事的构造，那个本可以到来的状态是减法的幻象，背叛在逻辑上不可能成立"，同时又强烈地感受到那个孤立的我的真实性与那个背叛的真实性。逻辑层次与临在感层次是相对独立的，各自运作，各自产生效果。</w:t>
      </w:r>
    </w:p>
    <w:p w14:paraId="28D10042" w14:textId="77777777" w:rsidR="00BE58A1" w:rsidRDefault="00000000">
      <w:pPr>
        <w:spacing w:before="380" w:after="180"/>
      </w:pPr>
      <w:r>
        <w:rPr>
          <w:rFonts w:ascii="SimHei" w:eastAsia="SimHei" w:hAnsi="SimHei" w:cs="SimHei"/>
          <w:b/>
          <w:bCs/>
          <w:sz w:val="25"/>
          <w:szCs w:val="25"/>
        </w:rPr>
        <w:t>（三）功能性保留与逻辑地位的区分</w:t>
      </w:r>
    </w:p>
    <w:p w14:paraId="75039D38" w14:textId="77777777" w:rsidR="00BE58A1" w:rsidRDefault="00000000">
      <w:pPr>
        <w:spacing w:after="260" w:line="376" w:lineRule="auto"/>
        <w:ind w:firstLine="480"/>
        <w:jc w:val="both"/>
      </w:pPr>
      <w:r>
        <w:rPr>
          <w:rFonts w:ascii="SimSun" w:eastAsia="SimSun" w:hAnsi="SimSun" w:cs="SimSun"/>
          <w:sz w:val="24"/>
          <w:szCs w:val="24"/>
        </w:rPr>
        <w:t>承认罪感建立在逻辑不可能的对象之上，并不是在说规范评价毫无意义，或者反事实思维应当被放弃。反事实模拟作为认知工具，在规划未来、调整行为、组织社会合作方面具有不可替代的功能。"如果下次换一种方式，结果会更好"是一个有效的认知操作；"你上次本可以做得更好，因此你有罪"则是同一个操作被错误地回溯到已经发生的过去，被装载了罪责判定的重量，同时借助三重临在感——标准的、反事实场景的、孤立化主体的——使这个装载显得有凭有据。</w:t>
      </w:r>
    </w:p>
    <w:p w14:paraId="26B364DB" w14:textId="77777777" w:rsidR="00BE58A1" w:rsidRDefault="00000000">
      <w:pPr>
        <w:spacing w:after="260" w:line="376" w:lineRule="auto"/>
        <w:ind w:firstLine="480"/>
        <w:jc w:val="both"/>
      </w:pPr>
      <w:r>
        <w:rPr>
          <w:rFonts w:ascii="SimSun" w:eastAsia="SimSun" w:hAnsi="SimSun" w:cs="SimSun"/>
          <w:sz w:val="24"/>
          <w:szCs w:val="24"/>
        </w:rPr>
        <w:t>认识到罪责判定的逻辑不可能性与临在感机制的作用，带来的不是虚无，而是一种更精确的清醒：我们可以使用反事实思维来改善未来，而不必用它来审判过去；我们可以描述不足，而不必将描述性判断悄悄升级为罪责性判断；我们可以保留对行动者的叙事描述，而不必将那个叙事主体误认为一个被剥离了全部条件的孤立施动者。</w:t>
      </w:r>
    </w:p>
    <w:p w14:paraId="4B30F49C" w14:textId="77777777" w:rsidR="00BE58A1" w:rsidRDefault="00000000">
      <w:pPr>
        <w:spacing w:before="600" w:after="280"/>
      </w:pPr>
      <w:r>
        <w:rPr>
          <w:rFonts w:ascii="SimHei" w:eastAsia="SimHei" w:hAnsi="SimHei" w:cs="SimHei"/>
          <w:b/>
          <w:bCs/>
          <w:sz w:val="30"/>
          <w:szCs w:val="30"/>
        </w:rPr>
        <w:t>八、决定论之争：罪责概念不可能性的哲学回响</w:t>
      </w:r>
    </w:p>
    <w:p w14:paraId="3024D05A" w14:textId="77777777" w:rsidR="00BE58A1" w:rsidRDefault="00000000">
      <w:pPr>
        <w:spacing w:before="380" w:after="180"/>
      </w:pPr>
      <w:r>
        <w:rPr>
          <w:rFonts w:ascii="SimHei" w:eastAsia="SimHei" w:hAnsi="SimHei" w:cs="SimHei"/>
          <w:b/>
          <w:bCs/>
          <w:sz w:val="25"/>
          <w:szCs w:val="25"/>
        </w:rPr>
        <w:t>（一）决定论作为罪责不可能性的系统性表达</w:t>
      </w:r>
    </w:p>
    <w:p w14:paraId="0F59D1B5" w14:textId="77777777" w:rsidR="00BE58A1" w:rsidRDefault="00000000">
      <w:pPr>
        <w:spacing w:after="260" w:line="376" w:lineRule="auto"/>
        <w:ind w:firstLine="480"/>
        <w:jc w:val="both"/>
      </w:pPr>
      <w:r>
        <w:rPr>
          <w:rFonts w:ascii="SimSun" w:eastAsia="SimSun" w:hAnsi="SimSun" w:cs="SimSun"/>
          <w:sz w:val="24"/>
          <w:szCs w:val="24"/>
        </w:rPr>
        <w:lastRenderedPageBreak/>
        <w:t>决定论的核心断言，用本文的框架翻译，是：只有一个时间序列具有真实的现实性；那些"本可以发生"的反事实场景，不具有独立的模态实在性；那些支撑着宏观"因果关系"的表述，在本质上都是语义应然或统计模式，而非本体论必然；而最根本地，任何行动者都无法从其全部因果条件中被孤立出来——不存在一个在真空中做出选择的"我"，只存在一个由全部条件所推至的状态。任何事件，在给定足够精细的条件描述下，都是物理因果的必然结果，因而都是无辜的。</w:t>
      </w:r>
    </w:p>
    <w:p w14:paraId="03CECB66" w14:textId="77777777" w:rsidR="00BE58A1" w:rsidRDefault="00000000">
      <w:pPr>
        <w:spacing w:before="380" w:after="180"/>
      </w:pPr>
      <w:r>
        <w:rPr>
          <w:rFonts w:ascii="SimHei" w:eastAsia="SimHei" w:hAnsi="SimHei" w:cs="SimHei"/>
          <w:b/>
          <w:bCs/>
          <w:sz w:val="25"/>
          <w:szCs w:val="25"/>
        </w:rPr>
        <w:t>（二）对决定论的抵抗：存在性、认知结构性与临在感的三重驱动</w:t>
      </w:r>
    </w:p>
    <w:p w14:paraId="2F5DB5D6" w14:textId="77777777" w:rsidR="00BE58A1" w:rsidRDefault="00000000">
      <w:pPr>
        <w:spacing w:after="260" w:line="376" w:lineRule="auto"/>
        <w:ind w:firstLine="480"/>
        <w:jc w:val="both"/>
      </w:pPr>
      <w:r>
        <w:rPr>
          <w:rFonts w:ascii="SimSun" w:eastAsia="SimSun" w:hAnsi="SimSun" w:cs="SimSun"/>
          <w:sz w:val="24"/>
          <w:szCs w:val="24"/>
        </w:rPr>
        <w:t>对决定论的普遍抵抗，可以从三个相互加强的层次来理解。</w:t>
      </w:r>
    </w:p>
    <w:p w14:paraId="3915ABE8" w14:textId="77777777" w:rsidR="00BE58A1" w:rsidRDefault="00000000">
      <w:pPr>
        <w:spacing w:after="260" w:line="376" w:lineRule="auto"/>
        <w:ind w:firstLine="480"/>
        <w:jc w:val="both"/>
      </w:pPr>
      <w:r>
        <w:rPr>
          <w:rFonts w:ascii="SimSun" w:eastAsia="SimSun" w:hAnsi="SimSun" w:cs="SimSun"/>
          <w:sz w:val="24"/>
          <w:szCs w:val="24"/>
        </w:rPr>
        <w:t>第一个层次是存在性的：接受决定论意味着接受，那个"孤立地、随意地做出了错误决定的我"从来都不是一个真实的行动者，而只是叙事从条件中减法提取的幻象；整个建立在这个孤立主体之上的罪责体系——懊悔、骄傲、道德谴责、惩罚的正当性——都失去了逻辑地基。这比任何其他形式的失去都更难承受，因为那个孤立的"我"不只是一个关于罪责的概念，它感觉就是我本人。</w:t>
      </w:r>
    </w:p>
    <w:p w14:paraId="0F70C2F8" w14:textId="77777777" w:rsidR="00BE58A1" w:rsidRDefault="00000000">
      <w:pPr>
        <w:spacing w:after="260" w:line="376" w:lineRule="auto"/>
        <w:ind w:firstLine="480"/>
        <w:jc w:val="both"/>
      </w:pPr>
      <w:r>
        <w:rPr>
          <w:rFonts w:ascii="SimSun" w:eastAsia="SimSun" w:hAnsi="SimSun" w:cs="SimSun"/>
          <w:sz w:val="24"/>
          <w:szCs w:val="24"/>
        </w:rPr>
        <w:t>第二个层次是认知结构性的：规范方向的反事实模拟会系统性地生产出"错误非必然"的印象，将语义应然被违反的事实包装为"在原条件下本可以避免的不足"，并通过孤立化主体的叙事使那个"本可以"找到承担者。每一次"如果当初不那样做就好了"的思维，都在同时激活三重临在感，都在制造一个完整的临在感法庭。</w:t>
      </w:r>
    </w:p>
    <w:p w14:paraId="73F455D8" w14:textId="77777777" w:rsidR="00BE58A1" w:rsidRDefault="00000000">
      <w:pPr>
        <w:spacing w:after="260" w:line="376" w:lineRule="auto"/>
        <w:ind w:firstLine="480"/>
        <w:jc w:val="both"/>
      </w:pPr>
      <w:r>
        <w:rPr>
          <w:rFonts w:ascii="SimSun" w:eastAsia="SimSun" w:hAnsi="SimSun" w:cs="SimSun"/>
          <w:sz w:val="24"/>
          <w:szCs w:val="24"/>
        </w:rPr>
        <w:t>第三个层次是临在感的，也是最难以被逻辑论证所触及的：那个孤立的"我"在体验中如此真实，感觉如此就是我本人，以至于它的虚构性在直觉上几乎不可置信。对决定论的直觉性抵拒，在很大程度上是对主体临在感所报告的内容的信任——那个我感觉如此真实，那个决定感觉如此就是我做的，它怎么可能只是叙事从条件中减法提取的幻象？临在感在这里充当了决定论</w:t>
      </w:r>
      <w:r>
        <w:rPr>
          <w:rFonts w:ascii="SimSun" w:eastAsia="SimSun" w:hAnsi="SimSun" w:cs="SimSun"/>
          <w:sz w:val="24"/>
          <w:szCs w:val="24"/>
        </w:rPr>
        <w:lastRenderedPageBreak/>
        <w:t>最顽固的对手：它不能被论证所驳倒，因为它不是一个论证，而是一种感知报告。</w:t>
      </w:r>
    </w:p>
    <w:p w14:paraId="7F8E30AF" w14:textId="77777777" w:rsidR="00BE58A1" w:rsidRDefault="00000000">
      <w:pPr>
        <w:spacing w:before="380" w:after="180"/>
      </w:pPr>
      <w:r>
        <w:rPr>
          <w:rFonts w:ascii="SimHei" w:eastAsia="SimHei" w:hAnsi="SimHei" w:cs="SimHei"/>
          <w:b/>
          <w:bCs/>
          <w:sz w:val="25"/>
          <w:szCs w:val="25"/>
        </w:rPr>
        <w:t>（三）相容论：在幻觉体系中为罪责保留空间的哲学努力</w:t>
      </w:r>
    </w:p>
    <w:p w14:paraId="0CEE951A" w14:textId="77777777" w:rsidR="00BE58A1" w:rsidRDefault="00000000">
      <w:pPr>
        <w:spacing w:after="260" w:line="376" w:lineRule="auto"/>
        <w:ind w:firstLine="480"/>
        <w:jc w:val="both"/>
      </w:pPr>
      <w:r>
        <w:rPr>
          <w:rFonts w:ascii="SimSun" w:eastAsia="SimSun" w:hAnsi="SimSun" w:cs="SimSun"/>
          <w:sz w:val="24"/>
          <w:szCs w:val="24"/>
        </w:rPr>
        <w:t>相容论（compatibilism）以其诸多精巧版本，试图在承认决定论的同时，保留自由意志与道德责任。从休谟式的"依照自身欲望行动的自由"，到法兰克福（Frankfurt）的"高阶欲望"理论，到菲舍尔（Fischer）与拉维扎（Ravizza）的"半相容论"，到斯特劳森（Strawson）从反应态度（reactive attitudes）出发的实践性辩护，这些理论各有精微之处，彼此之间存在重要差异。</w:t>
      </w:r>
    </w:p>
    <w:p w14:paraId="37DAACBC" w14:textId="77777777" w:rsidR="00BE58A1" w:rsidRDefault="00000000">
      <w:pPr>
        <w:spacing w:after="260" w:line="376" w:lineRule="auto"/>
        <w:ind w:firstLine="480"/>
        <w:jc w:val="both"/>
      </w:pPr>
      <w:r>
        <w:rPr>
          <w:rFonts w:ascii="SimSun" w:eastAsia="SimSun" w:hAnsi="SimSun" w:cs="SimSun"/>
          <w:sz w:val="24"/>
          <w:szCs w:val="24"/>
        </w:rPr>
        <w:t>从本文的分析框架来看，相容论的深层工作是：为罪责主体保留某种受限制的逻辑地位，使那个孤立的"我"不必被彻底还原为条件的产物。通过重新界定"本可以"的含义，它试图在精心划定的语义边界内，为那个孤立化的施动者保留其本体论地基。斯特劳森式的相容论或许走得最远：它将道德责任的根基从形而上学的"本可以"转移到人际关系中的反应态度——这些态度的真实性不依赖于非决定论，只依赖于我们将彼此视为能够回应理由的行动者。从本文的视角看，这实际上部分地承认了罪责的本体论地位是功能性建构而非现实读取——这与本文的结论方向一致，尽管斯特劳森本人未必会接受这种诠释。而那个"能够回应理由的行动者"的形象，本身也是一个激活了主体临在感的叙事构造，其功能性价值不因其建构性本质而消失，但其建构性本质同样不因其功能性价值而消失。</w:t>
      </w:r>
    </w:p>
    <w:p w14:paraId="5B217B2B" w14:textId="77777777" w:rsidR="00BE58A1" w:rsidRDefault="00000000">
      <w:pPr>
        <w:spacing w:before="600" w:after="280"/>
      </w:pPr>
      <w:r>
        <w:rPr>
          <w:rFonts w:ascii="SimHei" w:eastAsia="SimHei" w:hAnsi="SimHei" w:cs="SimHei"/>
          <w:b/>
          <w:bCs/>
          <w:sz w:val="30"/>
          <w:szCs w:val="30"/>
        </w:rPr>
        <w:t>九、同一台模拟机：方向、偏好与现实的底盘</w:t>
      </w:r>
    </w:p>
    <w:p w14:paraId="2E7EF66A" w14:textId="77777777" w:rsidR="00BE58A1" w:rsidRDefault="00000000">
      <w:pPr>
        <w:spacing w:before="380" w:after="180"/>
      </w:pPr>
      <w:r>
        <w:rPr>
          <w:rFonts w:ascii="SimHei" w:eastAsia="SimHei" w:hAnsi="SimHei" w:cs="SimHei"/>
          <w:b/>
          <w:bCs/>
          <w:sz w:val="25"/>
          <w:szCs w:val="25"/>
        </w:rPr>
        <w:t>（一）两种思维方向共享同一种认知能力</w:t>
      </w:r>
    </w:p>
    <w:p w14:paraId="57C01986" w14:textId="77777777" w:rsidR="00BE58A1" w:rsidRDefault="00000000">
      <w:pPr>
        <w:spacing w:after="260" w:line="376" w:lineRule="auto"/>
        <w:ind w:firstLine="480"/>
        <w:jc w:val="both"/>
      </w:pPr>
      <w:r>
        <w:rPr>
          <w:rFonts w:ascii="SimSun" w:eastAsia="SimSun" w:hAnsi="SimSun" w:cs="SimSun"/>
          <w:sz w:val="24"/>
          <w:szCs w:val="24"/>
        </w:rPr>
        <w:t>现实如其所是地发生了。面对已经发生的现实，我们可以追问它为何会如此发生（因果方向），也可以构想与之不同的应然标准及其对应的反事实</w:t>
      </w:r>
      <w:r>
        <w:rPr>
          <w:rFonts w:ascii="SimSun" w:eastAsia="SimSun" w:hAnsi="SimSun" w:cs="SimSun"/>
          <w:sz w:val="24"/>
          <w:szCs w:val="24"/>
        </w:rPr>
        <w:lastRenderedPageBreak/>
        <w:t>场景（规范方向）。在认知的底层，这两个方向调用的是同一种能力：在头脑中建构并运行模拟。追问"为什么会这样"，是逆向运行因果模拟，从结果往前推导条件，将行动者重新置回其因果脉络之中。构想"本应如何"，是横向运行反事实模拟，从现实往旁推导变体，同时将行动者从其因果脉络中孤立出来。方向不同，但那台模拟机是同一台。</w:t>
      </w:r>
    </w:p>
    <w:p w14:paraId="7F9FFB6C" w14:textId="77777777" w:rsidR="00BE58A1" w:rsidRDefault="00000000">
      <w:pPr>
        <w:spacing w:before="380" w:after="180"/>
      </w:pPr>
      <w:r>
        <w:rPr>
          <w:rFonts w:ascii="SimHei" w:eastAsia="SimHei" w:hAnsi="SimHei" w:cs="SimHei"/>
          <w:b/>
          <w:bCs/>
          <w:sz w:val="25"/>
          <w:szCs w:val="25"/>
        </w:rPr>
        <w:t>（二）方向取决于偏好，两个方向的逻辑地位不对称</w:t>
      </w:r>
    </w:p>
    <w:p w14:paraId="377D64F5" w14:textId="77777777" w:rsidR="00BE58A1" w:rsidRDefault="00000000">
      <w:pPr>
        <w:spacing w:after="260" w:line="376" w:lineRule="auto"/>
        <w:ind w:firstLine="480"/>
        <w:jc w:val="both"/>
      </w:pPr>
      <w:r>
        <w:rPr>
          <w:rFonts w:ascii="SimSun" w:eastAsia="SimSun" w:hAnsi="SimSun" w:cs="SimSun"/>
          <w:sz w:val="24"/>
          <w:szCs w:val="24"/>
        </w:rPr>
        <w:t>没有哪个方向在认知资格上具有先天的优势。然而，两个方向的逻辑地位是不对称的：规范方向的模拟，由于其操作结构必然替换条件，同时必然将主体从条件中孤立出来，会系统性地生产出三重临在感与"错误非必然"的印象，进而生产出在逻辑上建立于谬误与悖论之上的罪责判决。因果方向的模拟，则将行动者重新置回其因果脉络，自然倾向于收紧至必然性的印象，进而生产出逻辑自洽的无辜判决。</w:t>
      </w:r>
    </w:p>
    <w:p w14:paraId="6096D542" w14:textId="77777777" w:rsidR="00BE58A1" w:rsidRDefault="00000000">
      <w:pPr>
        <w:spacing w:after="260" w:line="376" w:lineRule="auto"/>
        <w:ind w:firstLine="480"/>
        <w:jc w:val="both"/>
      </w:pPr>
      <w:r>
        <w:rPr>
          <w:rFonts w:ascii="SimSun" w:eastAsia="SimSun" w:hAnsi="SimSun" w:cs="SimSun"/>
          <w:sz w:val="24"/>
          <w:szCs w:val="24"/>
        </w:rPr>
        <w:t>意识实际上会往哪个方向运动，取决于偏好。这个偏好本身，当然也是现实的一部分，是现实因果系统的产物。那台制造罪责的模拟机，和它所生产的三层幻觉，和它所激活的三重临在感，和那个被它孤立出来的"有罪的我"，全部扎根于它所声称能够审判的那个现实之中。</w:t>
      </w:r>
    </w:p>
    <w:p w14:paraId="15801F0B" w14:textId="77777777" w:rsidR="00BE58A1" w:rsidRDefault="00000000">
      <w:pPr>
        <w:spacing w:before="380" w:after="180"/>
      </w:pPr>
      <w:r>
        <w:rPr>
          <w:rFonts w:ascii="SimHei" w:eastAsia="SimHei" w:hAnsi="SimHei" w:cs="SimHei"/>
          <w:b/>
          <w:bCs/>
          <w:sz w:val="25"/>
          <w:szCs w:val="25"/>
        </w:rPr>
        <w:t>（三）清醒的两个层次</w:t>
      </w:r>
    </w:p>
    <w:p w14:paraId="6F33A935" w14:textId="77777777" w:rsidR="00BE58A1" w:rsidRDefault="00000000">
      <w:pPr>
        <w:spacing w:after="260" w:line="376" w:lineRule="auto"/>
        <w:ind w:firstLine="480"/>
        <w:jc w:val="both"/>
      </w:pPr>
      <w:r>
        <w:rPr>
          <w:rFonts w:ascii="SimSun" w:eastAsia="SimSun" w:hAnsi="SimSun" w:cs="SimSun"/>
          <w:sz w:val="24"/>
          <w:szCs w:val="24"/>
        </w:rPr>
        <w:t>认识到这一切，需要两个层次上的清醒，而不只是一个。第一个层次是逻辑清醒：理解标准是后构的，背叛在逻辑上不可能成立，"应受指责的不足"依赖于条件替换谬误，那个孤立化的罪责主体是叙事对条件的粗粒度省略。第二个层次是现象学清醒：认识到三重临在感是认知系统在特定叙事激活下的正常输出——那个孤立的"我"感觉如此真实，那个本可以到来的状态感觉如此可得，那个应然标准感觉如此客观先在，都不是对外部真实的可靠报告，而是临在感通道被叙事开启之后的必然产物。</w:t>
      </w:r>
    </w:p>
    <w:p w14:paraId="2BEF49A5" w14:textId="77777777" w:rsidR="00BE58A1" w:rsidRDefault="00000000">
      <w:pPr>
        <w:spacing w:after="260" w:line="376" w:lineRule="auto"/>
        <w:ind w:firstLine="480"/>
        <w:jc w:val="both"/>
      </w:pPr>
      <w:r>
        <w:rPr>
          <w:rFonts w:ascii="SimSun" w:eastAsia="SimSun" w:hAnsi="SimSun" w:cs="SimSun"/>
          <w:sz w:val="24"/>
          <w:szCs w:val="24"/>
        </w:rPr>
        <w:lastRenderedPageBreak/>
        <w:t>第一个层次的清醒是通过论证可以实现的，本文已经完成了这项工作。第二个层次的清醒更难实现，因为临在感机制本身不能被论证所关闭——那个孤立的"我"将继续感觉真实，那个罪责法庭将继续以真实的强度运作。但认识到它的存在，认识到那个强烈的真实感是一个叙事激活的认知输出而非一个本体论报告，本身就是第二个层次清醒的开始。幻觉在被看见的时候并不消失，但它与真实世界之间的混同开始松动。</w:t>
      </w:r>
    </w:p>
    <w:p w14:paraId="15E90E4B" w14:textId="77777777" w:rsidR="00BE58A1" w:rsidRDefault="00000000">
      <w:pPr>
        <w:spacing w:before="600" w:after="280"/>
      </w:pPr>
      <w:r>
        <w:rPr>
          <w:rFonts w:ascii="SimHei" w:eastAsia="SimHei" w:hAnsi="SimHei" w:cs="SimHei"/>
          <w:b/>
          <w:bCs/>
          <w:sz w:val="30"/>
          <w:szCs w:val="30"/>
        </w:rPr>
        <w:t>十、现实的不可回溯性：正项与主项的归还</w:t>
      </w:r>
    </w:p>
    <w:p w14:paraId="28D6146F" w14:textId="77777777" w:rsidR="00BE58A1" w:rsidRDefault="00000000">
      <w:pPr>
        <w:spacing w:after="260" w:line="376" w:lineRule="auto"/>
        <w:ind w:firstLine="480"/>
        <w:jc w:val="both"/>
      </w:pPr>
      <w:r>
        <w:rPr>
          <w:rFonts w:ascii="SimSun" w:eastAsia="SimSun" w:hAnsi="SimSun" w:cs="SimSun"/>
          <w:sz w:val="24"/>
          <w:szCs w:val="24"/>
        </w:rPr>
        <w:t>在廓清了三层幻觉、背叛悖论、不足退路的封堵、反事实模拟的结构性谬误、三重临在感与罪责主体的叙事构造之后，我们可以正面陈述本文的核心主张：真正的正项与主项，是实际发生的现实——以及产生了那个现实的全部条件，包括那个时刻的"我"所嵌入其中的全部因果网络。</w:t>
      </w:r>
    </w:p>
    <w:p w14:paraId="37DAC137" w14:textId="77777777" w:rsidR="00BE58A1" w:rsidRDefault="00000000">
      <w:pPr>
        <w:spacing w:after="260" w:line="376" w:lineRule="auto"/>
        <w:ind w:firstLine="480"/>
        <w:jc w:val="both"/>
      </w:pPr>
      <w:r>
        <w:rPr>
          <w:rFonts w:ascii="SimSun" w:eastAsia="SimSun" w:hAnsi="SimSun" w:cs="SimSun"/>
          <w:sz w:val="24"/>
          <w:szCs w:val="24"/>
        </w:rPr>
        <w:t>现实的优先性建立在它的不可回溯性之上。现实发生了就是发生了，这是一个不依赖于任何元标准、任何参照系来确认自身的事实。标准、因果期望、反事实场景、孤立化主体、罪责判决，都是在现实已经发生之后才被生产出来的——它们的存在以现实为前提，而非相反。无论模拟机向哪个方向运动，它的燃料都来自现实；临在感机制所制造的三重真实感，不创造新的现实，只是以叙事的方式将现实的某些部分孤立出来，赋予临在感，然后在那个被孤立的部分上建造一个法庭。</w:t>
      </w:r>
    </w:p>
    <w:p w14:paraId="5E331B1E" w14:textId="77777777" w:rsidR="00BE58A1" w:rsidRDefault="00000000">
      <w:pPr>
        <w:spacing w:after="260" w:line="376" w:lineRule="auto"/>
        <w:ind w:firstLine="480"/>
        <w:jc w:val="both"/>
      </w:pPr>
      <w:r>
        <w:rPr>
          <w:rFonts w:ascii="SimSun" w:eastAsia="SimSun" w:hAnsi="SimSun" w:cs="SimSun"/>
          <w:sz w:val="24"/>
          <w:szCs w:val="24"/>
        </w:rPr>
        <w:t>将这一认识落实，意味着一种重新定位。标准不是悬在空中的轨道，而是从走过的路上回望而竖立的路标。反事实场景不是被背叛的平行宇宙，而是认知的脚手架，服务于对未来的规划，而非对过去的审判。那个"孤立地、随意地做出了错误决定的我"，不是一个真实的行动者，而是叙事将一个被全部条件所确定的状态节点，从其因果网络中切割出来、赋予临在感之后制造出来的被告形象。那个被告感觉如此真实，是因为临在感机制如此忠实地</w:t>
      </w:r>
      <w:r>
        <w:rPr>
          <w:rFonts w:ascii="SimSun" w:eastAsia="SimSun" w:hAnsi="SimSun" w:cs="SimSun"/>
          <w:sz w:val="24"/>
          <w:szCs w:val="24"/>
        </w:rPr>
        <w:lastRenderedPageBreak/>
        <w:t>服务于叙事的召唤；那个被告在逻辑上不可能承担罪责，是因为任何在给定条件下的必然产物，都不可能同时是本可以不同的。</w:t>
      </w:r>
    </w:p>
    <w:p w14:paraId="69A43A51" w14:textId="77777777" w:rsidR="00BE58A1" w:rsidRDefault="00000000">
      <w:pPr>
        <w:spacing w:before="600" w:after="280"/>
      </w:pPr>
      <w:r>
        <w:rPr>
          <w:rFonts w:ascii="SimHei" w:eastAsia="SimHei" w:hAnsi="SimHei" w:cs="SimHei"/>
          <w:b/>
          <w:bCs/>
          <w:sz w:val="30"/>
          <w:szCs w:val="30"/>
        </w:rPr>
        <w:t>十一、结论</w:t>
      </w:r>
    </w:p>
    <w:p w14:paraId="5C5E2F42" w14:textId="77777777" w:rsidR="00BE58A1" w:rsidRDefault="00000000">
      <w:pPr>
        <w:spacing w:after="260" w:line="376" w:lineRule="auto"/>
        <w:ind w:firstLine="480"/>
        <w:jc w:val="both"/>
      </w:pPr>
      <w:r>
        <w:rPr>
          <w:rFonts w:ascii="SimSun" w:eastAsia="SimSun" w:hAnsi="SimSun" w:cs="SimSun"/>
          <w:sz w:val="24"/>
          <w:szCs w:val="24"/>
        </w:rPr>
        <w:t>本文的论证在逻辑层次与现象学层次上双重展开，最终揭示罪责法庭的三块基石都是叙事构造与临在感的产物。</w:t>
      </w:r>
    </w:p>
    <w:p w14:paraId="2447DE28" w14:textId="77777777" w:rsidR="00BE58A1" w:rsidRDefault="00000000">
      <w:pPr>
        <w:spacing w:after="260" w:line="376" w:lineRule="auto"/>
        <w:ind w:firstLine="480"/>
        <w:jc w:val="both"/>
      </w:pPr>
      <w:r>
        <w:rPr>
          <w:rFonts w:ascii="SimSun" w:eastAsia="SimSun" w:hAnsi="SimSun" w:cs="SimSun"/>
          <w:sz w:val="24"/>
          <w:szCs w:val="24"/>
        </w:rPr>
        <w:t>偏离感内嵌着三层幻觉。第一层是意向性层面的：偏离感将后构的应然标准呈现为先在的外在给予物。第二层是因果性层面的，且更为根本：标准的客观权威感来自于将语义应然/统计规律误认为具有本体论必然性的物理因果律，由此产生背叛的逻辑悖论——"背叛"需要必然性与可违反性同时成立，而这两个条件互相排斥，没有任何真实对象能同时满足它们。第三层是模态层面的：反事实场景僭称先于现实的可能性，而其真实身份是从现实中通过减法后构的派生物。在推理层面，反事实模拟内嵌一个结构性谬误：必然以替换条件（C→C′）为操作前提，却声称由此证明了原条件下的错误并非必然。即使退守"违反规范至少是一种不足"的立场，那种不足本身也是物理因果下的必然，因此是无辜的。</w:t>
      </w:r>
    </w:p>
    <w:p w14:paraId="74225C93" w14:textId="77777777" w:rsidR="00BE58A1" w:rsidRDefault="00000000">
      <w:pPr>
        <w:spacing w:after="260" w:line="376" w:lineRule="auto"/>
        <w:ind w:firstLine="480"/>
        <w:jc w:val="both"/>
      </w:pPr>
      <w:r>
        <w:rPr>
          <w:rFonts w:ascii="SimSun" w:eastAsia="SimSun" w:hAnsi="SimSun" w:cs="SimSun"/>
          <w:sz w:val="24"/>
          <w:szCs w:val="24"/>
        </w:rPr>
        <w:t>在现象学层面，支撑整套幻觉结构的是临在感机制：认知系统将"足够逼真的场景表征"部分地当作"物理在场的现实"来处理，正如视频场景激活空间感与情绪反应一样。罪责的成立需要三重临在感同时运作——应然标准的临在感使后构的规范感觉客观先在；反事实场景的临在感使减法的幻象感觉真实可得；而第三重也是最根本的，孤立化罪责主体的临在感：当叙事将"我"从其全部因果条件中孤立出来——构造出一个isolated的、随意地做出了严重错误决定的"我"——这个被剥离了条件的主体同样激活临在感，感觉就是真实的施动者，感觉就是本可以做出不同选择的"我"。然而这个主体，正是条件定义粒度不足在人格层次上的最极端形式：把所有使那个行为成为</w:t>
      </w:r>
      <w:r>
        <w:rPr>
          <w:rFonts w:ascii="SimSun" w:eastAsia="SimSun" w:hAnsi="SimSun" w:cs="SimSun"/>
          <w:sz w:val="24"/>
          <w:szCs w:val="24"/>
        </w:rPr>
        <w:lastRenderedPageBreak/>
        <w:t>必然的条件都省略掉，剩下一个看起来可以对后果负责的被告形象。三重临在感相互支撑，形成自我加强的回路，共同维持着那个在逻辑上不可能成立、在体验上却极为真实的罪责法庭。</w:t>
      </w:r>
    </w:p>
    <w:p w14:paraId="65466E82" w14:textId="77777777" w:rsidR="00BE58A1" w:rsidRDefault="00000000">
      <w:pPr>
        <w:spacing w:after="260" w:line="376" w:lineRule="auto"/>
        <w:ind w:firstLine="480"/>
        <w:jc w:val="both"/>
      </w:pPr>
      <w:r>
        <w:rPr>
          <w:rFonts w:ascii="SimSun" w:eastAsia="SimSun" w:hAnsi="SimSun" w:cs="SimSun"/>
          <w:sz w:val="24"/>
          <w:szCs w:val="24"/>
        </w:rPr>
        <w:t>对现实中任意一个片段，因果方向的模拟将行动者重新置回其因果脉络，锁定其必然性，宣判其无辜，逻辑自洽；反事实方向的模拟将行动者从其因果条件中孤立出来，激活三重临在感，宣判其有罪，逻辑不自洽。罪与无辜不是现实的属性，而是模拟方向、叙事框架与临在感激活的产物。</w:t>
      </w:r>
    </w:p>
    <w:p w14:paraId="5A0A5BD9" w14:textId="77777777" w:rsidR="00BE58A1" w:rsidRDefault="00000000">
      <w:pPr>
        <w:spacing w:after="260" w:line="376" w:lineRule="auto"/>
        <w:ind w:firstLine="480"/>
        <w:jc w:val="both"/>
      </w:pPr>
      <w:r>
        <w:rPr>
          <w:rFonts w:ascii="SimSun" w:eastAsia="SimSun" w:hAnsi="SimSun" w:cs="SimSun"/>
          <w:sz w:val="24"/>
          <w:szCs w:val="24"/>
        </w:rPr>
        <w:t>当你在深夜对自己说"我当时孤立地坐在那里，随意地做出了那个毁掉了一切的错误决定"——你现在知道这句话做了什么：它先将那个时刻的你从你的全部历史、神经状态、情境压力、所有推至那个行为的条件之中切割出来，给那个被切割出来的"我"赋予了临在感，使它感觉就是你本人；然后为那个孤立的主体后构了一个应然标准，激活标准的临在感使它感觉客观先在；再从现实中减法提取出一个没有那个错误的反事实场景，激活它的临在感使它感觉真实可得；最后用条件替换谬误将C′中的无错误状态偷运回C，声称那个孤立的你本可以不同，以此完成一场三重临在感协同运作的罪责法庭。那个法庭从来不是在读取现实中真实存在的罪行，它只是依次打开了三条临在感通道，在每一条通道的出口放置了一个叙事构造，然后把三个构造相互支撑的输出称作判决。认识到这一点——在逻辑层次与现象学层次上都认识到这一点——不是虚无主义，而是对那个被孤立化的"我"最深的公正：它从来不是那个罪行的作者，它是那些条件的必然产物，是一个完整的因果世界在那一刻的显现。</w:t>
      </w:r>
    </w:p>
    <w:p w14:paraId="5A727FE1" w14:textId="77777777" w:rsidR="00BE58A1" w:rsidRDefault="00000000">
      <w:pPr>
        <w:pBdr>
          <w:top w:val="single" w:sz="4" w:space="4" w:color="AAAAAA"/>
        </w:pBdr>
        <w:spacing w:before="800" w:after="300"/>
      </w:pPr>
      <w:r>
        <w:rPr>
          <w:rFonts w:ascii="SimHei" w:eastAsia="SimHei" w:hAnsi="SimHei" w:cs="SimHei"/>
          <w:b/>
          <w:bCs/>
          <w:sz w:val="24"/>
          <w:szCs w:val="24"/>
        </w:rPr>
        <w:t>参考文献</w:t>
      </w:r>
    </w:p>
    <w:p w14:paraId="75A0B1BA" w14:textId="77777777" w:rsidR="00BE58A1" w:rsidRDefault="00000000">
      <w:pPr>
        <w:spacing w:after="160" w:line="320" w:lineRule="auto"/>
        <w:ind w:left="480" w:hanging="480"/>
        <w:jc w:val="both"/>
      </w:pPr>
      <w:r>
        <w:rPr>
          <w:rFonts w:ascii="SimSun" w:eastAsia="SimSun" w:hAnsi="SimSun" w:cs="SimSun"/>
        </w:rPr>
        <w:t>Bergson, H. (1934). Le possible et le réel. In La pensée et le mouvant. Paris: Alcan.（中译本：柏格森，《思想与运动》，姜志辉译，北京：商务印书馆，2014年。）</w:t>
      </w:r>
    </w:p>
    <w:p w14:paraId="30CF285A" w14:textId="77777777" w:rsidR="00BE58A1" w:rsidRDefault="00000000">
      <w:pPr>
        <w:spacing w:after="160" w:line="320" w:lineRule="auto"/>
        <w:ind w:left="480" w:hanging="480"/>
        <w:jc w:val="both"/>
      </w:pPr>
      <w:r>
        <w:rPr>
          <w:rFonts w:ascii="SimSun" w:eastAsia="SimSun" w:hAnsi="SimSun" w:cs="SimSun"/>
        </w:rPr>
        <w:lastRenderedPageBreak/>
        <w:t>Hume, D. (1739). A Treatise of Human Nature. London: John Noon.（中译本：休谟，《人性论》，关文运译，北京：商务印书馆，1980年。）</w:t>
      </w:r>
    </w:p>
    <w:p w14:paraId="164BE13C" w14:textId="77777777" w:rsidR="00BE58A1" w:rsidRDefault="00000000">
      <w:pPr>
        <w:spacing w:after="160" w:line="320" w:lineRule="auto"/>
        <w:ind w:left="480" w:hanging="480"/>
        <w:jc w:val="both"/>
      </w:pPr>
      <w:r>
        <w:rPr>
          <w:rFonts w:ascii="SimSun" w:eastAsia="SimSun" w:hAnsi="SimSun" w:cs="SimSun"/>
        </w:rPr>
        <w:t>Husserl, E. (1913). Ideen zu einer reinen Phänomenologie und phänomenologischen Philosophie. Halle: Max Niemeyer.（中译本：胡塞尔，《纯粹现象学通论》，李幼蒸译，北京：商务印书馆，1992年。）</w:t>
      </w:r>
    </w:p>
    <w:p w14:paraId="780C7AC8" w14:textId="77777777" w:rsidR="00BE58A1" w:rsidRDefault="00000000">
      <w:pPr>
        <w:spacing w:after="160" w:line="320" w:lineRule="auto"/>
        <w:ind w:left="480" w:hanging="480"/>
        <w:jc w:val="both"/>
      </w:pPr>
      <w:r>
        <w:rPr>
          <w:rFonts w:ascii="SimSun" w:eastAsia="SimSun" w:hAnsi="SimSun" w:cs="SimSun"/>
        </w:rPr>
        <w:t>Frankfurt, H. (1969). Alternate possibilities and moral responsibility. Journal of Philosophy, 66(23), 829–839.</w:t>
      </w:r>
    </w:p>
    <w:p w14:paraId="11CF4F82" w14:textId="77777777" w:rsidR="00BE58A1" w:rsidRDefault="00000000">
      <w:pPr>
        <w:spacing w:after="160" w:line="320" w:lineRule="auto"/>
        <w:ind w:left="480" w:hanging="480"/>
        <w:jc w:val="both"/>
      </w:pPr>
      <w:r>
        <w:rPr>
          <w:rFonts w:ascii="SimSun" w:eastAsia="SimSun" w:hAnsi="SimSun" w:cs="SimSun"/>
        </w:rPr>
        <w:t>Fischer, J. M., &amp; Ravizza, M. (1998). Responsibility and Control: A Theory of Moral Responsibility. Cambridge: Cambridge University Press.</w:t>
      </w:r>
    </w:p>
    <w:p w14:paraId="5929E3A6" w14:textId="77777777" w:rsidR="00BE58A1" w:rsidRDefault="00000000">
      <w:pPr>
        <w:spacing w:after="160" w:line="320" w:lineRule="auto"/>
        <w:ind w:left="480" w:hanging="480"/>
        <w:jc w:val="both"/>
      </w:pPr>
      <w:r>
        <w:rPr>
          <w:rFonts w:ascii="SimSun" w:eastAsia="SimSun" w:hAnsi="SimSun" w:cs="SimSun"/>
        </w:rPr>
        <w:t>Kahneman, D., &amp; Tversky, A. (1982). The simulation heuristic. In D. Kahneman, P. Slovic, &amp; A. Tversky (Eds.), Judgment under Uncertainty: Heuristics and Biases. Cambridge: Cambridge University Press.</w:t>
      </w:r>
    </w:p>
    <w:p w14:paraId="370F44B3" w14:textId="77777777" w:rsidR="00BE58A1" w:rsidRDefault="00000000">
      <w:pPr>
        <w:spacing w:after="160" w:line="320" w:lineRule="auto"/>
        <w:ind w:left="480" w:hanging="480"/>
        <w:jc w:val="both"/>
      </w:pPr>
      <w:r>
        <w:rPr>
          <w:rFonts w:ascii="SimSun" w:eastAsia="SimSun" w:hAnsi="SimSun" w:cs="SimSun"/>
        </w:rPr>
        <w:t>Lewis, D. (1973). Counterfactuals. Cambridge: Harvard University Press.</w:t>
      </w:r>
    </w:p>
    <w:p w14:paraId="5FCB685C" w14:textId="77777777" w:rsidR="00BE58A1" w:rsidRDefault="00000000">
      <w:pPr>
        <w:spacing w:after="160" w:line="320" w:lineRule="auto"/>
        <w:ind w:left="480" w:hanging="480"/>
        <w:jc w:val="both"/>
      </w:pPr>
      <w:r>
        <w:rPr>
          <w:rFonts w:ascii="SimSun" w:eastAsia="SimSun" w:hAnsi="SimSun" w:cs="SimSun"/>
        </w:rPr>
        <w:t>Metzinger, T. (2003). Being No One: The Self-Model Theory of Subjectivity. Cambridge: MIT Press.</w:t>
      </w:r>
    </w:p>
    <w:p w14:paraId="196F6964" w14:textId="77777777" w:rsidR="00BE58A1" w:rsidRDefault="00000000">
      <w:pPr>
        <w:spacing w:after="160" w:line="320" w:lineRule="auto"/>
        <w:ind w:left="480" w:hanging="480"/>
        <w:jc w:val="both"/>
      </w:pPr>
      <w:r>
        <w:rPr>
          <w:rFonts w:ascii="SimSun" w:eastAsia="SimSun" w:hAnsi="SimSun" w:cs="SimSun"/>
        </w:rPr>
        <w:t>Nietzsche, F. (1887). Zur Genealogie der Moral. Leipzig: Naumann.（中译本：尼采，《道德的谱系》，谢地坤、宋祖良、程志民译，桂林：漓江出版社，2007年。）</w:t>
      </w:r>
    </w:p>
    <w:p w14:paraId="622ADE3E" w14:textId="77777777" w:rsidR="00BE58A1" w:rsidRDefault="00000000">
      <w:pPr>
        <w:spacing w:after="160" w:line="320" w:lineRule="auto"/>
        <w:ind w:left="480" w:hanging="480"/>
        <w:jc w:val="both"/>
      </w:pPr>
      <w:r>
        <w:rPr>
          <w:rFonts w:ascii="SimSun" w:eastAsia="SimSun" w:hAnsi="SimSun" w:cs="SimSun"/>
        </w:rPr>
        <w:t>Roese, N. J. (1997). Counterfactual thinking. Psychological Bulletin, 121(1), 133–148.</w:t>
      </w:r>
    </w:p>
    <w:p w14:paraId="219CE437" w14:textId="77777777" w:rsidR="00BE58A1" w:rsidRDefault="00000000">
      <w:pPr>
        <w:spacing w:after="160" w:line="320" w:lineRule="auto"/>
        <w:ind w:left="480" w:hanging="480"/>
        <w:jc w:val="both"/>
      </w:pPr>
      <w:r>
        <w:rPr>
          <w:rFonts w:ascii="SimSun" w:eastAsia="SimSun" w:hAnsi="SimSun" w:cs="SimSun"/>
        </w:rPr>
        <w:t>Strawson, P. F. (1962). Freedom and resentment. Proceedings of the British Academy, 48, 1–25.</w:t>
      </w:r>
    </w:p>
    <w:p w14:paraId="1AEBD6D8" w14:textId="77777777" w:rsidR="00BE58A1" w:rsidRDefault="00000000">
      <w:pPr>
        <w:spacing w:after="160" w:line="320" w:lineRule="auto"/>
        <w:ind w:left="480" w:hanging="480"/>
        <w:jc w:val="both"/>
      </w:pPr>
      <w:r>
        <w:rPr>
          <w:rFonts w:ascii="SimSun" w:eastAsia="SimSun" w:hAnsi="SimSun" w:cs="SimSun"/>
        </w:rPr>
        <w:t>van Inwagen, P. (1983). An Essay on Free Will. Oxford: Clarendon Press.</w:t>
      </w:r>
    </w:p>
    <w:p w14:paraId="649DCD2C" w14:textId="77777777" w:rsidR="00BE58A1" w:rsidRDefault="00000000">
      <w:pPr>
        <w:spacing w:after="160" w:line="320" w:lineRule="auto"/>
        <w:ind w:left="480" w:hanging="480"/>
        <w:jc w:val="both"/>
      </w:pPr>
      <w:r>
        <w:rPr>
          <w:rFonts w:ascii="SimSun" w:eastAsia="SimSun" w:hAnsi="SimSun" w:cs="SimSun"/>
        </w:rPr>
        <w:t>Wittgenstein, L. (1953). Philosophical Investigations. Oxford: Blackwell.（中译本：维特根斯坦，《哲学研究》，陈嘉映译，上海：上海人民出版社，1996年。）</w:t>
      </w:r>
    </w:p>
    <w:p w14:paraId="14D4ED60" w14:textId="3D135572" w:rsidR="00BE58A1" w:rsidRDefault="00000000">
      <w:pPr>
        <w:spacing w:after="160" w:line="320" w:lineRule="auto"/>
        <w:ind w:left="480" w:hanging="480"/>
        <w:jc w:val="both"/>
      </w:pPr>
      <w:r>
        <w:rPr>
          <w:rFonts w:ascii="SimSun" w:eastAsia="SimSun" w:hAnsi="SimSun" w:cs="SimSun"/>
        </w:rPr>
        <w:t xml:space="preserve">Yu, X. (2025). 视频不是物理世界——从表象、叙事与本体论论证AI数据的认识论性质. </w:t>
      </w:r>
      <w:r w:rsidR="00E91BA6">
        <w:rPr>
          <w:rFonts w:ascii="SimSun" w:eastAsia="SimSun" w:hAnsi="SimSun" w:cs="SimSun"/>
        </w:rPr>
        <w:t>Preprint</w:t>
      </w:r>
      <w:r>
        <w:rPr>
          <w:rFonts w:ascii="SimSun" w:eastAsia="SimSun" w:hAnsi="SimSun" w:cs="SimSun"/>
        </w:rPr>
        <w:t>.</w:t>
      </w:r>
    </w:p>
    <w:sectPr w:rsidR="00BE58A1">
      <w:pgSz w:w="11906" w:h="16838"/>
      <w:pgMar w:top="1800" w:right="1980" w:bottom="1800" w:left="19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84723"/>
    <w:multiLevelType w:val="hybridMultilevel"/>
    <w:tmpl w:val="5DE69BDA"/>
    <w:lvl w:ilvl="0" w:tplc="A712FB5E">
      <w:start w:val="1"/>
      <w:numFmt w:val="bullet"/>
      <w:lvlText w:val="●"/>
      <w:lvlJc w:val="left"/>
      <w:pPr>
        <w:ind w:left="720" w:hanging="360"/>
      </w:pPr>
    </w:lvl>
    <w:lvl w:ilvl="1" w:tplc="12942AC4">
      <w:start w:val="1"/>
      <w:numFmt w:val="bullet"/>
      <w:lvlText w:val="○"/>
      <w:lvlJc w:val="left"/>
      <w:pPr>
        <w:ind w:left="1440" w:hanging="360"/>
      </w:pPr>
    </w:lvl>
    <w:lvl w:ilvl="2" w:tplc="FAE27A2E">
      <w:start w:val="1"/>
      <w:numFmt w:val="bullet"/>
      <w:lvlText w:val="■"/>
      <w:lvlJc w:val="left"/>
      <w:pPr>
        <w:ind w:left="2160" w:hanging="360"/>
      </w:pPr>
    </w:lvl>
    <w:lvl w:ilvl="3" w:tplc="B7B63880">
      <w:start w:val="1"/>
      <w:numFmt w:val="bullet"/>
      <w:lvlText w:val="●"/>
      <w:lvlJc w:val="left"/>
      <w:pPr>
        <w:ind w:left="2880" w:hanging="360"/>
      </w:pPr>
    </w:lvl>
    <w:lvl w:ilvl="4" w:tplc="E50A5300">
      <w:start w:val="1"/>
      <w:numFmt w:val="bullet"/>
      <w:lvlText w:val="○"/>
      <w:lvlJc w:val="left"/>
      <w:pPr>
        <w:ind w:left="3600" w:hanging="360"/>
      </w:pPr>
    </w:lvl>
    <w:lvl w:ilvl="5" w:tplc="90EC554C">
      <w:start w:val="1"/>
      <w:numFmt w:val="bullet"/>
      <w:lvlText w:val="■"/>
      <w:lvlJc w:val="left"/>
      <w:pPr>
        <w:ind w:left="4320" w:hanging="360"/>
      </w:pPr>
    </w:lvl>
    <w:lvl w:ilvl="6" w:tplc="A3A43564">
      <w:start w:val="1"/>
      <w:numFmt w:val="bullet"/>
      <w:lvlText w:val="●"/>
      <w:lvlJc w:val="left"/>
      <w:pPr>
        <w:ind w:left="5040" w:hanging="360"/>
      </w:pPr>
    </w:lvl>
    <w:lvl w:ilvl="7" w:tplc="A82C4A00">
      <w:start w:val="1"/>
      <w:numFmt w:val="bullet"/>
      <w:lvlText w:val="●"/>
      <w:lvlJc w:val="left"/>
      <w:pPr>
        <w:ind w:left="5760" w:hanging="360"/>
      </w:pPr>
    </w:lvl>
    <w:lvl w:ilvl="8" w:tplc="2FF40872">
      <w:start w:val="1"/>
      <w:numFmt w:val="bullet"/>
      <w:lvlText w:val="●"/>
      <w:lvlJc w:val="left"/>
      <w:pPr>
        <w:ind w:left="6480" w:hanging="360"/>
      </w:pPr>
    </w:lvl>
  </w:abstractNum>
  <w:num w:numId="1" w16cid:durableId="7178991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A1"/>
    <w:rsid w:val="001931E5"/>
    <w:rsid w:val="00672095"/>
    <w:rsid w:val="00765E3B"/>
    <w:rsid w:val="009C38BB"/>
    <w:rsid w:val="00B545DC"/>
    <w:rsid w:val="00B70FBA"/>
    <w:rsid w:val="00BE58A1"/>
    <w:rsid w:val="00E20829"/>
    <w:rsid w:val="00E91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8482"/>
  <w15:docId w15:val="{801EEA17-2681-401F-A5D4-B026DC5B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 Y</cp:lastModifiedBy>
  <cp:revision>8</cp:revision>
  <dcterms:created xsi:type="dcterms:W3CDTF">2026-02-28T10:03:00Z</dcterms:created>
  <dcterms:modified xsi:type="dcterms:W3CDTF">2026-02-28T10:16:00Z</dcterms:modified>
</cp:coreProperties>
</file>