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9C" w:rsidRPr="009D569C" w:rsidRDefault="009D569C" w:rsidP="009D569C">
      <w:pPr>
        <w:jc w:val="center"/>
        <w:rPr>
          <w:rFonts w:ascii="Franklin Gothic Demi Cond" w:hAnsi="Franklin Gothic Demi Cond"/>
          <w:sz w:val="48"/>
          <w:szCs w:val="48"/>
        </w:rPr>
      </w:pPr>
      <w:r w:rsidRPr="009D569C">
        <w:rPr>
          <w:rFonts w:ascii="Franklin Gothic Demi Cond" w:hAnsi="Franklin Gothic Demi Cond"/>
          <w:sz w:val="48"/>
          <w:szCs w:val="48"/>
        </w:rPr>
        <w:t>Book publication:</w:t>
      </w:r>
    </w:p>
    <w:p w:rsidR="009D569C" w:rsidRPr="009D569C" w:rsidRDefault="009D569C" w:rsidP="009D569C">
      <w:pPr>
        <w:spacing w:after="0" w:line="240" w:lineRule="auto"/>
        <w:jc w:val="center"/>
        <w:rPr>
          <w:rFonts w:ascii="Dirty Headline" w:hAnsi="Dirty Headline"/>
          <w:sz w:val="56"/>
          <w:szCs w:val="56"/>
        </w:rPr>
      </w:pPr>
      <w:r w:rsidRPr="009D569C">
        <w:rPr>
          <w:rFonts w:ascii="Dirty Headline" w:hAnsi="Dirty Headline"/>
          <w:sz w:val="56"/>
          <w:szCs w:val="56"/>
        </w:rPr>
        <w:t xml:space="preserve">UNDERSTANDING MODERN ART: </w:t>
      </w:r>
    </w:p>
    <w:p w:rsidR="00D23D47" w:rsidRPr="009D569C" w:rsidRDefault="009D569C" w:rsidP="009D569C">
      <w:pPr>
        <w:spacing w:after="0" w:line="240" w:lineRule="auto"/>
        <w:jc w:val="center"/>
        <w:rPr>
          <w:rFonts w:ascii="Dirty Headline" w:hAnsi="Dirty Headline"/>
          <w:sz w:val="56"/>
          <w:szCs w:val="56"/>
        </w:rPr>
      </w:pPr>
      <w:r w:rsidRPr="009D569C">
        <w:rPr>
          <w:rFonts w:ascii="Dirty Headline" w:hAnsi="Dirty Headline"/>
          <w:sz w:val="56"/>
          <w:szCs w:val="56"/>
        </w:rPr>
        <w:t>Exploring the strange and the disturbing</w:t>
      </w:r>
    </w:p>
    <w:p w:rsidR="009D569C" w:rsidRDefault="009D569C" w:rsidP="009D569C">
      <w:pPr>
        <w:spacing w:after="0" w:line="240" w:lineRule="auto"/>
        <w:jc w:val="center"/>
        <w:rPr>
          <w:rFonts w:ascii="Franklin Gothic Demi Cond" w:hAnsi="Franklin Gothic Demi Cond"/>
          <w:sz w:val="48"/>
          <w:szCs w:val="48"/>
        </w:rPr>
      </w:pPr>
    </w:p>
    <w:p w:rsidR="009D569C" w:rsidRDefault="009D569C" w:rsidP="009D569C">
      <w:pPr>
        <w:spacing w:after="0" w:line="240" w:lineRule="auto"/>
        <w:jc w:val="center"/>
        <w:rPr>
          <w:rFonts w:ascii="Franklin Gothic Demi Cond" w:hAnsi="Franklin Gothic Demi Cond"/>
          <w:sz w:val="48"/>
          <w:szCs w:val="48"/>
        </w:rPr>
      </w:pPr>
      <w:proofErr w:type="spellStart"/>
      <w:r w:rsidRPr="009D569C">
        <w:rPr>
          <w:rFonts w:ascii="Franklin Gothic Demi Cond" w:hAnsi="Franklin Gothic Demi Cond"/>
          <w:sz w:val="48"/>
          <w:szCs w:val="48"/>
        </w:rPr>
        <w:t>Jakob</w:t>
      </w:r>
      <w:proofErr w:type="spellEnd"/>
      <w:r w:rsidRPr="009D569C">
        <w:rPr>
          <w:rFonts w:ascii="Franklin Gothic Demi Cond" w:hAnsi="Franklin Gothic Demi Cond"/>
          <w:sz w:val="48"/>
          <w:szCs w:val="48"/>
        </w:rPr>
        <w:t xml:space="preserve"> </w:t>
      </w:r>
      <w:proofErr w:type="spellStart"/>
      <w:r w:rsidRPr="009D569C">
        <w:rPr>
          <w:rFonts w:ascii="Franklin Gothic Demi Cond" w:hAnsi="Franklin Gothic Demi Cond"/>
          <w:sz w:val="48"/>
          <w:szCs w:val="48"/>
        </w:rPr>
        <w:t>Zaaiman</w:t>
      </w:r>
      <w:proofErr w:type="spellEnd"/>
    </w:p>
    <w:p w:rsidR="009D569C" w:rsidRPr="00B94586" w:rsidRDefault="009D569C" w:rsidP="009D569C">
      <w:pPr>
        <w:spacing w:after="0" w:line="240" w:lineRule="auto"/>
        <w:jc w:val="center"/>
        <w:rPr>
          <w:rFonts w:ascii="Franklin Gothic Demi Cond" w:hAnsi="Franklin Gothic Demi Cond"/>
          <w:sz w:val="32"/>
          <w:szCs w:val="32"/>
        </w:rPr>
      </w:pPr>
      <w:proofErr w:type="spellStart"/>
      <w:r w:rsidRPr="00B94586">
        <w:rPr>
          <w:rFonts w:ascii="Franklin Gothic Demi Cond" w:hAnsi="Franklin Gothic Demi Cond"/>
          <w:sz w:val="32"/>
          <w:szCs w:val="32"/>
        </w:rPr>
        <w:t>HarfieldAcademic</w:t>
      </w:r>
      <w:proofErr w:type="spellEnd"/>
      <w:r w:rsidRPr="00B94586">
        <w:rPr>
          <w:rFonts w:ascii="Franklin Gothic Demi Cond" w:hAnsi="Franklin Gothic Demi Cond"/>
          <w:sz w:val="32"/>
          <w:szCs w:val="32"/>
        </w:rPr>
        <w:t>, London, 2020.</w:t>
      </w:r>
    </w:p>
    <w:p w:rsidR="009D569C" w:rsidRPr="009D569C" w:rsidRDefault="009D569C" w:rsidP="009D569C">
      <w:pPr>
        <w:jc w:val="center"/>
        <w:rPr>
          <w:rFonts w:ascii="Franklin Gothic Demi Cond" w:hAnsi="Franklin Gothic Demi Cond"/>
          <w:sz w:val="32"/>
          <w:szCs w:val="32"/>
        </w:rPr>
      </w:pPr>
      <w:r w:rsidRPr="00B94586">
        <w:rPr>
          <w:rFonts w:ascii="Franklin Gothic Demi Cond" w:hAnsi="Franklin Gothic Demi Cond"/>
          <w:sz w:val="32"/>
          <w:szCs w:val="32"/>
        </w:rPr>
        <w:t>Paperback and Kindle editions available.</w:t>
      </w:r>
    </w:p>
    <w:p w:rsidR="009D569C" w:rsidRDefault="009D569C" w:rsidP="009D569C">
      <w:pPr>
        <w:jc w:val="center"/>
      </w:pPr>
    </w:p>
    <w:p w:rsidR="009D569C" w:rsidRPr="008F4EA1" w:rsidRDefault="009D569C" w:rsidP="009D569C">
      <w:pPr>
        <w:jc w:val="center"/>
        <w:rPr>
          <w:b/>
          <w:sz w:val="36"/>
          <w:szCs w:val="36"/>
        </w:rPr>
      </w:pPr>
      <w:hyperlink r:id="rId4" w:history="1">
        <w:r w:rsidRPr="008F4EA1">
          <w:rPr>
            <w:rStyle w:val="Hyperlink"/>
            <w:b/>
            <w:sz w:val="36"/>
            <w:szCs w:val="36"/>
          </w:rPr>
          <w:t>https://www.amazon.co.uk/dp/B08D55N268</w:t>
        </w:r>
      </w:hyperlink>
    </w:p>
    <w:p w:rsidR="009D569C" w:rsidRDefault="009D569C" w:rsidP="00D23D47">
      <w:pPr>
        <w:rPr>
          <w:rFonts w:ascii="Georgia" w:hAnsi="Georgia"/>
          <w:sz w:val="24"/>
          <w:szCs w:val="24"/>
        </w:rPr>
      </w:pPr>
    </w:p>
    <w:p w:rsidR="00D23D47" w:rsidRPr="00D23D47" w:rsidRDefault="00D23D47" w:rsidP="00D23D47">
      <w:pPr>
        <w:rPr>
          <w:rFonts w:ascii="Georgia" w:hAnsi="Georgia"/>
          <w:sz w:val="24"/>
          <w:szCs w:val="24"/>
        </w:rPr>
      </w:pPr>
      <w:r w:rsidRPr="00D23D47">
        <w:rPr>
          <w:rFonts w:ascii="Georgia" w:hAnsi="Georgia"/>
          <w:sz w:val="24"/>
          <w:szCs w:val="24"/>
        </w:rPr>
        <w:t xml:space="preserve">This book </w:t>
      </w:r>
      <w:proofErr w:type="gramStart"/>
      <w:r w:rsidRPr="00D23D47">
        <w:rPr>
          <w:rFonts w:ascii="Georgia" w:hAnsi="Georgia"/>
          <w:sz w:val="24"/>
          <w:szCs w:val="24"/>
        </w:rPr>
        <w:t>is intended</w:t>
      </w:r>
      <w:proofErr w:type="gramEnd"/>
      <w:r w:rsidRPr="00D23D47">
        <w:rPr>
          <w:rFonts w:ascii="Georgia" w:hAnsi="Georgia"/>
          <w:sz w:val="24"/>
          <w:szCs w:val="24"/>
        </w:rPr>
        <w:t xml:space="preserve"> to be a simple &amp; easy-to-read guide to everything you need to know</w:t>
      </w:r>
      <w:r>
        <w:rPr>
          <w:rFonts w:ascii="Georgia" w:hAnsi="Georgia"/>
          <w:sz w:val="24"/>
          <w:szCs w:val="24"/>
        </w:rPr>
        <w:t xml:space="preserve"> </w:t>
      </w:r>
      <w:r w:rsidRPr="00D23D47">
        <w:rPr>
          <w:rFonts w:ascii="Georgia" w:hAnsi="Georgia"/>
          <w:sz w:val="24"/>
          <w:szCs w:val="24"/>
        </w:rPr>
        <w:t>to understand &amp; appreciate MODERN CONTEMPORARY ART.</w:t>
      </w:r>
    </w:p>
    <w:p w:rsidR="00D23D47" w:rsidRPr="00D23D47" w:rsidRDefault="00D23D47" w:rsidP="00D23D47">
      <w:pPr>
        <w:rPr>
          <w:rFonts w:ascii="Georgia" w:hAnsi="Georgia"/>
          <w:sz w:val="24"/>
          <w:szCs w:val="24"/>
        </w:rPr>
      </w:pPr>
      <w:r w:rsidRPr="00D23D47">
        <w:rPr>
          <w:rFonts w:ascii="Georgia" w:hAnsi="Georgia"/>
          <w:sz w:val="24"/>
          <w:szCs w:val="24"/>
        </w:rPr>
        <w:t>The aim is to explain the key ideas underlying</w:t>
      </w:r>
      <w:r w:rsidRPr="00D23D47">
        <w:rPr>
          <w:rFonts w:ascii="Georgia" w:hAnsi="Georgia"/>
          <w:sz w:val="24"/>
          <w:szCs w:val="24"/>
        </w:rPr>
        <w:t xml:space="preserve"> </w:t>
      </w:r>
      <w:r w:rsidRPr="00D23D47">
        <w:rPr>
          <w:rFonts w:ascii="Georgia" w:hAnsi="Georgia"/>
          <w:sz w:val="24"/>
          <w:szCs w:val="24"/>
        </w:rPr>
        <w:t>the principles of modern contemporary art,</w:t>
      </w:r>
      <w:r>
        <w:rPr>
          <w:rFonts w:ascii="Georgia" w:hAnsi="Georgia"/>
          <w:sz w:val="24"/>
          <w:szCs w:val="24"/>
        </w:rPr>
        <w:t xml:space="preserve"> </w:t>
      </w:r>
      <w:r w:rsidRPr="00D23D47">
        <w:rPr>
          <w:rFonts w:ascii="Georgia" w:hAnsi="Georgia"/>
          <w:sz w:val="24"/>
          <w:szCs w:val="24"/>
        </w:rPr>
        <w:t>so that you can meaningfully evaluate and enjoy</w:t>
      </w:r>
      <w:r w:rsidRPr="00D23D47">
        <w:rPr>
          <w:rFonts w:ascii="Georgia" w:hAnsi="Georgia"/>
          <w:sz w:val="24"/>
          <w:szCs w:val="24"/>
        </w:rPr>
        <w:t xml:space="preserve"> </w:t>
      </w:r>
      <w:r w:rsidRPr="00D23D47">
        <w:rPr>
          <w:rFonts w:ascii="Georgia" w:hAnsi="Georgia"/>
          <w:sz w:val="24"/>
          <w:szCs w:val="24"/>
        </w:rPr>
        <w:t xml:space="preserve">contemporary artworks on their own terms.  </w:t>
      </w:r>
      <w:r w:rsidRPr="00D23D47">
        <w:rPr>
          <w:rFonts w:ascii="Georgia" w:hAnsi="Georgia"/>
          <w:sz w:val="24"/>
          <w:szCs w:val="24"/>
        </w:rPr>
        <w:cr/>
      </w:r>
      <w:r w:rsidRPr="00D23D47">
        <w:rPr>
          <w:rFonts w:ascii="Georgia" w:hAnsi="Georgia"/>
          <w:sz w:val="24"/>
          <w:szCs w:val="24"/>
        </w:rPr>
        <w:cr/>
        <w:t>Anyone with an interest in any of the arts</w:t>
      </w:r>
      <w:r w:rsidRPr="00D23D47">
        <w:rPr>
          <w:rFonts w:ascii="Georgia" w:hAnsi="Georgia"/>
          <w:sz w:val="24"/>
          <w:szCs w:val="24"/>
        </w:rPr>
        <w:t xml:space="preserve"> </w:t>
      </w:r>
      <w:r w:rsidRPr="00D23D47">
        <w:rPr>
          <w:rFonts w:ascii="Georgia" w:hAnsi="Georgia"/>
          <w:sz w:val="24"/>
          <w:szCs w:val="24"/>
        </w:rPr>
        <w:t>can benefit from this book: you do not need</w:t>
      </w:r>
      <w:r w:rsidRPr="00D23D47">
        <w:rPr>
          <w:rFonts w:ascii="Georgia" w:hAnsi="Georgia"/>
          <w:sz w:val="24"/>
          <w:szCs w:val="24"/>
        </w:rPr>
        <w:cr/>
      </w:r>
      <w:proofErr w:type="gramStart"/>
      <w:r w:rsidRPr="00D23D47">
        <w:rPr>
          <w:rFonts w:ascii="Georgia" w:hAnsi="Georgia"/>
          <w:sz w:val="24"/>
          <w:szCs w:val="24"/>
        </w:rPr>
        <w:t>to</w:t>
      </w:r>
      <w:proofErr w:type="gramEnd"/>
      <w:r w:rsidRPr="00D23D47">
        <w:rPr>
          <w:rFonts w:ascii="Georgia" w:hAnsi="Georgia"/>
          <w:sz w:val="24"/>
          <w:szCs w:val="24"/>
        </w:rPr>
        <w:t xml:space="preserve"> have specialist background knowledge or artistic training. </w:t>
      </w:r>
      <w:r w:rsidRPr="00D23D47">
        <w:rPr>
          <w:rFonts w:ascii="Georgia" w:hAnsi="Georgia"/>
          <w:sz w:val="24"/>
          <w:szCs w:val="24"/>
        </w:rPr>
        <w:cr/>
      </w:r>
      <w:r w:rsidRPr="00D23D47">
        <w:rPr>
          <w:rFonts w:ascii="Georgia" w:hAnsi="Georgia"/>
          <w:sz w:val="24"/>
          <w:szCs w:val="24"/>
        </w:rPr>
        <w:cr/>
        <w:t xml:space="preserve">We will provide you with a very down-to-earth &amp; easily applicable understanding of modern art that you will soon be able to use whatever the occasion &amp; whatever the </w:t>
      </w:r>
      <w:proofErr w:type="spellStart"/>
      <w:r w:rsidRPr="00D23D47">
        <w:rPr>
          <w:rFonts w:ascii="Georgia" w:hAnsi="Georgia"/>
          <w:sz w:val="24"/>
          <w:szCs w:val="24"/>
        </w:rPr>
        <w:t>artform</w:t>
      </w:r>
      <w:proofErr w:type="spellEnd"/>
      <w:r w:rsidRPr="00D23D47">
        <w:rPr>
          <w:rFonts w:ascii="Georgia" w:hAnsi="Georgia"/>
          <w:sz w:val="24"/>
          <w:szCs w:val="24"/>
        </w:rPr>
        <w:t>.</w:t>
      </w:r>
    </w:p>
    <w:p w:rsidR="00D23D47" w:rsidRPr="00AB7519" w:rsidRDefault="00D23D47" w:rsidP="00D23D47">
      <w:pPr>
        <w:rPr>
          <w:rFonts w:ascii="Georgia" w:hAnsi="Georgia" w:cs="Segoe UI"/>
          <w:color w:val="333333"/>
          <w:sz w:val="24"/>
          <w:szCs w:val="24"/>
          <w:shd w:val="clear" w:color="auto" w:fill="FFFFFF"/>
        </w:rPr>
      </w:pPr>
      <w:r w:rsidRPr="00AB7519">
        <w:rPr>
          <w:rFonts w:ascii="Georgia" w:hAnsi="Georgia" w:cs="Segoe UI"/>
          <w:color w:val="333333"/>
          <w:sz w:val="24"/>
          <w:szCs w:val="24"/>
          <w:shd w:val="clear" w:color="auto" w:fill="FFFFFF"/>
        </w:rPr>
        <w:t>(</w:t>
      </w:r>
      <w:proofErr w:type="gramStart"/>
      <w:r w:rsidRPr="00AB7519">
        <w:rPr>
          <w:rFonts w:ascii="Georgia" w:hAnsi="Georgia" w:cs="Segoe UI"/>
          <w:color w:val="333333"/>
          <w:sz w:val="24"/>
          <w:szCs w:val="24"/>
          <w:shd w:val="clear" w:color="auto" w:fill="FFFFFF"/>
        </w:rPr>
        <w:t>And</w:t>
      </w:r>
      <w:proofErr w:type="gramEnd"/>
      <w:r w:rsidRPr="00AB7519">
        <w:rPr>
          <w:rFonts w:ascii="Georgia" w:hAnsi="Georgia" w:cs="Segoe UI"/>
          <w:color w:val="333333"/>
          <w:sz w:val="24"/>
          <w:szCs w:val="24"/>
          <w:shd w:val="clear" w:color="auto" w:fill="FFFFFF"/>
        </w:rPr>
        <w:t xml:space="preserve"> for those who require scholarly detail, we have provided footnotes and a bibliography.)</w:t>
      </w:r>
    </w:p>
    <w:p w:rsidR="00D23D47" w:rsidRDefault="00D23D47" w:rsidP="00D23D47"/>
    <w:p w:rsidR="00D23D47" w:rsidRPr="00D23D47" w:rsidRDefault="00D23D47" w:rsidP="00D23D47">
      <w:pPr>
        <w:rPr>
          <w:rFonts w:ascii="Georgia" w:hAnsi="Georgia"/>
          <w:sz w:val="24"/>
          <w:szCs w:val="24"/>
        </w:rPr>
      </w:pPr>
      <w:r w:rsidRPr="00D23D47">
        <w:rPr>
          <w:rFonts w:ascii="Georgia" w:hAnsi="Georgia"/>
          <w:sz w:val="24"/>
          <w:szCs w:val="24"/>
        </w:rPr>
        <w:t>Key words: modern art, contemporary art, art theory, philosophy of art, aesthetics</w:t>
      </w:r>
    </w:p>
    <w:p w:rsidR="00FD0C01" w:rsidRDefault="009D569C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5733288" cy="8595360"/>
            <wp:effectExtent l="76200" t="76200" r="134620" b="129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7a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288" cy="85953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D0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Dirty Headline">
    <w:panose1 w:val="020B0904070000000000"/>
    <w:charset w:val="00"/>
    <w:family w:val="swiss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4B"/>
    <w:rsid w:val="004029D8"/>
    <w:rsid w:val="008A236F"/>
    <w:rsid w:val="008F4EA1"/>
    <w:rsid w:val="009D569C"/>
    <w:rsid w:val="00B0458E"/>
    <w:rsid w:val="00B94586"/>
    <w:rsid w:val="00C94E4B"/>
    <w:rsid w:val="00D23D47"/>
    <w:rsid w:val="00FD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75883"/>
  <w15:chartTrackingRefBased/>
  <w15:docId w15:val="{82009125-74EF-480B-89CA-5AB46696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5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mazon.co.uk/dp/B08D55N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Eastman</dc:creator>
  <cp:keywords/>
  <dc:description/>
  <cp:lastModifiedBy>Peter Eastman</cp:lastModifiedBy>
  <cp:revision>5</cp:revision>
  <cp:lastPrinted>2020-07-23T12:22:00Z</cp:lastPrinted>
  <dcterms:created xsi:type="dcterms:W3CDTF">2020-07-23T09:27:00Z</dcterms:created>
  <dcterms:modified xsi:type="dcterms:W3CDTF">2020-07-23T12:23:00Z</dcterms:modified>
</cp:coreProperties>
</file>