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77DC" w14:textId="1CF51872" w:rsidR="7ACE7D0A" w:rsidRDefault="0F6DBCE5" w:rsidP="49FC44FC">
      <w:pPr>
        <w:spacing w:line="480" w:lineRule="auto"/>
        <w:jc w:val="center"/>
      </w:pPr>
      <w:r>
        <w:t xml:space="preserve">Exiting </w:t>
      </w:r>
      <w:r w:rsidR="20D25F36">
        <w:t xml:space="preserve">From and Returning to </w:t>
      </w:r>
      <w:r>
        <w:t>the Cave</w:t>
      </w:r>
      <w:r w:rsidR="00A010EB">
        <w:t xml:space="preserve">: Plato’s Specific </w:t>
      </w:r>
      <w:r w:rsidR="00063B15">
        <w:t>Methodology of Enlightenment</w:t>
      </w:r>
    </w:p>
    <w:p w14:paraId="14506A31" w14:textId="59E535B3" w:rsidR="48B55304" w:rsidRDefault="1A6CFFE1" w:rsidP="5C301E84">
      <w:pPr>
        <w:spacing w:line="480" w:lineRule="auto"/>
        <w:ind w:firstLine="720"/>
      </w:pPr>
      <w:r>
        <w:t xml:space="preserve">The significance of philosophy reaches through all time periods and cultures because of </w:t>
      </w:r>
      <w:r w:rsidR="6D8FD43C">
        <w:t xml:space="preserve">the universality of the </w:t>
      </w:r>
      <w:r w:rsidR="7F08052F">
        <w:t>huma</w:t>
      </w:r>
      <w:r w:rsidR="02077291">
        <w:t xml:space="preserve">n experience. Questions posed thousands of years ago hold the same validity in the present age, since by nature of being humans we encounter the same </w:t>
      </w:r>
      <w:r w:rsidR="4B1746C1">
        <w:t xml:space="preserve">metaphysical, ethical, and practical dilemmas </w:t>
      </w:r>
      <w:r w:rsidR="5CF2786A">
        <w:t>that have arisen</w:t>
      </w:r>
      <w:r w:rsidR="4849CDD9">
        <w:t xml:space="preserve"> since the dawn of the Homo </w:t>
      </w:r>
      <w:proofErr w:type="spellStart"/>
      <w:r w:rsidR="4849CDD9">
        <w:t>Sapien</w:t>
      </w:r>
      <w:proofErr w:type="spellEnd"/>
      <w:r w:rsidR="4849CDD9">
        <w:t xml:space="preserve">. </w:t>
      </w:r>
      <w:r w:rsidR="0D16F61F">
        <w:t xml:space="preserve">The specific ramifications of these dilemmas change as a product of many factors, </w:t>
      </w:r>
      <w:r w:rsidR="04D93522">
        <w:t xml:space="preserve">especially technological and scientific advancement, however, each </w:t>
      </w:r>
      <w:r w:rsidR="697875A4">
        <w:t xml:space="preserve">rational creature must grapple with the foundational questions of why, what, and how, at some point throughout their lifetime. </w:t>
      </w:r>
      <w:r w:rsidR="3E5E7BEE">
        <w:t>Quandaries delving into the possible existence and consequent nature of the Divine</w:t>
      </w:r>
      <w:r w:rsidR="10D87D02">
        <w:t xml:space="preserve"> ha</w:t>
      </w:r>
      <w:r w:rsidR="36505F03">
        <w:t>ve</w:t>
      </w:r>
      <w:r w:rsidR="10D87D02">
        <w:t xml:space="preserve"> </w:t>
      </w:r>
      <w:r w:rsidR="5870D9A7">
        <w:t xml:space="preserve">decreased </w:t>
      </w:r>
      <w:r w:rsidR="10D87D02">
        <w:t xml:space="preserve">in </w:t>
      </w:r>
      <w:r w:rsidR="1F5D9F24">
        <w:t xml:space="preserve">mainstream </w:t>
      </w:r>
      <w:r w:rsidR="05808C91">
        <w:t xml:space="preserve">philosophical </w:t>
      </w:r>
      <w:r w:rsidR="10D87D02">
        <w:t xml:space="preserve">relevance since the </w:t>
      </w:r>
      <w:r w:rsidR="1093CE91">
        <w:t>theoretical</w:t>
      </w:r>
      <w:r w:rsidR="10D87D02">
        <w:t xml:space="preserve"> death of God was wrought by f</w:t>
      </w:r>
      <w:r w:rsidR="0F282949">
        <w:t xml:space="preserve">igures such as Darwin, Hegel, and Nietzsche, </w:t>
      </w:r>
      <w:r w:rsidR="33DE71AD">
        <w:t>however</w:t>
      </w:r>
      <w:r w:rsidR="3B4301AE">
        <w:t>,</w:t>
      </w:r>
      <w:r w:rsidR="33DE71AD">
        <w:t xml:space="preserve"> spirituality was a topic of primary concern in the pre-naturalis</w:t>
      </w:r>
      <w:r w:rsidR="2E6274C9">
        <w:t>tic y</w:t>
      </w:r>
      <w:r w:rsidR="33DE71AD">
        <w:t xml:space="preserve">outh of </w:t>
      </w:r>
      <w:r w:rsidR="662EC6DC">
        <w:t>philosophy</w:t>
      </w:r>
      <w:r w:rsidR="418F4CAF">
        <w:t>, especially Ancient Greece.</w:t>
      </w:r>
      <w:r w:rsidR="662EC6DC">
        <w:t xml:space="preserve"> Using Socrates as his</w:t>
      </w:r>
      <w:r w:rsidR="5AA75012">
        <w:t xml:space="preserve"> literary</w:t>
      </w:r>
      <w:r w:rsidR="662EC6DC">
        <w:t xml:space="preserve"> mouthpiece, </w:t>
      </w:r>
      <w:r w:rsidR="3B9D3B98">
        <w:t>A</w:t>
      </w:r>
      <w:r w:rsidR="4CB50DCB">
        <w:t xml:space="preserve">ncient Greek philosopher </w:t>
      </w:r>
      <w:r w:rsidR="662EC6DC">
        <w:t>Plato</w:t>
      </w:r>
      <w:r w:rsidR="1A65968F">
        <w:t xml:space="preserve"> </w:t>
      </w:r>
      <w:r w:rsidR="2E67A0CF">
        <w:t>describes the qualities of</w:t>
      </w:r>
      <w:r w:rsidR="3199F51B">
        <w:t xml:space="preserve"> the divine</w:t>
      </w:r>
      <w:r w:rsidR="2E67A0CF">
        <w:t xml:space="preserve"> and the methodology of enlightenment</w:t>
      </w:r>
      <w:r w:rsidR="1D4954E5">
        <w:t xml:space="preserve"> through</w:t>
      </w:r>
      <w:r w:rsidR="6D7677D3">
        <w:t xml:space="preserve"> </w:t>
      </w:r>
      <w:r w:rsidR="5A7D1D7D">
        <w:t>the famous</w:t>
      </w:r>
      <w:r w:rsidR="1D4954E5">
        <w:t xml:space="preserve"> </w:t>
      </w:r>
      <w:r w:rsidR="3E59C8F9">
        <w:t>a</w:t>
      </w:r>
      <w:r w:rsidR="1D4954E5">
        <w:t xml:space="preserve">llegory of </w:t>
      </w:r>
      <w:r w:rsidR="340D5C69">
        <w:t>t</w:t>
      </w:r>
      <w:r w:rsidR="1D4954E5">
        <w:t xml:space="preserve">he </w:t>
      </w:r>
      <w:r w:rsidR="70543C41">
        <w:t>c</w:t>
      </w:r>
      <w:r w:rsidR="1D4954E5">
        <w:t>ave</w:t>
      </w:r>
      <w:r w:rsidR="0EFA826E">
        <w:t xml:space="preserve"> as found within </w:t>
      </w:r>
      <w:r w:rsidR="3D65A63B">
        <w:t xml:space="preserve">Book VII of </w:t>
      </w:r>
      <w:r w:rsidR="0EFA826E">
        <w:t>his Repub</w:t>
      </w:r>
      <w:r w:rsidR="5F83C36F">
        <w:t>l</w:t>
      </w:r>
      <w:r w:rsidR="0EFA826E">
        <w:t>ic</w:t>
      </w:r>
      <w:r w:rsidR="4CBFB042">
        <w:t xml:space="preserve"> (</w:t>
      </w:r>
      <w:proofErr w:type="spellStart"/>
      <w:r w:rsidR="4CBFB042">
        <w:t>Stephanus</w:t>
      </w:r>
      <w:proofErr w:type="spellEnd"/>
      <w:r w:rsidR="4CBFB042">
        <w:t xml:space="preserve"> Numbers 514a-</w:t>
      </w:r>
      <w:r w:rsidR="1ED6A08D">
        <w:t>541b</w:t>
      </w:r>
      <w:r w:rsidR="4CBFB042">
        <w:t>)</w:t>
      </w:r>
      <w:r w:rsidR="0BE4F5F6">
        <w:t>.</w:t>
      </w:r>
      <w:r w:rsidR="2B61024F">
        <w:t xml:space="preserve"> This methodology, which Socrates </w:t>
      </w:r>
      <w:r w:rsidR="0276B17B">
        <w:t>calls</w:t>
      </w:r>
      <w:r w:rsidR="2B61024F">
        <w:t xml:space="preserve"> dialectic</w:t>
      </w:r>
      <w:r w:rsidR="48B55304" w:rsidRPr="49FC44FC">
        <w:rPr>
          <w:rStyle w:val="FootnoteReference"/>
        </w:rPr>
        <w:footnoteReference w:id="2"/>
      </w:r>
      <w:r w:rsidR="2B61024F">
        <w:t xml:space="preserve">, </w:t>
      </w:r>
      <w:r w:rsidR="382E2F17">
        <w:t xml:space="preserve">appears to be what's </w:t>
      </w:r>
      <w:r w:rsidR="22589059">
        <w:t xml:space="preserve">presently </w:t>
      </w:r>
      <w:r w:rsidR="382E2F17">
        <w:t xml:space="preserve">known as the mystical experience. </w:t>
      </w:r>
      <w:r w:rsidR="2B61024F">
        <w:t xml:space="preserve"> </w:t>
      </w:r>
    </w:p>
    <w:p w14:paraId="4B51CEF7" w14:textId="22984287" w:rsidR="48B55304" w:rsidRDefault="57582A26" w:rsidP="5C301E84">
      <w:pPr>
        <w:spacing w:line="480" w:lineRule="auto"/>
        <w:ind w:firstLine="720"/>
      </w:pPr>
      <w:r>
        <w:t xml:space="preserve">One more crucial detail I would like to touch on in this </w:t>
      </w:r>
      <w:r w:rsidR="69CA35A7">
        <w:t>introduction</w:t>
      </w:r>
      <w:r>
        <w:t xml:space="preserve">, is the distinction between </w:t>
      </w:r>
      <w:r w:rsidR="055E3B1B">
        <w:t xml:space="preserve">contemporary </w:t>
      </w:r>
      <w:r w:rsidR="6BD7FDB1">
        <w:t>application</w:t>
      </w:r>
      <w:r w:rsidR="055E3B1B">
        <w:t xml:space="preserve"> and hermeneutical </w:t>
      </w:r>
      <w:r w:rsidR="7078DDF7">
        <w:t xml:space="preserve">interpretation of ancient texts. </w:t>
      </w:r>
      <w:r w:rsidR="59BEA3DB">
        <w:t xml:space="preserve">The former is the process that I, an undergraduate, will be undertaking in this paper, </w:t>
      </w:r>
      <w:r w:rsidR="56DD47BB">
        <w:t xml:space="preserve">and </w:t>
      </w:r>
      <w:r w:rsidR="59BEA3DB">
        <w:t xml:space="preserve">the latter </w:t>
      </w:r>
      <w:r w:rsidR="5B136C61">
        <w:t xml:space="preserve">practice requires a much larger synthesis of historical data and </w:t>
      </w:r>
      <w:r w:rsidR="3014505D">
        <w:t xml:space="preserve">scholarly weight </w:t>
      </w:r>
      <w:r w:rsidR="081ECE2C">
        <w:t xml:space="preserve">resting </w:t>
      </w:r>
      <w:r w:rsidR="3014505D">
        <w:t>behind it</w:t>
      </w:r>
      <w:r w:rsidR="661122EF">
        <w:t>.</w:t>
      </w:r>
      <w:r w:rsidR="3014505D">
        <w:t xml:space="preserve"> </w:t>
      </w:r>
      <w:r w:rsidR="2354DA20">
        <w:t>A</w:t>
      </w:r>
      <w:r w:rsidR="3014505D">
        <w:t xml:space="preserve">lthough </w:t>
      </w:r>
      <w:r w:rsidR="3600B871">
        <w:t>my limited research supports the possibility that Plato, and the Ancient Greeks more broadly, were achieving altered state</w:t>
      </w:r>
      <w:r w:rsidR="16325334">
        <w:t xml:space="preserve">s of consciousness </w:t>
      </w:r>
      <w:r w:rsidR="71BBE481">
        <w:t>with</w:t>
      </w:r>
      <w:r w:rsidR="16325334">
        <w:t xml:space="preserve"> entheogenic compounds, this is a contentious claim among </w:t>
      </w:r>
      <w:r w:rsidR="5BF96747">
        <w:t xml:space="preserve">modern </w:t>
      </w:r>
      <w:r w:rsidR="16325334">
        <w:t>historians</w:t>
      </w:r>
      <w:r w:rsidR="74D9CBF6">
        <w:t xml:space="preserve"> and anthropologists</w:t>
      </w:r>
      <w:r w:rsidR="16325334">
        <w:t xml:space="preserve">. </w:t>
      </w:r>
      <w:r w:rsidR="34CB1576">
        <w:t>Thus, the following interpretation of Plato’s specific methodology of enlightenment exists among many, disparate interpretations</w:t>
      </w:r>
      <w:r w:rsidR="5CD368E9">
        <w:t xml:space="preserve"> with similar </w:t>
      </w:r>
      <w:r w:rsidR="51A6918F">
        <w:t xml:space="preserve">levels of </w:t>
      </w:r>
      <w:r w:rsidR="5CD368E9">
        <w:t>historical poss</w:t>
      </w:r>
      <w:r w:rsidR="016840FD">
        <w:t>i</w:t>
      </w:r>
      <w:r w:rsidR="5CD368E9">
        <w:t xml:space="preserve">bility. </w:t>
      </w:r>
    </w:p>
    <w:p w14:paraId="228C0BB5" w14:textId="3A160F13" w:rsidR="02822C4C" w:rsidRDefault="053A1C28" w:rsidP="5C301E84">
      <w:pPr>
        <w:spacing w:line="480" w:lineRule="auto"/>
        <w:ind w:firstLine="720"/>
      </w:pPr>
      <w:r>
        <w:t>Before I analyze Plato’s work directly</w:t>
      </w:r>
      <w:r w:rsidR="5796622E">
        <w:t xml:space="preserve">, it is essential to explain the phenomenon that I believe is being </w:t>
      </w:r>
      <w:r w:rsidR="4777C5FD">
        <w:t>allegorized by his profound pictures of ascension.</w:t>
      </w:r>
      <w:r w:rsidR="3B3E5AAB">
        <w:t xml:space="preserve"> </w:t>
      </w:r>
      <w:r w:rsidR="2ACFAC4A">
        <w:t xml:space="preserve">This methodology of </w:t>
      </w:r>
      <w:r w:rsidR="484E7B40">
        <w:t>ascension</w:t>
      </w:r>
      <w:r w:rsidR="2ACFAC4A">
        <w:t xml:space="preserve"> </w:t>
      </w:r>
      <w:r w:rsidR="3F6157D6">
        <w:t>from</w:t>
      </w:r>
      <w:r w:rsidR="2ACFAC4A">
        <w:t xml:space="preserve"> the </w:t>
      </w:r>
      <w:r w:rsidR="390171F1">
        <w:t xml:space="preserve">corporeal </w:t>
      </w:r>
      <w:r w:rsidR="2ACFAC4A">
        <w:t>world of sense based reflections towards the</w:t>
      </w:r>
      <w:r w:rsidR="0C09C363">
        <w:t xml:space="preserve"> divine forms being reflected</w:t>
      </w:r>
      <w:r w:rsidR="44A7A6CD">
        <w:t>,</w:t>
      </w:r>
      <w:r w:rsidR="0C09C363">
        <w:t xml:space="preserve"> appears to be </w:t>
      </w:r>
      <w:r w:rsidR="7DC8D707">
        <w:t xml:space="preserve">what psychedelic researchers have dubbed </w:t>
      </w:r>
      <w:r w:rsidR="3CA58B9A">
        <w:t>t</w:t>
      </w:r>
      <w:r w:rsidR="7DC8D707">
        <w:t xml:space="preserve">he </w:t>
      </w:r>
      <w:r w:rsidR="623FCC46">
        <w:t>m</w:t>
      </w:r>
      <w:r w:rsidR="0C09C363">
        <w:t xml:space="preserve">ystical </w:t>
      </w:r>
      <w:r w:rsidR="4A16B008">
        <w:t>e</w:t>
      </w:r>
      <w:r w:rsidR="0C09C363">
        <w:t>xperience</w:t>
      </w:r>
      <w:r w:rsidR="4BE8879D">
        <w:t xml:space="preserve">. </w:t>
      </w:r>
      <w:r w:rsidR="0FA53775">
        <w:t>T</w:t>
      </w:r>
      <w:r w:rsidR="48AEF552">
        <w:t xml:space="preserve">his label originated from the research of </w:t>
      </w:r>
      <w:r w:rsidR="1D817B7E">
        <w:t xml:space="preserve">Walter </w:t>
      </w:r>
      <w:proofErr w:type="spellStart"/>
      <w:r w:rsidR="1D817B7E">
        <w:t>Pahnke</w:t>
      </w:r>
      <w:proofErr w:type="spellEnd"/>
      <w:r w:rsidR="1D817B7E">
        <w:t xml:space="preserve"> (196</w:t>
      </w:r>
      <w:r w:rsidR="76CBE1B8">
        <w:t>9</w:t>
      </w:r>
      <w:r w:rsidR="1D817B7E">
        <w:t>)</w:t>
      </w:r>
      <w:r w:rsidR="3B4AA4F6">
        <w:t>,</w:t>
      </w:r>
      <w:r w:rsidR="1D817B7E">
        <w:t xml:space="preserve"> wherein </w:t>
      </w:r>
      <w:r w:rsidR="58E3C8B2">
        <w:t>he</w:t>
      </w:r>
      <w:r w:rsidR="1D817B7E">
        <w:t xml:space="preserve"> </w:t>
      </w:r>
      <w:r w:rsidR="64081144">
        <w:t xml:space="preserve">laid the groundwork for the development of </w:t>
      </w:r>
      <w:r w:rsidR="1D817B7E">
        <w:t xml:space="preserve">the </w:t>
      </w:r>
      <w:r w:rsidR="0F849F1F">
        <w:t>M</w:t>
      </w:r>
      <w:r w:rsidR="1D817B7E">
        <w:t xml:space="preserve">ystical </w:t>
      </w:r>
      <w:r w:rsidR="603F85C3">
        <w:t>E</w:t>
      </w:r>
      <w:r w:rsidR="1D817B7E">
        <w:t>xperienc</w:t>
      </w:r>
      <w:r w:rsidR="0BEF65CE">
        <w:t>e Questionnaire</w:t>
      </w:r>
      <w:r w:rsidR="2BF793B6">
        <w:t>.</w:t>
      </w:r>
      <w:r w:rsidR="1876FA39">
        <w:t xml:space="preserve"> </w:t>
      </w:r>
      <w:r w:rsidR="7D56DC2A">
        <w:t xml:space="preserve">The </w:t>
      </w:r>
      <w:r w:rsidR="6B3AD14F">
        <w:t>MEQ</w:t>
      </w:r>
      <w:r w:rsidR="7D56DC2A">
        <w:t xml:space="preserve"> is a</w:t>
      </w:r>
      <w:r w:rsidR="1876FA39">
        <w:t xml:space="preserve"> list of 30</w:t>
      </w:r>
      <w:r w:rsidR="645A4A83">
        <w:t xml:space="preserve"> phenomena</w:t>
      </w:r>
      <w:r w:rsidR="6613837B">
        <w:t xml:space="preserve"> accompanied by a </w:t>
      </w:r>
      <w:r w:rsidR="684FDFFC">
        <w:t>0</w:t>
      </w:r>
      <w:r w:rsidR="6613837B">
        <w:t>-5 scaling system</w:t>
      </w:r>
      <w:r w:rsidR="6069A453">
        <w:t xml:space="preserve">, </w:t>
      </w:r>
      <w:r w:rsidR="645A4A83">
        <w:t>that</w:t>
      </w:r>
      <w:r w:rsidR="0BEF65CE">
        <w:t xml:space="preserve"> provide</w:t>
      </w:r>
      <w:r w:rsidR="4A1A2A4C">
        <w:t>d</w:t>
      </w:r>
      <w:r w:rsidR="0BEF65CE">
        <w:t xml:space="preserve"> subjects with </w:t>
      </w:r>
      <w:r w:rsidR="1B7CE07B">
        <w:t>specific parameters</w:t>
      </w:r>
      <w:r w:rsidR="0BEF65CE">
        <w:t xml:space="preserve"> to measure their</w:t>
      </w:r>
      <w:r w:rsidR="1DED197A">
        <w:t xml:space="preserve"> otherwise</w:t>
      </w:r>
      <w:r w:rsidR="0BEF65CE">
        <w:t xml:space="preserve"> </w:t>
      </w:r>
      <w:r w:rsidR="4F702AE1">
        <w:t>ineffable</w:t>
      </w:r>
      <w:r w:rsidR="4BD21AB4">
        <w:t xml:space="preserve"> contact with</w:t>
      </w:r>
      <w:r w:rsidR="0BEF65CE">
        <w:t xml:space="preserve"> </w:t>
      </w:r>
      <w:r w:rsidR="13C43576">
        <w:t>transcendence</w:t>
      </w:r>
      <w:r w:rsidR="0220F8F0">
        <w:t xml:space="preserve"> (Eisenberg 2021).</w:t>
      </w:r>
      <w:r w:rsidR="66C2AC86">
        <w:t xml:space="preserve"> </w:t>
      </w:r>
      <w:r w:rsidR="022C6B01">
        <w:t>Triggered by entheogenic compounds, socially structured religious practices, and other currently unidentified causes of hallucination</w:t>
      </w:r>
      <w:r w:rsidR="448801AF">
        <w:t>s</w:t>
      </w:r>
      <w:r w:rsidR="022C6B01">
        <w:t xml:space="preserve"> and altering of conscious states, the mystical experience is characterized by </w:t>
      </w:r>
      <w:r w:rsidR="4BD92AC5">
        <w:t xml:space="preserve">transcendence of </w:t>
      </w:r>
      <w:r w:rsidR="08D8DF92">
        <w:t xml:space="preserve">regular </w:t>
      </w:r>
      <w:r w:rsidR="4BD92AC5">
        <w:t>perception,</w:t>
      </w:r>
      <w:r w:rsidR="25575133">
        <w:t xml:space="preserve"> </w:t>
      </w:r>
      <w:r w:rsidR="4A4F2117">
        <w:t>unification</w:t>
      </w:r>
      <w:r w:rsidR="4BD92AC5">
        <w:t xml:space="preserve"> with </w:t>
      </w:r>
      <w:r w:rsidR="4DCC8F38">
        <w:t>the universe</w:t>
      </w:r>
      <w:r w:rsidR="3D891930">
        <w:t xml:space="preserve">, and a sense </w:t>
      </w:r>
      <w:r w:rsidR="151ADF35">
        <w:t>that one has peered into a</w:t>
      </w:r>
      <w:r w:rsidR="3D891930">
        <w:t xml:space="preserve"> sacred</w:t>
      </w:r>
      <w:r w:rsidR="3702FDF1">
        <w:t>, typically unobservable reality</w:t>
      </w:r>
      <w:r w:rsidR="3E015472">
        <w:t xml:space="preserve"> (</w:t>
      </w:r>
      <w:proofErr w:type="spellStart"/>
      <w:r w:rsidR="3E015472">
        <w:t>Pahnke</w:t>
      </w:r>
      <w:proofErr w:type="spellEnd"/>
      <w:r w:rsidR="3E015472">
        <w:t>)</w:t>
      </w:r>
      <w:r w:rsidR="3702FDF1">
        <w:t xml:space="preserve">. </w:t>
      </w:r>
      <w:r w:rsidR="3B6B7D33">
        <w:t>Due to either the</w:t>
      </w:r>
      <w:r w:rsidR="493F968E">
        <w:t xml:space="preserve"> </w:t>
      </w:r>
      <w:r w:rsidR="3B6B7D33">
        <w:t>veridicality of these altered perceptions</w:t>
      </w:r>
      <w:r w:rsidR="34D44CA8">
        <w:t>, or the power of human brains to draw significant wisdom and meaning from hallucinations</w:t>
      </w:r>
      <w:r w:rsidR="5F510F43">
        <w:t xml:space="preserve">, the </w:t>
      </w:r>
      <w:r w:rsidR="0282C0B4">
        <w:t>m</w:t>
      </w:r>
      <w:r w:rsidR="5F510F43">
        <w:t xml:space="preserve">ystical </w:t>
      </w:r>
      <w:r w:rsidR="129449BA">
        <w:t>e</w:t>
      </w:r>
      <w:r w:rsidR="5F510F43">
        <w:t>xperience is almost always painted with a</w:t>
      </w:r>
      <w:r w:rsidR="22E64161">
        <w:t xml:space="preserve"> noetic quality</w:t>
      </w:r>
      <w:r w:rsidR="4811C30F">
        <w:t xml:space="preserve">, or enlightenment as Plato describes it in his </w:t>
      </w:r>
      <w:r w:rsidR="67384039">
        <w:t>a</w:t>
      </w:r>
      <w:r w:rsidR="4811C30F">
        <w:t xml:space="preserve">llegory of </w:t>
      </w:r>
      <w:r w:rsidR="2F4EF4DD">
        <w:t>t</w:t>
      </w:r>
      <w:r w:rsidR="4811C30F">
        <w:t xml:space="preserve">he </w:t>
      </w:r>
      <w:r w:rsidR="7ED81893">
        <w:t>c</w:t>
      </w:r>
      <w:r w:rsidR="4811C30F">
        <w:t xml:space="preserve">ave. </w:t>
      </w:r>
    </w:p>
    <w:p w14:paraId="2F1DF2D1" w14:textId="48951FCB" w:rsidR="02822C4C" w:rsidRDefault="4ADE95D3" w:rsidP="5C301E84">
      <w:pPr>
        <w:spacing w:line="480" w:lineRule="auto"/>
        <w:ind w:firstLine="720"/>
      </w:pPr>
      <w:r>
        <w:t>Th</w:t>
      </w:r>
      <w:r w:rsidR="687C05BA">
        <w:t xml:space="preserve">e intensity of these phenomena is generally correlated with the </w:t>
      </w:r>
      <w:r w:rsidR="74D2241F">
        <w:t>difficulty of the experience’s genesis</w:t>
      </w:r>
      <w:r w:rsidR="1D9F630E">
        <w:t>, and</w:t>
      </w:r>
      <w:r w:rsidR="4206ED0E">
        <w:t xml:space="preserve"> the blissful and noetic nature of the exper</w:t>
      </w:r>
      <w:r w:rsidR="3971C0B7">
        <w:t>ien</w:t>
      </w:r>
      <w:r w:rsidR="4206ED0E">
        <w:t xml:space="preserve">ce’s peak is often followed by </w:t>
      </w:r>
      <w:r w:rsidR="3B4D4E93">
        <w:t>a painful dissolution of typical reality</w:t>
      </w:r>
      <w:r w:rsidR="524763D4">
        <w:t xml:space="preserve"> that allows one to dram</w:t>
      </w:r>
      <w:r w:rsidR="2DAA03D4">
        <w:t>atically alter their perceptions</w:t>
      </w:r>
      <w:r w:rsidR="3B4D4E93">
        <w:t>, often described as a</w:t>
      </w:r>
      <w:r w:rsidR="2213C68E">
        <w:t>n</w:t>
      </w:r>
      <w:r w:rsidR="3B4D4E93">
        <w:t xml:space="preserve"> </w:t>
      </w:r>
      <w:r w:rsidR="41F3EDFC" w:rsidRPr="49FC44FC">
        <w:rPr>
          <w:i/>
          <w:iCs/>
        </w:rPr>
        <w:t xml:space="preserve">ego </w:t>
      </w:r>
      <w:r w:rsidR="3B4D4E93" w:rsidRPr="49FC44FC">
        <w:rPr>
          <w:i/>
          <w:iCs/>
        </w:rPr>
        <w:t>death</w:t>
      </w:r>
      <w:r w:rsidR="02822C4C" w:rsidRPr="046944E1">
        <w:rPr>
          <w:rStyle w:val="FootnoteReference"/>
        </w:rPr>
        <w:footnoteReference w:id="3"/>
      </w:r>
      <w:r w:rsidR="3B4D4E93" w:rsidRPr="046944E1">
        <w:t xml:space="preserve">. </w:t>
      </w:r>
      <w:r w:rsidR="55A0ACE0" w:rsidRPr="046944E1">
        <w:t xml:space="preserve">A common feature of </w:t>
      </w:r>
      <w:r w:rsidR="598F61F4" w:rsidRPr="046944E1">
        <w:t>one’s first</w:t>
      </w:r>
      <w:r w:rsidR="55A0ACE0" w:rsidRPr="046944E1">
        <w:t xml:space="preserve"> mystical experience is the </w:t>
      </w:r>
      <w:proofErr w:type="spellStart"/>
      <w:r w:rsidR="55A0ACE0" w:rsidRPr="046944E1">
        <w:t>recontextualization</w:t>
      </w:r>
      <w:proofErr w:type="spellEnd"/>
      <w:r w:rsidR="55A0ACE0" w:rsidRPr="046944E1">
        <w:t xml:space="preserve"> of</w:t>
      </w:r>
      <w:r w:rsidR="56C7778E" w:rsidRPr="046944E1">
        <w:t xml:space="preserve"> their</w:t>
      </w:r>
      <w:r w:rsidR="55A0ACE0" w:rsidRPr="046944E1">
        <w:t xml:space="preserve"> metaphysical beliefs, </w:t>
      </w:r>
      <w:r w:rsidR="1B66BC87" w:rsidRPr="046944E1">
        <w:t xml:space="preserve">often </w:t>
      </w:r>
      <w:r w:rsidR="55A0ACE0" w:rsidRPr="046944E1">
        <w:t xml:space="preserve">involving </w:t>
      </w:r>
      <w:r w:rsidR="06F956B5" w:rsidRPr="046944E1">
        <w:t xml:space="preserve">the introduction of new perspectives regarding religion and spirituality, as well as </w:t>
      </w:r>
      <w:r w:rsidR="12EF8B62" w:rsidRPr="046944E1">
        <w:t xml:space="preserve">newfound intrigue into ontology, or questions regarding the true nature of reality. </w:t>
      </w:r>
      <w:r w:rsidR="32025465" w:rsidRPr="046944E1">
        <w:t xml:space="preserve">Sustained mystical practices such as prayer, meditation, and routine use of psychedelic compounds can </w:t>
      </w:r>
      <w:r w:rsidR="6A5BCE03" w:rsidRPr="046944E1">
        <w:t xml:space="preserve">facilitate </w:t>
      </w:r>
      <w:r w:rsidR="161E6157" w:rsidRPr="046944E1">
        <w:t xml:space="preserve">the positive changes in character commonly associated with philosophical enlightenment, and </w:t>
      </w:r>
      <w:r w:rsidR="2892064D" w:rsidRPr="046944E1">
        <w:t xml:space="preserve">lead to conflict if one’s </w:t>
      </w:r>
      <w:r w:rsidR="189BC08E" w:rsidRPr="046944E1">
        <w:t>State</w:t>
      </w:r>
      <w:r w:rsidR="2E66CA79" w:rsidRPr="7ACE7D0A">
        <w:rPr>
          <w:rStyle w:val="FootnoteReference"/>
        </w:rPr>
        <w:footnoteReference w:id="4"/>
      </w:r>
      <w:r w:rsidR="189BC08E" w:rsidRPr="046944E1">
        <w:t xml:space="preserve"> </w:t>
      </w:r>
      <w:r w:rsidR="2892064D" w:rsidRPr="046944E1">
        <w:t xml:space="preserve">attempts to </w:t>
      </w:r>
      <w:r w:rsidR="03BBFBE2" w:rsidRPr="046944E1">
        <w:t>maintain a dogmatic</w:t>
      </w:r>
      <w:r w:rsidR="2892064D" w:rsidRPr="046944E1">
        <w:t xml:space="preserve"> belief</w:t>
      </w:r>
      <w:r w:rsidR="4DC2C676" w:rsidRPr="046944E1">
        <w:t xml:space="preserve"> </w:t>
      </w:r>
      <w:r w:rsidR="2892064D" w:rsidRPr="046944E1">
        <w:t>s</w:t>
      </w:r>
      <w:r w:rsidR="4DC2C676" w:rsidRPr="046944E1">
        <w:t>tructure among its citizens.</w:t>
      </w:r>
      <w:r w:rsidR="2C1D7CB8" w:rsidRPr="046944E1">
        <w:t xml:space="preserve"> A further element </w:t>
      </w:r>
      <w:r w:rsidR="2B52F714" w:rsidRPr="046944E1">
        <w:t>of</w:t>
      </w:r>
      <w:r w:rsidR="2C1D7CB8" w:rsidRPr="046944E1">
        <w:t xml:space="preserve"> the mystical experience that is </w:t>
      </w:r>
      <w:r w:rsidR="57EC4D77" w:rsidRPr="046944E1">
        <w:t>routine</w:t>
      </w:r>
      <w:r w:rsidR="2C1D7CB8" w:rsidRPr="046944E1">
        <w:t xml:space="preserve"> but not required, is an encounter with divinity.</w:t>
      </w:r>
      <w:r w:rsidR="2CBAC6BF" w:rsidRPr="046944E1">
        <w:t xml:space="preserve"> </w:t>
      </w:r>
      <w:r w:rsidR="47EBBFFE" w:rsidRPr="046944E1">
        <w:t xml:space="preserve"> Walter </w:t>
      </w:r>
      <w:proofErr w:type="spellStart"/>
      <w:r w:rsidR="47EBBFFE" w:rsidRPr="046944E1">
        <w:t>P</w:t>
      </w:r>
      <w:r w:rsidR="6E1D94AD" w:rsidRPr="046944E1">
        <w:t>ah</w:t>
      </w:r>
      <w:r w:rsidR="47EBBFFE" w:rsidRPr="046944E1">
        <w:t>nke</w:t>
      </w:r>
      <w:proofErr w:type="spellEnd"/>
      <w:r w:rsidR="47EBBFFE" w:rsidRPr="046944E1">
        <w:t xml:space="preserve"> describes this perceived encounter </w:t>
      </w:r>
      <w:r w:rsidR="78571745" w:rsidRPr="046944E1">
        <w:t>in his research, writing “</w:t>
      </w:r>
      <w:r w:rsidR="58AAD950">
        <w:t>While some persons use such symbols as a More, a Beyond, or the Ground of Being, others speak of the presence of God as the most adequate reflection of what was encountered” (</w:t>
      </w:r>
      <w:r w:rsidR="01E48BB4">
        <w:t xml:space="preserve">The </w:t>
      </w:r>
      <w:r w:rsidR="2F4C21AD">
        <w:t>P</w:t>
      </w:r>
      <w:r w:rsidR="01E48BB4">
        <w:t xml:space="preserve">sychedelic </w:t>
      </w:r>
      <w:r w:rsidR="33794AB3">
        <w:t>M</w:t>
      </w:r>
      <w:r w:rsidR="01E48BB4">
        <w:t xml:space="preserve">ystical </w:t>
      </w:r>
      <w:r w:rsidR="5357F288">
        <w:t>E</w:t>
      </w:r>
      <w:r w:rsidR="01E48BB4">
        <w:t xml:space="preserve">xperience, pp. 18). </w:t>
      </w:r>
      <w:r w:rsidR="45D3B4CF">
        <w:t xml:space="preserve">All of these aforementioned metrics of the mystical experience </w:t>
      </w:r>
      <w:r w:rsidR="29622271">
        <w:t>appear symbolically in The Republic, which I shall now explai</w:t>
      </w:r>
      <w:r w:rsidR="0A043B77">
        <w:t xml:space="preserve">n. </w:t>
      </w:r>
    </w:p>
    <w:p w14:paraId="09BC06E8" w14:textId="325CCBF7" w:rsidR="08FC6E54" w:rsidRDefault="69E8376D" w:rsidP="046944E1">
      <w:pPr>
        <w:spacing w:line="480" w:lineRule="auto"/>
        <w:ind w:firstLine="720"/>
      </w:pPr>
      <w:r>
        <w:t xml:space="preserve">Book VII of </w:t>
      </w:r>
      <w:r w:rsidR="1D3A1C94">
        <w:t>Plato’s</w:t>
      </w:r>
      <w:r>
        <w:t xml:space="preserve"> Republic begins with Socrates </w:t>
      </w:r>
      <w:r w:rsidR="0606755F">
        <w:t>conceptually beholding</w:t>
      </w:r>
      <w:r>
        <w:t xml:space="preserve"> a dimly lit cave, </w:t>
      </w:r>
      <w:r w:rsidR="6F8555F5">
        <w:t>with</w:t>
      </w:r>
      <w:r>
        <w:t xml:space="preserve">in which prisoners </w:t>
      </w:r>
      <w:r w:rsidR="35FD49B6">
        <w:t>have always been</w:t>
      </w:r>
      <w:r w:rsidR="00C61D58">
        <w:t xml:space="preserve"> chained up to the effect that they are forced to stare at the cave wall opposite of a burning bonfire</w:t>
      </w:r>
      <w:r w:rsidR="7AD14DD4">
        <w:t>,</w:t>
      </w:r>
      <w:r w:rsidR="00C61D58">
        <w:t xml:space="preserve"> that sits atop a raised platform behind them. </w:t>
      </w:r>
      <w:r w:rsidR="57E459F5">
        <w:t>In between the stationary prisoners and the flame</w:t>
      </w:r>
      <w:r w:rsidR="67EB6C04">
        <w:t xml:space="preserve">, </w:t>
      </w:r>
      <w:r w:rsidR="57E459F5">
        <w:t xml:space="preserve">a bridge is erected across the cave floor upon which </w:t>
      </w:r>
      <w:r w:rsidR="673007C0">
        <w:t xml:space="preserve">men carry vessels, statues, and figures of </w:t>
      </w:r>
      <w:r w:rsidR="0D62723A">
        <w:t>objects</w:t>
      </w:r>
      <w:r w:rsidR="673007C0">
        <w:t xml:space="preserve"> in such a </w:t>
      </w:r>
      <w:r w:rsidR="0C9BD8E7">
        <w:t xml:space="preserve">way as to cast a shadow of these material puppets across the cave wall using the light of the fire. </w:t>
      </w:r>
      <w:r w:rsidR="7835BE67">
        <w:t>Some of these puppeteers are silent, but others speak, causing the prisoners to associate their words with the shadows th</w:t>
      </w:r>
      <w:r w:rsidR="6AF3FDFC">
        <w:t>ey create as they</w:t>
      </w:r>
      <w:r w:rsidR="7835BE67">
        <w:t xml:space="preserve"> pass by</w:t>
      </w:r>
      <w:r w:rsidR="1666599A">
        <w:t xml:space="preserve">. </w:t>
      </w:r>
      <w:r w:rsidR="74E30D54">
        <w:t>Because these shadows are all the prisoners have ever seen, they take what appears before them to be the true nature of reality</w:t>
      </w:r>
      <w:r w:rsidR="2FC52EE4">
        <w:t xml:space="preserve">. They are convinced of this </w:t>
      </w:r>
      <w:r w:rsidR="1248C60E">
        <w:t>apparent</w:t>
      </w:r>
      <w:r w:rsidR="2FC52EE4">
        <w:t xml:space="preserve"> truth by all of their available senses, as they</w:t>
      </w:r>
      <w:r w:rsidR="755E8414">
        <w:t xml:space="preserve"> have no reason to doubt </w:t>
      </w:r>
      <w:r w:rsidR="0AE3D8F8">
        <w:t>what they have always known</w:t>
      </w:r>
      <w:r w:rsidR="28951972">
        <w:t xml:space="preserve"> (515b)</w:t>
      </w:r>
      <w:r w:rsidR="0AE3D8F8">
        <w:t>.</w:t>
      </w:r>
      <w:r w:rsidR="50FAC66A">
        <w:t xml:space="preserve"> </w:t>
      </w:r>
      <w:r w:rsidR="6F565349">
        <w:t>Outside of the cave there exists an upper world, full of real objects</w:t>
      </w:r>
      <w:r w:rsidR="57C61E67">
        <w:t xml:space="preserve"> as </w:t>
      </w:r>
      <w:r w:rsidR="6F565349">
        <w:t xml:space="preserve">opposed to </w:t>
      </w:r>
      <w:r w:rsidR="16A4A4D9">
        <w:t>wooden puppets made in their likeness</w:t>
      </w:r>
      <w:r w:rsidR="1860DA84">
        <w:t>es</w:t>
      </w:r>
      <w:r w:rsidR="16A4A4D9">
        <w:t>,</w:t>
      </w:r>
      <w:r w:rsidR="507B6C4F">
        <w:t xml:space="preserve"> as well as</w:t>
      </w:r>
      <w:r w:rsidR="16A4A4D9">
        <w:t xml:space="preserve"> water, sky, and the sun. Socrates </w:t>
      </w:r>
      <w:r w:rsidR="697C4E62">
        <w:t xml:space="preserve">intentionally refers to the sun </w:t>
      </w:r>
      <w:r w:rsidR="1FB8450D">
        <w:t xml:space="preserve">by </w:t>
      </w:r>
      <w:r w:rsidR="697C4E62">
        <w:t xml:space="preserve">the </w:t>
      </w:r>
      <w:r w:rsidR="4A00A3C3">
        <w:t xml:space="preserve">proper </w:t>
      </w:r>
      <w:r w:rsidR="697C4E62">
        <w:t>pronoun him</w:t>
      </w:r>
      <w:r w:rsidR="435EBABC" w:rsidRPr="49FC44FC">
        <w:rPr>
          <w:rStyle w:val="FootnoteReference"/>
        </w:rPr>
        <w:footnoteReference w:id="5"/>
      </w:r>
      <w:r w:rsidR="697C4E62">
        <w:t>, denoting a status of personhood</w:t>
      </w:r>
      <w:r w:rsidR="772594AF">
        <w:t xml:space="preserve"> (516b)</w:t>
      </w:r>
      <w:r w:rsidR="7C3B782B">
        <w:t>.</w:t>
      </w:r>
      <w:r w:rsidR="74B5955A">
        <w:t xml:space="preserve"> The philosopher does this to poetically describe the divine, as I will discuss in further detail later. </w:t>
      </w:r>
      <w:r w:rsidR="481278A7">
        <w:t>When the prisoners, or common people, are liberated from their chains by a</w:t>
      </w:r>
      <w:r w:rsidR="70D4D6FF">
        <w:t xml:space="preserve"> mysterious </w:t>
      </w:r>
      <w:r w:rsidR="7C7AC972">
        <w:t>process</w:t>
      </w:r>
      <w:r w:rsidR="7527261D">
        <w:t xml:space="preserve"> later revealed to be dialectic,</w:t>
      </w:r>
      <w:r w:rsidR="7C7AC972">
        <w:t xml:space="preserve"> and travel thro</w:t>
      </w:r>
      <w:r w:rsidR="0B3F2A72">
        <w:t>ugh and outside of the cave</w:t>
      </w:r>
      <w:r w:rsidR="7C7AC972">
        <w:t xml:space="preserve">, they hurt their eyes </w:t>
      </w:r>
      <w:r w:rsidR="001D6341">
        <w:t xml:space="preserve">straining to stare </w:t>
      </w:r>
      <w:r w:rsidR="515BEAFE">
        <w:t xml:space="preserve">directly </w:t>
      </w:r>
      <w:r w:rsidR="001D6341">
        <w:t>at light for the first time</w:t>
      </w:r>
      <w:r w:rsidR="45F2001D">
        <w:t>, and become perplexed once their sight adjusts and they rea</w:t>
      </w:r>
      <w:r w:rsidR="1ACCDFA8">
        <w:t>l</w:t>
      </w:r>
      <w:r w:rsidR="45F2001D">
        <w:t>i</w:t>
      </w:r>
      <w:r w:rsidR="5D3A4D13">
        <w:t xml:space="preserve">ze the falsity of what they previously considered to be </w:t>
      </w:r>
      <w:r w:rsidR="76EFC1F3">
        <w:t xml:space="preserve">unquestionable </w:t>
      </w:r>
      <w:r w:rsidR="4FB094D1">
        <w:t>(514a-518c).</w:t>
      </w:r>
    </w:p>
    <w:p w14:paraId="761411DC" w14:textId="2D9C12F5" w:rsidR="08FC6E54" w:rsidRDefault="4FB094D1" w:rsidP="1B57EA9A">
      <w:pPr>
        <w:spacing w:line="480" w:lineRule="auto"/>
        <w:ind w:firstLine="720"/>
      </w:pPr>
      <w:r>
        <w:t xml:space="preserve">Interpreting </w:t>
      </w:r>
      <w:r w:rsidR="7E66566B">
        <w:t>Socrates’ allegory</w:t>
      </w:r>
      <w:r>
        <w:t xml:space="preserve"> to </w:t>
      </w:r>
      <w:r w:rsidR="7968AC3A">
        <w:t>be a</w:t>
      </w:r>
      <w:r w:rsidR="28E1ED81">
        <w:t xml:space="preserve"> symbolic portrayal</w:t>
      </w:r>
      <w:r w:rsidR="7968AC3A">
        <w:t xml:space="preserve"> of</w:t>
      </w:r>
      <w:r>
        <w:t xml:space="preserve"> the mystical experience, </w:t>
      </w:r>
      <w:r w:rsidR="365AA8C7">
        <w:t xml:space="preserve">the cave represents the prisoners’ mental construction of spiritual reality, that is determined by the puppeteers portrayal of objects on the cave wall, or </w:t>
      </w:r>
      <w:r w:rsidR="0D1B3E12">
        <w:t xml:space="preserve">the </w:t>
      </w:r>
      <w:r w:rsidR="365AA8C7">
        <w:t>public sphere. T</w:t>
      </w:r>
      <w:r w:rsidR="6DC26054">
        <w:t xml:space="preserve">he puppeteers represent religious authorities who, whether intentionally or not, have built the fire of organized religion to </w:t>
      </w:r>
      <w:r w:rsidR="646E956D">
        <w:t>influence</w:t>
      </w:r>
      <w:r w:rsidR="6DC26054">
        <w:t xml:space="preserve"> the prisoners’ perceived reality</w:t>
      </w:r>
      <w:r w:rsidR="1D333F57">
        <w:t xml:space="preserve"> of shadows</w:t>
      </w:r>
      <w:r w:rsidR="6DC26054">
        <w:t xml:space="preserve"> </w:t>
      </w:r>
      <w:r w:rsidR="111AC1D7">
        <w:t>by maneuvering</w:t>
      </w:r>
      <w:r w:rsidR="6DC26054">
        <w:t xml:space="preserve"> wooden representations of real objects</w:t>
      </w:r>
      <w:r w:rsidR="40F6892D">
        <w:t xml:space="preserve"> back and forth in front of the fire</w:t>
      </w:r>
      <w:r w:rsidR="6DC26054">
        <w:t>. This fire is built and maintained to imitate the light of the sun and mirror his divine qualit</w:t>
      </w:r>
      <w:r w:rsidR="136E7DA7">
        <w:t>y</w:t>
      </w:r>
      <w:r w:rsidR="550F0ACD">
        <w:t xml:space="preserve"> as the creator of the cosmos</w:t>
      </w:r>
      <w:r w:rsidR="6DC26054">
        <w:t>, and the prisoner</w:t>
      </w:r>
      <w:r w:rsidR="57E38FBB">
        <w:t xml:space="preserve">’s </w:t>
      </w:r>
      <w:r w:rsidR="6DC26054">
        <w:t>eyes are blinded with pain when they realize the nature of their religious institutions; purposefully constructed to control their perceptions and keep them from exiting the cave</w:t>
      </w:r>
      <w:r w:rsidR="12221906">
        <w:t xml:space="preserve"> by imitating the perception enabling power of absolute being</w:t>
      </w:r>
      <w:r w:rsidR="6F61D085">
        <w:t xml:space="preserve">, or reflective light. </w:t>
      </w:r>
      <w:r w:rsidR="1F09E9A6">
        <w:t>Once the prisoner</w:t>
      </w:r>
      <w:r w:rsidR="4C80FB53">
        <w:t xml:space="preserve"> is </w:t>
      </w:r>
      <w:r w:rsidR="610DD84A">
        <w:t>finally cap</w:t>
      </w:r>
      <w:r w:rsidR="4C80FB53">
        <w:t xml:space="preserve">able </w:t>
      </w:r>
      <w:r w:rsidR="30D0AA11">
        <w:t>of</w:t>
      </w:r>
      <w:r w:rsidR="4C80FB53">
        <w:t xml:space="preserve"> focus</w:t>
      </w:r>
      <w:r w:rsidR="5BA8E1C9">
        <w:t>ing</w:t>
      </w:r>
      <w:r w:rsidR="4C80FB53">
        <w:t xml:space="preserve"> on the puppets reflected by the fire, they are </w:t>
      </w:r>
      <w:r w:rsidR="7335D6A9">
        <w:t xml:space="preserve">blinded even more viciously as they step into the upper world. </w:t>
      </w:r>
      <w:r w:rsidR="1F1D8F19">
        <w:t xml:space="preserve">After one has exited the cave, grown accustomed to the upper world of </w:t>
      </w:r>
      <w:r w:rsidR="4C1E781E">
        <w:t>real objects</w:t>
      </w:r>
      <w:r w:rsidR="1C8D9B3A">
        <w:t xml:space="preserve">, and </w:t>
      </w:r>
      <w:r w:rsidR="10210F74">
        <w:t>painlessly gazed at the sun in all of its divine beauty</w:t>
      </w:r>
      <w:r w:rsidR="030E984A">
        <w:t>, Socrates proclaims that “he will contemplate him as he is</w:t>
      </w:r>
      <w:r w:rsidR="5FB4D38A">
        <w:t xml:space="preserve"> . . . then proceed to argue that this is he who gives the season and years, and is the </w:t>
      </w:r>
      <w:r w:rsidR="1648F659">
        <w:t>guardian</w:t>
      </w:r>
      <w:r w:rsidR="5FB4D38A">
        <w:t xml:space="preserve"> of all</w:t>
      </w:r>
      <w:r w:rsidR="23872256">
        <w:t xml:space="preserve"> that</w:t>
      </w:r>
      <w:r w:rsidR="5FB4D38A">
        <w:t xml:space="preserve"> is in the visible world</w:t>
      </w:r>
      <w:r w:rsidR="69D32EC6">
        <w:t>, and in a certain way</w:t>
      </w:r>
      <w:r w:rsidR="777BE665">
        <w:t xml:space="preserve"> the cause of all things which he and his fellows have been accustomed to behold”</w:t>
      </w:r>
      <w:r w:rsidR="18243701">
        <w:t xml:space="preserve"> (The Republic, 516b-516d). </w:t>
      </w:r>
    </w:p>
    <w:p w14:paraId="5AEC48B4" w14:textId="1D8884BE" w:rsidR="08FC6E54" w:rsidRDefault="13F41704" w:rsidP="49FC44FC">
      <w:pPr>
        <w:spacing w:line="480" w:lineRule="auto"/>
        <w:ind w:firstLine="720"/>
      </w:pPr>
      <w:r>
        <w:t xml:space="preserve">This upper world of </w:t>
      </w:r>
      <w:r w:rsidR="527A54A3">
        <w:t xml:space="preserve">real objects symbolizes </w:t>
      </w:r>
      <w:r w:rsidR="01E84DB5">
        <w:t xml:space="preserve">the </w:t>
      </w:r>
      <w:r w:rsidR="408D32E6">
        <w:t>invisible</w:t>
      </w:r>
      <w:r w:rsidR="01E84DB5">
        <w:t xml:space="preserve"> realm of forms that </w:t>
      </w:r>
      <w:r>
        <w:t>is referenced constantly throughout Plato’s dialogues, and is the most central theoretical piece to his metaphysics</w:t>
      </w:r>
      <w:r w:rsidR="5682EB6D">
        <w:t xml:space="preserve">. </w:t>
      </w:r>
      <w:r w:rsidR="084EE419">
        <w:t>This</w:t>
      </w:r>
      <w:r w:rsidR="595FC7FB">
        <w:t xml:space="preserve"> </w:t>
      </w:r>
      <w:r w:rsidR="4108D224">
        <w:t>plane of</w:t>
      </w:r>
      <w:r w:rsidR="4777FB6C">
        <w:t xml:space="preserve"> ultimate existence </w:t>
      </w:r>
      <w:r w:rsidR="595FC7FB">
        <w:t xml:space="preserve">contains the absolute expression of all objects </w:t>
      </w:r>
      <w:r w:rsidR="3B9DC970">
        <w:t xml:space="preserve">and concepts </w:t>
      </w:r>
      <w:r w:rsidR="595FC7FB">
        <w:t>including the divine, which is the source of eternal good, wisdom</w:t>
      </w:r>
      <w:r w:rsidR="1D3BF89E">
        <w:t>, and being</w:t>
      </w:r>
      <w:r w:rsidR="084A8EC0" w:rsidRPr="49FC44FC">
        <w:rPr>
          <w:rStyle w:val="FootnoteReference"/>
        </w:rPr>
        <w:footnoteReference w:id="6"/>
      </w:r>
      <w:r w:rsidR="1D3BF89E">
        <w:t xml:space="preserve"> itself. </w:t>
      </w:r>
      <w:r w:rsidR="635C2121">
        <w:t>Since the light of the sun illuminates everything outside of the prisoner</w:t>
      </w:r>
      <w:r w:rsidR="07E4E50B">
        <w:t>’s cave of</w:t>
      </w:r>
      <w:r w:rsidR="1CCDA9EE">
        <w:t xml:space="preserve"> sense-derived</w:t>
      </w:r>
      <w:r w:rsidR="07E4E50B">
        <w:t xml:space="preserve"> mortal </w:t>
      </w:r>
      <w:r w:rsidR="37CB1287">
        <w:t>opinion</w:t>
      </w:r>
      <w:r w:rsidR="6D6E943F">
        <w:t xml:space="preserve">, the realm of forms can be understood as the residence of </w:t>
      </w:r>
      <w:r w:rsidR="6C66D168">
        <w:t xml:space="preserve">God’s </w:t>
      </w:r>
      <w:r w:rsidR="79076021">
        <w:t xml:space="preserve">unchanging </w:t>
      </w:r>
      <w:r w:rsidR="6C66D168">
        <w:t>ideas</w:t>
      </w:r>
      <w:r w:rsidR="19B4ED89">
        <w:t>,</w:t>
      </w:r>
      <w:r w:rsidR="4D79A656">
        <w:t xml:space="preserve"> from which all material objects and mortal concepts are derived.</w:t>
      </w:r>
      <w:r w:rsidR="19B4ED89">
        <w:t xml:space="preserve"> </w:t>
      </w:r>
      <w:r w:rsidR="27997ECE">
        <w:t xml:space="preserve">This </w:t>
      </w:r>
      <w:r w:rsidR="24FCB449">
        <w:t xml:space="preserve">theory is </w:t>
      </w:r>
      <w:r w:rsidR="27997ECE">
        <w:t xml:space="preserve">displayed whenever the prisoner encounters </w:t>
      </w:r>
      <w:r w:rsidR="3321A59B">
        <w:t xml:space="preserve">real </w:t>
      </w:r>
      <w:r w:rsidR="27997ECE">
        <w:t>animals, trees, and the source of light itself outside of the cave</w:t>
      </w:r>
      <w:r w:rsidR="129D06FB">
        <w:t>, when they have only ever seen representational figures in the waking consciousness of the</w:t>
      </w:r>
      <w:r w:rsidR="5C3E436E">
        <w:t>ir perceptually constructed reality</w:t>
      </w:r>
      <w:r w:rsidR="717A1748">
        <w:t xml:space="preserve"> (516a-516b)</w:t>
      </w:r>
      <w:r w:rsidR="129D06FB">
        <w:t>.</w:t>
      </w:r>
      <w:r w:rsidR="20181B50">
        <w:t xml:space="preserve"> </w:t>
      </w:r>
      <w:r w:rsidR="335B9AB6">
        <w:t xml:space="preserve">When discussing </w:t>
      </w:r>
      <w:r w:rsidR="6DFB4A3A">
        <w:t xml:space="preserve">branches of </w:t>
      </w:r>
      <w:r w:rsidR="61FA1A78">
        <w:t>science</w:t>
      </w:r>
      <w:r w:rsidR="26E81677">
        <w:t xml:space="preserve"> such as geometry and astronomy</w:t>
      </w:r>
      <w:r w:rsidR="61FA1A78">
        <w:t xml:space="preserve"> </w:t>
      </w:r>
      <w:r w:rsidR="335B9AB6">
        <w:t>as</w:t>
      </w:r>
      <w:r w:rsidR="4E4BE454">
        <w:t xml:space="preserve"> possible</w:t>
      </w:r>
      <w:r w:rsidR="335B9AB6">
        <w:t xml:space="preserve"> means to arriving at </w:t>
      </w:r>
      <w:r w:rsidR="7C2C74C8">
        <w:t>“</w:t>
      </w:r>
      <w:r w:rsidR="461F17E2">
        <w:t>knowledge of the eternal, and not of aught perishing and transient</w:t>
      </w:r>
      <w:r w:rsidR="7407B307">
        <w:t>”</w:t>
      </w:r>
      <w:r w:rsidR="259D9132">
        <w:t xml:space="preserve"> (527b)</w:t>
      </w:r>
      <w:r w:rsidR="335B9AB6">
        <w:t xml:space="preserve">, Socrates says </w:t>
      </w:r>
      <w:r w:rsidR="5F48C752">
        <w:t xml:space="preserve">of </w:t>
      </w:r>
      <w:r w:rsidR="5CDB1100">
        <w:t xml:space="preserve">the starry heaven </w:t>
      </w:r>
      <w:r w:rsidR="335B9AB6">
        <w:t>“</w:t>
      </w:r>
      <w:r w:rsidR="18C0DE0D">
        <w:t>although the fairest and most perfect of visible things,</w:t>
      </w:r>
      <w:r w:rsidR="334C107D">
        <w:t xml:space="preserve"> </w:t>
      </w:r>
      <w:r w:rsidR="2D666A87">
        <w:t xml:space="preserve">[it] </w:t>
      </w:r>
      <w:r w:rsidR="334C107D">
        <w:t>must necessarily be deemed inferior far to the true motions of absolute swiftness and absolute slowness”</w:t>
      </w:r>
      <w:r w:rsidR="577969FB">
        <w:t xml:space="preserve"> (</w:t>
      </w:r>
      <w:r w:rsidR="40E77317">
        <w:t xml:space="preserve">529c-529d). </w:t>
      </w:r>
      <w:r w:rsidR="33601090">
        <w:t xml:space="preserve">Since observational sciences </w:t>
      </w:r>
      <w:r w:rsidR="199EDB71">
        <w:t xml:space="preserve">are confined to </w:t>
      </w:r>
      <w:r w:rsidR="33601090">
        <w:t>the visible world,</w:t>
      </w:r>
      <w:r w:rsidR="28D2522C">
        <w:t xml:space="preserve"> </w:t>
      </w:r>
      <w:r w:rsidR="7F7A66A2">
        <w:t xml:space="preserve">Socrates claims that </w:t>
      </w:r>
      <w:r w:rsidR="28D2522C">
        <w:t>they cannot lead us to understanding of true reality. Only dialectic</w:t>
      </w:r>
      <w:r w:rsidR="53C4D934">
        <w:t xml:space="preserve"> can launch us from </w:t>
      </w:r>
      <w:r w:rsidR="0160A44E">
        <w:t>ignorance</w:t>
      </w:r>
      <w:r w:rsidR="53C4D934">
        <w:t xml:space="preserve"> into</w:t>
      </w:r>
      <w:r w:rsidR="38C2510A">
        <w:t xml:space="preserve"> philosophy, </w:t>
      </w:r>
      <w:r w:rsidR="5225D7E7">
        <w:t xml:space="preserve">from opinion to intellect, from </w:t>
      </w:r>
      <w:r w:rsidR="77706AD7">
        <w:t>perception</w:t>
      </w:r>
      <w:r w:rsidR="5225D7E7">
        <w:t xml:space="preserve"> to understanding, </w:t>
      </w:r>
      <w:r w:rsidR="195F55B8">
        <w:t>and from becoming to being (</w:t>
      </w:r>
      <w:r w:rsidR="4E70D14F">
        <w:t xml:space="preserve">534a). </w:t>
      </w:r>
    </w:p>
    <w:p w14:paraId="65DFA531" w14:textId="343D3014" w:rsidR="08FC6E54" w:rsidRDefault="549266A2" w:rsidP="49FC44FC">
      <w:pPr>
        <w:spacing w:line="480" w:lineRule="auto"/>
        <w:ind w:firstLine="720"/>
      </w:pPr>
      <w:r>
        <w:t xml:space="preserve">When explaining the effect of the mystical experience on one’s subjective </w:t>
      </w:r>
      <w:r w:rsidR="43DBFF0B">
        <w:t xml:space="preserve">conception of Ultimate Reality, </w:t>
      </w:r>
      <w:proofErr w:type="spellStart"/>
      <w:r w:rsidR="43DBFF0B">
        <w:t>Pahnke</w:t>
      </w:r>
      <w:proofErr w:type="spellEnd"/>
      <w:r w:rsidR="43DBFF0B">
        <w:t xml:space="preserve"> says “This knowledge is not an increase in facts but is a gain in psychological, philosophical, or theological insight” (The </w:t>
      </w:r>
      <w:r w:rsidR="0F65DF47">
        <w:t>P</w:t>
      </w:r>
      <w:r w:rsidR="43DBFF0B">
        <w:t>syched</w:t>
      </w:r>
      <w:r w:rsidR="1BB380A6">
        <w:t>e</w:t>
      </w:r>
      <w:r w:rsidR="43DBFF0B">
        <w:t xml:space="preserve">lic </w:t>
      </w:r>
      <w:r w:rsidR="181B8264">
        <w:t>M</w:t>
      </w:r>
      <w:r w:rsidR="43DBFF0B">
        <w:t xml:space="preserve">ystical </w:t>
      </w:r>
      <w:r w:rsidR="54B2B8C0">
        <w:t>E</w:t>
      </w:r>
      <w:r w:rsidR="43DBFF0B">
        <w:t>xperience, p</w:t>
      </w:r>
      <w:r w:rsidR="1EA43195">
        <w:t>p</w:t>
      </w:r>
      <w:r w:rsidR="43DBFF0B">
        <w:t xml:space="preserve">. 7). </w:t>
      </w:r>
      <w:r w:rsidR="134616D1">
        <w:t>The mystical experience and the Socratic quantification of dialectic share so many similarities because they appear</w:t>
      </w:r>
      <w:r w:rsidR="664F8EC3">
        <w:t xml:space="preserve"> to be numerically identical phenomena</w:t>
      </w:r>
      <w:r w:rsidR="63152704">
        <w:t xml:space="preserve">; or one and the same </w:t>
      </w:r>
      <w:r w:rsidR="4B046A5D">
        <w:t>thing</w:t>
      </w:r>
      <w:r w:rsidR="63152704">
        <w:t xml:space="preserve">. </w:t>
      </w:r>
      <w:r w:rsidR="38C2510A">
        <w:t>Many have described the mystical experience as an inward dialectic, and seeing as the entirety of The Republic is speaking of the State as an analogy for the individual, when Socrates says “dialectic</w:t>
      </w:r>
      <w:r w:rsidR="4DD4FF21">
        <w:t>,</w:t>
      </w:r>
      <w:r w:rsidR="38C2510A">
        <w:t xml:space="preserve"> </w:t>
      </w:r>
      <w:r w:rsidR="0D427E91">
        <w:t>and dialectic alone</w:t>
      </w:r>
      <w:r w:rsidR="30E55A3B">
        <w:t>, goes directly to the first principle</w:t>
      </w:r>
      <w:r w:rsidR="7A1700A8">
        <w:t xml:space="preserve"> . . . the eye of the soul</w:t>
      </w:r>
      <w:r w:rsidR="084A8EC0" w:rsidRPr="49FC44FC">
        <w:rPr>
          <w:rStyle w:val="FootnoteReference"/>
        </w:rPr>
        <w:footnoteReference w:id="7"/>
      </w:r>
      <w:r w:rsidR="7A1700A8">
        <w:t xml:space="preserve"> . . . is by her gentle aid lifted upwards; and she uses as handmaids and helpers in the work of conversion</w:t>
      </w:r>
      <w:r w:rsidR="4060E79D">
        <w:t>, the sciences which we have been discussing</w:t>
      </w:r>
      <w:r w:rsidR="38C2510A">
        <w:t>”</w:t>
      </w:r>
      <w:r w:rsidR="0ED8A0C1">
        <w:t xml:space="preserve"> (533c-533d),</w:t>
      </w:r>
      <w:r w:rsidR="38C2510A">
        <w:t xml:space="preserve"> </w:t>
      </w:r>
      <w:r w:rsidR="4815150F">
        <w:t>further</w:t>
      </w:r>
      <w:r w:rsidR="7FD5951D">
        <w:t xml:space="preserve"> re-enforcement</w:t>
      </w:r>
      <w:r w:rsidR="233440CC">
        <w:t xml:space="preserve"> is provided for the claim that</w:t>
      </w:r>
      <w:r w:rsidR="535CDBCF">
        <w:t xml:space="preserve"> the methodology of transcendence is indeed mystical</w:t>
      </w:r>
      <w:r w:rsidR="7FD5951D">
        <w:t>.</w:t>
      </w:r>
      <w:r w:rsidR="38C2510A">
        <w:t xml:space="preserve"> </w:t>
      </w:r>
      <w:r w:rsidR="65369C73">
        <w:t>T</w:t>
      </w:r>
      <w:r w:rsidR="38C2510A">
        <w:t>he inward process of reason and intelligen</w:t>
      </w:r>
      <w:r w:rsidR="04C4D973">
        <w:t>t conversation</w:t>
      </w:r>
      <w:r w:rsidR="38C2510A">
        <w:t xml:space="preserve"> described </w:t>
      </w:r>
      <w:r w:rsidR="56E56FA6">
        <w:t xml:space="preserve">by Socrates </w:t>
      </w:r>
      <w:r w:rsidR="38C2510A">
        <w:t xml:space="preserve">as the facilitator of enlightenment is </w:t>
      </w:r>
      <w:r w:rsidR="24224573">
        <w:t xml:space="preserve">a primary aspect of the mystical phenomenology, in the form of </w:t>
      </w:r>
      <w:r w:rsidR="1D58DB5F">
        <w:t xml:space="preserve">noetic </w:t>
      </w:r>
      <w:r w:rsidR="24224573">
        <w:t xml:space="preserve">conversation with gods, </w:t>
      </w:r>
      <w:r w:rsidR="070BFBA6">
        <w:t xml:space="preserve">human interlocutors, or </w:t>
      </w:r>
      <w:r w:rsidR="59C37233">
        <w:t>a significantly modified version of oneself</w:t>
      </w:r>
      <w:r w:rsidR="07EB2D15">
        <w:t xml:space="preserve"> “characterized by astonishingly lucid thought</w:t>
      </w:r>
      <w:r w:rsidR="084A8EC0" w:rsidRPr="49FC44FC">
        <w:rPr>
          <w:rStyle w:val="FootnoteReference"/>
        </w:rPr>
        <w:footnoteReference w:id="8"/>
      </w:r>
      <w:r w:rsidR="07EB2D15">
        <w:t xml:space="preserve">” </w:t>
      </w:r>
      <w:r w:rsidR="5AF4A507">
        <w:t>(The Psychedelic Mystical Experience, p</w:t>
      </w:r>
      <w:r w:rsidR="16443AAB">
        <w:t>p</w:t>
      </w:r>
      <w:r w:rsidR="5AF4A507">
        <w:t xml:space="preserve">. 6). </w:t>
      </w:r>
    </w:p>
    <w:p w14:paraId="609D4111" w14:textId="23CB1326" w:rsidR="08FC6E54" w:rsidRDefault="302BB3FC" w:rsidP="046944E1">
      <w:pPr>
        <w:spacing w:line="480" w:lineRule="auto"/>
        <w:ind w:firstLine="720"/>
      </w:pPr>
      <w:r>
        <w:t xml:space="preserve">After elucidating all of the central symbols, Socrates </w:t>
      </w:r>
      <w:r w:rsidR="09EA108C">
        <w:t>says on page</w:t>
      </w:r>
      <w:r w:rsidR="7722EF09">
        <w:t>s</w:t>
      </w:r>
      <w:r w:rsidR="09EA108C">
        <w:t xml:space="preserve"> 515c</w:t>
      </w:r>
      <w:r w:rsidR="702BC398">
        <w:t xml:space="preserve"> to 516b</w:t>
      </w:r>
      <w:r w:rsidR="71AC1A64">
        <w:t xml:space="preserve"> of The Republic</w:t>
      </w:r>
      <w:r w:rsidR="09EA108C">
        <w:t xml:space="preserve">, “when any one of them is liberated </w:t>
      </w:r>
      <w:r w:rsidR="50559383">
        <w:t xml:space="preserve">and compelled suddenly to stand up and turn his neck round and walk </w:t>
      </w:r>
      <w:r w:rsidR="010D31B3">
        <w:t xml:space="preserve">and look </w:t>
      </w:r>
      <w:r w:rsidR="50559383">
        <w:t>towards the light</w:t>
      </w:r>
      <w:r w:rsidR="2F2BBDDD">
        <w:t xml:space="preserve"> . . .</w:t>
      </w:r>
      <w:r w:rsidR="7F5A6B39">
        <w:t xml:space="preserve"> he will be unable to see the realities of which in his former state he had seen the shadows</w:t>
      </w:r>
      <w:r w:rsidR="7074F840">
        <w:t xml:space="preserve"> . . . And suppose . . . that he is </w:t>
      </w:r>
      <w:r w:rsidR="706ED95F">
        <w:t>reluctantly</w:t>
      </w:r>
      <w:r w:rsidR="7074F840">
        <w:t xml:space="preserve"> dragged up a steep and rugged ascent </w:t>
      </w:r>
      <w:r w:rsidR="0CDA8FF4">
        <w:t>. . . and . . . forced into the presence of the sun himself . . . he will not be able to see anything at al</w:t>
      </w:r>
      <w:r w:rsidR="31A56781">
        <w:t xml:space="preserve">l of what are now called realities.” </w:t>
      </w:r>
      <w:r w:rsidR="46825AA3">
        <w:t xml:space="preserve">The element of force involved in the ascension from the cave towards the sun is a focal point </w:t>
      </w:r>
      <w:r w:rsidR="507B4A12">
        <w:t>in the mystical experience, as one’s soberly perceived reality</w:t>
      </w:r>
      <w:r w:rsidR="3EAB5061">
        <w:t xml:space="preserve"> often painfully</w:t>
      </w:r>
      <w:r w:rsidR="507B4A12">
        <w:t xml:space="preserve"> melts away</w:t>
      </w:r>
      <w:r w:rsidR="11C4F04A">
        <w:t xml:space="preserve"> without their control, and they can no longer see or interact with their previously reflected surroundings in the same manner. </w:t>
      </w:r>
      <w:r w:rsidR="6897CA16">
        <w:t xml:space="preserve">This forceful transition between perceived realities is not only blinding when one </w:t>
      </w:r>
      <w:r w:rsidR="1989C09A">
        <w:t>travels from the darkness of the cave towards the light of the upper world, but equally so when one returns to the all encompassing sight of shadow</w:t>
      </w:r>
      <w:r w:rsidR="693A34DB">
        <w:t xml:space="preserve">y reflections, as Socrates touches on when he asks </w:t>
      </w:r>
      <w:r w:rsidR="4FCD8D2F">
        <w:t xml:space="preserve">his interlocutor </w:t>
      </w:r>
      <w:proofErr w:type="spellStart"/>
      <w:r w:rsidR="4FCD8D2F">
        <w:t>Glaucon</w:t>
      </w:r>
      <w:proofErr w:type="spellEnd"/>
      <w:r w:rsidR="4FCD8D2F">
        <w:t xml:space="preserve"> to imagine “such an one coming suddenly out of the sun to be replaced in his old situation</w:t>
      </w:r>
      <w:r w:rsidR="6CF68F64">
        <w:t>; would he not be certain to have his eyes full of darkness?</w:t>
      </w:r>
      <w:r w:rsidR="7EECDC50" w:rsidRPr="49FC44FC">
        <w:rPr>
          <w:rStyle w:val="FootnoteReference"/>
        </w:rPr>
        <w:footnoteReference w:id="9"/>
      </w:r>
      <w:r w:rsidR="6CF68F64">
        <w:t>” (</w:t>
      </w:r>
      <w:r w:rsidR="77913B32">
        <w:t xml:space="preserve">516e). </w:t>
      </w:r>
    </w:p>
    <w:p w14:paraId="260D612F" w14:textId="73F6B839" w:rsidR="4ACCFCE9" w:rsidRDefault="4ACCFCE9" w:rsidP="49FC44FC">
      <w:pPr>
        <w:spacing w:line="480" w:lineRule="auto"/>
        <w:ind w:firstLine="720"/>
      </w:pPr>
      <w:r>
        <w:t xml:space="preserve">The attainment and eventual receding of the states </w:t>
      </w:r>
      <w:r w:rsidR="65A351C1">
        <w:t>described by the M</w:t>
      </w:r>
      <w:r w:rsidR="16FA2421">
        <w:t xml:space="preserve">ystical </w:t>
      </w:r>
      <w:r w:rsidR="45EC370E">
        <w:t>Experience</w:t>
      </w:r>
      <w:r w:rsidR="16FA2421">
        <w:t xml:space="preserve"> </w:t>
      </w:r>
      <w:r w:rsidR="54AC4D73">
        <w:t>Questionnaire</w:t>
      </w:r>
      <w:r w:rsidR="65A351C1">
        <w:t xml:space="preserve"> </w:t>
      </w:r>
      <w:r>
        <w:t xml:space="preserve">follows a rise and fall pattern </w:t>
      </w:r>
      <w:r w:rsidR="16A33ADE">
        <w:t xml:space="preserve">mirrored in the Platonic quantification of enlightenment, where </w:t>
      </w:r>
      <w:r w:rsidR="7A5E426B">
        <w:t>the subject enters the world of the forms for a brief moment, and is by nature forced to return to</w:t>
      </w:r>
      <w:r w:rsidR="7314B2ED">
        <w:t xml:space="preserve"> the world of regular sense perception</w:t>
      </w:r>
      <w:r w:rsidR="31B8C54C">
        <w:t xml:space="preserve">. Upon re-entering the </w:t>
      </w:r>
      <w:r w:rsidR="13736CB0">
        <w:t>sober</w:t>
      </w:r>
      <w:r w:rsidR="31B8C54C">
        <w:t xml:space="preserve"> state of </w:t>
      </w:r>
      <w:r w:rsidR="74437374">
        <w:t xml:space="preserve">self and object conceptualization, one </w:t>
      </w:r>
      <w:r w:rsidR="6E3C1EBE">
        <w:t xml:space="preserve">is capable of </w:t>
      </w:r>
      <w:r w:rsidR="5405E394">
        <w:t xml:space="preserve">remarkably </w:t>
      </w:r>
      <w:r w:rsidR="6E3C1EBE">
        <w:t xml:space="preserve">increasing </w:t>
      </w:r>
      <w:r w:rsidR="494BC63A">
        <w:t>in</w:t>
      </w:r>
      <w:r w:rsidR="6E3C1EBE">
        <w:t xml:space="preserve"> appreciation for their </w:t>
      </w:r>
      <w:r w:rsidR="5C484DE1">
        <w:t xml:space="preserve">reflective </w:t>
      </w:r>
      <w:r w:rsidR="6E3C1EBE">
        <w:t xml:space="preserve">reality, as they were </w:t>
      </w:r>
      <w:r w:rsidR="5D16CA94">
        <w:t>forever changed by the</w:t>
      </w:r>
      <w:r w:rsidR="26FB49AF">
        <w:t>ir direct contact with</w:t>
      </w:r>
      <w:r w:rsidR="02F4119F">
        <w:t xml:space="preserve"> the forms and</w:t>
      </w:r>
      <w:r w:rsidR="26FB49AF">
        <w:t xml:space="preserve"> absolute being.</w:t>
      </w:r>
      <w:r w:rsidR="50352404">
        <w:t xml:space="preserve"> </w:t>
      </w:r>
      <w:r w:rsidR="3437518C">
        <w:t>Two</w:t>
      </w:r>
      <w:r w:rsidR="4BC812F2">
        <w:t xml:space="preserve"> </w:t>
      </w:r>
      <w:r w:rsidR="3437518C">
        <w:t>figures</w:t>
      </w:r>
      <w:r w:rsidR="6568180B">
        <w:t xml:space="preserve"> of insurmountable historical significance</w:t>
      </w:r>
      <w:r w:rsidR="3437518C">
        <w:t xml:space="preserve"> that had constant mystical experiences, or </w:t>
      </w:r>
      <w:r w:rsidR="6F38A2B9">
        <w:t xml:space="preserve">internal and external </w:t>
      </w:r>
      <w:r w:rsidR="3437518C">
        <w:t xml:space="preserve">philosophical dialogues if you are not yet convinced of my interpretation, are </w:t>
      </w:r>
      <w:r w:rsidR="2B5FB4B4">
        <w:t xml:space="preserve">the characters of Socrates and Jesus Christ. I use the word </w:t>
      </w:r>
      <w:r w:rsidR="2B5FB4B4" w:rsidRPr="49FC44FC">
        <w:rPr>
          <w:i/>
          <w:iCs/>
        </w:rPr>
        <w:t xml:space="preserve">character </w:t>
      </w:r>
      <w:r w:rsidR="2B5FB4B4" w:rsidRPr="49FC44FC">
        <w:t xml:space="preserve">here because among a </w:t>
      </w:r>
      <w:r w:rsidR="0A6CF824" w:rsidRPr="49FC44FC">
        <w:t>near infinite pool of similarities</w:t>
      </w:r>
      <w:r w:rsidRPr="49FC44FC">
        <w:rPr>
          <w:rStyle w:val="FootnoteReference"/>
        </w:rPr>
        <w:footnoteReference w:id="10"/>
      </w:r>
      <w:r w:rsidR="0A6CF824" w:rsidRPr="49FC44FC">
        <w:t xml:space="preserve">, both Socrates and Jesus Christ have </w:t>
      </w:r>
      <w:r w:rsidR="048A93E2" w:rsidRPr="49FC44FC">
        <w:t>had doubt placed upon their</w:t>
      </w:r>
      <w:r w:rsidR="6B96A4FA" w:rsidRPr="49FC44FC">
        <w:t xml:space="preserve"> historical</w:t>
      </w:r>
      <w:r w:rsidR="048A93E2" w:rsidRPr="49FC44FC">
        <w:t xml:space="preserve"> existence outside of the mythological and philosophical corpus’ the</w:t>
      </w:r>
      <w:r w:rsidR="2ECAE652" w:rsidRPr="49FC44FC">
        <w:t xml:space="preserve">ir stories are contained within. </w:t>
      </w:r>
      <w:r w:rsidR="5EC94E44" w:rsidRPr="49FC44FC">
        <w:t xml:space="preserve">Avoiding a deep dive into the </w:t>
      </w:r>
      <w:r w:rsidR="3C0D9D49" w:rsidRPr="49FC44FC">
        <w:t xml:space="preserve">rich </w:t>
      </w:r>
      <w:r w:rsidR="5EC94E44" w:rsidRPr="49FC44FC">
        <w:t xml:space="preserve">comparison of these figures, I have mentioned them because they </w:t>
      </w:r>
      <w:r w:rsidR="4A64BB83" w:rsidRPr="49FC44FC">
        <w:t xml:space="preserve">so perfectly </w:t>
      </w:r>
      <w:r w:rsidR="5EC94E44" w:rsidRPr="49FC44FC">
        <w:t xml:space="preserve">illustrate the </w:t>
      </w:r>
      <w:r w:rsidR="50CB51E7" w:rsidRPr="49FC44FC">
        <w:t xml:space="preserve">societal </w:t>
      </w:r>
      <w:r w:rsidR="0E8C6435" w:rsidRPr="49FC44FC">
        <w:t>consequences</w:t>
      </w:r>
      <w:r w:rsidR="63908738" w:rsidRPr="49FC44FC">
        <w:t xml:space="preserve"> </w:t>
      </w:r>
      <w:r w:rsidR="0909A0B5" w:rsidRPr="49FC44FC">
        <w:t>that so often follow the</w:t>
      </w:r>
      <w:r w:rsidR="63908738" w:rsidRPr="49FC44FC">
        <w:t xml:space="preserve"> </w:t>
      </w:r>
      <w:r w:rsidR="0CF80E1E" w:rsidRPr="49FC44FC">
        <w:t>Platonic</w:t>
      </w:r>
      <w:r w:rsidR="68964927" w:rsidRPr="49FC44FC">
        <w:t>ally</w:t>
      </w:r>
      <w:r w:rsidR="0CF80E1E" w:rsidRPr="49FC44FC">
        <w:t xml:space="preserve"> enlighten</w:t>
      </w:r>
      <w:r w:rsidR="1DE7996B" w:rsidRPr="49FC44FC">
        <w:t xml:space="preserve">ed. Both Socrates and Jesus disregarded and criticized the </w:t>
      </w:r>
      <w:r w:rsidR="2CE35CC1" w:rsidRPr="49FC44FC">
        <w:t>dominant religions of their respective societies, and were executed by their governments for the same crim</w:t>
      </w:r>
      <w:r w:rsidR="6521AB8E" w:rsidRPr="49FC44FC">
        <w:t>es; following foreign gods</w:t>
      </w:r>
      <w:r w:rsidRPr="49FC44FC">
        <w:rPr>
          <w:rStyle w:val="FootnoteReference"/>
        </w:rPr>
        <w:footnoteReference w:id="11"/>
      </w:r>
      <w:r w:rsidR="6521AB8E" w:rsidRPr="49FC44FC">
        <w:t xml:space="preserve"> and corrupting the youth. </w:t>
      </w:r>
      <w:r w:rsidR="0867570B" w:rsidRPr="49FC44FC">
        <w:t xml:space="preserve">Speaking of those who return to the cave from an encounter with </w:t>
      </w:r>
      <w:r w:rsidR="06F75A7B" w:rsidRPr="49FC44FC">
        <w:t>absolute being, Socrates s</w:t>
      </w:r>
      <w:r w:rsidR="2AD11687" w:rsidRPr="49FC44FC">
        <w:t>tates</w:t>
      </w:r>
      <w:r w:rsidR="06F75A7B" w:rsidRPr="49FC44FC">
        <w:t xml:space="preserve"> </w:t>
      </w:r>
      <w:r w:rsidR="65B440B8" w:rsidRPr="49FC44FC">
        <w:t xml:space="preserve">in The Republic, </w:t>
      </w:r>
      <w:r w:rsidR="06F75A7B" w:rsidRPr="49FC44FC">
        <w:t>“</w:t>
      </w:r>
      <w:r w:rsidR="6745F9F4" w:rsidRPr="49FC44FC">
        <w:t xml:space="preserve">Men would say of him that up he went and down he came without his eyes . . . </w:t>
      </w:r>
      <w:r w:rsidR="4F2F04B5" w:rsidRPr="49FC44FC">
        <w:t xml:space="preserve">and </w:t>
      </w:r>
      <w:r w:rsidR="379E434F" w:rsidRPr="49FC44FC">
        <w:t>if any one tried to loose another and lead him up to the light, let them only catch the offender, and they would put him to death”</w:t>
      </w:r>
      <w:r w:rsidR="476CCBCC" w:rsidRPr="49FC44FC">
        <w:t xml:space="preserve"> (517a). </w:t>
      </w:r>
      <w:r w:rsidR="0557869F" w:rsidRPr="49FC44FC">
        <w:t xml:space="preserve">Even as Socrates and Jesus were being </w:t>
      </w:r>
      <w:r w:rsidR="79907E5D" w:rsidRPr="49FC44FC">
        <w:t>killed</w:t>
      </w:r>
      <w:r w:rsidR="0557869F" w:rsidRPr="49FC44FC">
        <w:t xml:space="preserve">, they were so dramatically influenced by the mystical experience that they peacefully accepted their death, and </w:t>
      </w:r>
      <w:r w:rsidR="505582CD" w:rsidRPr="49FC44FC">
        <w:t>felt no hostility or anger towards their murderers. Jesus asked absol</w:t>
      </w:r>
      <w:r w:rsidR="2FA7F566" w:rsidRPr="49FC44FC">
        <w:t>ute being to “forgive them, for they know not what they do” (</w:t>
      </w:r>
      <w:r w:rsidR="11FED118" w:rsidRPr="49FC44FC">
        <w:t xml:space="preserve">The Holy </w:t>
      </w:r>
      <w:r w:rsidR="1560FE63" w:rsidRPr="49FC44FC">
        <w:t>Bible, Luke 23:34), and Socrates</w:t>
      </w:r>
      <w:r w:rsidR="7E98C817" w:rsidRPr="49FC44FC">
        <w:t xml:space="preserve"> tells the prison guard who is to deliver him </w:t>
      </w:r>
      <w:r w:rsidR="295ED9D0" w:rsidRPr="49FC44FC">
        <w:t xml:space="preserve">the </w:t>
      </w:r>
      <w:r w:rsidR="7E98C817" w:rsidRPr="49FC44FC">
        <w:t>hemlock “Fare you well</w:t>
      </w:r>
      <w:r w:rsidR="4E15FF8E" w:rsidRPr="49FC44FC">
        <w:t>,</w:t>
      </w:r>
      <w:r w:rsidR="7E98C817" w:rsidRPr="49FC44FC">
        <w:t xml:space="preserve"> too</w:t>
      </w:r>
      <w:r w:rsidR="28B13999" w:rsidRPr="49FC44FC">
        <w:t>, I will do as you say” (</w:t>
      </w:r>
      <w:proofErr w:type="spellStart"/>
      <w:r w:rsidR="28B13999" w:rsidRPr="49FC44FC">
        <w:t>Phaedo</w:t>
      </w:r>
      <w:proofErr w:type="spellEnd"/>
      <w:r w:rsidR="28B13999" w:rsidRPr="49FC44FC">
        <w:t xml:space="preserve">, 116d). </w:t>
      </w:r>
    </w:p>
    <w:p w14:paraId="574AA593" w14:textId="408578CC" w:rsidR="5007279B" w:rsidRDefault="5007279B" w:rsidP="49FC44FC">
      <w:pPr>
        <w:spacing w:line="480" w:lineRule="auto"/>
        <w:ind w:firstLine="720"/>
      </w:pPr>
      <w:r>
        <w:t xml:space="preserve">Now that I have defined the mystical experience, </w:t>
      </w:r>
      <w:r w:rsidR="2C1F3275">
        <w:t xml:space="preserve">unfolded each symbol present in the allegory of the cave, and deciphered the connection between </w:t>
      </w:r>
      <w:r w:rsidR="1ECBFDE0">
        <w:t>mysticism and Platonism</w:t>
      </w:r>
      <w:r w:rsidR="2C1F3275">
        <w:t>, I shall</w:t>
      </w:r>
      <w:r w:rsidR="21AA3356">
        <w:t xml:space="preserve"> complete</w:t>
      </w:r>
      <w:r w:rsidR="2C1F3275">
        <w:t xml:space="preserve"> this </w:t>
      </w:r>
      <w:r w:rsidR="27F66F30">
        <w:t xml:space="preserve">linguistic adventure with a contemporary example of violence propagated against </w:t>
      </w:r>
      <w:r w:rsidR="222E6578">
        <w:t>subjects of the mystical experience by a religious institution</w:t>
      </w:r>
      <w:r w:rsidRPr="49FC44FC">
        <w:rPr>
          <w:rStyle w:val="FootnoteReference"/>
        </w:rPr>
        <w:footnoteReference w:id="12"/>
      </w:r>
      <w:r w:rsidR="222E6578">
        <w:t>. In 197</w:t>
      </w:r>
      <w:r w:rsidR="34F433CA">
        <w:t xml:space="preserve">0, the Nixon Administration </w:t>
      </w:r>
      <w:r w:rsidR="4084E74E">
        <w:t xml:space="preserve">signed </w:t>
      </w:r>
      <w:r w:rsidR="34F433CA">
        <w:t xml:space="preserve">the </w:t>
      </w:r>
      <w:r w:rsidR="21959930">
        <w:t>Controlled Substances</w:t>
      </w:r>
      <w:r w:rsidR="79010E1B">
        <w:t xml:space="preserve"> Act into national law, </w:t>
      </w:r>
      <w:r w:rsidR="2D52ECE5">
        <w:t>a legislation that c</w:t>
      </w:r>
      <w:r w:rsidR="7A8C3BC6">
        <w:t>ategorized countless</w:t>
      </w:r>
      <w:r w:rsidR="2D52ECE5">
        <w:t xml:space="preserve"> </w:t>
      </w:r>
      <w:r w:rsidR="3DA7A8BB">
        <w:t>drugs</w:t>
      </w:r>
      <w:r w:rsidR="5D70E311">
        <w:t xml:space="preserve">, </w:t>
      </w:r>
      <w:r w:rsidR="3DA7A8BB">
        <w:t xml:space="preserve">including </w:t>
      </w:r>
      <w:r w:rsidR="154004B4">
        <w:t>entheogenic compounds, into five schedules based on their supposed potential for abuse and medical utility</w:t>
      </w:r>
      <w:r w:rsidR="0759688F">
        <w:t xml:space="preserve"> (Drug Policy Alliance). </w:t>
      </w:r>
      <w:r w:rsidR="0EB14DD8">
        <w:t>These couldn’t be further from the actual parameters Nixon and his goons relied on, as</w:t>
      </w:r>
      <w:r w:rsidR="61EEE590">
        <w:t xml:space="preserve"> Assistant for Domestic Affairs </w:t>
      </w:r>
      <w:r w:rsidR="1B3379C8">
        <w:t xml:space="preserve">and Water-Gate co-conspirator </w:t>
      </w:r>
      <w:r w:rsidR="61EEE590">
        <w:t xml:space="preserve">John </w:t>
      </w:r>
      <w:proofErr w:type="spellStart"/>
      <w:r w:rsidR="61EEE590">
        <w:t>Erlichman</w:t>
      </w:r>
      <w:proofErr w:type="spellEnd"/>
      <w:r w:rsidR="61EEE590">
        <w:t xml:space="preserve"> confessed in a 1994 interview with </w:t>
      </w:r>
      <w:r w:rsidR="0F7ECD9B">
        <w:t xml:space="preserve">journalist Dan Baum, </w:t>
      </w:r>
      <w:r w:rsidR="18441DA7">
        <w:t>“The Nixon campaign in 1968, and the Nixon White House after that, had two enemies: the antiwar left and black people. You understand what I’m saying? We knew we couldn’t make it illegal to be either against the war or black, but by getting the public to associate the hippies with marijuana and blacks with heroin, and then criminalizing both heavily, we could disrupt those communities. We could arrest their leaders, raid their homes, break up their meetings, and vilify them night after night on the evening news. Did we know we were lying about the drugs? Of course we did”</w:t>
      </w:r>
      <w:r w:rsidR="501AC6EF">
        <w:t xml:space="preserve"> (Legalize It All).</w:t>
      </w:r>
      <w:r w:rsidR="18441DA7">
        <w:t xml:space="preserve"> Not only has this policy that is still in effect </w:t>
      </w:r>
      <w:r w:rsidR="5CCB671A">
        <w:t xml:space="preserve">today slaughtered and disenfranchised a truly incalculable amount of directly targeted minorities, and created the brutal drug trade that has claimed </w:t>
      </w:r>
      <w:r w:rsidR="1B704C4C">
        <w:t xml:space="preserve">a similarly untraceable number of souls, </w:t>
      </w:r>
      <w:r w:rsidR="665E2C23">
        <w:t xml:space="preserve">the American Drug War has prevented countless people from </w:t>
      </w:r>
      <w:r w:rsidR="4C173520">
        <w:t xml:space="preserve">exiting the cave, and experiencing the incredible healing central to the </w:t>
      </w:r>
      <w:r w:rsidR="5D416022">
        <w:t xml:space="preserve">entheogenic mystical experience </w:t>
      </w:r>
      <w:r w:rsidR="4C173520">
        <w:t xml:space="preserve">that </w:t>
      </w:r>
      <w:r w:rsidR="3C93D2BB">
        <w:t xml:space="preserve">science further supports with every second of </w:t>
      </w:r>
      <w:r w:rsidR="2359982A">
        <w:t xml:space="preserve">continued </w:t>
      </w:r>
      <w:r w:rsidR="3C93D2BB">
        <w:t>research.</w:t>
      </w:r>
    </w:p>
    <w:p w14:paraId="05208515" w14:textId="32797CAB" w:rsidR="2A2EF738" w:rsidRDefault="2A2EF738" w:rsidP="49FC44FC">
      <w:pPr>
        <w:spacing w:line="480" w:lineRule="auto"/>
        <w:ind w:firstLine="720"/>
      </w:pPr>
      <w:r>
        <w:t xml:space="preserve">Whether or not this </w:t>
      </w:r>
      <w:r w:rsidR="4E8CE566">
        <w:t>theory</w:t>
      </w:r>
      <w:r>
        <w:t xml:space="preserve"> of Pla</w:t>
      </w:r>
      <w:r w:rsidR="4E08B344">
        <w:t xml:space="preserve">to’s methodology of enlightenment is what he originally intended to </w:t>
      </w:r>
      <w:r w:rsidR="7A82398D">
        <w:t>communicate through the allegory of the cave, I hope this analysis proved to</w:t>
      </w:r>
      <w:r w:rsidR="59D4AC26">
        <w:t xml:space="preserve"> be a thought provoking </w:t>
      </w:r>
      <w:r w:rsidR="66A1D8EE">
        <w:t xml:space="preserve">and refreshing </w:t>
      </w:r>
      <w:r w:rsidR="59D4AC26">
        <w:t xml:space="preserve">escapade from my </w:t>
      </w:r>
      <w:r w:rsidR="4511FC68">
        <w:t>hermeneu</w:t>
      </w:r>
      <w:r w:rsidR="59D4AC26">
        <w:t xml:space="preserve">tical opponent’s </w:t>
      </w:r>
      <w:r w:rsidR="77CC03F0">
        <w:t xml:space="preserve">worldview regarding Plato’s indefinitely rich metaphysical philosophy. </w:t>
      </w:r>
      <w:r w:rsidR="5F774467">
        <w:t xml:space="preserve">Those who disagree with me </w:t>
      </w:r>
      <w:r w:rsidR="6ABF0B27">
        <w:t>may h</w:t>
      </w:r>
      <w:r w:rsidR="5F774467">
        <w:t>old that d</w:t>
      </w:r>
      <w:r w:rsidR="1A9DFB5C">
        <w:t>ialectic as Plato describes it is a sober</w:t>
      </w:r>
      <w:r w:rsidR="565A7866">
        <w:t xml:space="preserve"> and secular</w:t>
      </w:r>
      <w:r w:rsidR="1A9DFB5C">
        <w:t xml:space="preserve"> process, uninfluenced by </w:t>
      </w:r>
      <w:r w:rsidR="001698B5">
        <w:t xml:space="preserve">the mystical in any form or fashion. I would respectfully ask them to read Book X of The Republic and get back to me. </w:t>
      </w:r>
      <w:r w:rsidR="64296AC0">
        <w:t>If Plato did not have the mystical experience in mind when he placed the art of dialectic as the process by which “a person starts on the discovery of the absolute by the light of reason only” (The Republic, 532a-532b), then in the very least</w:t>
      </w:r>
      <w:r w:rsidR="55E47F5E">
        <w:t xml:space="preserve">, it is </w:t>
      </w:r>
      <w:r w:rsidR="64296AC0">
        <w:t xml:space="preserve">the contemporary interpretation that reason and conversation has shown </w:t>
      </w:r>
      <w:r w:rsidR="7405B193">
        <w:t xml:space="preserve">me </w:t>
      </w:r>
      <w:r w:rsidR="64296AC0">
        <w:t>to be most likely</w:t>
      </w:r>
      <w:r w:rsidR="405BE885">
        <w:t xml:space="preserve"> real</w:t>
      </w:r>
      <w:r w:rsidR="64296AC0">
        <w:t>, and what could be more Platonic than that?</w:t>
      </w:r>
      <w:r w:rsidR="1B65F3FC">
        <w:t xml:space="preserve"> Further, there is never a wrong time to reflect on the corruption of religious institutions and the profound evils of The Drug War, and I would encourage all readers to make themselves as informed as possible regarding these subjects. </w:t>
      </w:r>
    </w:p>
    <w:p w14:paraId="7B5079B3" w14:textId="62196946" w:rsidR="5A0AD92D" w:rsidRDefault="5A0AD92D" w:rsidP="49FC44FC">
      <w:pPr>
        <w:spacing w:line="480" w:lineRule="auto"/>
        <w:ind w:firstLine="720"/>
      </w:pPr>
      <w:r>
        <w:t>With Peace,</w:t>
      </w:r>
    </w:p>
    <w:p w14:paraId="30924A4D" w14:textId="5162313A" w:rsidR="5A0AD92D" w:rsidRDefault="5A0AD92D" w:rsidP="49FC44FC">
      <w:pPr>
        <w:spacing w:line="480" w:lineRule="auto"/>
        <w:ind w:firstLine="720"/>
      </w:pPr>
      <w:r>
        <w:t>-Asher</w:t>
      </w:r>
    </w:p>
    <w:p w14:paraId="462A4689" w14:textId="73C17B33" w:rsidR="49FC44FC" w:rsidRDefault="49FC44FC" w:rsidP="49FC44FC">
      <w:pPr>
        <w:spacing w:line="480" w:lineRule="auto"/>
        <w:ind w:firstLine="720"/>
      </w:pPr>
    </w:p>
    <w:p w14:paraId="059A9945" w14:textId="1433209F" w:rsidR="49FC44FC" w:rsidRDefault="49FC44FC" w:rsidP="49FC44FC">
      <w:pPr>
        <w:spacing w:line="480" w:lineRule="auto"/>
        <w:ind w:firstLine="720"/>
      </w:pPr>
    </w:p>
    <w:p w14:paraId="05667CF4" w14:textId="70B23786" w:rsidR="49FC44FC" w:rsidRDefault="49FC44FC" w:rsidP="49FC44FC">
      <w:pPr>
        <w:spacing w:line="480" w:lineRule="auto"/>
        <w:ind w:firstLine="720"/>
      </w:pPr>
    </w:p>
    <w:p w14:paraId="0E8FAA32" w14:textId="6096825D" w:rsidR="49FC44FC" w:rsidRDefault="49FC44FC" w:rsidP="49FC44FC">
      <w:pPr>
        <w:spacing w:line="480" w:lineRule="auto"/>
        <w:ind w:firstLine="720"/>
      </w:pPr>
    </w:p>
    <w:p w14:paraId="5D7D4C4D" w14:textId="3D446C4D" w:rsidR="395D4BC6" w:rsidRDefault="395D4BC6" w:rsidP="49FC44FC">
      <w:pPr>
        <w:spacing w:line="480" w:lineRule="auto"/>
        <w:jc w:val="center"/>
      </w:pPr>
      <w:r>
        <w:t xml:space="preserve">Works Cited: </w:t>
      </w:r>
    </w:p>
    <w:p w14:paraId="0C407E9E" w14:textId="36E98B8D" w:rsidR="2C0E9697" w:rsidRDefault="2C0E9697" w:rsidP="49FC44FC">
      <w:pPr>
        <w:spacing w:line="480" w:lineRule="auto"/>
        <w:ind w:firstLine="720"/>
      </w:pPr>
      <w:r>
        <w:t>Baum, D. (</w:t>
      </w:r>
      <w:r w:rsidR="534DA7CC">
        <w:t xml:space="preserve">2016). Legalize It All. </w:t>
      </w:r>
      <w:r w:rsidR="534DA7CC" w:rsidRPr="49FC44FC">
        <w:rPr>
          <w:i/>
          <w:iCs/>
        </w:rPr>
        <w:t xml:space="preserve">Harper’s Magazine. </w:t>
      </w:r>
      <w:r w:rsidR="26571FBF" w:rsidRPr="49FC44FC">
        <w:t xml:space="preserve">Retrieved from </w:t>
      </w:r>
      <w:hyperlink r:id="rId7">
        <w:r w:rsidR="26571FBF" w:rsidRPr="49FC44FC">
          <w:rPr>
            <w:rStyle w:val="Hyperlink"/>
          </w:rPr>
          <w:t>https://harpers.org/archive/2016/04/legalize-it-all/</w:t>
        </w:r>
      </w:hyperlink>
    </w:p>
    <w:p w14:paraId="5396902E" w14:textId="34ED7774" w:rsidR="26571FBF" w:rsidRDefault="26571FBF" w:rsidP="49FC44FC">
      <w:pPr>
        <w:spacing w:line="480" w:lineRule="auto"/>
        <w:ind w:firstLine="720"/>
      </w:pPr>
      <w:r w:rsidRPr="49FC44FC">
        <w:rPr>
          <w:i/>
          <w:iCs/>
        </w:rPr>
        <w:t>Drug Policy Alliance</w:t>
      </w:r>
      <w:r>
        <w:t xml:space="preserve">. (2023). Retrieved from </w:t>
      </w:r>
      <w:hyperlink r:id="rId8">
        <w:r w:rsidRPr="49FC44FC">
          <w:rPr>
            <w:rStyle w:val="Hyperlink"/>
          </w:rPr>
          <w:t>https://drugpolicy.org/drug-war-history/</w:t>
        </w:r>
      </w:hyperlink>
      <w:r w:rsidR="36349AAC">
        <w:t xml:space="preserve"> </w:t>
      </w:r>
    </w:p>
    <w:p w14:paraId="0ED97195" w14:textId="64711271" w:rsidR="23515E87" w:rsidRDefault="23515E87" w:rsidP="49FC44FC">
      <w:pPr>
        <w:spacing w:line="480" w:lineRule="auto"/>
        <w:ind w:firstLine="720"/>
      </w:pPr>
      <w:r>
        <w:t>Eisenb</w:t>
      </w:r>
      <w:r w:rsidR="21812996">
        <w:t>e</w:t>
      </w:r>
      <w:r>
        <w:t xml:space="preserve">rg, S. (2021, January 7). What is the Mystical Experience Questionnaire? </w:t>
      </w:r>
      <w:r w:rsidRPr="49FC44FC">
        <w:rPr>
          <w:i/>
          <w:iCs/>
        </w:rPr>
        <w:t>Psychedelic Science Review.</w:t>
      </w:r>
      <w:r w:rsidRPr="49FC44FC">
        <w:t xml:space="preserve"> Retrieved from </w:t>
      </w:r>
      <w:hyperlink r:id="rId9">
        <w:r w:rsidR="2917E79A" w:rsidRPr="49FC44FC">
          <w:rPr>
            <w:rStyle w:val="Hyperlink"/>
          </w:rPr>
          <w:t>https://psychedelicreview.com/what-is-the-mystical-experience-questionnaire/</w:t>
        </w:r>
      </w:hyperlink>
      <w:r w:rsidR="2917E79A" w:rsidRPr="49FC44FC">
        <w:t xml:space="preserve"> </w:t>
      </w:r>
    </w:p>
    <w:p w14:paraId="62058812" w14:textId="521FE495" w:rsidR="36349AAC" w:rsidRDefault="36349AAC" w:rsidP="49FC44FC">
      <w:pPr>
        <w:spacing w:line="480" w:lineRule="auto"/>
        <w:ind w:firstLine="720"/>
      </w:pPr>
      <w:r>
        <w:t xml:space="preserve">Fuller, S. (2014, January 12). Socrates vs Jesus. </w:t>
      </w:r>
      <w:proofErr w:type="spellStart"/>
      <w:r w:rsidR="70AC1D52" w:rsidRPr="49FC44FC">
        <w:rPr>
          <w:i/>
          <w:iCs/>
        </w:rPr>
        <w:t>iai</w:t>
      </w:r>
      <w:proofErr w:type="spellEnd"/>
      <w:r w:rsidR="70AC1D52" w:rsidRPr="49FC44FC">
        <w:rPr>
          <w:i/>
          <w:iCs/>
        </w:rPr>
        <w:t xml:space="preserve">. </w:t>
      </w:r>
      <w:r w:rsidR="70AC1D52" w:rsidRPr="49FC44FC">
        <w:t xml:space="preserve">Retrieved from </w:t>
      </w:r>
      <w:hyperlink r:id="rId10">
        <w:r w:rsidR="70AC1D52" w:rsidRPr="49FC44FC">
          <w:rPr>
            <w:rStyle w:val="Hyperlink"/>
          </w:rPr>
          <w:t>https://iai.tv/articles/socrates-vs-jesus-auid-299</w:t>
        </w:r>
      </w:hyperlink>
    </w:p>
    <w:p w14:paraId="335105EB" w14:textId="1FC93CBC" w:rsidR="31CECD2B" w:rsidRDefault="31CECD2B" w:rsidP="49FC44FC">
      <w:pPr>
        <w:ind w:firstLine="720"/>
      </w:pPr>
      <w:r>
        <w:t xml:space="preserve">Holy Bible, The. </w:t>
      </w:r>
      <w:r w:rsidRPr="49FC44FC">
        <w:rPr>
          <w:i/>
          <w:iCs/>
        </w:rPr>
        <w:t xml:space="preserve">King James Version. </w:t>
      </w:r>
      <w:r w:rsidRPr="49FC44FC">
        <w:t xml:space="preserve">Luke 23:34. </w:t>
      </w:r>
    </w:p>
    <w:p w14:paraId="34519E1B" w14:textId="7A93DDEB" w:rsidR="25956DE7" w:rsidRDefault="3FF006A3" w:rsidP="49FC44FC">
      <w:pPr>
        <w:spacing w:line="480" w:lineRule="auto"/>
        <w:ind w:firstLine="720"/>
      </w:pPr>
      <w:proofErr w:type="spellStart"/>
      <w:r>
        <w:t>Pahnke</w:t>
      </w:r>
      <w:proofErr w:type="spellEnd"/>
      <w:r>
        <w:t>, W. N. (</w:t>
      </w:r>
      <w:r w:rsidR="179E2DFA">
        <w:t xml:space="preserve">1969, January). </w:t>
      </w:r>
      <w:r w:rsidR="2F0E0A81">
        <w:t xml:space="preserve">The </w:t>
      </w:r>
      <w:r w:rsidR="1D68A17E">
        <w:t>P</w:t>
      </w:r>
      <w:r w:rsidR="2F0E0A81">
        <w:t xml:space="preserve">sychedelic </w:t>
      </w:r>
      <w:r w:rsidR="76EDC1BF">
        <w:t>M</w:t>
      </w:r>
      <w:r w:rsidR="2F0E0A81">
        <w:t xml:space="preserve">ystical </w:t>
      </w:r>
      <w:r w:rsidR="4AE35BAD">
        <w:t>E</w:t>
      </w:r>
      <w:r w:rsidR="2F0E0A81">
        <w:t xml:space="preserve">xperience </w:t>
      </w:r>
      <w:r w:rsidR="0A629AC7">
        <w:t>I</w:t>
      </w:r>
      <w:r w:rsidR="2F0E0A81">
        <w:t xml:space="preserve">n the </w:t>
      </w:r>
      <w:r w:rsidR="0B531773">
        <w:t>H</w:t>
      </w:r>
      <w:r w:rsidR="2F0E0A81">
        <w:t xml:space="preserve">uman </w:t>
      </w:r>
      <w:r w:rsidR="43724088">
        <w:t>E</w:t>
      </w:r>
      <w:r w:rsidR="2F0E0A81">
        <w:t xml:space="preserve">ncounter </w:t>
      </w:r>
      <w:r w:rsidR="31E03E00">
        <w:t>W</w:t>
      </w:r>
      <w:r w:rsidR="2F0E0A81">
        <w:t xml:space="preserve">ith </w:t>
      </w:r>
      <w:r w:rsidR="4A530A09">
        <w:t>D</w:t>
      </w:r>
      <w:r w:rsidR="2F0E0A81">
        <w:t xml:space="preserve">eath. </w:t>
      </w:r>
      <w:r w:rsidR="577D3ED1" w:rsidRPr="49FC44FC">
        <w:rPr>
          <w:i/>
          <w:iCs/>
        </w:rPr>
        <w:t>The Harvard Theological Review.</w:t>
      </w:r>
      <w:r w:rsidR="577D3ED1">
        <w:t xml:space="preserve"> </w:t>
      </w:r>
      <w:r w:rsidR="4D951929">
        <w:t>p</w:t>
      </w:r>
      <w:r w:rsidR="577D3ED1">
        <w:t xml:space="preserve">p. 1-21. </w:t>
      </w:r>
      <w:r w:rsidR="33588DAE">
        <w:t xml:space="preserve">Retrieved from </w:t>
      </w:r>
      <w:hyperlink r:id="rId11">
        <w:r w:rsidR="33588DAE" w:rsidRPr="49FC44FC">
          <w:rPr>
            <w:rStyle w:val="Hyperlink"/>
          </w:rPr>
          <w:t>https://www-jstor-org.ezp.lib.cwu.edu/stable/1509131?seq=21</w:t>
        </w:r>
      </w:hyperlink>
      <w:r w:rsidR="4A4C7F25">
        <w:t xml:space="preserve"> </w:t>
      </w:r>
    </w:p>
    <w:p w14:paraId="3CD51C7F" w14:textId="02EBEE2A" w:rsidR="5C301E84" w:rsidRDefault="5E77406A" w:rsidP="49FC44FC">
      <w:pPr>
        <w:spacing w:line="480" w:lineRule="auto"/>
        <w:ind w:firstLine="720"/>
      </w:pPr>
      <w:r>
        <w:t xml:space="preserve">Plato. </w:t>
      </w:r>
      <w:proofErr w:type="spellStart"/>
      <w:r>
        <w:t>Phaedo</w:t>
      </w:r>
      <w:proofErr w:type="spellEnd"/>
      <w:r>
        <w:t xml:space="preserve">. </w:t>
      </w:r>
      <w:proofErr w:type="spellStart"/>
      <w:r>
        <w:t>Stephanus</w:t>
      </w:r>
      <w:proofErr w:type="spellEnd"/>
      <w:r>
        <w:t xml:space="preserve"> Numbers 116d. </w:t>
      </w:r>
    </w:p>
    <w:p w14:paraId="0BDF3652" w14:textId="46741C4F" w:rsidR="5C301E84" w:rsidRDefault="5E53EE41" w:rsidP="49FC44FC">
      <w:pPr>
        <w:spacing w:line="480" w:lineRule="auto"/>
        <w:ind w:firstLine="720"/>
      </w:pPr>
      <w:r>
        <w:t xml:space="preserve">Plato. The Republic. </w:t>
      </w:r>
      <w:r w:rsidR="2C2D421F">
        <w:t xml:space="preserve">Translated by Benjamin </w:t>
      </w:r>
      <w:proofErr w:type="spellStart"/>
      <w:r w:rsidR="2C2D421F">
        <w:t>Jowett</w:t>
      </w:r>
      <w:proofErr w:type="spellEnd"/>
      <w:r w:rsidR="043EA0E6">
        <w:t xml:space="preserve"> in 2016</w:t>
      </w:r>
      <w:r w:rsidR="2C2D421F">
        <w:t xml:space="preserve">. </w:t>
      </w:r>
      <w:proofErr w:type="spellStart"/>
      <w:r>
        <w:t>Stephanus</w:t>
      </w:r>
      <w:proofErr w:type="spellEnd"/>
      <w:r>
        <w:t xml:space="preserve"> Numbers </w:t>
      </w:r>
      <w:r w:rsidR="1CB818D4">
        <w:t xml:space="preserve">514a-541b. </w:t>
      </w:r>
    </w:p>
    <w:sectPr w:rsidR="5C301E8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BA5F" w14:textId="77777777" w:rsidR="002D41E8" w:rsidRDefault="002D41E8">
      <w:pPr>
        <w:spacing w:after="0" w:line="240" w:lineRule="auto"/>
      </w:pPr>
      <w:r>
        <w:separator/>
      </w:r>
    </w:p>
  </w:endnote>
  <w:endnote w:type="continuationSeparator" w:id="0">
    <w:p w14:paraId="7607312D" w14:textId="77777777" w:rsidR="002D41E8" w:rsidRDefault="002D41E8">
      <w:pPr>
        <w:spacing w:after="0" w:line="240" w:lineRule="auto"/>
      </w:pPr>
      <w:r>
        <w:continuationSeparator/>
      </w:r>
    </w:p>
  </w:endnote>
  <w:endnote w:type="continuationNotice" w:id="1">
    <w:p w14:paraId="668E71D6" w14:textId="77777777" w:rsidR="002D41E8" w:rsidRDefault="002D4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FC44FC" w14:paraId="78A10C9C" w14:textId="77777777" w:rsidTr="49FC44FC">
      <w:trPr>
        <w:trHeight w:val="300"/>
      </w:trPr>
      <w:tc>
        <w:tcPr>
          <w:tcW w:w="3120" w:type="dxa"/>
        </w:tcPr>
        <w:p w14:paraId="71AC9410" w14:textId="287ADB43" w:rsidR="49FC44FC" w:rsidRDefault="49FC44FC" w:rsidP="49FC44FC">
          <w:pPr>
            <w:pStyle w:val="Header"/>
            <w:ind w:left="-115"/>
          </w:pPr>
        </w:p>
      </w:tc>
      <w:tc>
        <w:tcPr>
          <w:tcW w:w="3120" w:type="dxa"/>
        </w:tcPr>
        <w:p w14:paraId="4D26C5DD" w14:textId="087D8D9E" w:rsidR="49FC44FC" w:rsidRDefault="49FC44FC" w:rsidP="49FC44FC">
          <w:pPr>
            <w:pStyle w:val="Header"/>
            <w:jc w:val="center"/>
          </w:pPr>
        </w:p>
      </w:tc>
      <w:tc>
        <w:tcPr>
          <w:tcW w:w="3120" w:type="dxa"/>
        </w:tcPr>
        <w:p w14:paraId="3FC3C231" w14:textId="14E35F0A" w:rsidR="49FC44FC" w:rsidRDefault="49FC44FC" w:rsidP="49FC44FC">
          <w:pPr>
            <w:pStyle w:val="Header"/>
            <w:ind w:right="-115"/>
            <w:jc w:val="right"/>
          </w:pPr>
        </w:p>
      </w:tc>
    </w:tr>
  </w:tbl>
  <w:p w14:paraId="41F6F4EF" w14:textId="7F7FCA39" w:rsidR="49FC44FC" w:rsidRDefault="49FC44FC" w:rsidP="49FC4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8BD6" w14:textId="77777777" w:rsidR="002D41E8" w:rsidRDefault="002D41E8">
      <w:pPr>
        <w:spacing w:after="0" w:line="240" w:lineRule="auto"/>
      </w:pPr>
      <w:r>
        <w:separator/>
      </w:r>
    </w:p>
  </w:footnote>
  <w:footnote w:type="continuationSeparator" w:id="0">
    <w:p w14:paraId="02EC0D4F" w14:textId="77777777" w:rsidR="002D41E8" w:rsidRDefault="002D41E8">
      <w:pPr>
        <w:spacing w:after="0" w:line="240" w:lineRule="auto"/>
      </w:pPr>
      <w:r>
        <w:continuationSeparator/>
      </w:r>
    </w:p>
  </w:footnote>
  <w:footnote w:type="continuationNotice" w:id="1">
    <w:p w14:paraId="5C37DDB5" w14:textId="77777777" w:rsidR="002D41E8" w:rsidRDefault="002D41E8">
      <w:pPr>
        <w:spacing w:after="0" w:line="240" w:lineRule="auto"/>
      </w:pPr>
    </w:p>
  </w:footnote>
  <w:footnote w:id="2">
    <w:p w14:paraId="75875021" w14:textId="3C25EA51" w:rsidR="49FC44FC" w:rsidRDefault="49FC44FC" w:rsidP="49FC44FC">
      <w:pPr>
        <w:pStyle w:val="FootnoteText"/>
      </w:pPr>
      <w:r w:rsidRPr="49FC44FC">
        <w:rPr>
          <w:rStyle w:val="FootnoteReference"/>
        </w:rPr>
        <w:footnoteRef/>
      </w:r>
      <w:r>
        <w:t xml:space="preserve"> The first explicit mention of dialectic in Book VII of The Republic can be found on page 531e.</w:t>
      </w:r>
    </w:p>
  </w:footnote>
  <w:footnote w:id="3">
    <w:p w14:paraId="24534CFB" w14:textId="48DE60CE" w:rsidR="046944E1" w:rsidRDefault="046944E1" w:rsidP="046944E1">
      <w:pPr>
        <w:pStyle w:val="FootnoteText"/>
        <w:rPr>
          <w:rFonts w:ascii="Calibri" w:eastAsia="Calibri" w:hAnsi="Calibri" w:cs="Calibri"/>
          <w:color w:val="000000" w:themeColor="text1"/>
        </w:rPr>
      </w:pPr>
      <w:r w:rsidRPr="046944E1">
        <w:rPr>
          <w:rStyle w:val="FootnoteReference"/>
          <w:rFonts w:ascii="Calibri" w:eastAsia="Calibri" w:hAnsi="Calibri" w:cs="Calibri"/>
        </w:rPr>
        <w:footnoteRef/>
      </w:r>
      <w:r w:rsidR="49FC44FC" w:rsidRPr="046944E1">
        <w:rPr>
          <w:rFonts w:ascii="Calibri" w:eastAsia="Calibri" w:hAnsi="Calibri" w:cs="Calibri"/>
        </w:rPr>
        <w:t xml:space="preserve"> Walter Pahnke elucidates ”psychological ego death” in more detail on page 16 of his 1969 paper, </w:t>
      </w:r>
      <w:r w:rsidR="49FC44FC" w:rsidRPr="046944E1">
        <w:rPr>
          <w:rFonts w:ascii="Calibri" w:eastAsia="Calibri" w:hAnsi="Calibri" w:cs="Calibri"/>
          <w:color w:val="000000" w:themeColor="text1"/>
        </w:rPr>
        <w:t xml:space="preserve">The Psychedelic Mystical Experience In the Human Encounter With Death. </w:t>
      </w:r>
    </w:p>
  </w:footnote>
  <w:footnote w:id="4">
    <w:p w14:paraId="2F574358" w14:textId="0F35921A" w:rsidR="7ACE7D0A" w:rsidRDefault="7ACE7D0A" w:rsidP="7ACE7D0A">
      <w:pPr>
        <w:pStyle w:val="EndnoteText"/>
        <w:rPr>
          <w:rFonts w:ascii="Calibri" w:eastAsia="Calibri" w:hAnsi="Calibri" w:cs="Calibri"/>
        </w:rPr>
      </w:pPr>
      <w:r w:rsidRPr="7ACE7D0A">
        <w:rPr>
          <w:rStyle w:val="FootnoteReference"/>
        </w:rPr>
        <w:footnoteRef/>
      </w:r>
      <w:r w:rsidR="49FC44FC">
        <w:t xml:space="preserve"> For our purposes, </w:t>
      </w:r>
      <w:r w:rsidR="49FC44FC" w:rsidRPr="7ACE7D0A">
        <w:rPr>
          <w:rFonts w:ascii="Calibri" w:eastAsia="Calibri" w:hAnsi="Calibri" w:cs="Calibri"/>
        </w:rPr>
        <w:t>State can be defined as any organized body of societal authority, including but not limited to nations, religious institutions, and family structures.</w:t>
      </w:r>
    </w:p>
  </w:footnote>
  <w:footnote w:id="5">
    <w:p w14:paraId="6811E0BF" w14:textId="19FC952A" w:rsidR="49FC44FC" w:rsidRDefault="49FC44FC" w:rsidP="49FC44FC">
      <w:pPr>
        <w:pStyle w:val="FootnoteText"/>
      </w:pPr>
      <w:r w:rsidRPr="49FC44FC">
        <w:rPr>
          <w:rStyle w:val="FootnoteReference"/>
        </w:rPr>
        <w:footnoteRef/>
      </w:r>
      <w:r>
        <w:t xml:space="preserve"> This usage of </w:t>
      </w:r>
      <w:r w:rsidRPr="49FC44FC">
        <w:rPr>
          <w:i/>
          <w:iCs/>
        </w:rPr>
        <w:t xml:space="preserve">him </w:t>
      </w:r>
      <w:r w:rsidRPr="49FC44FC">
        <w:t xml:space="preserve">is present in Benjamin Jowett’s 2016 translation, but is replaced with the pronoun </w:t>
      </w:r>
      <w:r w:rsidRPr="49FC44FC">
        <w:rPr>
          <w:i/>
          <w:iCs/>
        </w:rPr>
        <w:t xml:space="preserve">it </w:t>
      </w:r>
      <w:r w:rsidRPr="49FC44FC">
        <w:t xml:space="preserve">in other translations. In the context of the rest of the allegory, </w:t>
      </w:r>
      <w:r w:rsidRPr="49FC44FC">
        <w:rPr>
          <w:i/>
          <w:iCs/>
        </w:rPr>
        <w:t xml:space="preserve">it </w:t>
      </w:r>
      <w:r w:rsidRPr="49FC44FC">
        <w:t xml:space="preserve">denotes personhood just as much as </w:t>
      </w:r>
      <w:r w:rsidRPr="49FC44FC">
        <w:rPr>
          <w:i/>
          <w:iCs/>
        </w:rPr>
        <w:t xml:space="preserve">him, </w:t>
      </w:r>
      <w:r w:rsidRPr="49FC44FC">
        <w:t xml:space="preserve">since Plato’s God is not necessarily gendered, but is loosely characterized as a male in some translations. </w:t>
      </w:r>
    </w:p>
  </w:footnote>
  <w:footnote w:id="6">
    <w:p w14:paraId="32A9721A" w14:textId="6CBFA498" w:rsidR="49FC44FC" w:rsidRDefault="49FC44FC" w:rsidP="49FC44FC">
      <w:pPr>
        <w:pStyle w:val="FootnoteText"/>
      </w:pPr>
      <w:r w:rsidRPr="49FC44FC">
        <w:rPr>
          <w:rStyle w:val="FootnoteReference"/>
        </w:rPr>
        <w:footnoteRef/>
      </w:r>
      <w:r>
        <w:t xml:space="preserve"> This is why Plato’s god can be referred to as </w:t>
      </w:r>
      <w:r w:rsidRPr="49FC44FC">
        <w:rPr>
          <w:i/>
          <w:iCs/>
        </w:rPr>
        <w:t>absolute being.</w:t>
      </w:r>
      <w:r w:rsidRPr="49FC44FC">
        <w:t xml:space="preserve"> He is the originator of all existence, and all capacity for philosophical experience comes from the radiance of his divine light, both in the instantiation of the cosmos and the subsequent illuminating of real objects, or forms. Conceiving of God in this way makes Plato’s representation of religious authority all the more damning, as the stokers of the bonfire are not only preventing the masses from perceiving objects as they truly are, but from encountering God as he truly is, the absolute form of all that is good.</w:t>
      </w:r>
    </w:p>
  </w:footnote>
  <w:footnote w:id="7">
    <w:p w14:paraId="07CE4F77" w14:textId="07E0C799" w:rsidR="49FC44FC" w:rsidRDefault="49FC44FC" w:rsidP="49FC44FC">
      <w:pPr>
        <w:pStyle w:val="FootnoteText"/>
      </w:pPr>
      <w:r w:rsidRPr="49FC44FC">
        <w:rPr>
          <w:rStyle w:val="FootnoteReference"/>
        </w:rPr>
        <w:footnoteRef/>
      </w:r>
      <w:r>
        <w:t xml:space="preserve"> The theoretical sixth sense associated with the perception of psychedelic insights is commonly allocated to a conceptual organ known as </w:t>
      </w:r>
      <w:r w:rsidRPr="49FC44FC">
        <w:rPr>
          <w:i/>
          <w:iCs/>
        </w:rPr>
        <w:t xml:space="preserve">the third eye, </w:t>
      </w:r>
      <w:r w:rsidRPr="49FC44FC">
        <w:t xml:space="preserve">or </w:t>
      </w:r>
      <w:r w:rsidRPr="49FC44FC">
        <w:rPr>
          <w:i/>
          <w:iCs/>
        </w:rPr>
        <w:t xml:space="preserve">mind’s eye, </w:t>
      </w:r>
      <w:r w:rsidRPr="49FC44FC">
        <w:t xml:space="preserve">a representation of noetic mysticism present throughout many ancient and contemporary cultures, especially in Eastern mystic traditions. </w:t>
      </w:r>
    </w:p>
  </w:footnote>
  <w:footnote w:id="8">
    <w:p w14:paraId="2B6C2BB4" w14:textId="354BCFD4" w:rsidR="49FC44FC" w:rsidRDefault="49FC44FC" w:rsidP="49FC44FC">
      <w:pPr>
        <w:pStyle w:val="FootnoteText"/>
        <w:rPr>
          <w:i/>
          <w:iCs/>
        </w:rPr>
      </w:pPr>
      <w:r w:rsidRPr="49FC44FC">
        <w:rPr>
          <w:rStyle w:val="FootnoteReference"/>
        </w:rPr>
        <w:footnoteRef/>
      </w:r>
      <w:r>
        <w:t xml:space="preserve"> Pahnke says this in reference to the </w:t>
      </w:r>
      <w:r w:rsidRPr="49FC44FC">
        <w:rPr>
          <w:i/>
          <w:iCs/>
        </w:rPr>
        <w:t xml:space="preserve">cognitive psychedelic experience, </w:t>
      </w:r>
      <w:r w:rsidRPr="49FC44FC">
        <w:t xml:space="preserve">which he distinguishes from the </w:t>
      </w:r>
      <w:r w:rsidRPr="49FC44FC">
        <w:rPr>
          <w:i/>
          <w:iCs/>
        </w:rPr>
        <w:t xml:space="preserve">mystical psychedelic experience </w:t>
      </w:r>
      <w:r w:rsidRPr="49FC44FC">
        <w:t xml:space="preserve">based on a variety of distinct qualities, however it should be noted that the categories of psychedelic experience Pahnke lays out are almost never experienced in isolation from each other, and the </w:t>
      </w:r>
      <w:r w:rsidRPr="49FC44FC">
        <w:rPr>
          <w:i/>
          <w:iCs/>
        </w:rPr>
        <w:t xml:space="preserve">cognitive PE </w:t>
      </w:r>
      <w:r w:rsidRPr="49FC44FC">
        <w:t xml:space="preserve">is often inseparable from the </w:t>
      </w:r>
      <w:r w:rsidRPr="49FC44FC">
        <w:rPr>
          <w:i/>
          <w:iCs/>
        </w:rPr>
        <w:t xml:space="preserve">transcendental </w:t>
      </w:r>
      <w:r w:rsidRPr="49FC44FC">
        <w:t xml:space="preserve">or </w:t>
      </w:r>
      <w:r w:rsidRPr="49FC44FC">
        <w:rPr>
          <w:i/>
          <w:iCs/>
        </w:rPr>
        <w:t xml:space="preserve">mystical PE </w:t>
      </w:r>
      <w:r w:rsidRPr="49FC44FC">
        <w:t xml:space="preserve">in the experiences of many. </w:t>
      </w:r>
    </w:p>
  </w:footnote>
  <w:footnote w:id="9">
    <w:p w14:paraId="739A741F" w14:textId="54C9669C" w:rsidR="49FC44FC" w:rsidRDefault="49FC44FC" w:rsidP="49FC44FC">
      <w:pPr>
        <w:pStyle w:val="FootnoteText"/>
      </w:pPr>
      <w:r w:rsidRPr="49FC44FC">
        <w:rPr>
          <w:rStyle w:val="FootnoteReference"/>
        </w:rPr>
        <w:footnoteRef/>
      </w:r>
      <w:r>
        <w:t xml:space="preserve"> Following a profound mystical experience, subjects often speak of an </w:t>
      </w:r>
      <w:r w:rsidRPr="49FC44FC">
        <w:rPr>
          <w:i/>
          <w:iCs/>
        </w:rPr>
        <w:t xml:space="preserve">afterglow, </w:t>
      </w:r>
      <w:r w:rsidRPr="49FC44FC">
        <w:t xml:space="preserve">wherein their typically observed reality seems less tangible and dull when compared to their previous state of transcendence. </w:t>
      </w:r>
    </w:p>
  </w:footnote>
  <w:footnote w:id="10">
    <w:p w14:paraId="59DC2231" w14:textId="46B5EB3B" w:rsidR="49FC44FC" w:rsidRDefault="49FC44FC" w:rsidP="49FC44FC">
      <w:pPr>
        <w:pStyle w:val="FootnoteText"/>
      </w:pPr>
      <w:r w:rsidRPr="49FC44FC">
        <w:rPr>
          <w:rStyle w:val="FootnoteReference"/>
        </w:rPr>
        <w:footnoteRef/>
      </w:r>
      <w:r>
        <w:t xml:space="preserve"> I shall not get into them here for sake of spilt technological ink, but the article </w:t>
      </w:r>
      <w:r w:rsidRPr="49FC44FC">
        <w:rPr>
          <w:i/>
          <w:iCs/>
        </w:rPr>
        <w:t>Socrates vs Jesus</w:t>
      </w:r>
      <w:r>
        <w:t xml:space="preserve"> by Steve Fuller contains an excellent elucidation of their surface level comparisons, although it doesn’t even dive past the tip of this comparative iceberg. A separate project would be required to do this comparison justice. </w:t>
      </w:r>
    </w:p>
  </w:footnote>
  <w:footnote w:id="11">
    <w:p w14:paraId="570269EB" w14:textId="307342C9" w:rsidR="49FC44FC" w:rsidRDefault="49FC44FC" w:rsidP="49FC44FC">
      <w:pPr>
        <w:pStyle w:val="FootnoteText"/>
      </w:pPr>
      <w:r w:rsidRPr="49FC44FC">
        <w:rPr>
          <w:rStyle w:val="FootnoteReference"/>
        </w:rPr>
        <w:footnoteRef/>
      </w:r>
      <w:r>
        <w:t xml:space="preserve"> Jesus claimed to be God, but I believe this is similar enough to what Socrates was executed for in order to place them in the same category. Just like Jesus, Socrates said he was in constant communication with a personal god that superseded the theological understanding of his government. </w:t>
      </w:r>
    </w:p>
  </w:footnote>
  <w:footnote w:id="12">
    <w:p w14:paraId="63B4047F" w14:textId="334C8140" w:rsidR="49FC44FC" w:rsidRDefault="49FC44FC" w:rsidP="49FC44FC">
      <w:pPr>
        <w:pStyle w:val="FootnoteText"/>
      </w:pPr>
      <w:r w:rsidRPr="49FC44FC">
        <w:rPr>
          <w:rStyle w:val="FootnoteReference"/>
        </w:rPr>
        <w:footnoteRef/>
      </w:r>
      <w:r>
        <w:t xml:space="preserve"> I consider the United States Government to be a religious institution, not only due to the historical lack of the separation of church and state, but by virtue of its dogmatic adherence to the absolute forms of corporate greed, racism, and global terror. They fit very neatly into the hooded frames of the Platonic symbol-bearers.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FC44FC" w14:paraId="0D85060D" w14:textId="77777777" w:rsidTr="49FC44FC">
      <w:trPr>
        <w:trHeight w:val="300"/>
      </w:trPr>
      <w:tc>
        <w:tcPr>
          <w:tcW w:w="3120" w:type="dxa"/>
        </w:tcPr>
        <w:p w14:paraId="42F80783" w14:textId="258FABD6" w:rsidR="49FC44FC" w:rsidRDefault="49FC44FC" w:rsidP="49FC44FC">
          <w:pPr>
            <w:pStyle w:val="Header"/>
            <w:ind w:left="-115"/>
          </w:pPr>
        </w:p>
      </w:tc>
      <w:tc>
        <w:tcPr>
          <w:tcW w:w="3120" w:type="dxa"/>
        </w:tcPr>
        <w:p w14:paraId="66037615" w14:textId="717196BD" w:rsidR="49FC44FC" w:rsidRDefault="49FC44FC" w:rsidP="49FC44FC">
          <w:pPr>
            <w:pStyle w:val="Header"/>
            <w:jc w:val="center"/>
          </w:pPr>
        </w:p>
      </w:tc>
      <w:tc>
        <w:tcPr>
          <w:tcW w:w="3120" w:type="dxa"/>
        </w:tcPr>
        <w:p w14:paraId="2FAD28DA" w14:textId="0D5EE92B" w:rsidR="49FC44FC" w:rsidRDefault="49FC44FC" w:rsidP="49FC44FC">
          <w:pPr>
            <w:pStyle w:val="Header"/>
            <w:ind w:right="-115"/>
            <w:jc w:val="right"/>
          </w:pPr>
          <w:r>
            <w:t xml:space="preserve">Zachman </w:t>
          </w:r>
          <w:r>
            <w:fldChar w:fldCharType="begin"/>
          </w:r>
          <w:r>
            <w:instrText>PAGE</w:instrText>
          </w:r>
          <w:r w:rsidR="00000000">
            <w:fldChar w:fldCharType="separate"/>
          </w:r>
          <w:r>
            <w:fldChar w:fldCharType="end"/>
          </w:r>
        </w:p>
      </w:tc>
    </w:tr>
  </w:tbl>
  <w:p w14:paraId="796E874E" w14:textId="378783F7" w:rsidR="49FC44FC" w:rsidRDefault="49FC44FC" w:rsidP="49FC44FC">
    <w:pPr>
      <w:pStyle w:val="Header"/>
    </w:pPr>
  </w:p>
</w:hdr>
</file>

<file path=word/intelligence2.xml><?xml version="1.0" encoding="utf-8"?>
<int2:intelligence xmlns:int2="http://schemas.microsoft.com/office/intelligence/2020/intelligence" xmlns:oel="http://schemas.microsoft.com/office/2019/extlst">
  <int2:observations>
    <int2:textHash int2:hashCode="1j9K1DL2J2vT5g" int2:id="DrKctT0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8C79A"/>
    <w:rsid w:val="00014D8B"/>
    <w:rsid w:val="00017977"/>
    <w:rsid w:val="0004B30A"/>
    <w:rsid w:val="00063B15"/>
    <w:rsid w:val="000AB8F8"/>
    <w:rsid w:val="000F2E59"/>
    <w:rsid w:val="001123DE"/>
    <w:rsid w:val="0015027E"/>
    <w:rsid w:val="001698B5"/>
    <w:rsid w:val="001D6341"/>
    <w:rsid w:val="002D41E8"/>
    <w:rsid w:val="00407C19"/>
    <w:rsid w:val="00546A62"/>
    <w:rsid w:val="0059589A"/>
    <w:rsid w:val="006129E6"/>
    <w:rsid w:val="00650C2E"/>
    <w:rsid w:val="007136F5"/>
    <w:rsid w:val="00791617"/>
    <w:rsid w:val="007C8546"/>
    <w:rsid w:val="00844DD5"/>
    <w:rsid w:val="00885052"/>
    <w:rsid w:val="009553EB"/>
    <w:rsid w:val="009C4BDB"/>
    <w:rsid w:val="00A010EB"/>
    <w:rsid w:val="00A24F12"/>
    <w:rsid w:val="00ABD83F"/>
    <w:rsid w:val="00ADA736"/>
    <w:rsid w:val="00B69F7F"/>
    <w:rsid w:val="00B70269"/>
    <w:rsid w:val="00BFFC0F"/>
    <w:rsid w:val="00C37D09"/>
    <w:rsid w:val="00C3F097"/>
    <w:rsid w:val="00C4628B"/>
    <w:rsid w:val="00C61D58"/>
    <w:rsid w:val="00D521E2"/>
    <w:rsid w:val="00D81FCB"/>
    <w:rsid w:val="00D84ACF"/>
    <w:rsid w:val="00DA100A"/>
    <w:rsid w:val="00DC046B"/>
    <w:rsid w:val="00E0410F"/>
    <w:rsid w:val="00EC6856"/>
    <w:rsid w:val="00F0755B"/>
    <w:rsid w:val="00F45FBF"/>
    <w:rsid w:val="00F74969"/>
    <w:rsid w:val="00FA24D5"/>
    <w:rsid w:val="00FE79C1"/>
    <w:rsid w:val="010D31B3"/>
    <w:rsid w:val="01227FAD"/>
    <w:rsid w:val="012CB210"/>
    <w:rsid w:val="014A3199"/>
    <w:rsid w:val="01528B62"/>
    <w:rsid w:val="0157D629"/>
    <w:rsid w:val="0160A44E"/>
    <w:rsid w:val="0168230B"/>
    <w:rsid w:val="016840FD"/>
    <w:rsid w:val="016FD035"/>
    <w:rsid w:val="018BAE95"/>
    <w:rsid w:val="01A66635"/>
    <w:rsid w:val="01B90569"/>
    <w:rsid w:val="01E48BB4"/>
    <w:rsid w:val="01E84DB5"/>
    <w:rsid w:val="02077291"/>
    <w:rsid w:val="021855A7"/>
    <w:rsid w:val="0220F8F0"/>
    <w:rsid w:val="022C6B01"/>
    <w:rsid w:val="0247A8A0"/>
    <w:rsid w:val="024A0CFB"/>
    <w:rsid w:val="024C6365"/>
    <w:rsid w:val="0276B17B"/>
    <w:rsid w:val="02822C4C"/>
    <w:rsid w:val="0282AC09"/>
    <w:rsid w:val="0282C0B4"/>
    <w:rsid w:val="02F4119F"/>
    <w:rsid w:val="030BA096"/>
    <w:rsid w:val="030E984A"/>
    <w:rsid w:val="0311A652"/>
    <w:rsid w:val="0312D95F"/>
    <w:rsid w:val="031BB386"/>
    <w:rsid w:val="03366CEA"/>
    <w:rsid w:val="03681107"/>
    <w:rsid w:val="03790AB9"/>
    <w:rsid w:val="03B51ED6"/>
    <w:rsid w:val="03BBFBE2"/>
    <w:rsid w:val="03C0DFF8"/>
    <w:rsid w:val="03CEBCED"/>
    <w:rsid w:val="03E1C3E7"/>
    <w:rsid w:val="03FB1DCB"/>
    <w:rsid w:val="043EA0E6"/>
    <w:rsid w:val="045AEF56"/>
    <w:rsid w:val="046944E1"/>
    <w:rsid w:val="047F0350"/>
    <w:rsid w:val="048A93E2"/>
    <w:rsid w:val="049B19B2"/>
    <w:rsid w:val="04AEA9C0"/>
    <w:rsid w:val="04C4D973"/>
    <w:rsid w:val="04D93522"/>
    <w:rsid w:val="04E26E8F"/>
    <w:rsid w:val="050A3613"/>
    <w:rsid w:val="05108BCF"/>
    <w:rsid w:val="053A1C28"/>
    <w:rsid w:val="0557869F"/>
    <w:rsid w:val="055E3B1B"/>
    <w:rsid w:val="055E60D0"/>
    <w:rsid w:val="0564C632"/>
    <w:rsid w:val="056BF5C1"/>
    <w:rsid w:val="0570B294"/>
    <w:rsid w:val="0575976A"/>
    <w:rsid w:val="05808C91"/>
    <w:rsid w:val="0587EC70"/>
    <w:rsid w:val="0588D1ED"/>
    <w:rsid w:val="0593ED16"/>
    <w:rsid w:val="0599E13A"/>
    <w:rsid w:val="05C89CEA"/>
    <w:rsid w:val="0606755F"/>
    <w:rsid w:val="06179499"/>
    <w:rsid w:val="061D990C"/>
    <w:rsid w:val="06434158"/>
    <w:rsid w:val="064A7A21"/>
    <w:rsid w:val="0663C59F"/>
    <w:rsid w:val="066E0DAC"/>
    <w:rsid w:val="0696D02A"/>
    <w:rsid w:val="06BB8CC3"/>
    <w:rsid w:val="06EE52A6"/>
    <w:rsid w:val="06F75A7B"/>
    <w:rsid w:val="06F956B5"/>
    <w:rsid w:val="070BFBA6"/>
    <w:rsid w:val="070C0E18"/>
    <w:rsid w:val="071D7E1E"/>
    <w:rsid w:val="0740CD05"/>
    <w:rsid w:val="075776E6"/>
    <w:rsid w:val="0759688F"/>
    <w:rsid w:val="07646D4B"/>
    <w:rsid w:val="0781D242"/>
    <w:rsid w:val="07B83AB6"/>
    <w:rsid w:val="07D213D8"/>
    <w:rsid w:val="07E4E50B"/>
    <w:rsid w:val="07EB2D15"/>
    <w:rsid w:val="081ECE2C"/>
    <w:rsid w:val="082FB6DA"/>
    <w:rsid w:val="08433ADE"/>
    <w:rsid w:val="084A8EC0"/>
    <w:rsid w:val="084DA60C"/>
    <w:rsid w:val="084EE419"/>
    <w:rsid w:val="085863CC"/>
    <w:rsid w:val="0867570B"/>
    <w:rsid w:val="08A7DE79"/>
    <w:rsid w:val="08A84779"/>
    <w:rsid w:val="08A85356"/>
    <w:rsid w:val="08A9D986"/>
    <w:rsid w:val="08AAD24D"/>
    <w:rsid w:val="08CA8D46"/>
    <w:rsid w:val="08CE8EEE"/>
    <w:rsid w:val="08D8DF92"/>
    <w:rsid w:val="08FC6E54"/>
    <w:rsid w:val="09003DAC"/>
    <w:rsid w:val="0909A0B5"/>
    <w:rsid w:val="0929E204"/>
    <w:rsid w:val="096882AD"/>
    <w:rsid w:val="097A8190"/>
    <w:rsid w:val="09B8AE93"/>
    <w:rsid w:val="09C1F9CA"/>
    <w:rsid w:val="09C2C56F"/>
    <w:rsid w:val="09CBCD9D"/>
    <w:rsid w:val="09D1E3A0"/>
    <w:rsid w:val="09D92ED7"/>
    <w:rsid w:val="09EA108C"/>
    <w:rsid w:val="0A043B77"/>
    <w:rsid w:val="0A14F9EF"/>
    <w:rsid w:val="0A1EB3F2"/>
    <w:rsid w:val="0A3BF683"/>
    <w:rsid w:val="0A3C8105"/>
    <w:rsid w:val="0A518D6E"/>
    <w:rsid w:val="0A58DC72"/>
    <w:rsid w:val="0A629AC7"/>
    <w:rsid w:val="0A6CF824"/>
    <w:rsid w:val="0AAB2B27"/>
    <w:rsid w:val="0AB51F9D"/>
    <w:rsid w:val="0AE3D8F8"/>
    <w:rsid w:val="0AFB5B4E"/>
    <w:rsid w:val="0B3F2A72"/>
    <w:rsid w:val="0B531773"/>
    <w:rsid w:val="0B6D681F"/>
    <w:rsid w:val="0BDF7F3B"/>
    <w:rsid w:val="0BE017A1"/>
    <w:rsid w:val="0BE2730F"/>
    <w:rsid w:val="0BE4F5F6"/>
    <w:rsid w:val="0BEF65CE"/>
    <w:rsid w:val="0BF0EF41"/>
    <w:rsid w:val="0C07DA94"/>
    <w:rsid w:val="0C09C363"/>
    <w:rsid w:val="0C35DF15"/>
    <w:rsid w:val="0C3D3AF0"/>
    <w:rsid w:val="0C3F3123"/>
    <w:rsid w:val="0C41648D"/>
    <w:rsid w:val="0C58F853"/>
    <w:rsid w:val="0C80AD50"/>
    <w:rsid w:val="0C84ED43"/>
    <w:rsid w:val="0C8A0B60"/>
    <w:rsid w:val="0C8BABD9"/>
    <w:rsid w:val="0C9BD8E7"/>
    <w:rsid w:val="0CC56F3F"/>
    <w:rsid w:val="0CDA8FF4"/>
    <w:rsid w:val="0CE45833"/>
    <w:rsid w:val="0CF80E1E"/>
    <w:rsid w:val="0D114855"/>
    <w:rsid w:val="0D16F61F"/>
    <w:rsid w:val="0D1B3E12"/>
    <w:rsid w:val="0D2247C4"/>
    <w:rsid w:val="0D25E46E"/>
    <w:rsid w:val="0D2D21DB"/>
    <w:rsid w:val="0D3BE9A2"/>
    <w:rsid w:val="0D427E91"/>
    <w:rsid w:val="0D62723A"/>
    <w:rsid w:val="0D7421C7"/>
    <w:rsid w:val="0D7B4F9C"/>
    <w:rsid w:val="0DCB98FC"/>
    <w:rsid w:val="0DD9DA0A"/>
    <w:rsid w:val="0DDB0184"/>
    <w:rsid w:val="0DFD9C5A"/>
    <w:rsid w:val="0E0C7B85"/>
    <w:rsid w:val="0E0F5FAC"/>
    <w:rsid w:val="0E15B9F5"/>
    <w:rsid w:val="0E1C7DB1"/>
    <w:rsid w:val="0E8C6435"/>
    <w:rsid w:val="0E8E30E8"/>
    <w:rsid w:val="0E964D3E"/>
    <w:rsid w:val="0EA3BF33"/>
    <w:rsid w:val="0EA7A3A7"/>
    <w:rsid w:val="0EB14DD8"/>
    <w:rsid w:val="0EC8F23C"/>
    <w:rsid w:val="0ED8A0C1"/>
    <w:rsid w:val="0EFA826E"/>
    <w:rsid w:val="0F074565"/>
    <w:rsid w:val="0F282949"/>
    <w:rsid w:val="0F2A5FF4"/>
    <w:rsid w:val="0F65DF47"/>
    <w:rsid w:val="0F6DBCE5"/>
    <w:rsid w:val="0F7EA673"/>
    <w:rsid w:val="0F7ECD9B"/>
    <w:rsid w:val="0F837A24"/>
    <w:rsid w:val="0F849F1F"/>
    <w:rsid w:val="0FA39D08"/>
    <w:rsid w:val="0FA53775"/>
    <w:rsid w:val="0FA61CAB"/>
    <w:rsid w:val="0FD5B662"/>
    <w:rsid w:val="0FF0A8E8"/>
    <w:rsid w:val="10210F74"/>
    <w:rsid w:val="108916CD"/>
    <w:rsid w:val="1093CE91"/>
    <w:rsid w:val="10B3653B"/>
    <w:rsid w:val="10D87D02"/>
    <w:rsid w:val="10F6C4A7"/>
    <w:rsid w:val="111AC1D7"/>
    <w:rsid w:val="1121C988"/>
    <w:rsid w:val="11460055"/>
    <w:rsid w:val="115F1CFC"/>
    <w:rsid w:val="116B3B9C"/>
    <w:rsid w:val="117186C3"/>
    <w:rsid w:val="1185F3FF"/>
    <w:rsid w:val="1198E062"/>
    <w:rsid w:val="11C4F04A"/>
    <w:rsid w:val="11E6BCAA"/>
    <w:rsid w:val="11FED118"/>
    <w:rsid w:val="120F5AC5"/>
    <w:rsid w:val="12221906"/>
    <w:rsid w:val="122FE7F9"/>
    <w:rsid w:val="1248C60E"/>
    <w:rsid w:val="124F359C"/>
    <w:rsid w:val="126200B6"/>
    <w:rsid w:val="1270924C"/>
    <w:rsid w:val="1281AB47"/>
    <w:rsid w:val="12848D31"/>
    <w:rsid w:val="12856A7D"/>
    <w:rsid w:val="128ECC76"/>
    <w:rsid w:val="129449BA"/>
    <w:rsid w:val="12990276"/>
    <w:rsid w:val="129D06FB"/>
    <w:rsid w:val="12A55DA7"/>
    <w:rsid w:val="12AD4B2D"/>
    <w:rsid w:val="12C74B9C"/>
    <w:rsid w:val="12EF8B62"/>
    <w:rsid w:val="12F95DE3"/>
    <w:rsid w:val="12FAED5D"/>
    <w:rsid w:val="12FE97C6"/>
    <w:rsid w:val="13114116"/>
    <w:rsid w:val="133AFBAA"/>
    <w:rsid w:val="13445A1C"/>
    <w:rsid w:val="134616D1"/>
    <w:rsid w:val="134E3234"/>
    <w:rsid w:val="136E7DA7"/>
    <w:rsid w:val="13736CB0"/>
    <w:rsid w:val="1375C1FF"/>
    <w:rsid w:val="137CCA94"/>
    <w:rsid w:val="1388C79A"/>
    <w:rsid w:val="13AE834D"/>
    <w:rsid w:val="13C43576"/>
    <w:rsid w:val="13CBB85A"/>
    <w:rsid w:val="13EA9120"/>
    <w:rsid w:val="13F41704"/>
    <w:rsid w:val="14188446"/>
    <w:rsid w:val="1442F053"/>
    <w:rsid w:val="144F50E1"/>
    <w:rsid w:val="146D179F"/>
    <w:rsid w:val="146F3BA5"/>
    <w:rsid w:val="147BB34E"/>
    <w:rsid w:val="14832507"/>
    <w:rsid w:val="1496BDBE"/>
    <w:rsid w:val="14A8D80E"/>
    <w:rsid w:val="14A9A665"/>
    <w:rsid w:val="14BE0CC5"/>
    <w:rsid w:val="14D28060"/>
    <w:rsid w:val="14D6DB6A"/>
    <w:rsid w:val="150EB77B"/>
    <w:rsid w:val="15189AF5"/>
    <w:rsid w:val="151ADF35"/>
    <w:rsid w:val="1524307F"/>
    <w:rsid w:val="154004B4"/>
    <w:rsid w:val="1545BC93"/>
    <w:rsid w:val="1552B376"/>
    <w:rsid w:val="1560FE63"/>
    <w:rsid w:val="15763B52"/>
    <w:rsid w:val="15854FB4"/>
    <w:rsid w:val="158AAC74"/>
    <w:rsid w:val="1599A178"/>
    <w:rsid w:val="15BC5691"/>
    <w:rsid w:val="15DEC0B4"/>
    <w:rsid w:val="15E4EBEF"/>
    <w:rsid w:val="15EBBD5C"/>
    <w:rsid w:val="15F53AAB"/>
    <w:rsid w:val="15F75238"/>
    <w:rsid w:val="161A7191"/>
    <w:rsid w:val="161E6157"/>
    <w:rsid w:val="1620CD53"/>
    <w:rsid w:val="16241D3D"/>
    <w:rsid w:val="162AEE51"/>
    <w:rsid w:val="16325334"/>
    <w:rsid w:val="16427DE9"/>
    <w:rsid w:val="16443AAB"/>
    <w:rsid w:val="1644A86F"/>
    <w:rsid w:val="1648F659"/>
    <w:rsid w:val="1666599A"/>
    <w:rsid w:val="168A476B"/>
    <w:rsid w:val="16A33ADE"/>
    <w:rsid w:val="16A4A4D9"/>
    <w:rsid w:val="16AC9688"/>
    <w:rsid w:val="16CFB8C7"/>
    <w:rsid w:val="16E18CF4"/>
    <w:rsid w:val="16F17094"/>
    <w:rsid w:val="16F8E356"/>
    <w:rsid w:val="16FA2421"/>
    <w:rsid w:val="16FF28B2"/>
    <w:rsid w:val="1770C804"/>
    <w:rsid w:val="17750262"/>
    <w:rsid w:val="1780BC50"/>
    <w:rsid w:val="179E2DFA"/>
    <w:rsid w:val="17B786C5"/>
    <w:rsid w:val="17BAC5C9"/>
    <w:rsid w:val="17BF634E"/>
    <w:rsid w:val="17C40D64"/>
    <w:rsid w:val="17C79FEA"/>
    <w:rsid w:val="17CCE2BE"/>
    <w:rsid w:val="17E0C847"/>
    <w:rsid w:val="17E44309"/>
    <w:rsid w:val="1808E913"/>
    <w:rsid w:val="181B8264"/>
    <w:rsid w:val="18243701"/>
    <w:rsid w:val="183C0B4A"/>
    <w:rsid w:val="18441DA7"/>
    <w:rsid w:val="1846583D"/>
    <w:rsid w:val="1860DA84"/>
    <w:rsid w:val="186606F1"/>
    <w:rsid w:val="1876FA39"/>
    <w:rsid w:val="187DCA36"/>
    <w:rsid w:val="188CB1F4"/>
    <w:rsid w:val="18923987"/>
    <w:rsid w:val="1894B3B7"/>
    <w:rsid w:val="189BC08E"/>
    <w:rsid w:val="18AB7839"/>
    <w:rsid w:val="18C0DE0D"/>
    <w:rsid w:val="18D1423A"/>
    <w:rsid w:val="18D367DC"/>
    <w:rsid w:val="1924762E"/>
    <w:rsid w:val="192CDB6D"/>
    <w:rsid w:val="19482D8A"/>
    <w:rsid w:val="195413DC"/>
    <w:rsid w:val="1956962A"/>
    <w:rsid w:val="195F55B8"/>
    <w:rsid w:val="196C6D48"/>
    <w:rsid w:val="1972C5A8"/>
    <w:rsid w:val="1976181A"/>
    <w:rsid w:val="1989C09A"/>
    <w:rsid w:val="199105E4"/>
    <w:rsid w:val="199EDB71"/>
    <w:rsid w:val="19B4ED89"/>
    <w:rsid w:val="19BD2414"/>
    <w:rsid w:val="19C63782"/>
    <w:rsid w:val="19D23862"/>
    <w:rsid w:val="19F578A1"/>
    <w:rsid w:val="1A05F67C"/>
    <w:rsid w:val="1A0F2D6E"/>
    <w:rsid w:val="1A19FB21"/>
    <w:rsid w:val="1A65968F"/>
    <w:rsid w:val="1A6CFFE1"/>
    <w:rsid w:val="1A86E4FC"/>
    <w:rsid w:val="1A8B4E21"/>
    <w:rsid w:val="1A9DFB5C"/>
    <w:rsid w:val="1AC8ABCE"/>
    <w:rsid w:val="1ACCDFA8"/>
    <w:rsid w:val="1AE3FDEB"/>
    <w:rsid w:val="1AF54280"/>
    <w:rsid w:val="1AF78E60"/>
    <w:rsid w:val="1B157899"/>
    <w:rsid w:val="1B2CD645"/>
    <w:rsid w:val="1B3379C8"/>
    <w:rsid w:val="1B57EA9A"/>
    <w:rsid w:val="1B65F3FC"/>
    <w:rsid w:val="1B66BC87"/>
    <w:rsid w:val="1B704C4C"/>
    <w:rsid w:val="1B7CE07B"/>
    <w:rsid w:val="1B852280"/>
    <w:rsid w:val="1B85BE4C"/>
    <w:rsid w:val="1B885A68"/>
    <w:rsid w:val="1BB380A6"/>
    <w:rsid w:val="1BCF820F"/>
    <w:rsid w:val="1BF2E6F9"/>
    <w:rsid w:val="1BF7C238"/>
    <w:rsid w:val="1C4C3FED"/>
    <w:rsid w:val="1C5B74C4"/>
    <w:rsid w:val="1C732FF5"/>
    <w:rsid w:val="1C8D9B3A"/>
    <w:rsid w:val="1C8E36EC"/>
    <w:rsid w:val="1CB818D4"/>
    <w:rsid w:val="1CCDA9EE"/>
    <w:rsid w:val="1D218EAD"/>
    <w:rsid w:val="1D2C865C"/>
    <w:rsid w:val="1D333F57"/>
    <w:rsid w:val="1D3A1C94"/>
    <w:rsid w:val="1D3BF89E"/>
    <w:rsid w:val="1D4954E5"/>
    <w:rsid w:val="1D58DB5F"/>
    <w:rsid w:val="1D68A17E"/>
    <w:rsid w:val="1D7BEE58"/>
    <w:rsid w:val="1D817B7E"/>
    <w:rsid w:val="1D8EB75A"/>
    <w:rsid w:val="1D9F630E"/>
    <w:rsid w:val="1DA4B35D"/>
    <w:rsid w:val="1DCA47A3"/>
    <w:rsid w:val="1DE7996B"/>
    <w:rsid w:val="1DE8104E"/>
    <w:rsid w:val="1DE9D299"/>
    <w:rsid w:val="1DEB4D55"/>
    <w:rsid w:val="1DED197A"/>
    <w:rsid w:val="1E068CA7"/>
    <w:rsid w:val="1E1A9D76"/>
    <w:rsid w:val="1E5E3B0D"/>
    <w:rsid w:val="1E62D089"/>
    <w:rsid w:val="1EA43195"/>
    <w:rsid w:val="1EB19509"/>
    <w:rsid w:val="1ECBFDE0"/>
    <w:rsid w:val="1ED6A08D"/>
    <w:rsid w:val="1F03F53B"/>
    <w:rsid w:val="1F09E9A6"/>
    <w:rsid w:val="1F17FD31"/>
    <w:rsid w:val="1F1D8F19"/>
    <w:rsid w:val="1F2B4592"/>
    <w:rsid w:val="1F3DFE47"/>
    <w:rsid w:val="1F3EB113"/>
    <w:rsid w:val="1F511D51"/>
    <w:rsid w:val="1F51FE00"/>
    <w:rsid w:val="1F5D9F24"/>
    <w:rsid w:val="1F657B27"/>
    <w:rsid w:val="1F83E0AF"/>
    <w:rsid w:val="1F9CCB47"/>
    <w:rsid w:val="1FAF0910"/>
    <w:rsid w:val="1FB8450D"/>
    <w:rsid w:val="1FC0902B"/>
    <w:rsid w:val="1FCAFF83"/>
    <w:rsid w:val="1FCD96F2"/>
    <w:rsid w:val="20002606"/>
    <w:rsid w:val="20181B50"/>
    <w:rsid w:val="2046D60B"/>
    <w:rsid w:val="205F7188"/>
    <w:rsid w:val="205FFE68"/>
    <w:rsid w:val="20753800"/>
    <w:rsid w:val="2078B1BC"/>
    <w:rsid w:val="2078BE01"/>
    <w:rsid w:val="208A7A40"/>
    <w:rsid w:val="209AC3EC"/>
    <w:rsid w:val="20CBC9A0"/>
    <w:rsid w:val="20D25F36"/>
    <w:rsid w:val="20DA8174"/>
    <w:rsid w:val="211FB110"/>
    <w:rsid w:val="2122C553"/>
    <w:rsid w:val="21452D15"/>
    <w:rsid w:val="21453334"/>
    <w:rsid w:val="21621C66"/>
    <w:rsid w:val="2166CFE4"/>
    <w:rsid w:val="21812996"/>
    <w:rsid w:val="2185F34C"/>
    <w:rsid w:val="21959930"/>
    <w:rsid w:val="219C0BC6"/>
    <w:rsid w:val="21A5A081"/>
    <w:rsid w:val="21AA3356"/>
    <w:rsid w:val="21AEC372"/>
    <w:rsid w:val="21B51EC4"/>
    <w:rsid w:val="2213C68E"/>
    <w:rsid w:val="22188084"/>
    <w:rsid w:val="222D121A"/>
    <w:rsid w:val="222E6578"/>
    <w:rsid w:val="224FDB5C"/>
    <w:rsid w:val="22589059"/>
    <w:rsid w:val="225B5B32"/>
    <w:rsid w:val="22BB8171"/>
    <w:rsid w:val="22DA2BB2"/>
    <w:rsid w:val="22E64161"/>
    <w:rsid w:val="22F048FC"/>
    <w:rsid w:val="233440CC"/>
    <w:rsid w:val="234AD48D"/>
    <w:rsid w:val="23515E87"/>
    <w:rsid w:val="235213C0"/>
    <w:rsid w:val="2354DA20"/>
    <w:rsid w:val="2359982A"/>
    <w:rsid w:val="2362FC7F"/>
    <w:rsid w:val="2376C683"/>
    <w:rsid w:val="237C59D9"/>
    <w:rsid w:val="23872256"/>
    <w:rsid w:val="239E613E"/>
    <w:rsid w:val="23C65D8C"/>
    <w:rsid w:val="23E19D52"/>
    <w:rsid w:val="24102A78"/>
    <w:rsid w:val="24207602"/>
    <w:rsid w:val="24224573"/>
    <w:rsid w:val="24330707"/>
    <w:rsid w:val="2473162E"/>
    <w:rsid w:val="2475C00D"/>
    <w:rsid w:val="24895D46"/>
    <w:rsid w:val="249090D3"/>
    <w:rsid w:val="24AE1078"/>
    <w:rsid w:val="24CFE15C"/>
    <w:rsid w:val="24D39729"/>
    <w:rsid w:val="24D3AC88"/>
    <w:rsid w:val="24DEACD0"/>
    <w:rsid w:val="24FCB449"/>
    <w:rsid w:val="250418A2"/>
    <w:rsid w:val="2508086E"/>
    <w:rsid w:val="2543EACB"/>
    <w:rsid w:val="2548A923"/>
    <w:rsid w:val="25575133"/>
    <w:rsid w:val="25881E8C"/>
    <w:rsid w:val="25956DE7"/>
    <w:rsid w:val="259D9132"/>
    <w:rsid w:val="25C799CA"/>
    <w:rsid w:val="2637C1B4"/>
    <w:rsid w:val="263977C1"/>
    <w:rsid w:val="26481F00"/>
    <w:rsid w:val="26489EFE"/>
    <w:rsid w:val="2649E0D9"/>
    <w:rsid w:val="26571FBF"/>
    <w:rsid w:val="265EC619"/>
    <w:rsid w:val="26AA0A69"/>
    <w:rsid w:val="26CFEA70"/>
    <w:rsid w:val="26E81677"/>
    <w:rsid w:val="26FB49AF"/>
    <w:rsid w:val="2714C3A8"/>
    <w:rsid w:val="27997ECE"/>
    <w:rsid w:val="27BCBF78"/>
    <w:rsid w:val="27C58F12"/>
    <w:rsid w:val="27E4EDB2"/>
    <w:rsid w:val="27F66F30"/>
    <w:rsid w:val="280B37EB"/>
    <w:rsid w:val="281C9841"/>
    <w:rsid w:val="282BFADB"/>
    <w:rsid w:val="284DAC1E"/>
    <w:rsid w:val="2853C726"/>
    <w:rsid w:val="288D8980"/>
    <w:rsid w:val="2892064D"/>
    <w:rsid w:val="28951972"/>
    <w:rsid w:val="28971A28"/>
    <w:rsid w:val="28A5C769"/>
    <w:rsid w:val="28B13999"/>
    <w:rsid w:val="28B2ABA5"/>
    <w:rsid w:val="28C946A2"/>
    <w:rsid w:val="28D2522C"/>
    <w:rsid w:val="28D95787"/>
    <w:rsid w:val="28DB7F6C"/>
    <w:rsid w:val="28E1ED81"/>
    <w:rsid w:val="28EB5114"/>
    <w:rsid w:val="28ED4FCD"/>
    <w:rsid w:val="28F3E725"/>
    <w:rsid w:val="2917E79A"/>
    <w:rsid w:val="2926417C"/>
    <w:rsid w:val="29300211"/>
    <w:rsid w:val="294AECBD"/>
    <w:rsid w:val="295ED9D0"/>
    <w:rsid w:val="29622271"/>
    <w:rsid w:val="2981819B"/>
    <w:rsid w:val="299666DB"/>
    <w:rsid w:val="29A0ACFA"/>
    <w:rsid w:val="29C030A9"/>
    <w:rsid w:val="29EE9826"/>
    <w:rsid w:val="29F3A881"/>
    <w:rsid w:val="2A02DF17"/>
    <w:rsid w:val="2A136110"/>
    <w:rsid w:val="2A1591DE"/>
    <w:rsid w:val="2A2EF738"/>
    <w:rsid w:val="2A774FCD"/>
    <w:rsid w:val="2A98F2BD"/>
    <w:rsid w:val="2AB87A1D"/>
    <w:rsid w:val="2AC211DD"/>
    <w:rsid w:val="2AC600F6"/>
    <w:rsid w:val="2ACE80DC"/>
    <w:rsid w:val="2ACFAC4A"/>
    <w:rsid w:val="2AD11687"/>
    <w:rsid w:val="2AD2E6FE"/>
    <w:rsid w:val="2AD83E67"/>
    <w:rsid w:val="2ADA58F6"/>
    <w:rsid w:val="2AFC9968"/>
    <w:rsid w:val="2B1077DB"/>
    <w:rsid w:val="2B18C7AA"/>
    <w:rsid w:val="2B2DEA03"/>
    <w:rsid w:val="2B4A9104"/>
    <w:rsid w:val="2B52F714"/>
    <w:rsid w:val="2B582980"/>
    <w:rsid w:val="2B5C010A"/>
    <w:rsid w:val="2B5FB4B4"/>
    <w:rsid w:val="2B61024F"/>
    <w:rsid w:val="2B7140B6"/>
    <w:rsid w:val="2B8C1A13"/>
    <w:rsid w:val="2B8FE61F"/>
    <w:rsid w:val="2B9356CF"/>
    <w:rsid w:val="2BAB2623"/>
    <w:rsid w:val="2BF793B6"/>
    <w:rsid w:val="2C0E9697"/>
    <w:rsid w:val="2C10F849"/>
    <w:rsid w:val="2C1D7CB8"/>
    <w:rsid w:val="2C1F3275"/>
    <w:rsid w:val="2C24F08F"/>
    <w:rsid w:val="2C2D421F"/>
    <w:rsid w:val="2C5938D4"/>
    <w:rsid w:val="2C6C144C"/>
    <w:rsid w:val="2C828D7F"/>
    <w:rsid w:val="2C8C2D15"/>
    <w:rsid w:val="2CA7C465"/>
    <w:rsid w:val="2CBAC6BF"/>
    <w:rsid w:val="2CE35CC1"/>
    <w:rsid w:val="2D206E84"/>
    <w:rsid w:val="2D29A222"/>
    <w:rsid w:val="2D342A89"/>
    <w:rsid w:val="2D40D057"/>
    <w:rsid w:val="2D4E5D4A"/>
    <w:rsid w:val="2D52ECE5"/>
    <w:rsid w:val="2D666A87"/>
    <w:rsid w:val="2DA4F7CA"/>
    <w:rsid w:val="2DAA03D4"/>
    <w:rsid w:val="2DACC8AA"/>
    <w:rsid w:val="2DBC8031"/>
    <w:rsid w:val="2DC0C0F0"/>
    <w:rsid w:val="2DC1528C"/>
    <w:rsid w:val="2E2213F0"/>
    <w:rsid w:val="2E2749DE"/>
    <w:rsid w:val="2E4B8416"/>
    <w:rsid w:val="2E6274C9"/>
    <w:rsid w:val="2E66CA79"/>
    <w:rsid w:val="2E67A0CF"/>
    <w:rsid w:val="2E6E5DDE"/>
    <w:rsid w:val="2E7A796F"/>
    <w:rsid w:val="2EC9CE3A"/>
    <w:rsid w:val="2ECAE652"/>
    <w:rsid w:val="2F04F173"/>
    <w:rsid w:val="2F0E0A81"/>
    <w:rsid w:val="2F110387"/>
    <w:rsid w:val="2F2BBDDD"/>
    <w:rsid w:val="2F43FA90"/>
    <w:rsid w:val="2F4C21AD"/>
    <w:rsid w:val="2F4EF4DD"/>
    <w:rsid w:val="2F631371"/>
    <w:rsid w:val="2F80019A"/>
    <w:rsid w:val="2F8FF0FC"/>
    <w:rsid w:val="2FA7F566"/>
    <w:rsid w:val="2FAC5B0B"/>
    <w:rsid w:val="2FBDE451"/>
    <w:rsid w:val="2FC52EE4"/>
    <w:rsid w:val="2FDE4DD2"/>
    <w:rsid w:val="30124418"/>
    <w:rsid w:val="30132044"/>
    <w:rsid w:val="3014505D"/>
    <w:rsid w:val="301E0227"/>
    <w:rsid w:val="302BB3FC"/>
    <w:rsid w:val="3031421E"/>
    <w:rsid w:val="304D13B0"/>
    <w:rsid w:val="3076615A"/>
    <w:rsid w:val="3079DD0F"/>
    <w:rsid w:val="30872688"/>
    <w:rsid w:val="30AF5309"/>
    <w:rsid w:val="30D0AA11"/>
    <w:rsid w:val="30E55A3B"/>
    <w:rsid w:val="30F105C8"/>
    <w:rsid w:val="31904671"/>
    <w:rsid w:val="3199F51B"/>
    <w:rsid w:val="31A56781"/>
    <w:rsid w:val="31AED703"/>
    <w:rsid w:val="31B8C54C"/>
    <w:rsid w:val="31BA4765"/>
    <w:rsid w:val="31CECD2B"/>
    <w:rsid w:val="31E03E00"/>
    <w:rsid w:val="31FEA6CF"/>
    <w:rsid w:val="31FFC871"/>
    <w:rsid w:val="32025465"/>
    <w:rsid w:val="322F19B1"/>
    <w:rsid w:val="3251A58A"/>
    <w:rsid w:val="3270094A"/>
    <w:rsid w:val="327868ED"/>
    <w:rsid w:val="327BE3AF"/>
    <w:rsid w:val="327C82BF"/>
    <w:rsid w:val="32824707"/>
    <w:rsid w:val="328B691D"/>
    <w:rsid w:val="329AC96B"/>
    <w:rsid w:val="32E5BE30"/>
    <w:rsid w:val="32EC1F16"/>
    <w:rsid w:val="3312DDDF"/>
    <w:rsid w:val="3321A59B"/>
    <w:rsid w:val="3334C93B"/>
    <w:rsid w:val="333D4921"/>
    <w:rsid w:val="33430ED4"/>
    <w:rsid w:val="334C107D"/>
    <w:rsid w:val="3355D818"/>
    <w:rsid w:val="33588DAE"/>
    <w:rsid w:val="335B9AB6"/>
    <w:rsid w:val="335D906F"/>
    <w:rsid w:val="33601090"/>
    <w:rsid w:val="336C726D"/>
    <w:rsid w:val="33794AB3"/>
    <w:rsid w:val="33B17DD1"/>
    <w:rsid w:val="33B2396D"/>
    <w:rsid w:val="33B42D57"/>
    <w:rsid w:val="33B8E863"/>
    <w:rsid w:val="33BEC74A"/>
    <w:rsid w:val="33DE71AD"/>
    <w:rsid w:val="3409412C"/>
    <w:rsid w:val="340D5C69"/>
    <w:rsid w:val="343699CC"/>
    <w:rsid w:val="3437518C"/>
    <w:rsid w:val="3445A994"/>
    <w:rsid w:val="346E4852"/>
    <w:rsid w:val="34A82989"/>
    <w:rsid w:val="34CB1576"/>
    <w:rsid w:val="34D44CA8"/>
    <w:rsid w:val="34ED8A3C"/>
    <w:rsid w:val="34F433CA"/>
    <w:rsid w:val="35010EB1"/>
    <w:rsid w:val="3582C42C"/>
    <w:rsid w:val="35B520C8"/>
    <w:rsid w:val="35B7F735"/>
    <w:rsid w:val="35C489D1"/>
    <w:rsid w:val="35D68F85"/>
    <w:rsid w:val="35D77175"/>
    <w:rsid w:val="35E20E92"/>
    <w:rsid w:val="35F5C618"/>
    <w:rsid w:val="35FD49B6"/>
    <w:rsid w:val="3600B871"/>
    <w:rsid w:val="360A2F31"/>
    <w:rsid w:val="36155472"/>
    <w:rsid w:val="36206A11"/>
    <w:rsid w:val="36349AAC"/>
    <w:rsid w:val="3642A817"/>
    <w:rsid w:val="36505F03"/>
    <w:rsid w:val="365AA8C7"/>
    <w:rsid w:val="3674E9E3"/>
    <w:rsid w:val="3683BA54"/>
    <w:rsid w:val="36968DDA"/>
    <w:rsid w:val="369F9D3E"/>
    <w:rsid w:val="36A58668"/>
    <w:rsid w:val="36DC1A45"/>
    <w:rsid w:val="36F2FC6A"/>
    <w:rsid w:val="36F7B6D0"/>
    <w:rsid w:val="36F9CE18"/>
    <w:rsid w:val="37028AD4"/>
    <w:rsid w:val="3702FDF1"/>
    <w:rsid w:val="370F7059"/>
    <w:rsid w:val="371EC122"/>
    <w:rsid w:val="372516AD"/>
    <w:rsid w:val="373A9F39"/>
    <w:rsid w:val="377333AF"/>
    <w:rsid w:val="377D4A56"/>
    <w:rsid w:val="37813A2C"/>
    <w:rsid w:val="379E434F"/>
    <w:rsid w:val="37C09502"/>
    <w:rsid w:val="37CB1287"/>
    <w:rsid w:val="37E4D51E"/>
    <w:rsid w:val="37EC0D01"/>
    <w:rsid w:val="3810BA44"/>
    <w:rsid w:val="381AD864"/>
    <w:rsid w:val="38295E9A"/>
    <w:rsid w:val="382E2F17"/>
    <w:rsid w:val="38320102"/>
    <w:rsid w:val="38325E3B"/>
    <w:rsid w:val="3833F566"/>
    <w:rsid w:val="384FE077"/>
    <w:rsid w:val="38588A50"/>
    <w:rsid w:val="38616A26"/>
    <w:rsid w:val="3877CC8B"/>
    <w:rsid w:val="387A1C8B"/>
    <w:rsid w:val="38C0E70E"/>
    <w:rsid w:val="38C2510A"/>
    <w:rsid w:val="38D66F9A"/>
    <w:rsid w:val="38DD2E30"/>
    <w:rsid w:val="390171F1"/>
    <w:rsid w:val="39157374"/>
    <w:rsid w:val="3916F196"/>
    <w:rsid w:val="3936269A"/>
    <w:rsid w:val="395D4BC6"/>
    <w:rsid w:val="3963205E"/>
    <w:rsid w:val="3963935B"/>
    <w:rsid w:val="396DEF22"/>
    <w:rsid w:val="3971C0B7"/>
    <w:rsid w:val="3976AF6C"/>
    <w:rsid w:val="398B3F9B"/>
    <w:rsid w:val="39AC8AA5"/>
    <w:rsid w:val="39CDD163"/>
    <w:rsid w:val="39CE2E9C"/>
    <w:rsid w:val="39F8ECE6"/>
    <w:rsid w:val="3A3395DF"/>
    <w:rsid w:val="3B0EBFED"/>
    <w:rsid w:val="3B3E5AAB"/>
    <w:rsid w:val="3B4301AE"/>
    <w:rsid w:val="3B485B06"/>
    <w:rsid w:val="3B4AA4F6"/>
    <w:rsid w:val="3B4D4E93"/>
    <w:rsid w:val="3B6B7D33"/>
    <w:rsid w:val="3B75333E"/>
    <w:rsid w:val="3B95F9FE"/>
    <w:rsid w:val="3B9D3B98"/>
    <w:rsid w:val="3B9DC970"/>
    <w:rsid w:val="3BBF3F3C"/>
    <w:rsid w:val="3BDEDC67"/>
    <w:rsid w:val="3BF40E26"/>
    <w:rsid w:val="3BF51F5F"/>
    <w:rsid w:val="3C0A6AFB"/>
    <w:rsid w:val="3C0D9D49"/>
    <w:rsid w:val="3C0E105C"/>
    <w:rsid w:val="3C14CEF2"/>
    <w:rsid w:val="3C3126FA"/>
    <w:rsid w:val="3C3EACB4"/>
    <w:rsid w:val="3C4A5B0F"/>
    <w:rsid w:val="3C6D6FAB"/>
    <w:rsid w:val="3C93D2BB"/>
    <w:rsid w:val="3C9CDAB5"/>
    <w:rsid w:val="3CA58B9A"/>
    <w:rsid w:val="3CC50CBB"/>
    <w:rsid w:val="3CDD9B35"/>
    <w:rsid w:val="3D0472B5"/>
    <w:rsid w:val="3D366D68"/>
    <w:rsid w:val="3D375D3D"/>
    <w:rsid w:val="3D499951"/>
    <w:rsid w:val="3D5992CE"/>
    <w:rsid w:val="3D65A63B"/>
    <w:rsid w:val="3D82DE7F"/>
    <w:rsid w:val="3D891930"/>
    <w:rsid w:val="3D951B98"/>
    <w:rsid w:val="3DA7A8BB"/>
    <w:rsid w:val="3DEA62B9"/>
    <w:rsid w:val="3E015472"/>
    <w:rsid w:val="3E1C07A3"/>
    <w:rsid w:val="3E2687D2"/>
    <w:rsid w:val="3E327C8A"/>
    <w:rsid w:val="3E53BDF8"/>
    <w:rsid w:val="3E59C8F9"/>
    <w:rsid w:val="3E5E7BEE"/>
    <w:rsid w:val="3E60DD1C"/>
    <w:rsid w:val="3E658F4B"/>
    <w:rsid w:val="3E6F0704"/>
    <w:rsid w:val="3E816A50"/>
    <w:rsid w:val="3E8F1B98"/>
    <w:rsid w:val="3E95519E"/>
    <w:rsid w:val="3EA04316"/>
    <w:rsid w:val="3EAB5061"/>
    <w:rsid w:val="3ED32D9E"/>
    <w:rsid w:val="3EF6DFFE"/>
    <w:rsid w:val="3F4D1E4A"/>
    <w:rsid w:val="3F6157D6"/>
    <w:rsid w:val="3F798B47"/>
    <w:rsid w:val="3F7E4594"/>
    <w:rsid w:val="3F966D71"/>
    <w:rsid w:val="3FABCD26"/>
    <w:rsid w:val="3FD6F2F9"/>
    <w:rsid w:val="3FF006A3"/>
    <w:rsid w:val="40110E33"/>
    <w:rsid w:val="40219CB6"/>
    <w:rsid w:val="403B7F50"/>
    <w:rsid w:val="403F70C7"/>
    <w:rsid w:val="4053E709"/>
    <w:rsid w:val="405AA2CD"/>
    <w:rsid w:val="405BE885"/>
    <w:rsid w:val="4060E79D"/>
    <w:rsid w:val="4084E74E"/>
    <w:rsid w:val="408D32E6"/>
    <w:rsid w:val="40A528DB"/>
    <w:rsid w:val="40AF58E4"/>
    <w:rsid w:val="40C0D08A"/>
    <w:rsid w:val="40C7DCDF"/>
    <w:rsid w:val="40D4A75E"/>
    <w:rsid w:val="40E77317"/>
    <w:rsid w:val="40F666BF"/>
    <w:rsid w:val="40F6892D"/>
    <w:rsid w:val="40FAA9DC"/>
    <w:rsid w:val="4108D224"/>
    <w:rsid w:val="411E2EF7"/>
    <w:rsid w:val="4120308D"/>
    <w:rsid w:val="41472BC4"/>
    <w:rsid w:val="415A6903"/>
    <w:rsid w:val="41639FAC"/>
    <w:rsid w:val="41667536"/>
    <w:rsid w:val="418D07DD"/>
    <w:rsid w:val="418F4CAF"/>
    <w:rsid w:val="41902138"/>
    <w:rsid w:val="41ACDE94"/>
    <w:rsid w:val="41E4D1F0"/>
    <w:rsid w:val="41F3EDFC"/>
    <w:rsid w:val="4206ED0E"/>
    <w:rsid w:val="420ACE60"/>
    <w:rsid w:val="42155863"/>
    <w:rsid w:val="421859DC"/>
    <w:rsid w:val="4240F93C"/>
    <w:rsid w:val="42493B83"/>
    <w:rsid w:val="4265CF28"/>
    <w:rsid w:val="427DC572"/>
    <w:rsid w:val="42A7C815"/>
    <w:rsid w:val="42AAE779"/>
    <w:rsid w:val="42EB184F"/>
    <w:rsid w:val="42F8D623"/>
    <w:rsid w:val="43091B56"/>
    <w:rsid w:val="430C5E1B"/>
    <w:rsid w:val="431E9612"/>
    <w:rsid w:val="4348AEF5"/>
    <w:rsid w:val="435B8C47"/>
    <w:rsid w:val="435EBABC"/>
    <w:rsid w:val="4370F82D"/>
    <w:rsid w:val="43724088"/>
    <w:rsid w:val="4398C018"/>
    <w:rsid w:val="43A996E7"/>
    <w:rsid w:val="43B05189"/>
    <w:rsid w:val="43BB0E88"/>
    <w:rsid w:val="43DBFF0B"/>
    <w:rsid w:val="44059C33"/>
    <w:rsid w:val="44192241"/>
    <w:rsid w:val="441E666E"/>
    <w:rsid w:val="4433A659"/>
    <w:rsid w:val="4442C688"/>
    <w:rsid w:val="4446B7DA"/>
    <w:rsid w:val="4454B6A7"/>
    <w:rsid w:val="448801AF"/>
    <w:rsid w:val="44A7A6CD"/>
    <w:rsid w:val="44A82E7C"/>
    <w:rsid w:val="44B55733"/>
    <w:rsid w:val="44EF2E68"/>
    <w:rsid w:val="44FED9C5"/>
    <w:rsid w:val="4511FC68"/>
    <w:rsid w:val="451C72B2"/>
    <w:rsid w:val="4527582C"/>
    <w:rsid w:val="455B2C92"/>
    <w:rsid w:val="4563A4A1"/>
    <w:rsid w:val="45662182"/>
    <w:rsid w:val="45D3B4CF"/>
    <w:rsid w:val="45E9E425"/>
    <w:rsid w:val="45EC370E"/>
    <w:rsid w:val="45F2001D"/>
    <w:rsid w:val="45F7A748"/>
    <w:rsid w:val="46114333"/>
    <w:rsid w:val="461F17E2"/>
    <w:rsid w:val="46429D50"/>
    <w:rsid w:val="464AB807"/>
    <w:rsid w:val="46825AA3"/>
    <w:rsid w:val="46B14C99"/>
    <w:rsid w:val="46B84313"/>
    <w:rsid w:val="46DDDD0B"/>
    <w:rsid w:val="46FD18A0"/>
    <w:rsid w:val="4750C303"/>
    <w:rsid w:val="476CCBCC"/>
    <w:rsid w:val="4777C5FD"/>
    <w:rsid w:val="4777FB6C"/>
    <w:rsid w:val="4785B486"/>
    <w:rsid w:val="47A15385"/>
    <w:rsid w:val="47C2E9E9"/>
    <w:rsid w:val="47EBBFFE"/>
    <w:rsid w:val="480F52ED"/>
    <w:rsid w:val="4811C30F"/>
    <w:rsid w:val="481278A7"/>
    <w:rsid w:val="4815150F"/>
    <w:rsid w:val="481D0521"/>
    <w:rsid w:val="481DD6D0"/>
    <w:rsid w:val="481F932B"/>
    <w:rsid w:val="48446950"/>
    <w:rsid w:val="4849CDD9"/>
    <w:rsid w:val="484E7B40"/>
    <w:rsid w:val="485D5EDC"/>
    <w:rsid w:val="48671595"/>
    <w:rsid w:val="4889D7E7"/>
    <w:rsid w:val="48AEF552"/>
    <w:rsid w:val="48B0BCAC"/>
    <w:rsid w:val="48B55304"/>
    <w:rsid w:val="48DFB943"/>
    <w:rsid w:val="48E02D9A"/>
    <w:rsid w:val="48E85047"/>
    <w:rsid w:val="492184E7"/>
    <w:rsid w:val="493F968E"/>
    <w:rsid w:val="494BC63A"/>
    <w:rsid w:val="49501058"/>
    <w:rsid w:val="495EBA4A"/>
    <w:rsid w:val="4961C94B"/>
    <w:rsid w:val="4979531D"/>
    <w:rsid w:val="49B9A731"/>
    <w:rsid w:val="49D3755F"/>
    <w:rsid w:val="49D96C66"/>
    <w:rsid w:val="49DB9B36"/>
    <w:rsid w:val="49FC44FC"/>
    <w:rsid w:val="4A00A3C3"/>
    <w:rsid w:val="4A12E752"/>
    <w:rsid w:val="4A16B008"/>
    <w:rsid w:val="4A1A2A4C"/>
    <w:rsid w:val="4A1BC9FA"/>
    <w:rsid w:val="4A2B5993"/>
    <w:rsid w:val="4A451C58"/>
    <w:rsid w:val="4A4C7F25"/>
    <w:rsid w:val="4A4F2117"/>
    <w:rsid w:val="4A51CEE7"/>
    <w:rsid w:val="4A530A09"/>
    <w:rsid w:val="4A5751AB"/>
    <w:rsid w:val="4A5DDD70"/>
    <w:rsid w:val="4A64BB83"/>
    <w:rsid w:val="4A6753E7"/>
    <w:rsid w:val="4A7BFDFB"/>
    <w:rsid w:val="4AB1D3CE"/>
    <w:rsid w:val="4AB5A2CD"/>
    <w:rsid w:val="4ACCFCE9"/>
    <w:rsid w:val="4ADE95D3"/>
    <w:rsid w:val="4AE35BAD"/>
    <w:rsid w:val="4AF60F2B"/>
    <w:rsid w:val="4B046A5D"/>
    <w:rsid w:val="4B1746C1"/>
    <w:rsid w:val="4B20827C"/>
    <w:rsid w:val="4B22B9B9"/>
    <w:rsid w:val="4B63493D"/>
    <w:rsid w:val="4B6E0235"/>
    <w:rsid w:val="4B6F45C0"/>
    <w:rsid w:val="4B95DE91"/>
    <w:rsid w:val="4BAB0A0B"/>
    <w:rsid w:val="4BB694BA"/>
    <w:rsid w:val="4BC729F4"/>
    <w:rsid w:val="4BC7C4D0"/>
    <w:rsid w:val="4BC812F2"/>
    <w:rsid w:val="4BD21AB4"/>
    <w:rsid w:val="4BD92AC5"/>
    <w:rsid w:val="4BE8879D"/>
    <w:rsid w:val="4BE97FB0"/>
    <w:rsid w:val="4C01B9D5"/>
    <w:rsid w:val="4C0949F0"/>
    <w:rsid w:val="4C173520"/>
    <w:rsid w:val="4C17CE5C"/>
    <w:rsid w:val="4C1C81DA"/>
    <w:rsid w:val="4C1E781E"/>
    <w:rsid w:val="4C435F85"/>
    <w:rsid w:val="4C66302A"/>
    <w:rsid w:val="4C66E8CC"/>
    <w:rsid w:val="4C7CDE14"/>
    <w:rsid w:val="4C80FB53"/>
    <w:rsid w:val="4CA36FC8"/>
    <w:rsid w:val="4CB37686"/>
    <w:rsid w:val="4CB50DCB"/>
    <w:rsid w:val="4CBFB042"/>
    <w:rsid w:val="4CCD7979"/>
    <w:rsid w:val="4CCF24DE"/>
    <w:rsid w:val="4CE94630"/>
    <w:rsid w:val="4D05D324"/>
    <w:rsid w:val="4D110D28"/>
    <w:rsid w:val="4D1342CF"/>
    <w:rsid w:val="4D331619"/>
    <w:rsid w:val="4D406421"/>
    <w:rsid w:val="4D489371"/>
    <w:rsid w:val="4D536ABC"/>
    <w:rsid w:val="4D560A55"/>
    <w:rsid w:val="4D624045"/>
    <w:rsid w:val="4D79A656"/>
    <w:rsid w:val="4D951929"/>
    <w:rsid w:val="4DA51A51"/>
    <w:rsid w:val="4DB12B77"/>
    <w:rsid w:val="4DB39EBD"/>
    <w:rsid w:val="4DC2C676"/>
    <w:rsid w:val="4DCC8F38"/>
    <w:rsid w:val="4DD4FF21"/>
    <w:rsid w:val="4DD8D86B"/>
    <w:rsid w:val="4DDF2FE6"/>
    <w:rsid w:val="4DE75E26"/>
    <w:rsid w:val="4E08B344"/>
    <w:rsid w:val="4E14DDC1"/>
    <w:rsid w:val="4E15FF8E"/>
    <w:rsid w:val="4E3DA8E5"/>
    <w:rsid w:val="4E4BE454"/>
    <w:rsid w:val="4E6A02DB"/>
    <w:rsid w:val="4E70D14F"/>
    <w:rsid w:val="4E8CE566"/>
    <w:rsid w:val="4E93A414"/>
    <w:rsid w:val="4EA10B39"/>
    <w:rsid w:val="4EA7B746"/>
    <w:rsid w:val="4EACDD89"/>
    <w:rsid w:val="4EB37803"/>
    <w:rsid w:val="4EBDD060"/>
    <w:rsid w:val="4F1FA004"/>
    <w:rsid w:val="4F2F04B5"/>
    <w:rsid w:val="4F5BD4E8"/>
    <w:rsid w:val="4F702AE1"/>
    <w:rsid w:val="4F89491F"/>
    <w:rsid w:val="4FA8FF25"/>
    <w:rsid w:val="4FAB1FFD"/>
    <w:rsid w:val="4FB094D1"/>
    <w:rsid w:val="4FCD8D2F"/>
    <w:rsid w:val="4FE94BB6"/>
    <w:rsid w:val="5007279B"/>
    <w:rsid w:val="501AC6EF"/>
    <w:rsid w:val="50352404"/>
    <w:rsid w:val="504ADCBA"/>
    <w:rsid w:val="505582CD"/>
    <w:rsid w:val="50559383"/>
    <w:rsid w:val="5055E6E8"/>
    <w:rsid w:val="50590F3A"/>
    <w:rsid w:val="5075A90E"/>
    <w:rsid w:val="507B4A12"/>
    <w:rsid w:val="507B6C4F"/>
    <w:rsid w:val="50C33A2B"/>
    <w:rsid w:val="50CB51E7"/>
    <w:rsid w:val="50D87029"/>
    <w:rsid w:val="50DCBB13"/>
    <w:rsid w:val="50F3622C"/>
    <w:rsid w:val="50FAC66A"/>
    <w:rsid w:val="510A7D3C"/>
    <w:rsid w:val="512CD1D7"/>
    <w:rsid w:val="512D46B4"/>
    <w:rsid w:val="515BEAFE"/>
    <w:rsid w:val="516156F6"/>
    <w:rsid w:val="516B3CA5"/>
    <w:rsid w:val="519A2B7A"/>
    <w:rsid w:val="51A6918F"/>
    <w:rsid w:val="51C4B916"/>
    <w:rsid w:val="51E10FE6"/>
    <w:rsid w:val="51F65443"/>
    <w:rsid w:val="51FC7977"/>
    <w:rsid w:val="5225D7E7"/>
    <w:rsid w:val="52296749"/>
    <w:rsid w:val="524763D4"/>
    <w:rsid w:val="527A54A3"/>
    <w:rsid w:val="529F8153"/>
    <w:rsid w:val="52A0B2A0"/>
    <w:rsid w:val="52B3278F"/>
    <w:rsid w:val="52C91715"/>
    <w:rsid w:val="52D3F7A6"/>
    <w:rsid w:val="53242AB6"/>
    <w:rsid w:val="534DA7CC"/>
    <w:rsid w:val="5357F288"/>
    <w:rsid w:val="535CDBCF"/>
    <w:rsid w:val="537B32FF"/>
    <w:rsid w:val="538C41DE"/>
    <w:rsid w:val="539D581F"/>
    <w:rsid w:val="53C4D934"/>
    <w:rsid w:val="5402D76C"/>
    <w:rsid w:val="5405E394"/>
    <w:rsid w:val="5417C1DB"/>
    <w:rsid w:val="541AA985"/>
    <w:rsid w:val="542793BF"/>
    <w:rsid w:val="54633C32"/>
    <w:rsid w:val="546675CA"/>
    <w:rsid w:val="5470B542"/>
    <w:rsid w:val="5471FAB1"/>
    <w:rsid w:val="549266A2"/>
    <w:rsid w:val="54A3A96F"/>
    <w:rsid w:val="54AC4D73"/>
    <w:rsid w:val="54B2B8C0"/>
    <w:rsid w:val="54BB2B5B"/>
    <w:rsid w:val="54C5376A"/>
    <w:rsid w:val="54D437DE"/>
    <w:rsid w:val="54E838D0"/>
    <w:rsid w:val="550F0ACD"/>
    <w:rsid w:val="551FF8EE"/>
    <w:rsid w:val="5522B987"/>
    <w:rsid w:val="55608043"/>
    <w:rsid w:val="55639FFD"/>
    <w:rsid w:val="556B0A75"/>
    <w:rsid w:val="55A0ACE0"/>
    <w:rsid w:val="55C2F480"/>
    <w:rsid w:val="55C6D34F"/>
    <w:rsid w:val="55E47F5E"/>
    <w:rsid w:val="55F22F51"/>
    <w:rsid w:val="560E3EA0"/>
    <w:rsid w:val="5616A3B8"/>
    <w:rsid w:val="562F222F"/>
    <w:rsid w:val="563F79D0"/>
    <w:rsid w:val="564953FF"/>
    <w:rsid w:val="564B0092"/>
    <w:rsid w:val="565A7866"/>
    <w:rsid w:val="5668F4CB"/>
    <w:rsid w:val="56707DF9"/>
    <w:rsid w:val="5682EB6D"/>
    <w:rsid w:val="56893450"/>
    <w:rsid w:val="568A3D84"/>
    <w:rsid w:val="56982A39"/>
    <w:rsid w:val="569E276A"/>
    <w:rsid w:val="56BE89E8"/>
    <w:rsid w:val="56C7778E"/>
    <w:rsid w:val="56DD47BB"/>
    <w:rsid w:val="56E4EA92"/>
    <w:rsid w:val="56E56FA6"/>
    <w:rsid w:val="57051051"/>
    <w:rsid w:val="57582A26"/>
    <w:rsid w:val="5767B45F"/>
    <w:rsid w:val="577969FB"/>
    <w:rsid w:val="577D3ED1"/>
    <w:rsid w:val="57825603"/>
    <w:rsid w:val="5792A46F"/>
    <w:rsid w:val="57945B04"/>
    <w:rsid w:val="5796622E"/>
    <w:rsid w:val="57A99B73"/>
    <w:rsid w:val="57AA0F01"/>
    <w:rsid w:val="57AF5352"/>
    <w:rsid w:val="57B27419"/>
    <w:rsid w:val="57C61E67"/>
    <w:rsid w:val="57E38FBB"/>
    <w:rsid w:val="57E459F5"/>
    <w:rsid w:val="57EA1D40"/>
    <w:rsid w:val="57EC4D77"/>
    <w:rsid w:val="57F69F5C"/>
    <w:rsid w:val="580C4E5A"/>
    <w:rsid w:val="581ED308"/>
    <w:rsid w:val="582C92F1"/>
    <w:rsid w:val="5833FA9A"/>
    <w:rsid w:val="584E7734"/>
    <w:rsid w:val="5852F774"/>
    <w:rsid w:val="5870D9A7"/>
    <w:rsid w:val="58AAD950"/>
    <w:rsid w:val="58CE4C10"/>
    <w:rsid w:val="58E3C8B2"/>
    <w:rsid w:val="58EB2117"/>
    <w:rsid w:val="590A553D"/>
    <w:rsid w:val="590DCE86"/>
    <w:rsid w:val="5910AE03"/>
    <w:rsid w:val="591F303C"/>
    <w:rsid w:val="5926D0BA"/>
    <w:rsid w:val="592C5436"/>
    <w:rsid w:val="59377A6B"/>
    <w:rsid w:val="593E6906"/>
    <w:rsid w:val="59456BD4"/>
    <w:rsid w:val="595FC7FB"/>
    <w:rsid w:val="596403E1"/>
    <w:rsid w:val="598F61F4"/>
    <w:rsid w:val="598FB8DE"/>
    <w:rsid w:val="599042EF"/>
    <w:rsid w:val="59A6BCE6"/>
    <w:rsid w:val="59AC6168"/>
    <w:rsid w:val="59BAA369"/>
    <w:rsid w:val="59BEA3DB"/>
    <w:rsid w:val="59C37233"/>
    <w:rsid w:val="59D4AC26"/>
    <w:rsid w:val="59F1BF00"/>
    <w:rsid w:val="5A0AD92D"/>
    <w:rsid w:val="5A0AE75D"/>
    <w:rsid w:val="5A1B4CE3"/>
    <w:rsid w:val="5A4B4BA5"/>
    <w:rsid w:val="5A5084D5"/>
    <w:rsid w:val="5A718D17"/>
    <w:rsid w:val="5A7D1D7D"/>
    <w:rsid w:val="5AA75012"/>
    <w:rsid w:val="5AEA14DB"/>
    <w:rsid w:val="5AF4A507"/>
    <w:rsid w:val="5B04F741"/>
    <w:rsid w:val="5B136C61"/>
    <w:rsid w:val="5B323E8B"/>
    <w:rsid w:val="5B5673CA"/>
    <w:rsid w:val="5B5B3687"/>
    <w:rsid w:val="5B7E5141"/>
    <w:rsid w:val="5B8D8F61"/>
    <w:rsid w:val="5BA07BC4"/>
    <w:rsid w:val="5BA8E1C9"/>
    <w:rsid w:val="5BAD6C39"/>
    <w:rsid w:val="5BAECD30"/>
    <w:rsid w:val="5BB71D44"/>
    <w:rsid w:val="5BBCF82C"/>
    <w:rsid w:val="5BC64403"/>
    <w:rsid w:val="5BEF26F8"/>
    <w:rsid w:val="5BF96747"/>
    <w:rsid w:val="5C19523B"/>
    <w:rsid w:val="5C301E84"/>
    <w:rsid w:val="5C30AAB8"/>
    <w:rsid w:val="5C3E436E"/>
    <w:rsid w:val="5C484DE1"/>
    <w:rsid w:val="5C6F847E"/>
    <w:rsid w:val="5C813E4B"/>
    <w:rsid w:val="5C9DB916"/>
    <w:rsid w:val="5CAEBB54"/>
    <w:rsid w:val="5CC5DFE0"/>
    <w:rsid w:val="5CCB671A"/>
    <w:rsid w:val="5CD368E9"/>
    <w:rsid w:val="5CDB1100"/>
    <w:rsid w:val="5CDFBF7D"/>
    <w:rsid w:val="5CEA391F"/>
    <w:rsid w:val="5CF2786A"/>
    <w:rsid w:val="5D14A40A"/>
    <w:rsid w:val="5D16CA94"/>
    <w:rsid w:val="5D3A4D13"/>
    <w:rsid w:val="5D416022"/>
    <w:rsid w:val="5D70E311"/>
    <w:rsid w:val="5DCDEE82"/>
    <w:rsid w:val="5E0333EB"/>
    <w:rsid w:val="5E0BC9BC"/>
    <w:rsid w:val="5E3D511B"/>
    <w:rsid w:val="5E53EE41"/>
    <w:rsid w:val="5E77406A"/>
    <w:rsid w:val="5EA09024"/>
    <w:rsid w:val="5EC41B85"/>
    <w:rsid w:val="5EC53023"/>
    <w:rsid w:val="5EC7FB70"/>
    <w:rsid w:val="5EC94E44"/>
    <w:rsid w:val="5F2AA708"/>
    <w:rsid w:val="5F48C752"/>
    <w:rsid w:val="5F49383C"/>
    <w:rsid w:val="5F510F43"/>
    <w:rsid w:val="5F774467"/>
    <w:rsid w:val="5F83C36F"/>
    <w:rsid w:val="5F8E71C0"/>
    <w:rsid w:val="5F94D820"/>
    <w:rsid w:val="5FB4D38A"/>
    <w:rsid w:val="5FD86864"/>
    <w:rsid w:val="5FE9D7CB"/>
    <w:rsid w:val="5FFF8473"/>
    <w:rsid w:val="6024D6F0"/>
    <w:rsid w:val="603F85C3"/>
    <w:rsid w:val="60546428"/>
    <w:rsid w:val="6064F090"/>
    <w:rsid w:val="6069A453"/>
    <w:rsid w:val="606B2312"/>
    <w:rsid w:val="6073ECE7"/>
    <w:rsid w:val="6075C1DF"/>
    <w:rsid w:val="60B2233E"/>
    <w:rsid w:val="60CB4B9B"/>
    <w:rsid w:val="610DD84A"/>
    <w:rsid w:val="612A1C44"/>
    <w:rsid w:val="613E5DFD"/>
    <w:rsid w:val="615746C6"/>
    <w:rsid w:val="618857B2"/>
    <w:rsid w:val="61B0509E"/>
    <w:rsid w:val="61C903FD"/>
    <w:rsid w:val="61CE813C"/>
    <w:rsid w:val="61D2CE21"/>
    <w:rsid w:val="61ECB8FB"/>
    <w:rsid w:val="61EEE590"/>
    <w:rsid w:val="61FA1A78"/>
    <w:rsid w:val="61FCD0E5"/>
    <w:rsid w:val="6206A31F"/>
    <w:rsid w:val="6214029D"/>
    <w:rsid w:val="6217FC74"/>
    <w:rsid w:val="623FCC46"/>
    <w:rsid w:val="62498D7D"/>
    <w:rsid w:val="624D1952"/>
    <w:rsid w:val="6280E41F"/>
    <w:rsid w:val="62D16E6C"/>
    <w:rsid w:val="62E10DB7"/>
    <w:rsid w:val="62E2F4F5"/>
    <w:rsid w:val="62F67CF9"/>
    <w:rsid w:val="63100926"/>
    <w:rsid w:val="63152704"/>
    <w:rsid w:val="632D02A6"/>
    <w:rsid w:val="6353D125"/>
    <w:rsid w:val="635C2121"/>
    <w:rsid w:val="63908738"/>
    <w:rsid w:val="63FADAED"/>
    <w:rsid w:val="64081144"/>
    <w:rsid w:val="64296AC0"/>
    <w:rsid w:val="6434E127"/>
    <w:rsid w:val="6437A2C4"/>
    <w:rsid w:val="645147D7"/>
    <w:rsid w:val="6456CF83"/>
    <w:rsid w:val="645A4A83"/>
    <w:rsid w:val="646C82BA"/>
    <w:rsid w:val="646E956D"/>
    <w:rsid w:val="64838359"/>
    <w:rsid w:val="64A97CA2"/>
    <w:rsid w:val="64BD48EE"/>
    <w:rsid w:val="64CFAF7A"/>
    <w:rsid w:val="6521AB8E"/>
    <w:rsid w:val="65369C73"/>
    <w:rsid w:val="6537D69A"/>
    <w:rsid w:val="654CCA13"/>
    <w:rsid w:val="6560836A"/>
    <w:rsid w:val="6568180B"/>
    <w:rsid w:val="65A351C1"/>
    <w:rsid w:val="65B440B8"/>
    <w:rsid w:val="65BDD86D"/>
    <w:rsid w:val="66087552"/>
    <w:rsid w:val="661122EF"/>
    <w:rsid w:val="6613837B"/>
    <w:rsid w:val="662BDC62"/>
    <w:rsid w:val="662EC6DC"/>
    <w:rsid w:val="664F8EC3"/>
    <w:rsid w:val="665E2C23"/>
    <w:rsid w:val="667F9FE8"/>
    <w:rsid w:val="6688A87F"/>
    <w:rsid w:val="66A1D8EE"/>
    <w:rsid w:val="66AA7B20"/>
    <w:rsid w:val="66ACD169"/>
    <w:rsid w:val="66AEFAAB"/>
    <w:rsid w:val="66C2AC86"/>
    <w:rsid w:val="66D86926"/>
    <w:rsid w:val="66DE354A"/>
    <w:rsid w:val="66EC4F06"/>
    <w:rsid w:val="67000D05"/>
    <w:rsid w:val="673007C0"/>
    <w:rsid w:val="67384039"/>
    <w:rsid w:val="6745F9F4"/>
    <w:rsid w:val="674FB306"/>
    <w:rsid w:val="675CF113"/>
    <w:rsid w:val="677866F0"/>
    <w:rsid w:val="67C899F8"/>
    <w:rsid w:val="67EB6C04"/>
    <w:rsid w:val="67F4E9B0"/>
    <w:rsid w:val="680FBD75"/>
    <w:rsid w:val="6825D848"/>
    <w:rsid w:val="683A62EE"/>
    <w:rsid w:val="684ACB0C"/>
    <w:rsid w:val="684FDFFC"/>
    <w:rsid w:val="687A05AB"/>
    <w:rsid w:val="687C05BA"/>
    <w:rsid w:val="687EFECC"/>
    <w:rsid w:val="68964927"/>
    <w:rsid w:val="6897CA16"/>
    <w:rsid w:val="689BDD66"/>
    <w:rsid w:val="68B6BA1D"/>
    <w:rsid w:val="68CB3C89"/>
    <w:rsid w:val="68E6E78D"/>
    <w:rsid w:val="690B6635"/>
    <w:rsid w:val="690C4BCB"/>
    <w:rsid w:val="693A34DB"/>
    <w:rsid w:val="693AB95D"/>
    <w:rsid w:val="697875A4"/>
    <w:rsid w:val="697C4E62"/>
    <w:rsid w:val="6991E528"/>
    <w:rsid w:val="69931347"/>
    <w:rsid w:val="69CA35A7"/>
    <w:rsid w:val="69D32EC6"/>
    <w:rsid w:val="69E8376D"/>
    <w:rsid w:val="69EBC342"/>
    <w:rsid w:val="6A0AF367"/>
    <w:rsid w:val="6A17D455"/>
    <w:rsid w:val="6A595F30"/>
    <w:rsid w:val="6A5BCE03"/>
    <w:rsid w:val="6A6D89FA"/>
    <w:rsid w:val="6A82B7EE"/>
    <w:rsid w:val="6AA750DE"/>
    <w:rsid w:val="6ABF0B27"/>
    <w:rsid w:val="6ADB5A7F"/>
    <w:rsid w:val="6AE02612"/>
    <w:rsid w:val="6AF0988B"/>
    <w:rsid w:val="6AF3FDFC"/>
    <w:rsid w:val="6B024093"/>
    <w:rsid w:val="6B0D49B4"/>
    <w:rsid w:val="6B2A6DE3"/>
    <w:rsid w:val="6B2C8A72"/>
    <w:rsid w:val="6B2F39F8"/>
    <w:rsid w:val="6B3AD14F"/>
    <w:rsid w:val="6B4AEBE1"/>
    <w:rsid w:val="6B96A4FA"/>
    <w:rsid w:val="6B9DFCA3"/>
    <w:rsid w:val="6BABA0B1"/>
    <w:rsid w:val="6BB69F8E"/>
    <w:rsid w:val="6BD7FDB1"/>
    <w:rsid w:val="6C2B2D28"/>
    <w:rsid w:val="6C5ABD73"/>
    <w:rsid w:val="6C66D168"/>
    <w:rsid w:val="6CA56960"/>
    <w:rsid w:val="6CAF4D67"/>
    <w:rsid w:val="6CB4B109"/>
    <w:rsid w:val="6CC45849"/>
    <w:rsid w:val="6CCBFFFD"/>
    <w:rsid w:val="6CED7DA9"/>
    <w:rsid w:val="6CF68F64"/>
    <w:rsid w:val="6D10469D"/>
    <w:rsid w:val="6D2B1650"/>
    <w:rsid w:val="6D2BF3C3"/>
    <w:rsid w:val="6D4B5463"/>
    <w:rsid w:val="6D4BDCBC"/>
    <w:rsid w:val="6D526FEF"/>
    <w:rsid w:val="6D5BC95D"/>
    <w:rsid w:val="6D6E943F"/>
    <w:rsid w:val="6D71B2E4"/>
    <w:rsid w:val="6D7677D3"/>
    <w:rsid w:val="6D8FD43C"/>
    <w:rsid w:val="6D9D4B76"/>
    <w:rsid w:val="6DA5FCA0"/>
    <w:rsid w:val="6DBD2E22"/>
    <w:rsid w:val="6DC26054"/>
    <w:rsid w:val="6DF82A1D"/>
    <w:rsid w:val="6DFB4A3A"/>
    <w:rsid w:val="6E1B9043"/>
    <w:rsid w:val="6E1D94AD"/>
    <w:rsid w:val="6E29C5BE"/>
    <w:rsid w:val="6E3C1EBE"/>
    <w:rsid w:val="6E3FC6ED"/>
    <w:rsid w:val="6E659D7F"/>
    <w:rsid w:val="6E92B882"/>
    <w:rsid w:val="6EC6E6B1"/>
    <w:rsid w:val="6EE7AD1D"/>
    <w:rsid w:val="6F0739F9"/>
    <w:rsid w:val="6F38A2B9"/>
    <w:rsid w:val="6F3A7E0D"/>
    <w:rsid w:val="6F40FB1D"/>
    <w:rsid w:val="6F467EC0"/>
    <w:rsid w:val="6F565349"/>
    <w:rsid w:val="6F57BCA8"/>
    <w:rsid w:val="6F61D085"/>
    <w:rsid w:val="6F8555F5"/>
    <w:rsid w:val="6FB3BD55"/>
    <w:rsid w:val="6FE60593"/>
    <w:rsid w:val="70183FA4"/>
    <w:rsid w:val="702BC398"/>
    <w:rsid w:val="70543C41"/>
    <w:rsid w:val="7055DAB9"/>
    <w:rsid w:val="705946A0"/>
    <w:rsid w:val="7064ACD7"/>
    <w:rsid w:val="706ED95F"/>
    <w:rsid w:val="7074F840"/>
    <w:rsid w:val="7078DDF7"/>
    <w:rsid w:val="7096D91D"/>
    <w:rsid w:val="70AC1D52"/>
    <w:rsid w:val="70D4D6FF"/>
    <w:rsid w:val="70D64E6E"/>
    <w:rsid w:val="70F38D09"/>
    <w:rsid w:val="70F3BE88"/>
    <w:rsid w:val="71016C0C"/>
    <w:rsid w:val="71704472"/>
    <w:rsid w:val="717767AF"/>
    <w:rsid w:val="717A1748"/>
    <w:rsid w:val="718854E4"/>
    <w:rsid w:val="71985041"/>
    <w:rsid w:val="719E7B7C"/>
    <w:rsid w:val="71A7907C"/>
    <w:rsid w:val="71AC1A64"/>
    <w:rsid w:val="71BBE481"/>
    <w:rsid w:val="71E1A5F5"/>
    <w:rsid w:val="71F63219"/>
    <w:rsid w:val="720D37AC"/>
    <w:rsid w:val="7212014F"/>
    <w:rsid w:val="721A81AB"/>
    <w:rsid w:val="7225E112"/>
    <w:rsid w:val="723E0904"/>
    <w:rsid w:val="7249299F"/>
    <w:rsid w:val="72607866"/>
    <w:rsid w:val="72738B84"/>
    <w:rsid w:val="72789BDF"/>
    <w:rsid w:val="727BAAE0"/>
    <w:rsid w:val="728F10C6"/>
    <w:rsid w:val="72CB8703"/>
    <w:rsid w:val="731495AC"/>
    <w:rsid w:val="7314B2ED"/>
    <w:rsid w:val="732643E7"/>
    <w:rsid w:val="732E1A76"/>
    <w:rsid w:val="732F5F62"/>
    <w:rsid w:val="73334DDB"/>
    <w:rsid w:val="7335D6A9"/>
    <w:rsid w:val="733A4BDD"/>
    <w:rsid w:val="7347675C"/>
    <w:rsid w:val="7365ECB6"/>
    <w:rsid w:val="73737614"/>
    <w:rsid w:val="7394D097"/>
    <w:rsid w:val="7395DF90"/>
    <w:rsid w:val="73B26126"/>
    <w:rsid w:val="73B72679"/>
    <w:rsid w:val="73BB1E40"/>
    <w:rsid w:val="73BF8A37"/>
    <w:rsid w:val="73C1B173"/>
    <w:rsid w:val="73D9D965"/>
    <w:rsid w:val="73E34EEF"/>
    <w:rsid w:val="73FC48C7"/>
    <w:rsid w:val="7405B193"/>
    <w:rsid w:val="7407B307"/>
    <w:rsid w:val="740A6936"/>
    <w:rsid w:val="740AAF22"/>
    <w:rsid w:val="74146C40"/>
    <w:rsid w:val="74177B41"/>
    <w:rsid w:val="74437374"/>
    <w:rsid w:val="7444CB8B"/>
    <w:rsid w:val="744E4344"/>
    <w:rsid w:val="7451F0D7"/>
    <w:rsid w:val="74583E4F"/>
    <w:rsid w:val="748B17B6"/>
    <w:rsid w:val="74B370FB"/>
    <w:rsid w:val="74B39470"/>
    <w:rsid w:val="74B5955A"/>
    <w:rsid w:val="74D2241F"/>
    <w:rsid w:val="74D9CBF6"/>
    <w:rsid w:val="74E30D54"/>
    <w:rsid w:val="74FBC29F"/>
    <w:rsid w:val="7527261D"/>
    <w:rsid w:val="7531AFF1"/>
    <w:rsid w:val="7536636F"/>
    <w:rsid w:val="755282F7"/>
    <w:rsid w:val="755D411A"/>
    <w:rsid w:val="755E8414"/>
    <w:rsid w:val="756493A1"/>
    <w:rsid w:val="7580CA61"/>
    <w:rsid w:val="7593D44C"/>
    <w:rsid w:val="75968372"/>
    <w:rsid w:val="75A11E1D"/>
    <w:rsid w:val="75C6FE2C"/>
    <w:rsid w:val="75D0104F"/>
    <w:rsid w:val="75D68B10"/>
    <w:rsid w:val="76008242"/>
    <w:rsid w:val="762BB551"/>
    <w:rsid w:val="766D135C"/>
    <w:rsid w:val="76863BB9"/>
    <w:rsid w:val="769F07C5"/>
    <w:rsid w:val="76AF5FC7"/>
    <w:rsid w:val="76BC6C30"/>
    <w:rsid w:val="76C77C55"/>
    <w:rsid w:val="76CAD6E1"/>
    <w:rsid w:val="76CBE1B8"/>
    <w:rsid w:val="76EDC1BF"/>
    <w:rsid w:val="76EFC1F3"/>
    <w:rsid w:val="76F9117B"/>
    <w:rsid w:val="771C9AC2"/>
    <w:rsid w:val="7722EF09"/>
    <w:rsid w:val="772594AF"/>
    <w:rsid w:val="77323E7F"/>
    <w:rsid w:val="77465BFA"/>
    <w:rsid w:val="7747406B"/>
    <w:rsid w:val="77706AD7"/>
    <w:rsid w:val="77798D20"/>
    <w:rsid w:val="777BE665"/>
    <w:rsid w:val="7789E4D1"/>
    <w:rsid w:val="77913B32"/>
    <w:rsid w:val="779B8FF0"/>
    <w:rsid w:val="779EF826"/>
    <w:rsid w:val="77A5A93B"/>
    <w:rsid w:val="77A70CBB"/>
    <w:rsid w:val="77CC03F0"/>
    <w:rsid w:val="77ED1528"/>
    <w:rsid w:val="77F2D1BE"/>
    <w:rsid w:val="78122322"/>
    <w:rsid w:val="781B5B43"/>
    <w:rsid w:val="783325A8"/>
    <w:rsid w:val="7835BE67"/>
    <w:rsid w:val="784031D6"/>
    <w:rsid w:val="78571745"/>
    <w:rsid w:val="787897B3"/>
    <w:rsid w:val="7894E1DC"/>
    <w:rsid w:val="78B10EDA"/>
    <w:rsid w:val="78B86B23"/>
    <w:rsid w:val="78D1A95B"/>
    <w:rsid w:val="78D292F3"/>
    <w:rsid w:val="78E22C5B"/>
    <w:rsid w:val="78E3671B"/>
    <w:rsid w:val="78E529ED"/>
    <w:rsid w:val="79010E1B"/>
    <w:rsid w:val="79076021"/>
    <w:rsid w:val="790E9A4D"/>
    <w:rsid w:val="7941799C"/>
    <w:rsid w:val="79635613"/>
    <w:rsid w:val="7964BE4F"/>
    <w:rsid w:val="7968AC3A"/>
    <w:rsid w:val="7977FC58"/>
    <w:rsid w:val="79907E5D"/>
    <w:rsid w:val="7993DDEE"/>
    <w:rsid w:val="79A36552"/>
    <w:rsid w:val="79BA2E62"/>
    <w:rsid w:val="79E70089"/>
    <w:rsid w:val="79FD8180"/>
    <w:rsid w:val="7A1700A8"/>
    <w:rsid w:val="7A21A856"/>
    <w:rsid w:val="7A261266"/>
    <w:rsid w:val="7A3F3AC3"/>
    <w:rsid w:val="7A420548"/>
    <w:rsid w:val="7A4BB3FE"/>
    <w:rsid w:val="7A5E426B"/>
    <w:rsid w:val="7A6071EA"/>
    <w:rsid w:val="7A6E6354"/>
    <w:rsid w:val="7A7DFCBC"/>
    <w:rsid w:val="7A82398D"/>
    <w:rsid w:val="7A8C3BC6"/>
    <w:rsid w:val="7ACE7D0A"/>
    <w:rsid w:val="7AD14DD4"/>
    <w:rsid w:val="7ADD49FD"/>
    <w:rsid w:val="7B008EB0"/>
    <w:rsid w:val="7B052D2B"/>
    <w:rsid w:val="7B06D0A4"/>
    <w:rsid w:val="7B0BBC72"/>
    <w:rsid w:val="7B49C3E4"/>
    <w:rsid w:val="7B49C769"/>
    <w:rsid w:val="7B4A9BC2"/>
    <w:rsid w:val="7BDABD85"/>
    <w:rsid w:val="7BE9A7BE"/>
    <w:rsid w:val="7BEE324F"/>
    <w:rsid w:val="7BF00BE5"/>
    <w:rsid w:val="7BF2D904"/>
    <w:rsid w:val="7C19CD1D"/>
    <w:rsid w:val="7C2C74C8"/>
    <w:rsid w:val="7C3B782B"/>
    <w:rsid w:val="7C4835DB"/>
    <w:rsid w:val="7C555B08"/>
    <w:rsid w:val="7C5AF9A0"/>
    <w:rsid w:val="7C7AC972"/>
    <w:rsid w:val="7C9C5F11"/>
    <w:rsid w:val="7CA0FD8C"/>
    <w:rsid w:val="7CA264CD"/>
    <w:rsid w:val="7CA4F18C"/>
    <w:rsid w:val="7CCA9CF2"/>
    <w:rsid w:val="7D2E3D6A"/>
    <w:rsid w:val="7D44E483"/>
    <w:rsid w:val="7D56DC2A"/>
    <w:rsid w:val="7D6261A0"/>
    <w:rsid w:val="7D6CB185"/>
    <w:rsid w:val="7D7B4F62"/>
    <w:rsid w:val="7D8BDC46"/>
    <w:rsid w:val="7DA07F08"/>
    <w:rsid w:val="7DB4A793"/>
    <w:rsid w:val="7DC8D707"/>
    <w:rsid w:val="7DD28574"/>
    <w:rsid w:val="7DE1E8D0"/>
    <w:rsid w:val="7E2895B1"/>
    <w:rsid w:val="7E3C9B1C"/>
    <w:rsid w:val="7E4EC362"/>
    <w:rsid w:val="7E5BFFC7"/>
    <w:rsid w:val="7E5C19C5"/>
    <w:rsid w:val="7E66566B"/>
    <w:rsid w:val="7E6682B2"/>
    <w:rsid w:val="7E6BC6B7"/>
    <w:rsid w:val="7E812FA4"/>
    <w:rsid w:val="7E86BC0F"/>
    <w:rsid w:val="7E8C2E45"/>
    <w:rsid w:val="7E98C817"/>
    <w:rsid w:val="7EA8C31D"/>
    <w:rsid w:val="7EC41D58"/>
    <w:rsid w:val="7ED81893"/>
    <w:rsid w:val="7ED81DE0"/>
    <w:rsid w:val="7ED89237"/>
    <w:rsid w:val="7EECDC50"/>
    <w:rsid w:val="7F03B9A1"/>
    <w:rsid w:val="7F08052F"/>
    <w:rsid w:val="7F0C4EA3"/>
    <w:rsid w:val="7F21D0EE"/>
    <w:rsid w:val="7F437A2D"/>
    <w:rsid w:val="7F5A6B39"/>
    <w:rsid w:val="7F7A66A2"/>
    <w:rsid w:val="7FA8E5B3"/>
    <w:rsid w:val="7FC3F147"/>
    <w:rsid w:val="7FD5951D"/>
    <w:rsid w:val="7FE52EA7"/>
    <w:rsid w:val="7FEDD534"/>
    <w:rsid w:val="7FEE2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C79A"/>
  <w15:chartTrackingRefBased/>
  <w15:docId w15:val="{24CA85D0-2ECD-4FD9-9871-C4DDBDB7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6129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29E6"/>
  </w:style>
  <w:style w:type="paragraph" w:styleId="Footer">
    <w:name w:val="footer"/>
    <w:basedOn w:val="Normal"/>
    <w:link w:val="FooterChar"/>
    <w:uiPriority w:val="99"/>
    <w:semiHidden/>
    <w:unhideWhenUsed/>
    <w:rsid w:val="006129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29E6"/>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ugpolicy.org/drug-war-histo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arpers.org/archive/2016/04/legalize-it-all/"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ezp.lib.cwu.edu/stable/1509131?seq=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ai.tv/articles/socrates-vs-jesus-auid-299" TargetMode="External"/><Relationship Id="rId4" Type="http://schemas.openxmlformats.org/officeDocument/2006/relationships/webSettings" Target="webSettings.xml"/><Relationship Id="rId9" Type="http://schemas.openxmlformats.org/officeDocument/2006/relationships/hyperlink" Target="https://psychedelicreview.com/what-is-the-mystical-experience-questionnai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2901</Words>
  <Characters>16542</Characters>
  <Application>Microsoft Office Word</Application>
  <DocSecurity>0</DocSecurity>
  <Lines>137</Lines>
  <Paragraphs>38</Paragraphs>
  <ScaleCrop>false</ScaleCrop>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Dillon Zachman</dc:creator>
  <cp:keywords/>
  <dc:description/>
  <cp:lastModifiedBy>Asher Dillon Zachman</cp:lastModifiedBy>
  <cp:revision>18</cp:revision>
  <dcterms:created xsi:type="dcterms:W3CDTF">2023-11-30T01:23:00Z</dcterms:created>
  <dcterms:modified xsi:type="dcterms:W3CDTF">2024-02-06T22:49:00Z</dcterms:modified>
</cp:coreProperties>
</file>