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DC2" w:rsidRPr="00640C44" w:rsidRDefault="00E82DC2" w:rsidP="00640C44">
      <w:pPr>
        <w:bidi w:val="0"/>
        <w:spacing w:after="0" w:line="240" w:lineRule="auto"/>
        <w:ind w:left="-284" w:right="-284"/>
        <w:jc w:val="center"/>
        <w:rPr>
          <w:rFonts w:asciiTheme="majorBidi" w:hAnsiTheme="majorBidi" w:cstheme="majorBidi"/>
          <w:bCs/>
          <w:sz w:val="40"/>
          <w:szCs w:val="40"/>
          <w:rtl/>
        </w:rPr>
      </w:pPr>
      <w:bookmarkStart w:id="0" w:name="_GoBack"/>
      <w:bookmarkEnd w:id="0"/>
      <w:r w:rsidRPr="00640C44">
        <w:rPr>
          <w:rFonts w:asciiTheme="majorBidi" w:hAnsiTheme="majorBidi" w:cstheme="majorBidi"/>
          <w:bCs/>
          <w:sz w:val="40"/>
          <w:szCs w:val="40"/>
        </w:rPr>
        <w:t xml:space="preserve">Electronic Banking Services from the Point </w:t>
      </w:r>
      <w:r w:rsidR="002A6A15" w:rsidRPr="00640C44">
        <w:rPr>
          <w:rFonts w:asciiTheme="majorBidi" w:hAnsiTheme="majorBidi" w:cstheme="majorBidi"/>
          <w:bCs/>
          <w:sz w:val="40"/>
          <w:szCs w:val="40"/>
        </w:rPr>
        <w:t>o</w:t>
      </w:r>
      <w:r w:rsidRPr="00640C44">
        <w:rPr>
          <w:rFonts w:asciiTheme="majorBidi" w:hAnsiTheme="majorBidi" w:cstheme="majorBidi"/>
          <w:bCs/>
          <w:sz w:val="40"/>
          <w:szCs w:val="40"/>
        </w:rPr>
        <w:t>f View of Bank Customers in Palestine</w:t>
      </w:r>
    </w:p>
    <w:p w:rsidR="00E8410D" w:rsidRPr="00640C44" w:rsidRDefault="00E8410D" w:rsidP="00640C44">
      <w:pPr>
        <w:bidi w:val="0"/>
        <w:spacing w:after="0" w:line="240" w:lineRule="auto"/>
        <w:jc w:val="center"/>
        <w:rPr>
          <w:rFonts w:asciiTheme="majorBidi" w:hAnsiTheme="majorBidi" w:cstheme="majorBidi"/>
          <w:sz w:val="20"/>
          <w:szCs w:val="20"/>
          <w:vertAlign w:val="superscript"/>
          <w:rtl/>
        </w:rPr>
      </w:pPr>
      <w:proofErr w:type="spellStart"/>
      <w:r w:rsidRPr="00640C44">
        <w:rPr>
          <w:rFonts w:asciiTheme="majorBidi" w:hAnsiTheme="majorBidi" w:cstheme="majorBidi"/>
          <w:b/>
          <w:bCs/>
          <w:sz w:val="20"/>
          <w:szCs w:val="20"/>
        </w:rPr>
        <w:t>Suliman</w:t>
      </w:r>
      <w:proofErr w:type="spellEnd"/>
      <w:r w:rsidRPr="00640C44">
        <w:rPr>
          <w:rFonts w:asciiTheme="majorBidi" w:hAnsiTheme="majorBidi" w:cstheme="majorBidi"/>
          <w:b/>
          <w:bCs/>
          <w:sz w:val="20"/>
          <w:szCs w:val="20"/>
        </w:rPr>
        <w:t xml:space="preserve"> A. El Talla</w:t>
      </w:r>
      <w:r w:rsidRPr="00640C44">
        <w:rPr>
          <w:rFonts w:asciiTheme="majorBidi" w:hAnsiTheme="majorBidi" w:cstheme="majorBidi"/>
          <w:sz w:val="20"/>
          <w:szCs w:val="20"/>
          <w:vertAlign w:val="superscript"/>
        </w:rPr>
        <w:t>1</w:t>
      </w:r>
      <w:r w:rsidRPr="00640C44">
        <w:rPr>
          <w:rFonts w:asciiTheme="majorBidi" w:hAnsiTheme="majorBidi" w:cstheme="majorBidi"/>
          <w:b/>
          <w:bCs/>
          <w:sz w:val="20"/>
          <w:szCs w:val="20"/>
        </w:rPr>
        <w:t xml:space="preserve">, </w:t>
      </w:r>
      <w:proofErr w:type="spellStart"/>
      <w:r w:rsidRPr="00640C44">
        <w:rPr>
          <w:rFonts w:asciiTheme="majorBidi" w:hAnsiTheme="majorBidi" w:cstheme="majorBidi"/>
          <w:b/>
          <w:bCs/>
          <w:sz w:val="20"/>
          <w:szCs w:val="20"/>
        </w:rPr>
        <w:t>Mazen</w:t>
      </w:r>
      <w:proofErr w:type="spellEnd"/>
      <w:r w:rsidRPr="00640C44">
        <w:rPr>
          <w:rFonts w:asciiTheme="majorBidi" w:hAnsiTheme="majorBidi" w:cstheme="majorBidi"/>
          <w:b/>
          <w:bCs/>
          <w:sz w:val="20"/>
          <w:szCs w:val="20"/>
        </w:rPr>
        <w:t xml:space="preserve"> J. Al Shobaki</w:t>
      </w:r>
      <w:r w:rsidRPr="00640C44">
        <w:rPr>
          <w:rFonts w:asciiTheme="majorBidi" w:hAnsiTheme="majorBidi" w:cstheme="majorBidi"/>
          <w:sz w:val="20"/>
          <w:szCs w:val="20"/>
          <w:vertAlign w:val="superscript"/>
        </w:rPr>
        <w:t>2</w:t>
      </w:r>
      <w:r w:rsidRPr="00640C44">
        <w:rPr>
          <w:rFonts w:asciiTheme="majorBidi" w:hAnsiTheme="majorBidi" w:cstheme="majorBidi"/>
          <w:b/>
          <w:bCs/>
          <w:sz w:val="20"/>
          <w:szCs w:val="20"/>
        </w:rPr>
        <w:t xml:space="preserve">, </w:t>
      </w:r>
      <w:proofErr w:type="spellStart"/>
      <w:r w:rsidRPr="00640C44">
        <w:rPr>
          <w:rFonts w:asciiTheme="majorBidi" w:hAnsiTheme="majorBidi" w:cstheme="majorBidi"/>
          <w:b/>
          <w:bCs/>
          <w:sz w:val="20"/>
          <w:szCs w:val="20"/>
        </w:rPr>
        <w:t>Samy</w:t>
      </w:r>
      <w:proofErr w:type="spellEnd"/>
      <w:r w:rsidRPr="00640C44">
        <w:rPr>
          <w:rFonts w:asciiTheme="majorBidi" w:hAnsiTheme="majorBidi" w:cstheme="majorBidi"/>
          <w:b/>
          <w:bCs/>
          <w:sz w:val="20"/>
          <w:szCs w:val="20"/>
        </w:rPr>
        <w:t xml:space="preserve"> S. Abu-Naser</w:t>
      </w:r>
      <w:r w:rsidRPr="00640C44">
        <w:rPr>
          <w:rFonts w:asciiTheme="majorBidi" w:hAnsiTheme="majorBidi" w:cstheme="majorBidi"/>
          <w:sz w:val="20"/>
          <w:szCs w:val="20"/>
          <w:vertAlign w:val="superscript"/>
        </w:rPr>
        <w:t>3</w:t>
      </w:r>
    </w:p>
    <w:p w:rsidR="00E8410D" w:rsidRPr="00640C44" w:rsidRDefault="00E8410D" w:rsidP="00640C44">
      <w:pPr>
        <w:bidi w:val="0"/>
        <w:spacing w:after="0" w:line="240" w:lineRule="auto"/>
        <w:jc w:val="center"/>
        <w:rPr>
          <w:rFonts w:asciiTheme="majorBidi" w:hAnsiTheme="majorBidi" w:cstheme="majorBidi"/>
          <w:sz w:val="20"/>
          <w:szCs w:val="20"/>
        </w:rPr>
      </w:pPr>
      <w:r w:rsidRPr="00640C44">
        <w:rPr>
          <w:rFonts w:asciiTheme="majorBidi" w:hAnsiTheme="majorBidi" w:cstheme="majorBidi"/>
          <w:sz w:val="20"/>
          <w:szCs w:val="20"/>
          <w:vertAlign w:val="superscript"/>
        </w:rPr>
        <w:t>1</w:t>
      </w:r>
      <w:r w:rsidRPr="00640C44">
        <w:rPr>
          <w:rFonts w:asciiTheme="majorBidi" w:hAnsiTheme="majorBidi" w:cstheme="majorBidi"/>
          <w:sz w:val="20"/>
          <w:szCs w:val="20"/>
        </w:rPr>
        <w:t>Vice Dean of Academic Affairs, College of Intermediate Studies – Al-</w:t>
      </w:r>
      <w:proofErr w:type="spellStart"/>
      <w:r w:rsidRPr="00640C44">
        <w:rPr>
          <w:rFonts w:asciiTheme="majorBidi" w:hAnsiTheme="majorBidi" w:cstheme="majorBidi"/>
          <w:sz w:val="20"/>
          <w:szCs w:val="20"/>
        </w:rPr>
        <w:t>Azhar</w:t>
      </w:r>
      <w:proofErr w:type="spellEnd"/>
      <w:r w:rsidRPr="00640C44">
        <w:rPr>
          <w:rFonts w:asciiTheme="majorBidi" w:hAnsiTheme="majorBidi" w:cstheme="majorBidi"/>
          <w:sz w:val="20"/>
          <w:szCs w:val="20"/>
        </w:rPr>
        <w:t xml:space="preserve"> University – Gaza, Palestine.</w:t>
      </w:r>
    </w:p>
    <w:p w:rsidR="00E8410D" w:rsidRPr="00640C44" w:rsidRDefault="00E8410D" w:rsidP="00640C44">
      <w:pPr>
        <w:bidi w:val="0"/>
        <w:spacing w:after="0"/>
        <w:jc w:val="center"/>
        <w:rPr>
          <w:rFonts w:asciiTheme="majorBidi" w:hAnsiTheme="majorBidi" w:cstheme="majorBidi"/>
          <w:sz w:val="20"/>
          <w:szCs w:val="20"/>
        </w:rPr>
      </w:pPr>
      <w:r w:rsidRPr="00640C44">
        <w:rPr>
          <w:rFonts w:asciiTheme="majorBidi" w:hAnsiTheme="majorBidi" w:cstheme="majorBidi"/>
          <w:sz w:val="20"/>
          <w:szCs w:val="20"/>
          <w:vertAlign w:val="superscript"/>
        </w:rPr>
        <w:t>2</w:t>
      </w:r>
      <w:r w:rsidRPr="00640C44">
        <w:rPr>
          <w:rFonts w:asciiTheme="majorBidi" w:hAnsiTheme="majorBidi" w:cstheme="majorBidi"/>
          <w:sz w:val="20"/>
          <w:szCs w:val="20"/>
        </w:rPr>
        <w:t>Dean of Bait Al-</w:t>
      </w:r>
      <w:proofErr w:type="spellStart"/>
      <w:r w:rsidRPr="00640C44">
        <w:rPr>
          <w:rFonts w:asciiTheme="majorBidi" w:hAnsiTheme="majorBidi" w:cstheme="majorBidi"/>
          <w:sz w:val="20"/>
          <w:szCs w:val="20"/>
        </w:rPr>
        <w:t>Mqds</w:t>
      </w:r>
      <w:proofErr w:type="spellEnd"/>
      <w:r w:rsidRPr="00640C44">
        <w:rPr>
          <w:rFonts w:asciiTheme="majorBidi" w:hAnsiTheme="majorBidi" w:cstheme="majorBidi"/>
          <w:sz w:val="20"/>
          <w:szCs w:val="20"/>
        </w:rPr>
        <w:t xml:space="preserve"> College for technical Science, Gaza- Palestine</w:t>
      </w:r>
    </w:p>
    <w:p w:rsidR="00E8410D" w:rsidRPr="00640C44" w:rsidRDefault="00E8410D" w:rsidP="00640C44">
      <w:pPr>
        <w:bidi w:val="0"/>
        <w:spacing w:after="0" w:line="240" w:lineRule="auto"/>
        <w:jc w:val="center"/>
        <w:rPr>
          <w:rFonts w:asciiTheme="majorBidi" w:hAnsiTheme="majorBidi" w:cstheme="majorBidi"/>
          <w:sz w:val="20"/>
          <w:szCs w:val="20"/>
        </w:rPr>
      </w:pPr>
      <w:r w:rsidRPr="00640C44">
        <w:rPr>
          <w:rFonts w:asciiTheme="majorBidi" w:hAnsiTheme="majorBidi" w:cstheme="majorBidi"/>
          <w:sz w:val="20"/>
          <w:szCs w:val="20"/>
          <w:vertAlign w:val="superscript"/>
        </w:rPr>
        <w:t>3</w:t>
      </w:r>
      <w:r w:rsidRPr="00640C44">
        <w:rPr>
          <w:rFonts w:asciiTheme="majorBidi" w:hAnsiTheme="majorBidi" w:cstheme="majorBidi"/>
          <w:sz w:val="20"/>
          <w:szCs w:val="20"/>
        </w:rPr>
        <w:t>Department of Information Technology, Al-</w:t>
      </w:r>
      <w:proofErr w:type="spellStart"/>
      <w:r w:rsidRPr="00640C44">
        <w:rPr>
          <w:rFonts w:asciiTheme="majorBidi" w:hAnsiTheme="majorBidi" w:cstheme="majorBidi"/>
          <w:sz w:val="20"/>
          <w:szCs w:val="20"/>
        </w:rPr>
        <w:t>Azhar</w:t>
      </w:r>
      <w:proofErr w:type="spellEnd"/>
      <w:r w:rsidRPr="00640C44">
        <w:rPr>
          <w:rFonts w:asciiTheme="majorBidi" w:hAnsiTheme="majorBidi" w:cstheme="majorBidi"/>
          <w:sz w:val="20"/>
          <w:szCs w:val="20"/>
        </w:rPr>
        <w:t xml:space="preserve"> University, Gaza, Palestine.</w:t>
      </w:r>
    </w:p>
    <w:p w:rsidR="00E8410D" w:rsidRPr="00640C44" w:rsidRDefault="00E8410D" w:rsidP="00640C44">
      <w:pPr>
        <w:bidi w:val="0"/>
        <w:spacing w:after="0" w:line="240" w:lineRule="auto"/>
        <w:jc w:val="center"/>
        <w:rPr>
          <w:rStyle w:val="Hyperlink"/>
          <w:rFonts w:asciiTheme="majorBidi" w:hAnsiTheme="majorBidi" w:cstheme="majorBidi"/>
          <w:color w:val="auto"/>
          <w:sz w:val="20"/>
          <w:szCs w:val="20"/>
          <w:u w:val="none"/>
        </w:rPr>
      </w:pPr>
      <w:r w:rsidRPr="00640C44">
        <w:rPr>
          <w:rStyle w:val="Hyperlink"/>
          <w:rFonts w:asciiTheme="majorBidi" w:hAnsiTheme="majorBidi" w:cstheme="majorBidi"/>
          <w:color w:val="auto"/>
          <w:sz w:val="20"/>
          <w:szCs w:val="20"/>
          <w:u w:val="none"/>
          <w:vertAlign w:val="superscript"/>
        </w:rPr>
        <w:t>1</w:t>
      </w:r>
      <w:r w:rsidRPr="00640C44">
        <w:rPr>
          <w:rStyle w:val="Hyperlink"/>
          <w:rFonts w:asciiTheme="majorBidi" w:hAnsiTheme="majorBidi" w:cstheme="majorBidi"/>
          <w:color w:val="auto"/>
          <w:sz w:val="20"/>
          <w:szCs w:val="20"/>
          <w:u w:val="none"/>
        </w:rPr>
        <w:t xml:space="preserve">Eltallasuliman@gmail.com, </w:t>
      </w:r>
      <w:r w:rsidRPr="00640C44">
        <w:rPr>
          <w:rStyle w:val="Hyperlink"/>
          <w:rFonts w:asciiTheme="majorBidi" w:hAnsiTheme="majorBidi" w:cstheme="majorBidi"/>
          <w:color w:val="auto"/>
          <w:sz w:val="20"/>
          <w:szCs w:val="20"/>
          <w:u w:val="none"/>
          <w:vertAlign w:val="superscript"/>
        </w:rPr>
        <w:t>2</w:t>
      </w:r>
      <w:r w:rsidRPr="00640C44">
        <w:rPr>
          <w:rStyle w:val="Hyperlink"/>
          <w:rFonts w:asciiTheme="majorBidi" w:hAnsiTheme="majorBidi" w:cstheme="majorBidi"/>
          <w:color w:val="auto"/>
          <w:sz w:val="20"/>
          <w:szCs w:val="20"/>
          <w:u w:val="none"/>
        </w:rPr>
        <w:t xml:space="preserve">mazen.alshobaki@gmail.com, </w:t>
      </w:r>
      <w:r w:rsidRPr="00640C44">
        <w:rPr>
          <w:rStyle w:val="Hyperlink"/>
          <w:rFonts w:asciiTheme="majorBidi" w:hAnsiTheme="majorBidi" w:cstheme="majorBidi"/>
          <w:color w:val="auto"/>
          <w:sz w:val="20"/>
          <w:szCs w:val="20"/>
          <w:u w:val="none"/>
          <w:vertAlign w:val="superscript"/>
        </w:rPr>
        <w:t>3</w:t>
      </w:r>
      <w:r w:rsidRPr="00640C44">
        <w:rPr>
          <w:rStyle w:val="Hyperlink"/>
          <w:rFonts w:asciiTheme="majorBidi" w:hAnsiTheme="majorBidi" w:cstheme="majorBidi"/>
          <w:color w:val="auto"/>
          <w:sz w:val="20"/>
          <w:szCs w:val="20"/>
          <w:u w:val="none"/>
        </w:rPr>
        <w:t>abunaser@alazhar.edu.ps</w:t>
      </w:r>
    </w:p>
    <w:p w:rsidR="00DA3AFE" w:rsidRPr="00640C44" w:rsidRDefault="00172DC4" w:rsidP="00640C44">
      <w:pPr>
        <w:pStyle w:val="Heading1"/>
        <w:tabs>
          <w:tab w:val="left" w:pos="216"/>
        </w:tabs>
        <w:bidi w:val="0"/>
        <w:spacing w:before="120" w:line="240" w:lineRule="auto"/>
        <w:jc w:val="both"/>
        <w:rPr>
          <w:rFonts w:asciiTheme="majorBidi" w:eastAsia="Times New Roman" w:hAnsiTheme="majorBidi"/>
          <w:i/>
          <w:iCs/>
          <w:color w:val="auto"/>
          <w:sz w:val="20"/>
          <w:szCs w:val="20"/>
        </w:rPr>
      </w:pPr>
      <w:r w:rsidRPr="00640C44">
        <w:rPr>
          <w:rFonts w:asciiTheme="majorBidi" w:eastAsia="MS Mincho" w:hAnsiTheme="majorBidi"/>
          <w:b/>
          <w:bCs/>
          <w:i/>
          <w:iCs/>
          <w:color w:val="auto"/>
          <w:sz w:val="20"/>
          <w:szCs w:val="20"/>
        </w:rPr>
        <w:t>Abstract</w:t>
      </w:r>
      <w:r w:rsidR="00574321" w:rsidRPr="00640C44">
        <w:rPr>
          <w:rFonts w:asciiTheme="majorBidi" w:eastAsia="MS Mincho" w:hAnsiTheme="majorBidi"/>
          <w:b/>
          <w:bCs/>
          <w:i/>
          <w:iCs/>
          <w:color w:val="auto"/>
          <w:sz w:val="20"/>
          <w:szCs w:val="20"/>
        </w:rPr>
        <w:t xml:space="preserve">: </w:t>
      </w:r>
      <w:r w:rsidR="00E82DC2" w:rsidRPr="00640C44">
        <w:rPr>
          <w:rFonts w:asciiTheme="majorBidi" w:eastAsia="Times New Roman" w:hAnsiTheme="majorBidi"/>
          <w:i/>
          <w:iCs/>
          <w:color w:val="auto"/>
          <w:sz w:val="20"/>
          <w:szCs w:val="20"/>
        </w:rPr>
        <w:t>This study aims to identify the electronic banking services in Palestine from the point of view of the customers of the banks, where researchers used the descriptive analytical method, through a questionnaire distributed electronically to the sample of beneficiaries of the electronic banking services provided by banks operating in Palestine.</w:t>
      </w:r>
      <w:r w:rsidR="00574321" w:rsidRPr="00640C44">
        <w:rPr>
          <w:rFonts w:asciiTheme="majorBidi" w:eastAsia="Times New Roman" w:hAnsiTheme="majorBidi"/>
          <w:i/>
          <w:iCs/>
          <w:color w:val="auto"/>
          <w:sz w:val="20"/>
          <w:szCs w:val="20"/>
        </w:rPr>
        <w:t xml:space="preserve"> </w:t>
      </w:r>
      <w:r w:rsidR="00E82DC2" w:rsidRPr="00640C44">
        <w:rPr>
          <w:rFonts w:asciiTheme="majorBidi" w:eastAsia="Times New Roman" w:hAnsiTheme="majorBidi"/>
          <w:i/>
          <w:iCs/>
          <w:color w:val="auto"/>
          <w:sz w:val="20"/>
          <w:szCs w:val="20"/>
        </w:rPr>
        <w:t>The study reached a number of results, the most important of which are: There is a moderate degree of efficiency of electronic banking services provided in banks operating in Palestine from the point of view of bank customers. Where the total score of electronic banking services received a relative weight of (64.37%), the results of the study confirmed that the ranking of electronic banking services as follows: Internet banking services ranked first with a relative weight (66.68%), a medium percentage, while ATM services came in Second place with a relative weight (64.30%), and mobile application services got the third and last place with a relative weight (62.12%). The results also showed that there are statistically significant differences between banks operating in Palestine according to the bank variable from the beneficiaries' point of view in favor of Bank of Palestine. The results showed that there were no statistically significant differences between banks operating in Palestine according to the variable number of years of dealing with the bank from the point of view of beneficiaries.</w:t>
      </w:r>
      <w:r w:rsidR="00574321" w:rsidRPr="00640C44">
        <w:rPr>
          <w:rFonts w:asciiTheme="majorBidi" w:eastAsia="Times New Roman" w:hAnsiTheme="majorBidi"/>
          <w:i/>
          <w:iCs/>
          <w:color w:val="auto"/>
          <w:sz w:val="20"/>
          <w:szCs w:val="20"/>
        </w:rPr>
        <w:t xml:space="preserve"> </w:t>
      </w:r>
      <w:r w:rsidR="00E82DC2" w:rsidRPr="00640C44">
        <w:rPr>
          <w:rFonts w:asciiTheme="majorBidi" w:eastAsia="Times New Roman" w:hAnsiTheme="majorBidi"/>
          <w:i/>
          <w:iCs/>
          <w:color w:val="auto"/>
          <w:sz w:val="20"/>
          <w:szCs w:val="20"/>
        </w:rPr>
        <w:t>The study made a number of recommendations, the most important of which are: The need for banks to enhance the use of electronic banking services and upgrade them. Conduct awareness campaigns on the importance of electronic banking services and give appropriate incentives to beneficiaries who deal with them. Direct customers use electronic banking services instead of traditional methods. Attention to quickly respond to customer problems sent via the website.</w:t>
      </w:r>
    </w:p>
    <w:p w:rsidR="00605EC3" w:rsidRPr="00640C44" w:rsidRDefault="00605EC3" w:rsidP="00640C44">
      <w:pPr>
        <w:shd w:val="clear" w:color="auto" w:fill="FFFFFF"/>
        <w:bidi w:val="0"/>
        <w:spacing w:after="0" w:line="240" w:lineRule="auto"/>
        <w:jc w:val="both"/>
        <w:rPr>
          <w:rFonts w:asciiTheme="majorBidi" w:eastAsia="Times New Roman" w:hAnsiTheme="majorBidi" w:cstheme="majorBidi"/>
          <w:sz w:val="20"/>
          <w:szCs w:val="20"/>
        </w:rPr>
      </w:pPr>
    </w:p>
    <w:p w:rsidR="00E82DC2" w:rsidRPr="00640C44" w:rsidRDefault="00D17394" w:rsidP="00640C44">
      <w:pPr>
        <w:shd w:val="clear" w:color="auto" w:fill="FFFFFF"/>
        <w:bidi w:val="0"/>
        <w:spacing w:after="0" w:line="240" w:lineRule="auto"/>
        <w:jc w:val="both"/>
        <w:rPr>
          <w:rFonts w:asciiTheme="majorBidi" w:eastAsia="Times New Roman" w:hAnsiTheme="majorBidi" w:cstheme="majorBidi"/>
          <w:sz w:val="20"/>
          <w:szCs w:val="20"/>
          <w:rtl/>
        </w:rPr>
      </w:pPr>
      <w:r w:rsidRPr="00640C44">
        <w:rPr>
          <w:rFonts w:asciiTheme="majorBidi" w:eastAsia="Times New Roman" w:hAnsiTheme="majorBidi" w:cstheme="majorBidi"/>
          <w:b/>
          <w:bCs/>
          <w:sz w:val="20"/>
          <w:szCs w:val="20"/>
        </w:rPr>
        <w:t xml:space="preserve">Keywords: </w:t>
      </w:r>
      <w:r w:rsidR="00E82DC2" w:rsidRPr="00640C44">
        <w:rPr>
          <w:rFonts w:asciiTheme="majorBidi" w:eastAsia="Times New Roman" w:hAnsiTheme="majorBidi" w:cstheme="majorBidi"/>
          <w:sz w:val="20"/>
          <w:szCs w:val="20"/>
        </w:rPr>
        <w:t>Efficiency of electronic banking services, ATM services, Internet banking services, mobile banking services, banks operating in Palestine.</w:t>
      </w:r>
    </w:p>
    <w:p w:rsidR="002F1262" w:rsidRPr="00640C44" w:rsidRDefault="002F1262" w:rsidP="00640C44">
      <w:pPr>
        <w:pStyle w:val="Heading1"/>
        <w:tabs>
          <w:tab w:val="left" w:pos="216"/>
        </w:tabs>
        <w:bidi w:val="0"/>
        <w:spacing w:before="120" w:after="120" w:line="240" w:lineRule="auto"/>
        <w:jc w:val="both"/>
        <w:rPr>
          <w:rFonts w:asciiTheme="majorBidi" w:eastAsia="MS Mincho" w:hAnsiTheme="majorBidi"/>
          <w:b/>
          <w:bCs/>
          <w:color w:val="auto"/>
          <w:sz w:val="20"/>
          <w:szCs w:val="20"/>
        </w:rPr>
      </w:pPr>
      <w:r w:rsidRPr="00640C44">
        <w:rPr>
          <w:rFonts w:asciiTheme="majorBidi" w:eastAsia="MS Mincho" w:hAnsiTheme="majorBidi"/>
          <w:b/>
          <w:bCs/>
          <w:color w:val="auto"/>
          <w:sz w:val="20"/>
          <w:szCs w:val="20"/>
        </w:rPr>
        <w:t>Introduction</w:t>
      </w:r>
    </w:p>
    <w:p w:rsidR="0093539F" w:rsidRPr="00640C44" w:rsidRDefault="00AA09B3" w:rsidP="00640C44">
      <w:pPr>
        <w:shd w:val="clear" w:color="auto" w:fill="FFFFFF"/>
        <w:bidi w:val="0"/>
        <w:spacing w:after="0" w:line="240" w:lineRule="auto"/>
        <w:jc w:val="both"/>
        <w:rPr>
          <w:rFonts w:asciiTheme="majorBidi" w:eastAsia="Times New Roman" w:hAnsiTheme="majorBidi" w:cstheme="majorBidi"/>
          <w:sz w:val="20"/>
          <w:szCs w:val="20"/>
          <w:rtl/>
        </w:rPr>
      </w:pPr>
      <w:r w:rsidRPr="00640C44">
        <w:rPr>
          <w:rFonts w:asciiTheme="majorBidi" w:eastAsia="Times New Roman" w:hAnsiTheme="majorBidi" w:cstheme="majorBidi"/>
          <w:sz w:val="20"/>
          <w:szCs w:val="20"/>
        </w:rPr>
        <w:t>The telecommunications and information revolution has led to a fundamental change in banking, as this important sector of the economy is affected by external variables that have arisen from technological developments, so banks have to reconsider their traditional role of accepting deposits and granting credit to aspire to provide sophisticated banking services. They are diversified by relying on modern and sophisticated ICT-based technologies and information revolution (Boras, 2007). As a result of this development, banks have to change the concept of traditional banking services to electronic banking services, due to customer demand for these services, and increased competition among banks due to customer expectations, in addition to the desire of banks to reduce costs, raise the level of efficiency and efficiency, and expand the provision of banking services and attract More customers (</w:t>
      </w:r>
      <w:proofErr w:type="spellStart"/>
      <w:r w:rsidRPr="00640C44">
        <w:rPr>
          <w:rFonts w:asciiTheme="majorBidi" w:eastAsia="Times New Roman" w:hAnsiTheme="majorBidi" w:cstheme="majorBidi"/>
          <w:sz w:val="20"/>
          <w:szCs w:val="20"/>
        </w:rPr>
        <w:t>Qaddumi</w:t>
      </w:r>
      <w:proofErr w:type="spellEnd"/>
      <w:r w:rsidRPr="00640C44">
        <w:rPr>
          <w:rFonts w:asciiTheme="majorBidi" w:eastAsia="Times New Roman" w:hAnsiTheme="majorBidi" w:cstheme="majorBidi"/>
          <w:sz w:val="20"/>
          <w:szCs w:val="20"/>
        </w:rPr>
        <w:t>, 2008).</w:t>
      </w:r>
    </w:p>
    <w:p w:rsidR="00BC73FA" w:rsidRPr="00640C44" w:rsidRDefault="00BC73FA" w:rsidP="00640C44">
      <w:pPr>
        <w:shd w:val="clear" w:color="auto" w:fill="FFFFFF"/>
        <w:bidi w:val="0"/>
        <w:spacing w:after="0" w:line="240" w:lineRule="auto"/>
        <w:jc w:val="both"/>
        <w:rPr>
          <w:rFonts w:asciiTheme="majorBidi" w:eastAsia="Times New Roman" w:hAnsiTheme="majorBidi" w:cstheme="majorBidi"/>
          <w:sz w:val="20"/>
          <w:szCs w:val="20"/>
        </w:rPr>
      </w:pPr>
      <w:r w:rsidRPr="00640C44">
        <w:rPr>
          <w:rFonts w:asciiTheme="majorBidi" w:eastAsia="Times New Roman" w:hAnsiTheme="majorBidi" w:cstheme="majorBidi"/>
          <w:sz w:val="20"/>
          <w:szCs w:val="20"/>
        </w:rPr>
        <w:t>The banks seek to keep pace with the rapid and successive developments in order to achieve a better level of service delivery to face the challenges and financial transformations that are exposed to them, especially in light of the increasing needs of customers with a focus on the additional benefits provided by banks and the quality of services in the face of intense competition. To strengthen the bank's market position.</w:t>
      </w:r>
    </w:p>
    <w:p w:rsidR="004B2147" w:rsidRPr="00640C44" w:rsidRDefault="004B2147" w:rsidP="00640C44">
      <w:pPr>
        <w:shd w:val="clear" w:color="auto" w:fill="FFFFFF"/>
        <w:bidi w:val="0"/>
        <w:spacing w:after="0" w:line="240" w:lineRule="auto"/>
        <w:jc w:val="both"/>
        <w:rPr>
          <w:rFonts w:asciiTheme="majorBidi" w:eastAsia="Times New Roman" w:hAnsiTheme="majorBidi" w:cstheme="majorBidi"/>
          <w:sz w:val="20"/>
          <w:szCs w:val="20"/>
          <w:rtl/>
        </w:rPr>
      </w:pPr>
      <w:r w:rsidRPr="00640C44">
        <w:rPr>
          <w:rFonts w:asciiTheme="majorBidi" w:eastAsia="Times New Roman" w:hAnsiTheme="majorBidi" w:cstheme="majorBidi"/>
          <w:sz w:val="20"/>
          <w:szCs w:val="20"/>
        </w:rPr>
        <w:t>The electronic banking services have emerged in light of these developments through many electronic channels, such as ATMs, e-bank, Internet banks and e-mail center phone, which in turn made it easier for customers to complete their transactions, hence customers are the center of attention for banks, who are drawn Among them are the specifications, which in turn banks turn into standards or modern and sophisticated services (Al-</w:t>
      </w:r>
      <w:proofErr w:type="spellStart"/>
      <w:r w:rsidRPr="00640C44">
        <w:rPr>
          <w:rFonts w:asciiTheme="majorBidi" w:eastAsia="Times New Roman" w:hAnsiTheme="majorBidi" w:cstheme="majorBidi"/>
          <w:sz w:val="20"/>
          <w:szCs w:val="20"/>
        </w:rPr>
        <w:t>Radaideh</w:t>
      </w:r>
      <w:proofErr w:type="spellEnd"/>
      <w:r w:rsidRPr="00640C44">
        <w:rPr>
          <w:rFonts w:asciiTheme="majorBidi" w:eastAsia="Times New Roman" w:hAnsiTheme="majorBidi" w:cstheme="majorBidi"/>
          <w:sz w:val="20"/>
          <w:szCs w:val="20"/>
        </w:rPr>
        <w:t>, 2011).</w:t>
      </w:r>
    </w:p>
    <w:p w:rsidR="00AA09B3" w:rsidRPr="00640C44" w:rsidRDefault="00AA09B3" w:rsidP="00640C44">
      <w:pPr>
        <w:shd w:val="clear" w:color="auto" w:fill="FFFFFF"/>
        <w:bidi w:val="0"/>
        <w:spacing w:after="0" w:line="240" w:lineRule="auto"/>
        <w:jc w:val="both"/>
        <w:rPr>
          <w:rFonts w:asciiTheme="majorBidi" w:eastAsia="Times New Roman" w:hAnsiTheme="majorBidi" w:cstheme="majorBidi"/>
          <w:sz w:val="20"/>
          <w:szCs w:val="20"/>
        </w:rPr>
      </w:pPr>
      <w:r w:rsidRPr="00640C44">
        <w:rPr>
          <w:rFonts w:asciiTheme="majorBidi" w:eastAsia="Times New Roman" w:hAnsiTheme="majorBidi" w:cstheme="majorBidi"/>
          <w:sz w:val="20"/>
          <w:szCs w:val="20"/>
        </w:rPr>
        <w:t>The adoption of electronic banking services in addition to traditional banking services, as a result of the intensification of competition between banks, and for the purpose of reducing costs and increasing the level of efficiency and efficiency, and the desire to expand the provision of financial services, and attract new customers (</w:t>
      </w:r>
      <w:proofErr w:type="spellStart"/>
      <w:r w:rsidRPr="00640C44">
        <w:rPr>
          <w:rFonts w:asciiTheme="majorBidi" w:eastAsia="Times New Roman" w:hAnsiTheme="majorBidi" w:cstheme="majorBidi"/>
          <w:sz w:val="20"/>
          <w:szCs w:val="20"/>
        </w:rPr>
        <w:t>Qaddumi</w:t>
      </w:r>
      <w:proofErr w:type="spellEnd"/>
      <w:r w:rsidRPr="00640C44">
        <w:rPr>
          <w:rFonts w:asciiTheme="majorBidi" w:eastAsia="Times New Roman" w:hAnsiTheme="majorBidi" w:cstheme="majorBidi"/>
          <w:sz w:val="20"/>
          <w:szCs w:val="20"/>
        </w:rPr>
        <w:t>, 2008). The impact of business on technological development, in addition to the rapid development of the global economy, led to banks to exploit this to provide electronic banking services. Some Arab banks have introduced new services through credit cards and ATMs, in addition to banking and financial services provided through the World Wide Web, PC and telephone (Boras, 2007).</w:t>
      </w:r>
    </w:p>
    <w:p w:rsidR="004B2147" w:rsidRPr="00640C44" w:rsidRDefault="004B2147" w:rsidP="00640C44">
      <w:pPr>
        <w:shd w:val="clear" w:color="auto" w:fill="FFFFFF"/>
        <w:bidi w:val="0"/>
        <w:spacing w:after="0" w:line="240" w:lineRule="auto"/>
        <w:jc w:val="both"/>
        <w:rPr>
          <w:rFonts w:asciiTheme="majorBidi" w:eastAsia="Times New Roman" w:hAnsiTheme="majorBidi" w:cstheme="majorBidi"/>
          <w:sz w:val="20"/>
          <w:szCs w:val="20"/>
        </w:rPr>
      </w:pPr>
      <w:r w:rsidRPr="00640C44">
        <w:rPr>
          <w:rFonts w:asciiTheme="majorBidi" w:eastAsia="Times New Roman" w:hAnsiTheme="majorBidi" w:cstheme="majorBidi"/>
          <w:sz w:val="20"/>
          <w:szCs w:val="20"/>
        </w:rPr>
        <w:t>The banking sector has become required to rise from routine business and attention to strategies and policies that help the continuation of these banks and progress, and it is imperative to work hard to gain competitive advantages in order to improve their position and position in the labor market, so many researchers were interested in studying the different aspects of banking services in terms of Concept, determinants, dimensions and methods of measurement.</w:t>
      </w:r>
    </w:p>
    <w:p w:rsidR="00BC73FA" w:rsidRPr="00640C44" w:rsidRDefault="00BC73FA" w:rsidP="00640C44">
      <w:pPr>
        <w:shd w:val="clear" w:color="auto" w:fill="FFFFFF"/>
        <w:bidi w:val="0"/>
        <w:spacing w:after="0" w:line="240" w:lineRule="auto"/>
        <w:jc w:val="both"/>
        <w:rPr>
          <w:rFonts w:asciiTheme="majorBidi" w:eastAsia="Times New Roman" w:hAnsiTheme="majorBidi" w:cstheme="majorBidi"/>
          <w:sz w:val="20"/>
          <w:szCs w:val="20"/>
        </w:rPr>
      </w:pPr>
      <w:r w:rsidRPr="00640C44">
        <w:rPr>
          <w:rFonts w:asciiTheme="majorBidi" w:eastAsia="Times New Roman" w:hAnsiTheme="majorBidi" w:cstheme="majorBidi"/>
          <w:sz w:val="20"/>
          <w:szCs w:val="20"/>
        </w:rPr>
        <w:t xml:space="preserve">The recent years witnessed the development of services and the mechanism of work of banks globally to become the nucleus of all financial business, trade, savings and investment funds. Palestine was not isolated from this perspective, as all concerned parties have sought in this framework to develop services and banking mechanisms in line with the global </w:t>
      </w:r>
      <w:r w:rsidRPr="00640C44">
        <w:rPr>
          <w:rFonts w:asciiTheme="majorBidi" w:eastAsia="Times New Roman" w:hAnsiTheme="majorBidi" w:cstheme="majorBidi"/>
          <w:sz w:val="20"/>
          <w:szCs w:val="20"/>
        </w:rPr>
        <w:lastRenderedPageBreak/>
        <w:t>development ladder. The infrastructure of WAN systems to the finest banking and e-payment systems and the provision of the best customer services were all evident so that there was strong competition among banks in improving services, attracting customers and offering the best offers.</w:t>
      </w:r>
    </w:p>
    <w:p w:rsidR="00E82DC2" w:rsidRPr="00640C44" w:rsidRDefault="00E82DC2" w:rsidP="00640C44">
      <w:pPr>
        <w:shd w:val="clear" w:color="auto" w:fill="FFFFFF"/>
        <w:bidi w:val="0"/>
        <w:spacing w:after="0" w:line="240" w:lineRule="auto"/>
        <w:jc w:val="both"/>
        <w:rPr>
          <w:rFonts w:asciiTheme="majorBidi" w:eastAsia="Times New Roman" w:hAnsiTheme="majorBidi" w:cstheme="majorBidi"/>
          <w:sz w:val="20"/>
          <w:szCs w:val="20"/>
          <w:rtl/>
        </w:rPr>
      </w:pPr>
      <w:r w:rsidRPr="00640C44">
        <w:rPr>
          <w:rFonts w:asciiTheme="majorBidi" w:eastAsia="Times New Roman" w:hAnsiTheme="majorBidi" w:cstheme="majorBidi"/>
          <w:sz w:val="20"/>
          <w:szCs w:val="20"/>
        </w:rPr>
        <w:t>There are many local and Arab banks operating in Palestine in general and in Palestine in particular competing in the provision of banking and financial services on the various economic and human segments that exist, and as a result of the rapid growth in information technology, the use of electronic banking services has become one of the most important tools of competition among banks, which required Pursue modern technology and review the best and acquisition to achieve efficiency performance. Banks have taken significant steps towards the transition to e-banking services to win their customers and compete in banking services, providing e-banking services in a convenient and safe manner and make it easier for the user to use them around the clock in various branches spread geographically and wherever the beneficiary is located.</w:t>
      </w:r>
    </w:p>
    <w:p w:rsidR="00EC670E" w:rsidRPr="00640C44" w:rsidRDefault="00EC670E" w:rsidP="00640C44">
      <w:pPr>
        <w:pStyle w:val="Heading1"/>
        <w:tabs>
          <w:tab w:val="left" w:pos="216"/>
        </w:tabs>
        <w:bidi w:val="0"/>
        <w:spacing w:before="120" w:after="120" w:line="240" w:lineRule="auto"/>
        <w:jc w:val="both"/>
        <w:rPr>
          <w:rFonts w:asciiTheme="majorBidi" w:eastAsia="MS Mincho" w:hAnsiTheme="majorBidi"/>
          <w:b/>
          <w:bCs/>
          <w:color w:val="auto"/>
          <w:sz w:val="20"/>
          <w:szCs w:val="20"/>
        </w:rPr>
      </w:pPr>
      <w:r w:rsidRPr="00640C44">
        <w:rPr>
          <w:rFonts w:asciiTheme="majorBidi" w:eastAsia="MS Mincho" w:hAnsiTheme="majorBidi"/>
          <w:b/>
          <w:bCs/>
          <w:color w:val="auto"/>
          <w:sz w:val="20"/>
          <w:szCs w:val="20"/>
        </w:rPr>
        <w:t>Problem Statement</w:t>
      </w:r>
    </w:p>
    <w:p w:rsidR="00AA09B3" w:rsidRPr="00640C44" w:rsidRDefault="00AA09B3" w:rsidP="00640C44">
      <w:pPr>
        <w:shd w:val="clear" w:color="auto" w:fill="FFFFFF"/>
        <w:bidi w:val="0"/>
        <w:spacing w:after="0" w:line="240" w:lineRule="auto"/>
        <w:jc w:val="both"/>
        <w:rPr>
          <w:rFonts w:asciiTheme="majorBidi" w:eastAsia="Times New Roman" w:hAnsiTheme="majorBidi" w:cstheme="majorBidi"/>
          <w:sz w:val="20"/>
          <w:szCs w:val="20"/>
          <w:rtl/>
        </w:rPr>
      </w:pPr>
      <w:r w:rsidRPr="00640C44">
        <w:rPr>
          <w:rFonts w:asciiTheme="majorBidi" w:eastAsia="Times New Roman" w:hAnsiTheme="majorBidi" w:cstheme="majorBidi"/>
          <w:sz w:val="20"/>
          <w:szCs w:val="20"/>
        </w:rPr>
        <w:t>The banking sector is considered one of the most important economic sectors in both developed and developing countries. The role played by banks in economic life is important and effective. It contributes mainly to raising its efficiency and administrative effectiveness, and to achieve all its objectives, strategies, programs and goals.</w:t>
      </w:r>
    </w:p>
    <w:p w:rsidR="00E82DC2" w:rsidRPr="00640C44" w:rsidRDefault="00E82DC2" w:rsidP="00640C44">
      <w:pPr>
        <w:shd w:val="clear" w:color="auto" w:fill="FFFFFF"/>
        <w:bidi w:val="0"/>
        <w:spacing w:after="0" w:line="240" w:lineRule="auto"/>
        <w:jc w:val="both"/>
        <w:rPr>
          <w:rFonts w:asciiTheme="majorBidi" w:eastAsia="Times New Roman" w:hAnsiTheme="majorBidi" w:cstheme="majorBidi"/>
          <w:sz w:val="20"/>
          <w:szCs w:val="20"/>
          <w:rtl/>
        </w:rPr>
      </w:pPr>
      <w:r w:rsidRPr="00640C44">
        <w:rPr>
          <w:rFonts w:asciiTheme="majorBidi" w:eastAsia="Times New Roman" w:hAnsiTheme="majorBidi" w:cstheme="majorBidi"/>
          <w:sz w:val="20"/>
          <w:szCs w:val="20"/>
        </w:rPr>
        <w:t>There is no doubt that the banking world has witnessed shifts in the last decade, turning the financial and business world upside down, deepening the digital divide between industrialized and developing countries, creating great trouble for governments seeking to integrate into this new economy, and doubling the competition in the financial and banking market. At the global level, and for global economic and banking changes, these banks have to go hand in hand with technological progress and acceleration in order to develop their performance and business and maintain their ability to compete in global markets and this makes them to spend more on technology For information to maximize returns and attract the maximum number of beneficiaries (Siam. 2006).</w:t>
      </w:r>
    </w:p>
    <w:p w:rsidR="005B4870" w:rsidRPr="00640C44" w:rsidRDefault="005B4870" w:rsidP="00640C44">
      <w:pPr>
        <w:shd w:val="clear" w:color="auto" w:fill="FFFFFF"/>
        <w:bidi w:val="0"/>
        <w:spacing w:after="0" w:line="240" w:lineRule="auto"/>
        <w:jc w:val="both"/>
        <w:rPr>
          <w:rFonts w:asciiTheme="majorBidi" w:eastAsia="Times New Roman" w:hAnsiTheme="majorBidi" w:cstheme="majorBidi"/>
          <w:sz w:val="20"/>
          <w:szCs w:val="20"/>
          <w:rtl/>
        </w:rPr>
      </w:pPr>
      <w:r w:rsidRPr="00640C44">
        <w:rPr>
          <w:rFonts w:asciiTheme="majorBidi" w:eastAsia="Times New Roman" w:hAnsiTheme="majorBidi" w:cstheme="majorBidi"/>
          <w:sz w:val="20"/>
          <w:szCs w:val="20"/>
        </w:rPr>
        <w:t>In view of a set of studies related to e-banking services in banks operating in Palestine, the problem lies in the nature of e-banking services that the beneficiaries want, and identify desires for their different segments, which contributes to determine the strategies of banks, which makes it has banking services distinct from other banks so they can achieve The loyalty of the beneficiaries in this important sector, which deals with all segments of society ranging from the government and its institutions to the private sector and to the ordinary beneficiary.</w:t>
      </w:r>
    </w:p>
    <w:p w:rsidR="00E82DC2" w:rsidRPr="00640C44" w:rsidRDefault="00E82DC2" w:rsidP="00640C44">
      <w:pPr>
        <w:shd w:val="clear" w:color="auto" w:fill="FFFFFF"/>
        <w:bidi w:val="0"/>
        <w:spacing w:after="0" w:line="240" w:lineRule="auto"/>
        <w:jc w:val="both"/>
        <w:rPr>
          <w:rFonts w:asciiTheme="majorBidi" w:eastAsia="Times New Roman" w:hAnsiTheme="majorBidi" w:cstheme="majorBidi"/>
          <w:sz w:val="20"/>
          <w:szCs w:val="20"/>
        </w:rPr>
      </w:pPr>
      <w:r w:rsidRPr="00640C44">
        <w:rPr>
          <w:rFonts w:asciiTheme="majorBidi" w:eastAsia="Times New Roman" w:hAnsiTheme="majorBidi" w:cstheme="majorBidi"/>
          <w:sz w:val="20"/>
          <w:szCs w:val="20"/>
        </w:rPr>
        <w:t>The problem of research is the increase in the number of banks operating in Palestine, which increases competition, and produces additional pressures on banks to attract new customers and retain existing ones. This is through the exit from the circle of stereotypical services and the creation of services that exceed the expectations of customers in light of the exceptional economic situation, which suffers from the siege and wars of the Gaza Strip, where we address through the study of electronic banking services in Palestine from the point of view of bank customers.</w:t>
      </w:r>
    </w:p>
    <w:p w:rsidR="00AA09B3" w:rsidRPr="00640C44" w:rsidRDefault="00AA09B3" w:rsidP="00640C44">
      <w:pPr>
        <w:pStyle w:val="Heading1"/>
        <w:tabs>
          <w:tab w:val="left" w:pos="216"/>
        </w:tabs>
        <w:bidi w:val="0"/>
        <w:spacing w:before="120" w:after="120" w:line="240" w:lineRule="auto"/>
        <w:jc w:val="both"/>
        <w:rPr>
          <w:rFonts w:asciiTheme="majorBidi" w:eastAsia="MS Mincho" w:hAnsiTheme="majorBidi"/>
          <w:b/>
          <w:bCs/>
          <w:color w:val="auto"/>
          <w:sz w:val="20"/>
          <w:szCs w:val="20"/>
        </w:rPr>
      </w:pPr>
      <w:r w:rsidRPr="00640C44">
        <w:rPr>
          <w:rFonts w:asciiTheme="majorBidi" w:eastAsia="MS Mincho" w:hAnsiTheme="majorBidi"/>
          <w:b/>
          <w:bCs/>
          <w:color w:val="auto"/>
          <w:sz w:val="20"/>
          <w:szCs w:val="20"/>
        </w:rPr>
        <w:t>Research Questions</w:t>
      </w:r>
    </w:p>
    <w:p w:rsidR="00AA09B3" w:rsidRPr="00640C44" w:rsidRDefault="00AA09B3" w:rsidP="00640C44">
      <w:pPr>
        <w:shd w:val="clear" w:color="auto" w:fill="FFFFFF"/>
        <w:bidi w:val="0"/>
        <w:spacing w:after="0" w:line="240" w:lineRule="auto"/>
        <w:jc w:val="both"/>
        <w:rPr>
          <w:rFonts w:asciiTheme="majorBidi" w:eastAsia="Times New Roman" w:hAnsiTheme="majorBidi" w:cstheme="majorBidi"/>
          <w:sz w:val="20"/>
          <w:szCs w:val="20"/>
        </w:rPr>
      </w:pPr>
      <w:r w:rsidRPr="00640C44">
        <w:rPr>
          <w:rFonts w:asciiTheme="majorBidi" w:eastAsia="Times New Roman" w:hAnsiTheme="majorBidi" w:cstheme="majorBidi"/>
          <w:b/>
          <w:bCs/>
          <w:sz w:val="20"/>
          <w:szCs w:val="20"/>
        </w:rPr>
        <w:t>The main study question</w:t>
      </w:r>
      <w:r w:rsidRPr="00640C44">
        <w:rPr>
          <w:rFonts w:asciiTheme="majorBidi" w:eastAsia="Times New Roman" w:hAnsiTheme="majorBidi" w:cstheme="majorBidi"/>
          <w:sz w:val="20"/>
          <w:szCs w:val="20"/>
        </w:rPr>
        <w:t>: What is the reality of the efficiency of electronic banking services provided in Palestine from the point of view of bank customers?</w:t>
      </w:r>
    </w:p>
    <w:p w:rsidR="00AA09B3" w:rsidRPr="00640C44" w:rsidRDefault="00AA09B3" w:rsidP="00640C44">
      <w:pPr>
        <w:shd w:val="clear" w:color="auto" w:fill="FFFFFF"/>
        <w:bidi w:val="0"/>
        <w:spacing w:after="0" w:line="240" w:lineRule="auto"/>
        <w:jc w:val="both"/>
        <w:rPr>
          <w:rFonts w:asciiTheme="majorBidi" w:eastAsia="Times New Roman" w:hAnsiTheme="majorBidi" w:cstheme="majorBidi"/>
          <w:b/>
          <w:bCs/>
          <w:sz w:val="20"/>
          <w:szCs w:val="20"/>
        </w:rPr>
      </w:pPr>
      <w:r w:rsidRPr="00640C44">
        <w:rPr>
          <w:rFonts w:asciiTheme="majorBidi" w:eastAsia="Times New Roman" w:hAnsiTheme="majorBidi" w:cstheme="majorBidi"/>
          <w:b/>
          <w:bCs/>
          <w:sz w:val="20"/>
          <w:szCs w:val="20"/>
        </w:rPr>
        <w:t>The following sub-questions arise:</w:t>
      </w:r>
    </w:p>
    <w:p w:rsidR="00AA09B3" w:rsidRPr="00640C44" w:rsidRDefault="00AA09B3" w:rsidP="00640C44">
      <w:pPr>
        <w:shd w:val="clear" w:color="auto" w:fill="FFFFFF"/>
        <w:bidi w:val="0"/>
        <w:spacing w:after="0" w:line="240" w:lineRule="auto"/>
        <w:jc w:val="both"/>
        <w:rPr>
          <w:rFonts w:asciiTheme="majorBidi" w:eastAsia="Times New Roman" w:hAnsiTheme="majorBidi" w:cstheme="majorBidi"/>
          <w:sz w:val="20"/>
          <w:szCs w:val="20"/>
        </w:rPr>
      </w:pPr>
      <w:r w:rsidRPr="00640C44">
        <w:rPr>
          <w:rFonts w:asciiTheme="majorBidi" w:eastAsia="Times New Roman" w:hAnsiTheme="majorBidi" w:cstheme="majorBidi"/>
          <w:b/>
          <w:bCs/>
          <w:sz w:val="20"/>
          <w:szCs w:val="20"/>
        </w:rPr>
        <w:t>First</w:t>
      </w:r>
      <w:r w:rsidRPr="00640C44">
        <w:rPr>
          <w:rFonts w:asciiTheme="majorBidi" w:eastAsia="Times New Roman" w:hAnsiTheme="majorBidi" w:cstheme="majorBidi"/>
          <w:sz w:val="20"/>
          <w:szCs w:val="20"/>
        </w:rPr>
        <w:t>- how efficient are the e-banking services of banks operating in Palestine from the point of view of bank customers?</w:t>
      </w:r>
    </w:p>
    <w:p w:rsidR="00AA09B3" w:rsidRPr="00640C44" w:rsidRDefault="00AA09B3" w:rsidP="00640C44">
      <w:pPr>
        <w:shd w:val="clear" w:color="auto" w:fill="FFFFFF"/>
        <w:bidi w:val="0"/>
        <w:spacing w:after="0" w:line="240" w:lineRule="auto"/>
        <w:jc w:val="both"/>
        <w:rPr>
          <w:rFonts w:asciiTheme="majorBidi" w:eastAsia="Times New Roman" w:hAnsiTheme="majorBidi" w:cstheme="majorBidi"/>
          <w:sz w:val="20"/>
          <w:szCs w:val="20"/>
        </w:rPr>
      </w:pPr>
      <w:r w:rsidRPr="00640C44">
        <w:rPr>
          <w:rFonts w:asciiTheme="majorBidi" w:eastAsia="Times New Roman" w:hAnsiTheme="majorBidi" w:cstheme="majorBidi"/>
          <w:b/>
          <w:bCs/>
          <w:sz w:val="20"/>
          <w:szCs w:val="20"/>
        </w:rPr>
        <w:t>Second</w:t>
      </w:r>
      <w:r w:rsidRPr="00640C44">
        <w:rPr>
          <w:rFonts w:asciiTheme="majorBidi" w:eastAsia="Times New Roman" w:hAnsiTheme="majorBidi" w:cstheme="majorBidi"/>
          <w:sz w:val="20"/>
          <w:szCs w:val="20"/>
        </w:rPr>
        <w:t>- Are there differences in the efficiency of electronic banking services in banks operating in Palestine according to demographic variables?</w:t>
      </w:r>
    </w:p>
    <w:p w:rsidR="004C08D6" w:rsidRPr="00640C44" w:rsidRDefault="004C08D6" w:rsidP="00640C44">
      <w:pPr>
        <w:pStyle w:val="Heading1"/>
        <w:tabs>
          <w:tab w:val="left" w:pos="216"/>
        </w:tabs>
        <w:bidi w:val="0"/>
        <w:spacing w:before="120" w:after="120" w:line="240" w:lineRule="auto"/>
        <w:jc w:val="both"/>
        <w:rPr>
          <w:rFonts w:asciiTheme="majorBidi" w:eastAsia="MS Mincho" w:hAnsiTheme="majorBidi"/>
          <w:b/>
          <w:bCs/>
          <w:color w:val="auto"/>
          <w:sz w:val="20"/>
          <w:szCs w:val="20"/>
          <w:rtl/>
        </w:rPr>
      </w:pPr>
      <w:r w:rsidRPr="00640C44">
        <w:rPr>
          <w:rFonts w:asciiTheme="majorBidi" w:eastAsia="MS Mincho" w:hAnsiTheme="majorBidi"/>
          <w:b/>
          <w:bCs/>
          <w:color w:val="auto"/>
          <w:sz w:val="20"/>
          <w:szCs w:val="20"/>
        </w:rPr>
        <w:t>Research Objectives</w:t>
      </w:r>
    </w:p>
    <w:p w:rsidR="0093539F" w:rsidRPr="00640C44" w:rsidRDefault="00E82DC2" w:rsidP="00640C44">
      <w:pPr>
        <w:bidi w:val="0"/>
        <w:spacing w:after="0" w:line="240" w:lineRule="auto"/>
        <w:jc w:val="both"/>
        <w:rPr>
          <w:rFonts w:asciiTheme="majorBidi" w:eastAsiaTheme="minorHAnsi" w:hAnsiTheme="majorBidi" w:cstheme="majorBidi"/>
          <w:sz w:val="20"/>
          <w:szCs w:val="20"/>
        </w:rPr>
      </w:pPr>
      <w:r w:rsidRPr="00640C44">
        <w:rPr>
          <w:rFonts w:asciiTheme="majorBidi" w:eastAsiaTheme="minorHAnsi" w:hAnsiTheme="majorBidi" w:cstheme="majorBidi"/>
          <w:sz w:val="20"/>
          <w:szCs w:val="20"/>
        </w:rPr>
        <w:t>The main objective of the study is to highlight the efficiency of electronic banking services in banks operating in Palestine by achieving the following sub-objectives:</w:t>
      </w:r>
    </w:p>
    <w:p w:rsidR="005B4870" w:rsidRPr="00640C44" w:rsidRDefault="005B4870" w:rsidP="00640C44">
      <w:pPr>
        <w:pStyle w:val="ListParagraph"/>
        <w:numPr>
          <w:ilvl w:val="0"/>
          <w:numId w:val="17"/>
        </w:numPr>
        <w:bidi w:val="0"/>
        <w:spacing w:after="0" w:line="240" w:lineRule="auto"/>
        <w:jc w:val="both"/>
        <w:rPr>
          <w:rFonts w:asciiTheme="majorBidi" w:eastAsiaTheme="minorHAnsi" w:hAnsiTheme="majorBidi" w:cstheme="majorBidi"/>
          <w:sz w:val="20"/>
          <w:szCs w:val="20"/>
        </w:rPr>
      </w:pPr>
      <w:r w:rsidRPr="00640C44">
        <w:rPr>
          <w:rFonts w:asciiTheme="majorBidi" w:eastAsiaTheme="minorHAnsi" w:hAnsiTheme="majorBidi" w:cstheme="majorBidi"/>
          <w:sz w:val="20"/>
          <w:szCs w:val="20"/>
        </w:rPr>
        <w:t>Determine the degree of importance of each of these electronic banking services.</w:t>
      </w:r>
    </w:p>
    <w:p w:rsidR="005B4870" w:rsidRPr="00640C44" w:rsidRDefault="005B4870" w:rsidP="00640C44">
      <w:pPr>
        <w:pStyle w:val="ListParagraph"/>
        <w:numPr>
          <w:ilvl w:val="0"/>
          <w:numId w:val="17"/>
        </w:numPr>
        <w:bidi w:val="0"/>
        <w:spacing w:after="0" w:line="240" w:lineRule="auto"/>
        <w:jc w:val="both"/>
        <w:rPr>
          <w:rFonts w:asciiTheme="majorBidi" w:eastAsiaTheme="minorHAnsi" w:hAnsiTheme="majorBidi" w:cstheme="majorBidi"/>
          <w:sz w:val="20"/>
          <w:szCs w:val="20"/>
        </w:rPr>
      </w:pPr>
      <w:r w:rsidRPr="00640C44">
        <w:rPr>
          <w:rFonts w:asciiTheme="majorBidi" w:eastAsiaTheme="minorHAnsi" w:hAnsiTheme="majorBidi" w:cstheme="majorBidi"/>
          <w:sz w:val="20"/>
          <w:szCs w:val="20"/>
        </w:rPr>
        <w:t>Exploring the extent to which there is a difference in the desires of customers of electronic banking services due to the different demographic characteristics of the beneficiary</w:t>
      </w:r>
    </w:p>
    <w:p w:rsidR="005B4870" w:rsidRPr="00640C44" w:rsidRDefault="005B4870" w:rsidP="00640C44">
      <w:pPr>
        <w:pStyle w:val="ListParagraph"/>
        <w:numPr>
          <w:ilvl w:val="0"/>
          <w:numId w:val="17"/>
        </w:numPr>
        <w:bidi w:val="0"/>
        <w:spacing w:after="0" w:line="240" w:lineRule="auto"/>
        <w:jc w:val="both"/>
        <w:rPr>
          <w:rFonts w:asciiTheme="majorBidi" w:eastAsiaTheme="minorHAnsi" w:hAnsiTheme="majorBidi" w:cstheme="majorBidi"/>
          <w:sz w:val="20"/>
          <w:szCs w:val="20"/>
        </w:rPr>
      </w:pPr>
      <w:r w:rsidRPr="00640C44">
        <w:rPr>
          <w:rFonts w:asciiTheme="majorBidi" w:eastAsiaTheme="minorHAnsi" w:hAnsiTheme="majorBidi" w:cstheme="majorBidi"/>
          <w:sz w:val="20"/>
          <w:szCs w:val="20"/>
        </w:rPr>
        <w:t>Achieve the validity of the hypotheses of the main study and sub hypotheses.</w:t>
      </w:r>
    </w:p>
    <w:p w:rsidR="005B4870" w:rsidRPr="00640C44" w:rsidRDefault="005B4870" w:rsidP="00640C44">
      <w:pPr>
        <w:pStyle w:val="ListParagraph"/>
        <w:numPr>
          <w:ilvl w:val="0"/>
          <w:numId w:val="17"/>
        </w:numPr>
        <w:bidi w:val="0"/>
        <w:spacing w:after="0" w:line="240" w:lineRule="auto"/>
        <w:jc w:val="both"/>
        <w:rPr>
          <w:rFonts w:asciiTheme="majorBidi" w:eastAsiaTheme="minorHAnsi" w:hAnsiTheme="majorBidi" w:cstheme="majorBidi"/>
          <w:sz w:val="20"/>
          <w:szCs w:val="20"/>
        </w:rPr>
      </w:pPr>
      <w:r w:rsidRPr="00640C44">
        <w:rPr>
          <w:rFonts w:asciiTheme="majorBidi" w:eastAsiaTheme="minorHAnsi" w:hAnsiTheme="majorBidi" w:cstheme="majorBidi"/>
          <w:sz w:val="20"/>
          <w:szCs w:val="20"/>
        </w:rPr>
        <w:t>To know the respondents' attitudes towards the efficiency of electronic banking services.</w:t>
      </w:r>
    </w:p>
    <w:p w:rsidR="005B4870" w:rsidRPr="00640C44" w:rsidRDefault="005B4870" w:rsidP="00640C44">
      <w:pPr>
        <w:pStyle w:val="ListParagraph"/>
        <w:numPr>
          <w:ilvl w:val="0"/>
          <w:numId w:val="17"/>
        </w:numPr>
        <w:bidi w:val="0"/>
        <w:spacing w:after="0" w:line="240" w:lineRule="auto"/>
        <w:jc w:val="both"/>
        <w:rPr>
          <w:rFonts w:asciiTheme="majorBidi" w:eastAsiaTheme="minorHAnsi" w:hAnsiTheme="majorBidi" w:cstheme="majorBidi"/>
          <w:sz w:val="20"/>
          <w:szCs w:val="20"/>
        </w:rPr>
      </w:pPr>
      <w:r w:rsidRPr="00640C44">
        <w:rPr>
          <w:rFonts w:asciiTheme="majorBidi" w:eastAsiaTheme="minorHAnsi" w:hAnsiTheme="majorBidi" w:cstheme="majorBidi"/>
          <w:sz w:val="20"/>
          <w:szCs w:val="20"/>
        </w:rPr>
        <w:t>Disclose the orientation of the beneficiaries of the services of banks operating in Palestine towards the services provided by these banks and the extent to which they relate to their interests.</w:t>
      </w:r>
    </w:p>
    <w:p w:rsidR="00E82DC2" w:rsidRPr="00640C44" w:rsidRDefault="005B4870" w:rsidP="00640C44">
      <w:pPr>
        <w:pStyle w:val="ListParagraph"/>
        <w:numPr>
          <w:ilvl w:val="0"/>
          <w:numId w:val="17"/>
        </w:numPr>
        <w:bidi w:val="0"/>
        <w:spacing w:after="0" w:line="240" w:lineRule="auto"/>
        <w:jc w:val="both"/>
        <w:rPr>
          <w:rFonts w:asciiTheme="majorBidi" w:eastAsiaTheme="minorHAnsi" w:hAnsiTheme="majorBidi" w:cstheme="majorBidi"/>
          <w:sz w:val="20"/>
          <w:szCs w:val="20"/>
          <w:rtl/>
        </w:rPr>
      </w:pPr>
      <w:r w:rsidRPr="00640C44">
        <w:rPr>
          <w:rFonts w:asciiTheme="majorBidi" w:eastAsiaTheme="minorHAnsi" w:hAnsiTheme="majorBidi" w:cstheme="majorBidi"/>
          <w:sz w:val="20"/>
          <w:szCs w:val="20"/>
        </w:rPr>
        <w:t>Finding conclusions and recommendations that contribute to the development of electronic banking services.</w:t>
      </w:r>
    </w:p>
    <w:p w:rsidR="0093539F" w:rsidRPr="00640C44" w:rsidRDefault="0093539F" w:rsidP="00640C44">
      <w:pPr>
        <w:pStyle w:val="Heading1"/>
        <w:tabs>
          <w:tab w:val="left" w:pos="216"/>
        </w:tabs>
        <w:bidi w:val="0"/>
        <w:spacing w:before="120" w:after="120" w:line="240" w:lineRule="auto"/>
        <w:jc w:val="both"/>
        <w:rPr>
          <w:rFonts w:asciiTheme="majorBidi" w:eastAsia="MS Mincho" w:hAnsiTheme="majorBidi"/>
          <w:b/>
          <w:bCs/>
          <w:color w:val="auto"/>
          <w:sz w:val="20"/>
          <w:szCs w:val="20"/>
        </w:rPr>
      </w:pPr>
      <w:r w:rsidRPr="00640C44">
        <w:rPr>
          <w:rFonts w:asciiTheme="majorBidi" w:eastAsia="MS Mincho" w:hAnsiTheme="majorBidi"/>
          <w:b/>
          <w:bCs/>
          <w:color w:val="auto"/>
          <w:sz w:val="20"/>
          <w:szCs w:val="20"/>
        </w:rPr>
        <w:t>Research Importance</w:t>
      </w:r>
    </w:p>
    <w:p w:rsidR="002A4949" w:rsidRPr="00640C44" w:rsidRDefault="002A4949" w:rsidP="00640C44">
      <w:pPr>
        <w:bidi w:val="0"/>
        <w:spacing w:after="0" w:line="240" w:lineRule="auto"/>
        <w:jc w:val="both"/>
        <w:rPr>
          <w:rFonts w:asciiTheme="majorBidi" w:eastAsiaTheme="minorHAnsi" w:hAnsiTheme="majorBidi" w:cstheme="majorBidi"/>
          <w:sz w:val="20"/>
          <w:szCs w:val="20"/>
        </w:rPr>
      </w:pPr>
      <w:r w:rsidRPr="00640C44">
        <w:rPr>
          <w:rFonts w:asciiTheme="majorBidi" w:eastAsiaTheme="minorHAnsi" w:hAnsiTheme="majorBidi" w:cstheme="majorBidi"/>
          <w:sz w:val="20"/>
          <w:szCs w:val="20"/>
        </w:rPr>
        <w:t xml:space="preserve">The study derives its importance from its scientific subject as well as the field of its practical application, where the importance of this study in trying to enrich the studies and research conducted in this area, Which are fairly few, especially in Arab societies, It can help clarify the concepts of efficiency of e-banking services in banks operating in </w:t>
      </w:r>
      <w:proofErr w:type="spellStart"/>
      <w:r w:rsidRPr="00640C44">
        <w:rPr>
          <w:rFonts w:asciiTheme="majorBidi" w:eastAsiaTheme="minorHAnsi" w:hAnsiTheme="majorBidi" w:cstheme="majorBidi"/>
          <w:sz w:val="20"/>
          <w:szCs w:val="20"/>
        </w:rPr>
        <w:t>Palestine.It</w:t>
      </w:r>
      <w:proofErr w:type="spellEnd"/>
      <w:r w:rsidRPr="00640C44">
        <w:rPr>
          <w:rFonts w:asciiTheme="majorBidi" w:eastAsiaTheme="minorHAnsi" w:hAnsiTheme="majorBidi" w:cstheme="majorBidi"/>
          <w:sz w:val="20"/>
          <w:szCs w:val="20"/>
        </w:rPr>
        <w:t xml:space="preserve"> can also help banks to adapt to and react to accelerated environmental changes and transformations and intense competition by focusing on customer satisfaction and continuous development in providing services that meet their needs.</w:t>
      </w:r>
    </w:p>
    <w:p w:rsidR="002A4949" w:rsidRPr="00640C44" w:rsidRDefault="002A4949" w:rsidP="00640C44">
      <w:pPr>
        <w:bidi w:val="0"/>
        <w:spacing w:after="0" w:line="240" w:lineRule="auto"/>
        <w:jc w:val="both"/>
        <w:rPr>
          <w:rFonts w:asciiTheme="majorBidi" w:eastAsiaTheme="minorHAnsi" w:hAnsiTheme="majorBidi" w:cstheme="majorBidi"/>
          <w:sz w:val="20"/>
          <w:szCs w:val="20"/>
          <w:rtl/>
        </w:rPr>
      </w:pPr>
      <w:r w:rsidRPr="00640C44">
        <w:rPr>
          <w:rFonts w:asciiTheme="majorBidi" w:eastAsiaTheme="minorHAnsi" w:hAnsiTheme="majorBidi" w:cstheme="majorBidi"/>
          <w:sz w:val="20"/>
          <w:szCs w:val="20"/>
        </w:rPr>
        <w:t>The importance and expected addition of the study can be identified as follows:</w:t>
      </w:r>
    </w:p>
    <w:p w:rsidR="002A4949" w:rsidRPr="00640C44" w:rsidRDefault="002A4949" w:rsidP="00640C44">
      <w:pPr>
        <w:pStyle w:val="ListParagraph"/>
        <w:numPr>
          <w:ilvl w:val="0"/>
          <w:numId w:val="16"/>
        </w:numPr>
        <w:bidi w:val="0"/>
        <w:spacing w:after="0" w:line="240" w:lineRule="auto"/>
        <w:jc w:val="both"/>
        <w:rPr>
          <w:rFonts w:asciiTheme="majorBidi" w:eastAsiaTheme="minorHAnsi" w:hAnsiTheme="majorBidi" w:cstheme="majorBidi"/>
          <w:sz w:val="20"/>
          <w:szCs w:val="20"/>
        </w:rPr>
      </w:pPr>
      <w:r w:rsidRPr="00640C44">
        <w:rPr>
          <w:rFonts w:asciiTheme="majorBidi" w:eastAsiaTheme="minorHAnsi" w:hAnsiTheme="majorBidi" w:cstheme="majorBidi"/>
          <w:sz w:val="20"/>
          <w:szCs w:val="20"/>
        </w:rPr>
        <w:lastRenderedPageBreak/>
        <w:t>Contribute to highlight the e-banking services that customers want and identify the different segments of beneficiaries and the wishes of each segment of e-banking services.</w:t>
      </w:r>
    </w:p>
    <w:p w:rsidR="002A4949" w:rsidRPr="00640C44" w:rsidRDefault="002A4949" w:rsidP="00640C44">
      <w:pPr>
        <w:pStyle w:val="ListParagraph"/>
        <w:numPr>
          <w:ilvl w:val="0"/>
          <w:numId w:val="16"/>
        </w:numPr>
        <w:bidi w:val="0"/>
        <w:spacing w:after="0" w:line="240" w:lineRule="auto"/>
        <w:jc w:val="both"/>
        <w:rPr>
          <w:rFonts w:asciiTheme="majorBidi" w:eastAsiaTheme="minorHAnsi" w:hAnsiTheme="majorBidi" w:cstheme="majorBidi"/>
          <w:sz w:val="20"/>
          <w:szCs w:val="20"/>
        </w:rPr>
      </w:pPr>
      <w:r w:rsidRPr="00640C44">
        <w:rPr>
          <w:rFonts w:asciiTheme="majorBidi" w:eastAsiaTheme="minorHAnsi" w:hAnsiTheme="majorBidi" w:cstheme="majorBidi"/>
          <w:sz w:val="20"/>
          <w:szCs w:val="20"/>
        </w:rPr>
        <w:t>Assisting banks operating in Palestine in general and in the Gaza Strip in particular in making appropriate decisions, which will meet the wishes of their customers for banking services.</w:t>
      </w:r>
    </w:p>
    <w:p w:rsidR="002A4949" w:rsidRPr="00640C44" w:rsidRDefault="002A4949" w:rsidP="00640C44">
      <w:pPr>
        <w:pStyle w:val="ListParagraph"/>
        <w:numPr>
          <w:ilvl w:val="0"/>
          <w:numId w:val="16"/>
        </w:numPr>
        <w:bidi w:val="0"/>
        <w:spacing w:after="0" w:line="240" w:lineRule="auto"/>
        <w:jc w:val="both"/>
        <w:rPr>
          <w:rFonts w:asciiTheme="majorBidi" w:eastAsiaTheme="minorHAnsi" w:hAnsiTheme="majorBidi" w:cstheme="majorBidi"/>
          <w:sz w:val="20"/>
          <w:szCs w:val="20"/>
        </w:rPr>
      </w:pPr>
      <w:r w:rsidRPr="00640C44">
        <w:rPr>
          <w:rFonts w:asciiTheme="majorBidi" w:eastAsiaTheme="minorHAnsi" w:hAnsiTheme="majorBidi" w:cstheme="majorBidi"/>
          <w:sz w:val="20"/>
          <w:szCs w:val="20"/>
        </w:rPr>
        <w:t>The subject of the study is a new topic.</w:t>
      </w:r>
    </w:p>
    <w:p w:rsidR="002A4949" w:rsidRPr="00640C44" w:rsidRDefault="002A4949" w:rsidP="00640C44">
      <w:pPr>
        <w:pStyle w:val="ListParagraph"/>
        <w:numPr>
          <w:ilvl w:val="0"/>
          <w:numId w:val="16"/>
        </w:numPr>
        <w:bidi w:val="0"/>
        <w:spacing w:after="0" w:line="240" w:lineRule="auto"/>
        <w:jc w:val="both"/>
        <w:rPr>
          <w:rFonts w:asciiTheme="majorBidi" w:eastAsiaTheme="minorHAnsi" w:hAnsiTheme="majorBidi" w:cstheme="majorBidi"/>
          <w:sz w:val="20"/>
          <w:szCs w:val="20"/>
        </w:rPr>
      </w:pPr>
      <w:r w:rsidRPr="00640C44">
        <w:rPr>
          <w:rFonts w:asciiTheme="majorBidi" w:eastAsiaTheme="minorHAnsi" w:hAnsiTheme="majorBidi" w:cstheme="majorBidi"/>
          <w:sz w:val="20"/>
          <w:szCs w:val="20"/>
        </w:rPr>
        <w:t>Enriching the Arab academic arena with new studies and research contributions in the fields of banking development.</w:t>
      </w:r>
    </w:p>
    <w:p w:rsidR="002A4949" w:rsidRPr="00640C44" w:rsidRDefault="002A4949" w:rsidP="00640C44">
      <w:pPr>
        <w:pStyle w:val="ListParagraph"/>
        <w:numPr>
          <w:ilvl w:val="0"/>
          <w:numId w:val="16"/>
        </w:numPr>
        <w:bidi w:val="0"/>
        <w:spacing w:after="0" w:line="240" w:lineRule="auto"/>
        <w:jc w:val="both"/>
        <w:rPr>
          <w:rFonts w:asciiTheme="majorBidi" w:eastAsiaTheme="minorHAnsi" w:hAnsiTheme="majorBidi" w:cstheme="majorBidi"/>
          <w:sz w:val="20"/>
          <w:szCs w:val="20"/>
        </w:rPr>
      </w:pPr>
      <w:r w:rsidRPr="00640C44">
        <w:rPr>
          <w:rFonts w:asciiTheme="majorBidi" w:eastAsiaTheme="minorHAnsi" w:hAnsiTheme="majorBidi" w:cstheme="majorBidi"/>
          <w:sz w:val="20"/>
          <w:szCs w:val="20"/>
        </w:rPr>
        <w:t>Draw attention to the importance of electronic banking transactions.</w:t>
      </w:r>
    </w:p>
    <w:p w:rsidR="002A4949" w:rsidRPr="00640C44" w:rsidRDefault="002A4949" w:rsidP="00640C44">
      <w:pPr>
        <w:pStyle w:val="ListParagraph"/>
        <w:numPr>
          <w:ilvl w:val="0"/>
          <w:numId w:val="16"/>
        </w:numPr>
        <w:bidi w:val="0"/>
        <w:spacing w:after="0" w:line="240" w:lineRule="auto"/>
        <w:jc w:val="both"/>
        <w:rPr>
          <w:rFonts w:asciiTheme="majorBidi" w:eastAsiaTheme="minorHAnsi" w:hAnsiTheme="majorBidi" w:cstheme="majorBidi"/>
          <w:sz w:val="20"/>
          <w:szCs w:val="20"/>
        </w:rPr>
      </w:pPr>
      <w:r w:rsidRPr="00640C44">
        <w:rPr>
          <w:rFonts w:asciiTheme="majorBidi" w:eastAsiaTheme="minorHAnsi" w:hAnsiTheme="majorBidi" w:cstheme="majorBidi"/>
          <w:sz w:val="20"/>
          <w:szCs w:val="20"/>
        </w:rPr>
        <w:t>The study focuses on electronic banking transactions in banks operating in Palestine, in order to be appropriate and compatible with their needs and achieve their strategic objectives.</w:t>
      </w:r>
    </w:p>
    <w:p w:rsidR="002A4949" w:rsidRPr="00640C44" w:rsidRDefault="002A4949" w:rsidP="00640C44">
      <w:pPr>
        <w:pStyle w:val="ListParagraph"/>
        <w:numPr>
          <w:ilvl w:val="0"/>
          <w:numId w:val="16"/>
        </w:numPr>
        <w:bidi w:val="0"/>
        <w:spacing w:after="0" w:line="240" w:lineRule="auto"/>
        <w:jc w:val="both"/>
        <w:rPr>
          <w:rFonts w:asciiTheme="majorBidi" w:eastAsiaTheme="minorHAnsi" w:hAnsiTheme="majorBidi" w:cstheme="majorBidi"/>
          <w:sz w:val="20"/>
          <w:szCs w:val="20"/>
        </w:rPr>
      </w:pPr>
      <w:r w:rsidRPr="00640C44">
        <w:rPr>
          <w:rFonts w:asciiTheme="majorBidi" w:eastAsiaTheme="minorHAnsi" w:hAnsiTheme="majorBidi" w:cstheme="majorBidi"/>
          <w:sz w:val="20"/>
          <w:szCs w:val="20"/>
        </w:rPr>
        <w:t>The study sheds light on the extent to which banks operating in Palestine keep abreast of modern administrative systems, concepts and models, in particular electronic banking transactions.</w:t>
      </w:r>
    </w:p>
    <w:p w:rsidR="00AA09B3" w:rsidRPr="00640C44" w:rsidRDefault="002A4949" w:rsidP="00640C44">
      <w:pPr>
        <w:pStyle w:val="ListParagraph"/>
        <w:numPr>
          <w:ilvl w:val="0"/>
          <w:numId w:val="16"/>
        </w:numPr>
        <w:bidi w:val="0"/>
        <w:spacing w:after="0" w:line="240" w:lineRule="auto"/>
        <w:jc w:val="both"/>
        <w:rPr>
          <w:rFonts w:asciiTheme="majorBidi" w:eastAsiaTheme="minorHAnsi" w:hAnsiTheme="majorBidi" w:cstheme="majorBidi"/>
          <w:sz w:val="20"/>
          <w:szCs w:val="20"/>
        </w:rPr>
      </w:pPr>
      <w:r w:rsidRPr="00640C44">
        <w:rPr>
          <w:rFonts w:asciiTheme="majorBidi" w:eastAsiaTheme="minorHAnsi" w:hAnsiTheme="majorBidi" w:cstheme="majorBidi"/>
          <w:sz w:val="20"/>
          <w:szCs w:val="20"/>
        </w:rPr>
        <w:t>Identify the challenges and obstacles facing the applications of electronic banking transactions in banks operating in Palestine.</w:t>
      </w:r>
    </w:p>
    <w:p w:rsidR="00AA09B3" w:rsidRPr="00640C44" w:rsidRDefault="00AA09B3" w:rsidP="00640C44">
      <w:pPr>
        <w:pStyle w:val="Heading1"/>
        <w:tabs>
          <w:tab w:val="left" w:pos="216"/>
        </w:tabs>
        <w:bidi w:val="0"/>
        <w:spacing w:before="120" w:after="120" w:line="240" w:lineRule="auto"/>
        <w:jc w:val="both"/>
        <w:rPr>
          <w:rFonts w:asciiTheme="majorBidi" w:eastAsia="MS Mincho" w:hAnsiTheme="majorBidi"/>
          <w:b/>
          <w:bCs/>
          <w:color w:val="auto"/>
          <w:sz w:val="20"/>
          <w:szCs w:val="20"/>
        </w:rPr>
      </w:pPr>
      <w:r w:rsidRPr="00640C44">
        <w:rPr>
          <w:rFonts w:asciiTheme="majorBidi" w:eastAsia="MS Mincho" w:hAnsiTheme="majorBidi"/>
          <w:b/>
          <w:bCs/>
          <w:color w:val="auto"/>
          <w:sz w:val="20"/>
          <w:szCs w:val="20"/>
        </w:rPr>
        <w:t>Research Variables</w:t>
      </w:r>
    </w:p>
    <w:p w:rsidR="00AA09B3" w:rsidRPr="00640C44" w:rsidRDefault="00AA09B3" w:rsidP="00640C44">
      <w:pPr>
        <w:bidi w:val="0"/>
        <w:spacing w:after="0" w:line="240" w:lineRule="auto"/>
        <w:jc w:val="both"/>
        <w:rPr>
          <w:rFonts w:asciiTheme="majorBidi" w:eastAsiaTheme="minorHAnsi" w:hAnsiTheme="majorBidi" w:cstheme="majorBidi"/>
          <w:b/>
          <w:bCs/>
          <w:sz w:val="20"/>
          <w:szCs w:val="20"/>
        </w:rPr>
      </w:pPr>
      <w:r w:rsidRPr="00640C44">
        <w:rPr>
          <w:rFonts w:asciiTheme="majorBidi" w:eastAsiaTheme="minorHAnsi" w:hAnsiTheme="majorBidi" w:cstheme="majorBidi"/>
          <w:b/>
          <w:bCs/>
          <w:sz w:val="20"/>
          <w:szCs w:val="20"/>
        </w:rPr>
        <w:t>The efficiency of electronic banking services consists of (3) main dimensions:</w:t>
      </w:r>
    </w:p>
    <w:p w:rsidR="0093539F" w:rsidRPr="00640C44" w:rsidRDefault="0093539F" w:rsidP="00640C44">
      <w:pPr>
        <w:pStyle w:val="ListParagraph"/>
        <w:numPr>
          <w:ilvl w:val="0"/>
          <w:numId w:val="18"/>
        </w:numPr>
        <w:bidi w:val="0"/>
        <w:spacing w:after="0" w:line="240" w:lineRule="auto"/>
        <w:jc w:val="both"/>
        <w:rPr>
          <w:rFonts w:asciiTheme="majorBidi" w:eastAsiaTheme="minorHAnsi" w:hAnsiTheme="majorBidi" w:cstheme="majorBidi"/>
          <w:sz w:val="20"/>
          <w:szCs w:val="20"/>
        </w:rPr>
      </w:pPr>
      <w:r w:rsidRPr="00640C44">
        <w:rPr>
          <w:rFonts w:asciiTheme="majorBidi" w:eastAsiaTheme="minorHAnsi" w:hAnsiTheme="majorBidi" w:cstheme="majorBidi"/>
          <w:sz w:val="20"/>
          <w:szCs w:val="20"/>
        </w:rPr>
        <w:t>ATM</w:t>
      </w:r>
      <w:r w:rsidRPr="00640C44">
        <w:rPr>
          <w:rFonts w:asciiTheme="majorBidi" w:eastAsiaTheme="minorHAnsi" w:hAnsiTheme="majorBidi" w:cstheme="majorBidi"/>
          <w:sz w:val="20"/>
          <w:szCs w:val="20"/>
          <w:rtl/>
        </w:rPr>
        <w:t>.</w:t>
      </w:r>
    </w:p>
    <w:p w:rsidR="0093539F" w:rsidRPr="00640C44" w:rsidRDefault="0093539F" w:rsidP="00640C44">
      <w:pPr>
        <w:pStyle w:val="ListParagraph"/>
        <w:numPr>
          <w:ilvl w:val="0"/>
          <w:numId w:val="18"/>
        </w:numPr>
        <w:bidi w:val="0"/>
        <w:spacing w:after="0" w:line="240" w:lineRule="auto"/>
        <w:jc w:val="both"/>
        <w:rPr>
          <w:rFonts w:asciiTheme="majorBidi" w:eastAsiaTheme="minorHAnsi" w:hAnsiTheme="majorBidi" w:cstheme="majorBidi"/>
          <w:sz w:val="20"/>
          <w:szCs w:val="20"/>
        </w:rPr>
      </w:pPr>
      <w:r w:rsidRPr="00640C44">
        <w:rPr>
          <w:rFonts w:asciiTheme="majorBidi" w:eastAsiaTheme="minorHAnsi" w:hAnsiTheme="majorBidi" w:cstheme="majorBidi"/>
          <w:sz w:val="20"/>
          <w:szCs w:val="20"/>
        </w:rPr>
        <w:t>Internet Banking</w:t>
      </w:r>
      <w:r w:rsidRPr="00640C44">
        <w:rPr>
          <w:rFonts w:asciiTheme="majorBidi" w:eastAsiaTheme="minorHAnsi" w:hAnsiTheme="majorBidi" w:cstheme="majorBidi"/>
          <w:sz w:val="20"/>
          <w:szCs w:val="20"/>
          <w:rtl/>
        </w:rPr>
        <w:t>.</w:t>
      </w:r>
    </w:p>
    <w:p w:rsidR="0093539F" w:rsidRPr="00640C44" w:rsidRDefault="0093539F" w:rsidP="00640C44">
      <w:pPr>
        <w:pStyle w:val="ListParagraph"/>
        <w:numPr>
          <w:ilvl w:val="0"/>
          <w:numId w:val="18"/>
        </w:numPr>
        <w:bidi w:val="0"/>
        <w:spacing w:after="0" w:line="240" w:lineRule="auto"/>
        <w:jc w:val="both"/>
        <w:rPr>
          <w:rFonts w:asciiTheme="majorBidi" w:eastAsiaTheme="minorHAnsi" w:hAnsiTheme="majorBidi" w:cstheme="majorBidi"/>
          <w:sz w:val="20"/>
          <w:szCs w:val="20"/>
        </w:rPr>
      </w:pPr>
      <w:r w:rsidRPr="00640C44">
        <w:rPr>
          <w:rFonts w:asciiTheme="majorBidi" w:eastAsiaTheme="minorHAnsi" w:hAnsiTheme="majorBidi" w:cstheme="majorBidi"/>
          <w:sz w:val="20"/>
          <w:szCs w:val="20"/>
        </w:rPr>
        <w:t>Mobile banking</w:t>
      </w:r>
      <w:r w:rsidRPr="00640C44">
        <w:rPr>
          <w:rFonts w:asciiTheme="majorBidi" w:eastAsiaTheme="minorHAnsi" w:hAnsiTheme="majorBidi" w:cstheme="majorBidi"/>
          <w:sz w:val="20"/>
          <w:szCs w:val="20"/>
          <w:rtl/>
        </w:rPr>
        <w:t>.</w:t>
      </w:r>
    </w:p>
    <w:p w:rsidR="00AA09B3" w:rsidRPr="00640C44" w:rsidRDefault="00AA09B3" w:rsidP="00640C44">
      <w:pPr>
        <w:bidi w:val="0"/>
        <w:spacing w:after="0" w:line="240" w:lineRule="auto"/>
        <w:jc w:val="both"/>
        <w:rPr>
          <w:rFonts w:asciiTheme="majorBidi" w:eastAsiaTheme="minorHAnsi" w:hAnsiTheme="majorBidi" w:cstheme="majorBidi"/>
          <w:b/>
          <w:bCs/>
          <w:sz w:val="20"/>
          <w:szCs w:val="20"/>
        </w:rPr>
      </w:pPr>
      <w:r w:rsidRPr="00640C44">
        <w:rPr>
          <w:rFonts w:asciiTheme="majorBidi" w:eastAsiaTheme="minorHAnsi" w:hAnsiTheme="majorBidi" w:cstheme="majorBidi"/>
          <w:b/>
          <w:bCs/>
          <w:sz w:val="20"/>
          <w:szCs w:val="20"/>
        </w:rPr>
        <w:t>Demographic Variables</w:t>
      </w:r>
    </w:p>
    <w:p w:rsidR="00AA09B3" w:rsidRPr="00640C44" w:rsidRDefault="00AA09B3" w:rsidP="00640C44">
      <w:pPr>
        <w:pStyle w:val="ListParagraph"/>
        <w:numPr>
          <w:ilvl w:val="0"/>
          <w:numId w:val="19"/>
        </w:numPr>
        <w:bidi w:val="0"/>
        <w:spacing w:after="0" w:line="240" w:lineRule="auto"/>
        <w:jc w:val="both"/>
        <w:rPr>
          <w:rFonts w:asciiTheme="majorBidi" w:eastAsiaTheme="minorHAnsi" w:hAnsiTheme="majorBidi" w:cstheme="majorBidi"/>
          <w:sz w:val="20"/>
          <w:szCs w:val="20"/>
        </w:rPr>
      </w:pPr>
      <w:r w:rsidRPr="00640C44">
        <w:rPr>
          <w:rFonts w:asciiTheme="majorBidi" w:eastAsiaTheme="minorHAnsi" w:hAnsiTheme="majorBidi" w:cstheme="majorBidi"/>
          <w:sz w:val="20"/>
          <w:szCs w:val="20"/>
        </w:rPr>
        <w:t>The bank</w:t>
      </w:r>
    </w:p>
    <w:p w:rsidR="00AA09B3" w:rsidRPr="00640C44" w:rsidRDefault="00AA09B3" w:rsidP="00640C44">
      <w:pPr>
        <w:pStyle w:val="ListParagraph"/>
        <w:numPr>
          <w:ilvl w:val="0"/>
          <w:numId w:val="19"/>
        </w:numPr>
        <w:bidi w:val="0"/>
        <w:spacing w:after="0" w:line="240" w:lineRule="auto"/>
        <w:jc w:val="both"/>
        <w:rPr>
          <w:rFonts w:asciiTheme="majorBidi" w:eastAsiaTheme="minorHAnsi" w:hAnsiTheme="majorBidi" w:cstheme="majorBidi"/>
          <w:sz w:val="20"/>
          <w:szCs w:val="20"/>
          <w:rtl/>
        </w:rPr>
      </w:pPr>
      <w:r w:rsidRPr="00640C44">
        <w:rPr>
          <w:rFonts w:asciiTheme="majorBidi" w:eastAsiaTheme="minorHAnsi" w:hAnsiTheme="majorBidi" w:cstheme="majorBidi"/>
          <w:sz w:val="20"/>
          <w:szCs w:val="20"/>
        </w:rPr>
        <w:t>Number of years of dealing with the bank</w:t>
      </w:r>
    </w:p>
    <w:p w:rsidR="004C08D6" w:rsidRPr="00640C44" w:rsidRDefault="004C08D6" w:rsidP="00640C44">
      <w:pPr>
        <w:pStyle w:val="Heading1"/>
        <w:tabs>
          <w:tab w:val="left" w:pos="216"/>
        </w:tabs>
        <w:bidi w:val="0"/>
        <w:spacing w:before="120" w:after="120" w:line="240" w:lineRule="auto"/>
        <w:jc w:val="both"/>
        <w:rPr>
          <w:rFonts w:asciiTheme="majorBidi" w:eastAsia="MS Mincho" w:hAnsiTheme="majorBidi"/>
          <w:b/>
          <w:bCs/>
          <w:color w:val="auto"/>
          <w:sz w:val="20"/>
          <w:szCs w:val="20"/>
        </w:rPr>
      </w:pPr>
      <w:r w:rsidRPr="00640C44">
        <w:rPr>
          <w:rFonts w:asciiTheme="majorBidi" w:eastAsia="MS Mincho" w:hAnsiTheme="majorBidi"/>
          <w:b/>
          <w:bCs/>
          <w:color w:val="auto"/>
          <w:sz w:val="20"/>
          <w:szCs w:val="20"/>
        </w:rPr>
        <w:t>Research Limits and Scope</w:t>
      </w:r>
    </w:p>
    <w:p w:rsidR="002A4949" w:rsidRPr="00640C44" w:rsidRDefault="002A4949" w:rsidP="00640C44">
      <w:pPr>
        <w:pStyle w:val="TextBody"/>
        <w:numPr>
          <w:ilvl w:val="0"/>
          <w:numId w:val="6"/>
        </w:numPr>
        <w:rPr>
          <w:rFonts w:asciiTheme="majorBidi" w:hAnsiTheme="majorBidi" w:cstheme="majorBidi"/>
        </w:rPr>
      </w:pPr>
      <w:r w:rsidRPr="00640C44">
        <w:rPr>
          <w:rFonts w:asciiTheme="majorBidi" w:hAnsiTheme="majorBidi" w:cstheme="majorBidi"/>
          <w:b/>
          <w:bCs/>
        </w:rPr>
        <w:t>Human Limit:</w:t>
      </w:r>
      <w:r w:rsidRPr="00640C44">
        <w:rPr>
          <w:rFonts w:asciiTheme="majorBidi" w:hAnsiTheme="majorBidi" w:cstheme="majorBidi"/>
        </w:rPr>
        <w:t xml:space="preserve"> The study was conducted on the beneficiaries of the electronic banking services.</w:t>
      </w:r>
    </w:p>
    <w:p w:rsidR="002A4949" w:rsidRPr="00640C44" w:rsidRDefault="002A4949" w:rsidP="00640C44">
      <w:pPr>
        <w:pStyle w:val="TextBody"/>
        <w:numPr>
          <w:ilvl w:val="0"/>
          <w:numId w:val="6"/>
        </w:numPr>
        <w:rPr>
          <w:rFonts w:asciiTheme="majorBidi" w:hAnsiTheme="majorBidi" w:cstheme="majorBidi"/>
        </w:rPr>
      </w:pPr>
      <w:r w:rsidRPr="00640C44">
        <w:rPr>
          <w:rFonts w:asciiTheme="majorBidi" w:hAnsiTheme="majorBidi" w:cstheme="majorBidi"/>
          <w:b/>
          <w:bCs/>
        </w:rPr>
        <w:t>Institutional Limit</w:t>
      </w:r>
      <w:r w:rsidRPr="00640C44">
        <w:rPr>
          <w:rFonts w:asciiTheme="majorBidi" w:hAnsiTheme="majorBidi" w:cstheme="majorBidi"/>
        </w:rPr>
        <w:t>: The study was conducted on banks operating in Palestine.</w:t>
      </w:r>
    </w:p>
    <w:p w:rsidR="000E1FC2" w:rsidRPr="00640C44" w:rsidRDefault="002A4949" w:rsidP="00640C44">
      <w:pPr>
        <w:pStyle w:val="TextBody"/>
        <w:numPr>
          <w:ilvl w:val="0"/>
          <w:numId w:val="6"/>
        </w:numPr>
        <w:rPr>
          <w:rFonts w:asciiTheme="majorBidi" w:hAnsiTheme="majorBidi" w:cstheme="majorBidi"/>
          <w:rtl/>
        </w:rPr>
      </w:pPr>
      <w:r w:rsidRPr="00640C44">
        <w:rPr>
          <w:rFonts w:asciiTheme="majorBidi" w:hAnsiTheme="majorBidi" w:cstheme="majorBidi"/>
          <w:b/>
          <w:bCs/>
        </w:rPr>
        <w:t>Spatial Limit</w:t>
      </w:r>
      <w:r w:rsidRPr="00640C44">
        <w:rPr>
          <w:rFonts w:asciiTheme="majorBidi" w:hAnsiTheme="majorBidi" w:cstheme="majorBidi"/>
        </w:rPr>
        <w:t>: The study was conducted in the State of Palestine.</w:t>
      </w:r>
    </w:p>
    <w:p w:rsidR="00EC2561" w:rsidRPr="00640C44" w:rsidRDefault="00EC2561" w:rsidP="00640C44">
      <w:pPr>
        <w:pStyle w:val="Heading1"/>
        <w:tabs>
          <w:tab w:val="left" w:pos="216"/>
        </w:tabs>
        <w:bidi w:val="0"/>
        <w:spacing w:before="120" w:after="120" w:line="240" w:lineRule="auto"/>
        <w:jc w:val="both"/>
        <w:rPr>
          <w:rFonts w:asciiTheme="majorBidi" w:eastAsia="MS Mincho" w:hAnsiTheme="majorBidi"/>
          <w:b/>
          <w:bCs/>
          <w:color w:val="auto"/>
          <w:sz w:val="20"/>
          <w:szCs w:val="20"/>
        </w:rPr>
      </w:pPr>
      <w:r w:rsidRPr="00640C44">
        <w:rPr>
          <w:rFonts w:asciiTheme="majorBidi" w:eastAsia="MS Mincho" w:hAnsiTheme="majorBidi"/>
          <w:b/>
          <w:bCs/>
          <w:color w:val="auto"/>
          <w:sz w:val="20"/>
          <w:szCs w:val="20"/>
        </w:rPr>
        <w:t>Research Terminology</w:t>
      </w:r>
    </w:p>
    <w:p w:rsidR="00BE3498" w:rsidRPr="00640C44" w:rsidRDefault="002A4949" w:rsidP="00640C44">
      <w:pPr>
        <w:bidi w:val="0"/>
        <w:spacing w:after="0" w:line="240" w:lineRule="auto"/>
        <w:jc w:val="both"/>
        <w:rPr>
          <w:rFonts w:asciiTheme="majorBidi" w:eastAsiaTheme="minorHAnsi" w:hAnsiTheme="majorBidi" w:cstheme="majorBidi"/>
          <w:sz w:val="20"/>
          <w:szCs w:val="20"/>
        </w:rPr>
      </w:pPr>
      <w:r w:rsidRPr="00640C44">
        <w:rPr>
          <w:rFonts w:asciiTheme="majorBidi" w:eastAsiaTheme="minorHAnsi" w:hAnsiTheme="majorBidi" w:cstheme="majorBidi"/>
          <w:sz w:val="20"/>
          <w:szCs w:val="20"/>
        </w:rPr>
        <w:t>There are several terms used in the study, the most important of which are:</w:t>
      </w:r>
    </w:p>
    <w:p w:rsidR="004B2147" w:rsidRPr="00640C44" w:rsidRDefault="004B2147" w:rsidP="00640C44">
      <w:pPr>
        <w:pStyle w:val="ListParagraph"/>
        <w:numPr>
          <w:ilvl w:val="0"/>
          <w:numId w:val="2"/>
        </w:numPr>
        <w:bidi w:val="0"/>
        <w:spacing w:after="0" w:line="240" w:lineRule="auto"/>
        <w:jc w:val="both"/>
        <w:rPr>
          <w:rFonts w:asciiTheme="majorBidi" w:eastAsiaTheme="minorHAnsi" w:hAnsiTheme="majorBidi" w:cstheme="majorBidi"/>
          <w:sz w:val="20"/>
          <w:szCs w:val="20"/>
        </w:rPr>
      </w:pPr>
      <w:r w:rsidRPr="00640C44">
        <w:rPr>
          <w:rFonts w:asciiTheme="majorBidi" w:eastAsiaTheme="minorHAnsi" w:hAnsiTheme="majorBidi" w:cstheme="majorBidi"/>
          <w:b/>
          <w:bCs/>
          <w:sz w:val="20"/>
          <w:szCs w:val="20"/>
        </w:rPr>
        <w:t>Electronic Banking Services</w:t>
      </w:r>
      <w:r w:rsidRPr="00640C44">
        <w:rPr>
          <w:rFonts w:asciiTheme="majorBidi" w:eastAsiaTheme="minorHAnsi" w:hAnsiTheme="majorBidi" w:cstheme="majorBidi"/>
          <w:sz w:val="20"/>
          <w:szCs w:val="20"/>
        </w:rPr>
        <w:t>: Is the conduct of banking operations in innovative ways through electronic communication networks, whether traditional or new banking, and access to the electronic banking service is limited to participants only in accordance with the conditions of proof set by the bank, and in this light the customer will not have to come to the bank (Al-</w:t>
      </w:r>
      <w:proofErr w:type="spellStart"/>
      <w:r w:rsidRPr="00640C44">
        <w:rPr>
          <w:rFonts w:asciiTheme="majorBidi" w:eastAsiaTheme="minorHAnsi" w:hAnsiTheme="majorBidi" w:cstheme="majorBidi"/>
          <w:sz w:val="20"/>
          <w:szCs w:val="20"/>
        </w:rPr>
        <w:t>Adwan</w:t>
      </w:r>
      <w:proofErr w:type="spellEnd"/>
      <w:r w:rsidRPr="00640C44">
        <w:rPr>
          <w:rFonts w:asciiTheme="majorBidi" w:eastAsiaTheme="minorHAnsi" w:hAnsiTheme="majorBidi" w:cstheme="majorBidi"/>
          <w:sz w:val="20"/>
          <w:szCs w:val="20"/>
        </w:rPr>
        <w:t>, 2015). Koo et al., 2013 also defined electronic banking services as electronic channels and ports that represent the bank and provide banking services to customers.</w:t>
      </w:r>
    </w:p>
    <w:p w:rsidR="002A4949" w:rsidRPr="00640C44" w:rsidRDefault="002A4949" w:rsidP="00640C44">
      <w:pPr>
        <w:pStyle w:val="ListParagraph"/>
        <w:numPr>
          <w:ilvl w:val="0"/>
          <w:numId w:val="2"/>
        </w:numPr>
        <w:bidi w:val="0"/>
        <w:spacing w:after="0" w:line="240" w:lineRule="auto"/>
        <w:jc w:val="both"/>
        <w:rPr>
          <w:rFonts w:asciiTheme="majorBidi" w:eastAsiaTheme="minorHAnsi" w:hAnsiTheme="majorBidi" w:cstheme="majorBidi"/>
          <w:sz w:val="20"/>
          <w:szCs w:val="20"/>
        </w:rPr>
      </w:pPr>
      <w:r w:rsidRPr="00640C44">
        <w:rPr>
          <w:rFonts w:asciiTheme="majorBidi" w:eastAsiaTheme="minorHAnsi" w:hAnsiTheme="majorBidi" w:cstheme="majorBidi"/>
          <w:b/>
          <w:bCs/>
          <w:sz w:val="20"/>
          <w:szCs w:val="20"/>
        </w:rPr>
        <w:t>Procedural Definition of Electronic Banking Services</w:t>
      </w:r>
      <w:r w:rsidRPr="00640C44">
        <w:rPr>
          <w:rFonts w:asciiTheme="majorBidi" w:eastAsiaTheme="minorHAnsi" w:hAnsiTheme="majorBidi" w:cstheme="majorBidi"/>
          <w:sz w:val="20"/>
          <w:szCs w:val="20"/>
        </w:rPr>
        <w:t>: Conducting and updating traditional or new banking operations and ways of presenting them to customers, through automated interaction in shopping, purchasing and delivery through means of communication technology and electronic networks such as the Internet, for the purpose of obtaining services and communication with the bank quickly and securely. It is convenient, through electronic channels and in accordance with the conditions set by the Bank.</w:t>
      </w:r>
    </w:p>
    <w:p w:rsidR="00AA09B3" w:rsidRPr="00640C44" w:rsidRDefault="004B2147" w:rsidP="00640C44">
      <w:pPr>
        <w:pStyle w:val="ListParagraph"/>
        <w:numPr>
          <w:ilvl w:val="0"/>
          <w:numId w:val="2"/>
        </w:numPr>
        <w:bidi w:val="0"/>
        <w:spacing w:after="0" w:line="240" w:lineRule="auto"/>
        <w:jc w:val="both"/>
        <w:rPr>
          <w:rFonts w:asciiTheme="majorBidi" w:eastAsiaTheme="minorHAnsi" w:hAnsiTheme="majorBidi" w:cstheme="majorBidi"/>
          <w:sz w:val="20"/>
          <w:szCs w:val="20"/>
        </w:rPr>
      </w:pPr>
      <w:r w:rsidRPr="00640C44">
        <w:rPr>
          <w:rFonts w:asciiTheme="majorBidi" w:eastAsiaTheme="minorHAnsi" w:hAnsiTheme="majorBidi" w:cstheme="majorBidi"/>
          <w:b/>
          <w:bCs/>
          <w:sz w:val="20"/>
          <w:szCs w:val="20"/>
        </w:rPr>
        <w:t>E-Cards</w:t>
      </w:r>
      <w:r w:rsidRPr="00640C44">
        <w:rPr>
          <w:rFonts w:asciiTheme="majorBidi" w:eastAsiaTheme="minorHAnsi" w:hAnsiTheme="majorBidi" w:cstheme="majorBidi"/>
          <w:sz w:val="20"/>
          <w:szCs w:val="20"/>
        </w:rPr>
        <w:t>: These are prepaid cards, with a financial value stored in them, used for online payments, and can be used for payment at traditional points of sale (</w:t>
      </w:r>
      <w:proofErr w:type="spellStart"/>
      <w:r w:rsidRPr="00640C44">
        <w:rPr>
          <w:rFonts w:asciiTheme="majorBidi" w:eastAsiaTheme="minorHAnsi" w:hAnsiTheme="majorBidi" w:cstheme="majorBidi"/>
          <w:sz w:val="20"/>
          <w:szCs w:val="20"/>
        </w:rPr>
        <w:t>Artim</w:t>
      </w:r>
      <w:proofErr w:type="spellEnd"/>
      <w:r w:rsidRPr="00640C44">
        <w:rPr>
          <w:rFonts w:asciiTheme="majorBidi" w:eastAsiaTheme="minorHAnsi" w:hAnsiTheme="majorBidi" w:cstheme="majorBidi"/>
          <w:sz w:val="20"/>
          <w:szCs w:val="20"/>
        </w:rPr>
        <w:t xml:space="preserve"> and Al- </w:t>
      </w:r>
      <w:proofErr w:type="spellStart"/>
      <w:r w:rsidRPr="00640C44">
        <w:rPr>
          <w:rFonts w:asciiTheme="majorBidi" w:eastAsiaTheme="minorHAnsi" w:hAnsiTheme="majorBidi" w:cstheme="majorBidi"/>
          <w:sz w:val="20"/>
          <w:szCs w:val="20"/>
        </w:rPr>
        <w:t>Taleb</w:t>
      </w:r>
      <w:proofErr w:type="spellEnd"/>
      <w:r w:rsidRPr="00640C44">
        <w:rPr>
          <w:rFonts w:asciiTheme="majorBidi" w:eastAsiaTheme="minorHAnsi" w:hAnsiTheme="majorBidi" w:cstheme="majorBidi"/>
          <w:sz w:val="20"/>
          <w:szCs w:val="20"/>
        </w:rPr>
        <w:t>, 2011).</w:t>
      </w:r>
    </w:p>
    <w:p w:rsidR="002A4949" w:rsidRPr="00640C44" w:rsidRDefault="002A4949" w:rsidP="00640C44">
      <w:pPr>
        <w:pStyle w:val="ListParagraph"/>
        <w:numPr>
          <w:ilvl w:val="0"/>
          <w:numId w:val="2"/>
        </w:numPr>
        <w:bidi w:val="0"/>
        <w:spacing w:after="0" w:line="240" w:lineRule="auto"/>
        <w:jc w:val="both"/>
        <w:rPr>
          <w:rFonts w:asciiTheme="majorBidi" w:eastAsiaTheme="minorHAnsi" w:hAnsiTheme="majorBidi" w:cstheme="majorBidi"/>
          <w:sz w:val="20"/>
          <w:szCs w:val="20"/>
        </w:rPr>
      </w:pPr>
      <w:r w:rsidRPr="00640C44">
        <w:rPr>
          <w:rFonts w:asciiTheme="majorBidi" w:eastAsiaTheme="minorHAnsi" w:hAnsiTheme="majorBidi" w:cstheme="majorBidi"/>
          <w:b/>
          <w:bCs/>
          <w:sz w:val="20"/>
          <w:szCs w:val="20"/>
        </w:rPr>
        <w:t>Smart Phone Banking Applications</w:t>
      </w:r>
      <w:r w:rsidRPr="00640C44">
        <w:rPr>
          <w:rFonts w:asciiTheme="majorBidi" w:eastAsiaTheme="minorHAnsi" w:hAnsiTheme="majorBidi" w:cstheme="majorBidi"/>
          <w:sz w:val="20"/>
          <w:szCs w:val="20"/>
        </w:rPr>
        <w:t>: Applications and software in mobile devices that allow banking operations to be carried out in electronic procedures through mobile communications and the use of mobile devices (</w:t>
      </w:r>
      <w:proofErr w:type="spellStart"/>
      <w:r w:rsidRPr="00640C44">
        <w:rPr>
          <w:rFonts w:asciiTheme="majorBidi" w:eastAsiaTheme="minorHAnsi" w:hAnsiTheme="majorBidi" w:cstheme="majorBidi"/>
          <w:sz w:val="20"/>
          <w:szCs w:val="20"/>
        </w:rPr>
        <w:t>Saleem</w:t>
      </w:r>
      <w:proofErr w:type="spellEnd"/>
      <w:r w:rsidRPr="00640C44">
        <w:rPr>
          <w:rFonts w:asciiTheme="majorBidi" w:eastAsiaTheme="minorHAnsi" w:hAnsiTheme="majorBidi" w:cstheme="majorBidi"/>
          <w:sz w:val="20"/>
          <w:szCs w:val="20"/>
        </w:rPr>
        <w:t xml:space="preserve"> and Rashid, 2011).</w:t>
      </w:r>
    </w:p>
    <w:p w:rsidR="004B2147" w:rsidRPr="00640C44" w:rsidRDefault="004B2147" w:rsidP="00640C44">
      <w:pPr>
        <w:shd w:val="clear" w:color="auto" w:fill="FFFFFF"/>
        <w:bidi w:val="0"/>
        <w:spacing w:after="0" w:line="240" w:lineRule="auto"/>
        <w:jc w:val="both"/>
        <w:rPr>
          <w:rFonts w:asciiTheme="majorBidi" w:eastAsia="Times New Roman" w:hAnsiTheme="majorBidi" w:cstheme="majorBidi"/>
          <w:sz w:val="20"/>
          <w:szCs w:val="20"/>
        </w:rPr>
      </w:pPr>
      <w:r w:rsidRPr="00640C44">
        <w:rPr>
          <w:rFonts w:asciiTheme="majorBidi" w:eastAsia="Times New Roman" w:hAnsiTheme="majorBidi" w:cstheme="majorBidi"/>
          <w:sz w:val="20"/>
          <w:szCs w:val="20"/>
        </w:rPr>
        <w:t>There are several terms that have been used in the study, and researchers have defined them procedurally as follows:</w:t>
      </w:r>
    </w:p>
    <w:p w:rsidR="004B2147" w:rsidRPr="00640C44" w:rsidRDefault="004B2147" w:rsidP="00640C44">
      <w:pPr>
        <w:pStyle w:val="ListParagraph"/>
        <w:numPr>
          <w:ilvl w:val="0"/>
          <w:numId w:val="26"/>
        </w:numPr>
        <w:bidi w:val="0"/>
        <w:spacing w:after="0" w:line="240" w:lineRule="auto"/>
        <w:jc w:val="both"/>
        <w:rPr>
          <w:rFonts w:asciiTheme="majorBidi" w:eastAsiaTheme="minorHAnsi" w:hAnsiTheme="majorBidi" w:cstheme="majorBidi"/>
          <w:sz w:val="20"/>
          <w:szCs w:val="20"/>
          <w:rtl/>
        </w:rPr>
      </w:pPr>
      <w:r w:rsidRPr="00640C44">
        <w:rPr>
          <w:rFonts w:asciiTheme="majorBidi" w:eastAsiaTheme="minorHAnsi" w:hAnsiTheme="majorBidi" w:cstheme="majorBidi"/>
          <w:b/>
          <w:bCs/>
          <w:sz w:val="20"/>
          <w:szCs w:val="20"/>
        </w:rPr>
        <w:t>ATM Services</w:t>
      </w:r>
      <w:r w:rsidRPr="00640C44">
        <w:rPr>
          <w:rFonts w:asciiTheme="majorBidi" w:eastAsiaTheme="minorHAnsi" w:hAnsiTheme="majorBidi" w:cstheme="majorBidi"/>
          <w:sz w:val="20"/>
          <w:szCs w:val="20"/>
        </w:rPr>
        <w:t>: These are machines provided by banks to their beneficiaries through the cards provided by banks for cash withdrawals, deposits, purchases, inquiries, bill payments and other transactions.</w:t>
      </w:r>
    </w:p>
    <w:p w:rsidR="002A4949" w:rsidRPr="00640C44" w:rsidRDefault="002A4949" w:rsidP="00640C44">
      <w:pPr>
        <w:pStyle w:val="ListParagraph"/>
        <w:numPr>
          <w:ilvl w:val="0"/>
          <w:numId w:val="26"/>
        </w:numPr>
        <w:bidi w:val="0"/>
        <w:spacing w:after="0" w:line="240" w:lineRule="auto"/>
        <w:jc w:val="both"/>
        <w:rPr>
          <w:rFonts w:asciiTheme="majorBidi" w:eastAsiaTheme="minorHAnsi" w:hAnsiTheme="majorBidi" w:cstheme="majorBidi"/>
          <w:sz w:val="20"/>
          <w:szCs w:val="20"/>
        </w:rPr>
      </w:pPr>
      <w:r w:rsidRPr="00640C44">
        <w:rPr>
          <w:rFonts w:asciiTheme="majorBidi" w:eastAsiaTheme="minorHAnsi" w:hAnsiTheme="majorBidi" w:cstheme="majorBidi"/>
          <w:b/>
          <w:bCs/>
          <w:sz w:val="20"/>
          <w:szCs w:val="20"/>
        </w:rPr>
        <w:t xml:space="preserve">Applications </w:t>
      </w:r>
      <w:r w:rsidR="00605EC3" w:rsidRPr="00640C44">
        <w:rPr>
          <w:rFonts w:asciiTheme="majorBidi" w:eastAsiaTheme="minorHAnsi" w:hAnsiTheme="majorBidi" w:cstheme="majorBidi"/>
          <w:b/>
          <w:bCs/>
          <w:sz w:val="20"/>
          <w:szCs w:val="20"/>
        </w:rPr>
        <w:t>of Smart Phones Banking</w:t>
      </w:r>
      <w:r w:rsidRPr="00640C44">
        <w:rPr>
          <w:rFonts w:asciiTheme="majorBidi" w:eastAsiaTheme="minorHAnsi" w:hAnsiTheme="majorBidi" w:cstheme="majorBidi"/>
          <w:sz w:val="20"/>
          <w:szCs w:val="20"/>
        </w:rPr>
        <w:t>: Applications and software developed by banks and their own on mobile devices that allow the implementation of banking operations through electronic procedures through the Internet and the use of mobile phones.</w:t>
      </w:r>
    </w:p>
    <w:p w:rsidR="00605EC3" w:rsidRPr="00640C44" w:rsidRDefault="00605EC3" w:rsidP="00640C44">
      <w:pPr>
        <w:pStyle w:val="ListParagraph"/>
        <w:numPr>
          <w:ilvl w:val="0"/>
          <w:numId w:val="26"/>
        </w:numPr>
        <w:bidi w:val="0"/>
        <w:spacing w:after="0" w:line="240" w:lineRule="auto"/>
        <w:jc w:val="both"/>
        <w:rPr>
          <w:rFonts w:asciiTheme="majorBidi" w:eastAsiaTheme="minorHAnsi" w:hAnsiTheme="majorBidi" w:cstheme="majorBidi"/>
          <w:sz w:val="20"/>
          <w:szCs w:val="20"/>
        </w:rPr>
      </w:pPr>
      <w:r w:rsidRPr="00640C44">
        <w:rPr>
          <w:rFonts w:asciiTheme="majorBidi" w:eastAsiaTheme="minorHAnsi" w:hAnsiTheme="majorBidi" w:cstheme="majorBidi"/>
          <w:b/>
          <w:bCs/>
          <w:sz w:val="20"/>
          <w:szCs w:val="20"/>
        </w:rPr>
        <w:t>Internet Banking Services</w:t>
      </w:r>
      <w:r w:rsidRPr="00640C44">
        <w:rPr>
          <w:rFonts w:asciiTheme="majorBidi" w:eastAsiaTheme="minorHAnsi" w:hAnsiTheme="majorBidi" w:cstheme="majorBidi"/>
          <w:sz w:val="20"/>
          <w:szCs w:val="20"/>
        </w:rPr>
        <w:t>: These are electronic banking services provided by banks to their beneficiaries through the websites of these banks that allow beneficiaries to transfer, query, pay bills and other operations without limiting the time and place.</w:t>
      </w:r>
    </w:p>
    <w:p w:rsidR="00BE3498" w:rsidRPr="00640C44" w:rsidRDefault="001F2A81" w:rsidP="00640C44">
      <w:pPr>
        <w:pStyle w:val="Heading1"/>
        <w:tabs>
          <w:tab w:val="left" w:pos="216"/>
        </w:tabs>
        <w:bidi w:val="0"/>
        <w:spacing w:before="120" w:after="120" w:line="240" w:lineRule="auto"/>
        <w:jc w:val="both"/>
        <w:rPr>
          <w:rFonts w:asciiTheme="majorBidi" w:eastAsia="MS Mincho" w:hAnsiTheme="majorBidi"/>
          <w:b/>
          <w:bCs/>
          <w:color w:val="auto"/>
          <w:sz w:val="20"/>
          <w:szCs w:val="20"/>
          <w:rtl/>
        </w:rPr>
      </w:pPr>
      <w:r w:rsidRPr="00640C44">
        <w:rPr>
          <w:rFonts w:asciiTheme="majorBidi" w:eastAsia="MS Mincho" w:hAnsiTheme="majorBidi"/>
          <w:b/>
          <w:bCs/>
          <w:color w:val="auto"/>
          <w:sz w:val="20"/>
          <w:szCs w:val="20"/>
        </w:rPr>
        <w:t>Theoretical Framework</w:t>
      </w:r>
    </w:p>
    <w:p w:rsidR="00E82DC2" w:rsidRPr="00640C44" w:rsidRDefault="00AA09B3" w:rsidP="00640C44">
      <w:pPr>
        <w:shd w:val="clear" w:color="auto" w:fill="FFFFFF"/>
        <w:bidi w:val="0"/>
        <w:spacing w:after="0" w:line="240" w:lineRule="auto"/>
        <w:jc w:val="both"/>
        <w:rPr>
          <w:rFonts w:asciiTheme="majorBidi" w:eastAsia="Times New Roman" w:hAnsiTheme="majorBidi" w:cstheme="majorBidi"/>
          <w:sz w:val="20"/>
          <w:szCs w:val="20"/>
        </w:rPr>
      </w:pPr>
      <w:r w:rsidRPr="00640C44">
        <w:rPr>
          <w:rFonts w:asciiTheme="majorBidi" w:eastAsia="Times New Roman" w:hAnsiTheme="majorBidi" w:cstheme="majorBidi"/>
          <w:sz w:val="20"/>
          <w:szCs w:val="20"/>
        </w:rPr>
        <w:t xml:space="preserve">The digital revolution has resulted in the development of the telecommunications sector, which has affected the way in which information is received and sent, and the advertising of goods and services products. Computers, telephones and other new </w:t>
      </w:r>
      <w:r w:rsidRPr="00640C44">
        <w:rPr>
          <w:rFonts w:asciiTheme="majorBidi" w:eastAsia="Times New Roman" w:hAnsiTheme="majorBidi" w:cstheme="majorBidi"/>
          <w:sz w:val="20"/>
          <w:szCs w:val="20"/>
        </w:rPr>
        <w:lastRenderedPageBreak/>
        <w:t xml:space="preserve">technologies have become essential components of the performance of banks' operations. And </w:t>
      </w:r>
      <w:r w:rsidR="004A2EB8" w:rsidRPr="00640C44">
        <w:rPr>
          <w:rFonts w:asciiTheme="majorBidi" w:eastAsia="Times New Roman" w:hAnsiTheme="majorBidi" w:cstheme="majorBidi"/>
          <w:sz w:val="20"/>
          <w:szCs w:val="20"/>
        </w:rPr>
        <w:t>(</w:t>
      </w:r>
      <w:proofErr w:type="spellStart"/>
      <w:r w:rsidRPr="00640C44">
        <w:rPr>
          <w:rFonts w:asciiTheme="majorBidi" w:eastAsia="Times New Roman" w:hAnsiTheme="majorBidi" w:cstheme="majorBidi"/>
          <w:sz w:val="20"/>
          <w:szCs w:val="20"/>
        </w:rPr>
        <w:t>Aboelmaged</w:t>
      </w:r>
      <w:proofErr w:type="spellEnd"/>
      <w:r w:rsidRPr="00640C44">
        <w:rPr>
          <w:rFonts w:asciiTheme="majorBidi" w:eastAsia="Times New Roman" w:hAnsiTheme="majorBidi" w:cstheme="majorBidi"/>
          <w:sz w:val="20"/>
          <w:szCs w:val="20"/>
        </w:rPr>
        <w:t xml:space="preserve"> and </w:t>
      </w:r>
      <w:proofErr w:type="spellStart"/>
      <w:r w:rsidRPr="00640C44">
        <w:rPr>
          <w:rFonts w:asciiTheme="majorBidi" w:eastAsia="Times New Roman" w:hAnsiTheme="majorBidi" w:cstheme="majorBidi"/>
          <w:sz w:val="20"/>
          <w:szCs w:val="20"/>
        </w:rPr>
        <w:t>Gebba</w:t>
      </w:r>
      <w:proofErr w:type="spellEnd"/>
      <w:r w:rsidRPr="00640C44">
        <w:rPr>
          <w:rFonts w:asciiTheme="majorBidi" w:eastAsia="Times New Roman" w:hAnsiTheme="majorBidi" w:cstheme="majorBidi"/>
          <w:sz w:val="20"/>
          <w:szCs w:val="20"/>
        </w:rPr>
        <w:t>, 2013).</w:t>
      </w:r>
    </w:p>
    <w:p w:rsidR="004B2147" w:rsidRPr="00640C44" w:rsidRDefault="004B2147" w:rsidP="00640C44">
      <w:pPr>
        <w:shd w:val="clear" w:color="auto" w:fill="FFFFFF"/>
        <w:bidi w:val="0"/>
        <w:spacing w:after="0" w:line="240" w:lineRule="auto"/>
        <w:jc w:val="both"/>
        <w:rPr>
          <w:rFonts w:asciiTheme="majorBidi" w:eastAsia="Times New Roman" w:hAnsiTheme="majorBidi" w:cstheme="majorBidi"/>
          <w:sz w:val="20"/>
          <w:szCs w:val="20"/>
        </w:rPr>
      </w:pPr>
      <w:r w:rsidRPr="00640C44">
        <w:rPr>
          <w:rFonts w:asciiTheme="majorBidi" w:eastAsia="Times New Roman" w:hAnsiTheme="majorBidi" w:cstheme="majorBidi"/>
          <w:sz w:val="20"/>
          <w:szCs w:val="20"/>
        </w:rPr>
        <w:t>Banking services have undergone many stages of development, transforming from a traditional paper-based business into virtual and technical banks using various communication networks. With the modern information revolution and its technological advances, the banking sector has kept pace with this development, providing banking technology services to improve its performance and providing services that do not require much effort to use them (</w:t>
      </w:r>
      <w:proofErr w:type="spellStart"/>
      <w:r w:rsidRPr="00640C44">
        <w:rPr>
          <w:rFonts w:asciiTheme="majorBidi" w:eastAsia="Times New Roman" w:hAnsiTheme="majorBidi" w:cstheme="majorBidi"/>
          <w:sz w:val="20"/>
          <w:szCs w:val="20"/>
        </w:rPr>
        <w:t>Qaddumi</w:t>
      </w:r>
      <w:proofErr w:type="spellEnd"/>
      <w:r w:rsidRPr="00640C44">
        <w:rPr>
          <w:rFonts w:asciiTheme="majorBidi" w:eastAsia="Times New Roman" w:hAnsiTheme="majorBidi" w:cstheme="majorBidi"/>
          <w:sz w:val="20"/>
          <w:szCs w:val="20"/>
        </w:rPr>
        <w:t xml:space="preserve">, 2008). Banks have to keep up with the progress and development of their services as technology evolves and their usage changes (Khan, 2012 and Abu </w:t>
      </w:r>
      <w:proofErr w:type="spellStart"/>
      <w:r w:rsidRPr="00640C44">
        <w:rPr>
          <w:rFonts w:asciiTheme="majorBidi" w:eastAsia="Times New Roman" w:hAnsiTheme="majorBidi" w:cstheme="majorBidi"/>
          <w:sz w:val="20"/>
          <w:szCs w:val="20"/>
        </w:rPr>
        <w:t>Awwad</w:t>
      </w:r>
      <w:proofErr w:type="spellEnd"/>
      <w:r w:rsidRPr="00640C44">
        <w:rPr>
          <w:rFonts w:asciiTheme="majorBidi" w:eastAsia="Times New Roman" w:hAnsiTheme="majorBidi" w:cstheme="majorBidi"/>
          <w:sz w:val="20"/>
          <w:szCs w:val="20"/>
        </w:rPr>
        <w:t>, 2008). Banks make significant investments in and provision of new technology to implement business strategies, enable service innovation and provide extended customer services (</w:t>
      </w:r>
      <w:proofErr w:type="spellStart"/>
      <w:r w:rsidRPr="00640C44">
        <w:rPr>
          <w:rFonts w:asciiTheme="majorBidi" w:eastAsia="Times New Roman" w:hAnsiTheme="majorBidi" w:cstheme="majorBidi"/>
          <w:sz w:val="20"/>
          <w:szCs w:val="20"/>
        </w:rPr>
        <w:t>Saleem</w:t>
      </w:r>
      <w:proofErr w:type="spellEnd"/>
      <w:r w:rsidRPr="00640C44">
        <w:rPr>
          <w:rFonts w:asciiTheme="majorBidi" w:eastAsia="Times New Roman" w:hAnsiTheme="majorBidi" w:cstheme="majorBidi"/>
          <w:sz w:val="20"/>
          <w:szCs w:val="20"/>
        </w:rPr>
        <w:t xml:space="preserve"> and Rashid, 2011).</w:t>
      </w:r>
    </w:p>
    <w:p w:rsidR="00AA09B3" w:rsidRPr="00640C44" w:rsidRDefault="00AA09B3" w:rsidP="00640C44">
      <w:pPr>
        <w:shd w:val="clear" w:color="auto" w:fill="FFFFFF"/>
        <w:bidi w:val="0"/>
        <w:spacing w:after="0" w:line="240" w:lineRule="auto"/>
        <w:jc w:val="both"/>
        <w:rPr>
          <w:rFonts w:asciiTheme="majorBidi" w:eastAsia="Times New Roman" w:hAnsiTheme="majorBidi" w:cstheme="majorBidi"/>
          <w:sz w:val="20"/>
          <w:szCs w:val="20"/>
        </w:rPr>
      </w:pPr>
      <w:r w:rsidRPr="00640C44">
        <w:rPr>
          <w:rFonts w:asciiTheme="majorBidi" w:eastAsia="Times New Roman" w:hAnsiTheme="majorBidi" w:cstheme="majorBidi"/>
          <w:sz w:val="20"/>
          <w:szCs w:val="20"/>
        </w:rPr>
        <w:t>The presence of these developments and global changes have created great competitive challenges between banks, where electronic applications have increased in succession and large concurrent with the intensity of competition between banks and the rapid development of electronic software and communication networks, and the development of banking services and keep pace with the successive electronic developments in the banking industry, and attention to the quality of services Achieving the desires of customers is one of the main entry points to increase and develop the competitiveness of banks (</w:t>
      </w:r>
      <w:proofErr w:type="spellStart"/>
      <w:r w:rsidRPr="00640C44">
        <w:rPr>
          <w:rFonts w:asciiTheme="majorBidi" w:eastAsia="Times New Roman" w:hAnsiTheme="majorBidi" w:cstheme="majorBidi"/>
          <w:sz w:val="20"/>
          <w:szCs w:val="20"/>
        </w:rPr>
        <w:t>Abdulkader</w:t>
      </w:r>
      <w:proofErr w:type="spellEnd"/>
      <w:r w:rsidRPr="00640C44">
        <w:rPr>
          <w:rFonts w:asciiTheme="majorBidi" w:eastAsia="Times New Roman" w:hAnsiTheme="majorBidi" w:cstheme="majorBidi"/>
          <w:sz w:val="20"/>
          <w:szCs w:val="20"/>
        </w:rPr>
        <w:t xml:space="preserve">, 2005), which contributes to increase the bank's competitiveness to face the threats posed by economic developments. And electronic (Tatar and </w:t>
      </w:r>
      <w:proofErr w:type="spellStart"/>
      <w:r w:rsidRPr="00640C44">
        <w:rPr>
          <w:rFonts w:asciiTheme="majorBidi" w:eastAsia="Times New Roman" w:hAnsiTheme="majorBidi" w:cstheme="majorBidi"/>
          <w:sz w:val="20"/>
          <w:szCs w:val="20"/>
        </w:rPr>
        <w:t>Helmi</w:t>
      </w:r>
      <w:proofErr w:type="spellEnd"/>
      <w:r w:rsidRPr="00640C44">
        <w:rPr>
          <w:rFonts w:asciiTheme="majorBidi" w:eastAsia="Times New Roman" w:hAnsiTheme="majorBidi" w:cstheme="majorBidi"/>
          <w:sz w:val="20"/>
          <w:szCs w:val="20"/>
        </w:rPr>
        <w:t>, 2010). E-banking also contributes in one way or another to gaining competitive advantage by increasing the efficiency and effectiveness of the service provided (</w:t>
      </w:r>
      <w:proofErr w:type="spellStart"/>
      <w:r w:rsidRPr="00640C44">
        <w:rPr>
          <w:rFonts w:asciiTheme="majorBidi" w:eastAsia="Times New Roman" w:hAnsiTheme="majorBidi" w:cstheme="majorBidi"/>
          <w:sz w:val="20"/>
          <w:szCs w:val="20"/>
        </w:rPr>
        <w:t>Obaid</w:t>
      </w:r>
      <w:proofErr w:type="spellEnd"/>
      <w:r w:rsidRPr="00640C44">
        <w:rPr>
          <w:rFonts w:asciiTheme="majorBidi" w:eastAsia="Times New Roman" w:hAnsiTheme="majorBidi" w:cstheme="majorBidi"/>
          <w:sz w:val="20"/>
          <w:szCs w:val="20"/>
        </w:rPr>
        <w:t>, 2012).</w:t>
      </w:r>
    </w:p>
    <w:p w:rsidR="006C57E1" w:rsidRPr="00640C44" w:rsidRDefault="006C57E1" w:rsidP="00640C44">
      <w:pPr>
        <w:shd w:val="clear" w:color="auto" w:fill="FFFFFF"/>
        <w:bidi w:val="0"/>
        <w:spacing w:after="0" w:line="240" w:lineRule="auto"/>
        <w:jc w:val="both"/>
        <w:rPr>
          <w:rFonts w:asciiTheme="majorBidi" w:eastAsia="Times New Roman" w:hAnsiTheme="majorBidi" w:cstheme="majorBidi"/>
          <w:b/>
          <w:bCs/>
          <w:sz w:val="20"/>
          <w:szCs w:val="20"/>
        </w:rPr>
      </w:pPr>
      <w:r w:rsidRPr="00640C44">
        <w:rPr>
          <w:rFonts w:asciiTheme="majorBidi" w:eastAsia="Times New Roman" w:hAnsiTheme="majorBidi" w:cstheme="majorBidi"/>
          <w:b/>
          <w:bCs/>
          <w:sz w:val="20"/>
          <w:szCs w:val="20"/>
        </w:rPr>
        <w:t xml:space="preserve">Efficiency </w:t>
      </w:r>
      <w:r w:rsidR="00D759FA" w:rsidRPr="00640C44">
        <w:rPr>
          <w:rFonts w:asciiTheme="majorBidi" w:eastAsia="Times New Roman" w:hAnsiTheme="majorBidi" w:cstheme="majorBidi"/>
          <w:b/>
          <w:bCs/>
          <w:sz w:val="20"/>
          <w:szCs w:val="20"/>
        </w:rPr>
        <w:t>of Electronic Banking Services</w:t>
      </w:r>
    </w:p>
    <w:p w:rsidR="006C57E1" w:rsidRPr="00640C44" w:rsidRDefault="006C57E1" w:rsidP="00640C44">
      <w:pPr>
        <w:shd w:val="clear" w:color="auto" w:fill="FFFFFF"/>
        <w:bidi w:val="0"/>
        <w:spacing w:after="0" w:line="240" w:lineRule="auto"/>
        <w:jc w:val="both"/>
        <w:rPr>
          <w:rFonts w:asciiTheme="majorBidi" w:eastAsia="Times New Roman" w:hAnsiTheme="majorBidi" w:cstheme="majorBidi"/>
          <w:b/>
          <w:bCs/>
          <w:sz w:val="20"/>
          <w:szCs w:val="20"/>
        </w:rPr>
      </w:pPr>
      <w:r w:rsidRPr="00640C44">
        <w:rPr>
          <w:rFonts w:asciiTheme="majorBidi" w:eastAsia="Times New Roman" w:hAnsiTheme="majorBidi" w:cstheme="majorBidi"/>
          <w:b/>
          <w:bCs/>
          <w:sz w:val="20"/>
          <w:szCs w:val="20"/>
        </w:rPr>
        <w:t xml:space="preserve">What </w:t>
      </w:r>
      <w:r w:rsidR="00D759FA" w:rsidRPr="00640C44">
        <w:rPr>
          <w:rFonts w:asciiTheme="majorBidi" w:eastAsia="Times New Roman" w:hAnsiTheme="majorBidi" w:cstheme="majorBidi"/>
          <w:b/>
          <w:bCs/>
          <w:sz w:val="20"/>
          <w:szCs w:val="20"/>
        </w:rPr>
        <w:t>Are E-Banking Services?</w:t>
      </w:r>
    </w:p>
    <w:p w:rsidR="006C57E1" w:rsidRPr="00640C44" w:rsidRDefault="006C57E1" w:rsidP="00640C44">
      <w:pPr>
        <w:shd w:val="clear" w:color="auto" w:fill="FFFFFF"/>
        <w:bidi w:val="0"/>
        <w:spacing w:after="0" w:line="240" w:lineRule="auto"/>
        <w:jc w:val="both"/>
        <w:rPr>
          <w:rFonts w:asciiTheme="majorBidi" w:eastAsia="Times New Roman" w:hAnsiTheme="majorBidi" w:cstheme="majorBidi"/>
          <w:sz w:val="20"/>
          <w:szCs w:val="20"/>
        </w:rPr>
      </w:pPr>
      <w:r w:rsidRPr="00640C44">
        <w:rPr>
          <w:rFonts w:asciiTheme="majorBidi" w:eastAsia="Times New Roman" w:hAnsiTheme="majorBidi" w:cstheme="majorBidi"/>
          <w:sz w:val="20"/>
          <w:szCs w:val="20"/>
        </w:rPr>
        <w:t>The concept of banking services has evolved from the traditional services provided at a specific time and time to the concept of electronic banking services provided through modern means of technology.</w:t>
      </w:r>
    </w:p>
    <w:p w:rsidR="00AA09B3" w:rsidRPr="00640C44" w:rsidRDefault="00AA09B3" w:rsidP="00640C44">
      <w:pPr>
        <w:shd w:val="clear" w:color="auto" w:fill="FFFFFF"/>
        <w:bidi w:val="0"/>
        <w:spacing w:after="0" w:line="240" w:lineRule="auto"/>
        <w:jc w:val="both"/>
        <w:rPr>
          <w:rFonts w:asciiTheme="majorBidi" w:eastAsia="Times New Roman" w:hAnsiTheme="majorBidi" w:cstheme="majorBidi"/>
          <w:sz w:val="20"/>
          <w:szCs w:val="20"/>
        </w:rPr>
      </w:pPr>
      <w:r w:rsidRPr="00640C44">
        <w:rPr>
          <w:rFonts w:asciiTheme="majorBidi" w:eastAsia="Times New Roman" w:hAnsiTheme="majorBidi" w:cstheme="majorBidi"/>
          <w:sz w:val="20"/>
          <w:szCs w:val="20"/>
        </w:rPr>
        <w:t>Electronic banking is defined as the process of providing banking services through electronic delivery channels such as Internet and mobile networks (Salam, 2006). It is also defined as “the provision by banks of traditional and innovative banking services through electronic communication networks, whose access is restricted to their participants in accordance with the conditions of membership determined by the banks” (</w:t>
      </w:r>
      <w:proofErr w:type="spellStart"/>
      <w:r w:rsidRPr="00640C44">
        <w:rPr>
          <w:rFonts w:asciiTheme="majorBidi" w:eastAsia="Times New Roman" w:hAnsiTheme="majorBidi" w:cstheme="majorBidi"/>
          <w:sz w:val="20"/>
          <w:szCs w:val="20"/>
        </w:rPr>
        <w:t>Rabeh</w:t>
      </w:r>
      <w:proofErr w:type="spellEnd"/>
      <w:r w:rsidRPr="00640C44">
        <w:rPr>
          <w:rFonts w:asciiTheme="majorBidi" w:eastAsia="Times New Roman" w:hAnsiTheme="majorBidi" w:cstheme="majorBidi"/>
          <w:sz w:val="20"/>
          <w:szCs w:val="20"/>
        </w:rPr>
        <w:t>, 2012). It is defined as “the provision of banking services by electronic means, whether at home, in the office, by landline, mobile phone, and other sophisticated electronic means” (Safar, 2006).</w:t>
      </w:r>
    </w:p>
    <w:p w:rsidR="006C57E1" w:rsidRPr="00640C44" w:rsidRDefault="006C57E1" w:rsidP="00640C44">
      <w:pPr>
        <w:shd w:val="clear" w:color="auto" w:fill="FFFFFF"/>
        <w:bidi w:val="0"/>
        <w:spacing w:after="0" w:line="240" w:lineRule="auto"/>
        <w:jc w:val="both"/>
        <w:rPr>
          <w:rFonts w:asciiTheme="majorBidi" w:eastAsia="Times New Roman" w:hAnsiTheme="majorBidi" w:cstheme="majorBidi"/>
          <w:sz w:val="20"/>
          <w:szCs w:val="20"/>
          <w:rtl/>
        </w:rPr>
      </w:pPr>
      <w:r w:rsidRPr="00640C44">
        <w:rPr>
          <w:rFonts w:asciiTheme="majorBidi" w:eastAsia="Times New Roman" w:hAnsiTheme="majorBidi" w:cstheme="majorBidi"/>
          <w:sz w:val="20"/>
          <w:szCs w:val="20"/>
        </w:rPr>
        <w:t>He defined it (</w:t>
      </w:r>
      <w:proofErr w:type="spellStart"/>
      <w:r w:rsidRPr="00640C44">
        <w:rPr>
          <w:rFonts w:asciiTheme="majorBidi" w:eastAsia="Times New Roman" w:hAnsiTheme="majorBidi" w:cstheme="majorBidi"/>
          <w:sz w:val="20"/>
          <w:szCs w:val="20"/>
        </w:rPr>
        <w:t>kasper</w:t>
      </w:r>
      <w:proofErr w:type="spellEnd"/>
      <w:r w:rsidRPr="00640C44">
        <w:rPr>
          <w:rFonts w:asciiTheme="majorBidi" w:eastAsia="Times New Roman" w:hAnsiTheme="majorBidi" w:cstheme="majorBidi"/>
          <w:sz w:val="20"/>
          <w:szCs w:val="20"/>
        </w:rPr>
        <w:t xml:space="preserve"> et al., 2006) as “all interactive services through the use of telecommunications, information and multimedia technologies”.</w:t>
      </w:r>
    </w:p>
    <w:p w:rsidR="004B2147" w:rsidRPr="00640C44" w:rsidRDefault="004B2147" w:rsidP="00640C44">
      <w:pPr>
        <w:shd w:val="clear" w:color="auto" w:fill="FFFFFF"/>
        <w:bidi w:val="0"/>
        <w:spacing w:after="0" w:line="240" w:lineRule="auto"/>
        <w:jc w:val="both"/>
        <w:rPr>
          <w:rFonts w:asciiTheme="majorBidi" w:eastAsia="Times New Roman" w:hAnsiTheme="majorBidi" w:cstheme="majorBidi"/>
          <w:b/>
          <w:bCs/>
          <w:sz w:val="20"/>
          <w:szCs w:val="20"/>
        </w:rPr>
      </w:pPr>
      <w:r w:rsidRPr="00640C44">
        <w:rPr>
          <w:rFonts w:asciiTheme="majorBidi" w:eastAsia="Times New Roman" w:hAnsiTheme="majorBidi" w:cstheme="majorBidi"/>
          <w:b/>
          <w:bCs/>
          <w:sz w:val="20"/>
          <w:szCs w:val="20"/>
        </w:rPr>
        <w:t xml:space="preserve">Types </w:t>
      </w:r>
      <w:r w:rsidR="00D759FA" w:rsidRPr="00640C44">
        <w:rPr>
          <w:rFonts w:asciiTheme="majorBidi" w:eastAsia="Times New Roman" w:hAnsiTheme="majorBidi" w:cstheme="majorBidi"/>
          <w:b/>
          <w:bCs/>
          <w:sz w:val="20"/>
          <w:szCs w:val="20"/>
        </w:rPr>
        <w:t>of E-Banking Services:</w:t>
      </w:r>
    </w:p>
    <w:p w:rsidR="006C57E1" w:rsidRPr="00640C44" w:rsidRDefault="006C57E1" w:rsidP="00640C44">
      <w:pPr>
        <w:shd w:val="clear" w:color="auto" w:fill="FFFFFF"/>
        <w:bidi w:val="0"/>
        <w:spacing w:after="0" w:line="240" w:lineRule="auto"/>
        <w:jc w:val="both"/>
        <w:rPr>
          <w:rFonts w:asciiTheme="majorBidi" w:eastAsia="Times New Roman" w:hAnsiTheme="majorBidi" w:cstheme="majorBidi"/>
          <w:sz w:val="20"/>
          <w:szCs w:val="20"/>
        </w:rPr>
      </w:pPr>
      <w:r w:rsidRPr="00640C44">
        <w:rPr>
          <w:rFonts w:asciiTheme="majorBidi" w:eastAsia="Times New Roman" w:hAnsiTheme="majorBidi" w:cstheme="majorBidi"/>
          <w:sz w:val="20"/>
          <w:szCs w:val="20"/>
        </w:rPr>
        <w:t>Banks offer a variety of electronic banking services, some of which are no different in content from traditional banking services except that they are provided through electronic means of communication, while others are new and innovative services.</w:t>
      </w:r>
    </w:p>
    <w:p w:rsidR="004B2147" w:rsidRPr="00640C44" w:rsidRDefault="004B2147" w:rsidP="00640C44">
      <w:pPr>
        <w:shd w:val="clear" w:color="auto" w:fill="FFFFFF"/>
        <w:bidi w:val="0"/>
        <w:spacing w:after="0" w:line="240" w:lineRule="auto"/>
        <w:jc w:val="both"/>
        <w:rPr>
          <w:rFonts w:asciiTheme="majorBidi" w:eastAsia="Times New Roman" w:hAnsiTheme="majorBidi" w:cstheme="majorBidi"/>
          <w:sz w:val="20"/>
          <w:szCs w:val="20"/>
        </w:rPr>
      </w:pPr>
      <w:r w:rsidRPr="00640C44">
        <w:rPr>
          <w:rFonts w:asciiTheme="majorBidi" w:eastAsia="Times New Roman" w:hAnsiTheme="majorBidi" w:cstheme="majorBidi"/>
          <w:sz w:val="20"/>
          <w:szCs w:val="20"/>
        </w:rPr>
        <w:t>Electronic banking services can be classified according to their nature to (Al-</w:t>
      </w:r>
      <w:proofErr w:type="spellStart"/>
      <w:r w:rsidRPr="00640C44">
        <w:rPr>
          <w:rFonts w:asciiTheme="majorBidi" w:eastAsia="Times New Roman" w:hAnsiTheme="majorBidi" w:cstheme="majorBidi"/>
          <w:sz w:val="20"/>
          <w:szCs w:val="20"/>
        </w:rPr>
        <w:t>Azzawi</w:t>
      </w:r>
      <w:proofErr w:type="spellEnd"/>
      <w:r w:rsidRPr="00640C44">
        <w:rPr>
          <w:rFonts w:asciiTheme="majorBidi" w:eastAsia="Times New Roman" w:hAnsiTheme="majorBidi" w:cstheme="majorBidi"/>
          <w:sz w:val="20"/>
          <w:szCs w:val="20"/>
        </w:rPr>
        <w:t>, 2012):</w:t>
      </w:r>
    </w:p>
    <w:p w:rsidR="00AA09B3" w:rsidRPr="00640C44" w:rsidRDefault="00AA09B3" w:rsidP="00640C44">
      <w:pPr>
        <w:pStyle w:val="ListParagraph"/>
        <w:numPr>
          <w:ilvl w:val="0"/>
          <w:numId w:val="20"/>
        </w:numPr>
        <w:bidi w:val="0"/>
        <w:spacing w:after="0" w:line="240" w:lineRule="auto"/>
        <w:jc w:val="both"/>
        <w:rPr>
          <w:rFonts w:asciiTheme="majorBidi" w:eastAsiaTheme="minorHAnsi" w:hAnsiTheme="majorBidi" w:cstheme="majorBidi"/>
          <w:sz w:val="20"/>
          <w:szCs w:val="20"/>
        </w:rPr>
      </w:pPr>
      <w:r w:rsidRPr="00640C44">
        <w:rPr>
          <w:rFonts w:asciiTheme="majorBidi" w:eastAsiaTheme="minorHAnsi" w:hAnsiTheme="majorBidi" w:cstheme="majorBidi"/>
          <w:sz w:val="20"/>
          <w:szCs w:val="20"/>
        </w:rPr>
        <w:t>Online payment services.</w:t>
      </w:r>
    </w:p>
    <w:p w:rsidR="00AA09B3" w:rsidRPr="00640C44" w:rsidRDefault="00AA09B3" w:rsidP="00640C44">
      <w:pPr>
        <w:pStyle w:val="ListParagraph"/>
        <w:numPr>
          <w:ilvl w:val="0"/>
          <w:numId w:val="20"/>
        </w:numPr>
        <w:bidi w:val="0"/>
        <w:spacing w:after="0" w:line="240" w:lineRule="auto"/>
        <w:jc w:val="both"/>
        <w:rPr>
          <w:rFonts w:asciiTheme="majorBidi" w:eastAsiaTheme="minorHAnsi" w:hAnsiTheme="majorBidi" w:cstheme="majorBidi"/>
          <w:sz w:val="20"/>
          <w:szCs w:val="20"/>
        </w:rPr>
      </w:pPr>
      <w:r w:rsidRPr="00640C44">
        <w:rPr>
          <w:rFonts w:asciiTheme="majorBidi" w:eastAsiaTheme="minorHAnsi" w:hAnsiTheme="majorBidi" w:cstheme="majorBidi"/>
          <w:sz w:val="20"/>
          <w:szCs w:val="20"/>
        </w:rPr>
        <w:t>Electronic money transfer system.</w:t>
      </w:r>
    </w:p>
    <w:p w:rsidR="00AA09B3" w:rsidRPr="00640C44" w:rsidRDefault="00AA09B3" w:rsidP="00640C44">
      <w:pPr>
        <w:pStyle w:val="ListParagraph"/>
        <w:numPr>
          <w:ilvl w:val="0"/>
          <w:numId w:val="20"/>
        </w:numPr>
        <w:bidi w:val="0"/>
        <w:spacing w:after="0" w:line="240" w:lineRule="auto"/>
        <w:jc w:val="both"/>
        <w:rPr>
          <w:rFonts w:asciiTheme="majorBidi" w:eastAsiaTheme="minorHAnsi" w:hAnsiTheme="majorBidi" w:cstheme="majorBidi"/>
          <w:sz w:val="20"/>
          <w:szCs w:val="20"/>
          <w:rtl/>
        </w:rPr>
      </w:pPr>
      <w:r w:rsidRPr="00640C44">
        <w:rPr>
          <w:rFonts w:asciiTheme="majorBidi" w:eastAsiaTheme="minorHAnsi" w:hAnsiTheme="majorBidi" w:cstheme="majorBidi"/>
          <w:sz w:val="20"/>
          <w:szCs w:val="20"/>
        </w:rPr>
        <w:t>Electronic Clearing Services.</w:t>
      </w:r>
    </w:p>
    <w:p w:rsidR="006C57E1" w:rsidRPr="00640C44" w:rsidRDefault="006C57E1" w:rsidP="00640C44">
      <w:pPr>
        <w:shd w:val="clear" w:color="auto" w:fill="FFFFFF"/>
        <w:bidi w:val="0"/>
        <w:spacing w:after="0" w:line="240" w:lineRule="auto"/>
        <w:jc w:val="both"/>
        <w:rPr>
          <w:rFonts w:asciiTheme="majorBidi" w:eastAsia="Times New Roman" w:hAnsiTheme="majorBidi" w:cstheme="majorBidi"/>
          <w:sz w:val="20"/>
          <w:szCs w:val="20"/>
        </w:rPr>
      </w:pPr>
      <w:r w:rsidRPr="00640C44">
        <w:rPr>
          <w:rFonts w:asciiTheme="majorBidi" w:eastAsia="Times New Roman" w:hAnsiTheme="majorBidi" w:cstheme="majorBidi"/>
          <w:sz w:val="20"/>
          <w:szCs w:val="20"/>
        </w:rPr>
        <w:t>Electronic banking services are characterized as services (Al-Hussein, 2002):</w:t>
      </w:r>
    </w:p>
    <w:p w:rsidR="00AA09B3" w:rsidRPr="00640C44" w:rsidRDefault="00AA09B3" w:rsidP="00640C44">
      <w:pPr>
        <w:pStyle w:val="ListParagraph"/>
        <w:numPr>
          <w:ilvl w:val="0"/>
          <w:numId w:val="21"/>
        </w:numPr>
        <w:bidi w:val="0"/>
        <w:spacing w:after="0" w:line="240" w:lineRule="auto"/>
        <w:jc w:val="both"/>
        <w:rPr>
          <w:rFonts w:asciiTheme="majorBidi" w:eastAsiaTheme="minorHAnsi" w:hAnsiTheme="majorBidi" w:cstheme="majorBidi"/>
          <w:sz w:val="20"/>
          <w:szCs w:val="20"/>
        </w:rPr>
      </w:pPr>
      <w:r w:rsidRPr="00640C44">
        <w:rPr>
          <w:rFonts w:asciiTheme="majorBidi" w:eastAsiaTheme="minorHAnsi" w:hAnsiTheme="majorBidi" w:cstheme="majorBidi"/>
          <w:sz w:val="20"/>
          <w:szCs w:val="20"/>
        </w:rPr>
        <w:t>It takes place without direct communication between service partners.</w:t>
      </w:r>
    </w:p>
    <w:p w:rsidR="00AA09B3" w:rsidRPr="00640C44" w:rsidRDefault="00AA09B3" w:rsidP="00640C44">
      <w:pPr>
        <w:pStyle w:val="ListParagraph"/>
        <w:numPr>
          <w:ilvl w:val="0"/>
          <w:numId w:val="21"/>
        </w:numPr>
        <w:bidi w:val="0"/>
        <w:spacing w:after="0" w:line="240" w:lineRule="auto"/>
        <w:jc w:val="both"/>
        <w:rPr>
          <w:rFonts w:asciiTheme="majorBidi" w:eastAsiaTheme="minorHAnsi" w:hAnsiTheme="majorBidi" w:cstheme="majorBidi"/>
          <w:sz w:val="20"/>
          <w:szCs w:val="20"/>
        </w:rPr>
      </w:pPr>
      <w:r w:rsidRPr="00640C44">
        <w:rPr>
          <w:rFonts w:asciiTheme="majorBidi" w:eastAsiaTheme="minorHAnsi" w:hAnsiTheme="majorBidi" w:cstheme="majorBidi"/>
          <w:sz w:val="20"/>
          <w:szCs w:val="20"/>
        </w:rPr>
        <w:t>Not subject to geographical boundaries.</w:t>
      </w:r>
    </w:p>
    <w:p w:rsidR="006C57E1" w:rsidRPr="00640C44" w:rsidRDefault="00AA09B3" w:rsidP="00640C44">
      <w:pPr>
        <w:pStyle w:val="ListParagraph"/>
        <w:numPr>
          <w:ilvl w:val="0"/>
          <w:numId w:val="21"/>
        </w:numPr>
        <w:bidi w:val="0"/>
        <w:spacing w:after="0" w:line="240" w:lineRule="auto"/>
        <w:jc w:val="both"/>
        <w:rPr>
          <w:rFonts w:asciiTheme="majorBidi" w:eastAsiaTheme="minorHAnsi" w:hAnsiTheme="majorBidi" w:cstheme="majorBidi"/>
          <w:sz w:val="20"/>
          <w:szCs w:val="20"/>
        </w:rPr>
      </w:pPr>
      <w:r w:rsidRPr="00640C44">
        <w:rPr>
          <w:rFonts w:asciiTheme="majorBidi" w:eastAsiaTheme="minorHAnsi" w:hAnsiTheme="majorBidi" w:cstheme="majorBidi"/>
          <w:sz w:val="20"/>
          <w:szCs w:val="20"/>
        </w:rPr>
        <w:t>It is based on contracting without paper documents, which has led to a number of legal issues related to evidence.</w:t>
      </w:r>
    </w:p>
    <w:p w:rsidR="006C57E1" w:rsidRPr="00640C44" w:rsidRDefault="006C57E1" w:rsidP="00640C44">
      <w:pPr>
        <w:shd w:val="clear" w:color="auto" w:fill="FFFFFF"/>
        <w:bidi w:val="0"/>
        <w:spacing w:after="0" w:line="240" w:lineRule="auto"/>
        <w:jc w:val="both"/>
        <w:rPr>
          <w:rFonts w:asciiTheme="majorBidi" w:eastAsia="Times New Roman" w:hAnsiTheme="majorBidi" w:cstheme="majorBidi"/>
          <w:b/>
          <w:bCs/>
          <w:sz w:val="20"/>
          <w:szCs w:val="20"/>
        </w:rPr>
      </w:pPr>
      <w:r w:rsidRPr="00640C44">
        <w:rPr>
          <w:rFonts w:asciiTheme="majorBidi" w:eastAsia="Times New Roman" w:hAnsiTheme="majorBidi" w:cstheme="majorBidi"/>
          <w:b/>
          <w:bCs/>
          <w:sz w:val="20"/>
          <w:szCs w:val="20"/>
        </w:rPr>
        <w:t>Means of technology used in the provision of electronic banking services:</w:t>
      </w:r>
    </w:p>
    <w:p w:rsidR="006C57E1" w:rsidRPr="00640C44" w:rsidRDefault="006C57E1" w:rsidP="00640C44">
      <w:pPr>
        <w:shd w:val="clear" w:color="auto" w:fill="FFFFFF"/>
        <w:bidi w:val="0"/>
        <w:spacing w:after="0" w:line="240" w:lineRule="auto"/>
        <w:jc w:val="both"/>
        <w:rPr>
          <w:rFonts w:asciiTheme="majorBidi" w:eastAsia="Times New Roman" w:hAnsiTheme="majorBidi" w:cstheme="majorBidi"/>
          <w:sz w:val="20"/>
          <w:szCs w:val="20"/>
        </w:rPr>
      </w:pPr>
      <w:r w:rsidRPr="00640C44">
        <w:rPr>
          <w:rFonts w:asciiTheme="majorBidi" w:eastAsia="Times New Roman" w:hAnsiTheme="majorBidi" w:cstheme="majorBidi"/>
          <w:sz w:val="20"/>
          <w:szCs w:val="20"/>
        </w:rPr>
        <w:t>Technology means the means by which the banking service is fully provided, from the beginning of the selection of the service by the client, until the completion of the procedure, and to complete its performance electronically (Al-</w:t>
      </w:r>
      <w:proofErr w:type="spellStart"/>
      <w:r w:rsidRPr="00640C44">
        <w:rPr>
          <w:rFonts w:asciiTheme="majorBidi" w:eastAsia="Times New Roman" w:hAnsiTheme="majorBidi" w:cstheme="majorBidi"/>
          <w:sz w:val="20"/>
          <w:szCs w:val="20"/>
        </w:rPr>
        <w:t>Shammari</w:t>
      </w:r>
      <w:proofErr w:type="spellEnd"/>
      <w:r w:rsidRPr="00640C44">
        <w:rPr>
          <w:rFonts w:asciiTheme="majorBidi" w:eastAsia="Times New Roman" w:hAnsiTheme="majorBidi" w:cstheme="majorBidi"/>
          <w:sz w:val="20"/>
          <w:szCs w:val="20"/>
        </w:rPr>
        <w:t xml:space="preserve"> and </w:t>
      </w:r>
      <w:proofErr w:type="spellStart"/>
      <w:r w:rsidRPr="00640C44">
        <w:rPr>
          <w:rFonts w:asciiTheme="majorBidi" w:eastAsia="Times New Roman" w:hAnsiTheme="majorBidi" w:cstheme="majorBidi"/>
          <w:sz w:val="20"/>
          <w:szCs w:val="20"/>
        </w:rPr>
        <w:t>Abdallat</w:t>
      </w:r>
      <w:proofErr w:type="spellEnd"/>
      <w:r w:rsidRPr="00640C44">
        <w:rPr>
          <w:rFonts w:asciiTheme="majorBidi" w:eastAsia="Times New Roman" w:hAnsiTheme="majorBidi" w:cstheme="majorBidi"/>
          <w:sz w:val="20"/>
          <w:szCs w:val="20"/>
        </w:rPr>
        <w:t>, 2008), including:</w:t>
      </w:r>
    </w:p>
    <w:p w:rsidR="00AA09B3" w:rsidRPr="00640C44" w:rsidRDefault="00AA09B3" w:rsidP="00640C44">
      <w:pPr>
        <w:pStyle w:val="ListParagraph"/>
        <w:numPr>
          <w:ilvl w:val="0"/>
          <w:numId w:val="22"/>
        </w:numPr>
        <w:bidi w:val="0"/>
        <w:spacing w:after="0" w:line="240" w:lineRule="auto"/>
        <w:jc w:val="both"/>
        <w:rPr>
          <w:rFonts w:asciiTheme="majorBidi" w:eastAsiaTheme="minorHAnsi" w:hAnsiTheme="majorBidi" w:cstheme="majorBidi"/>
          <w:sz w:val="20"/>
          <w:szCs w:val="20"/>
          <w:rtl/>
        </w:rPr>
      </w:pPr>
      <w:r w:rsidRPr="00640C44">
        <w:rPr>
          <w:rFonts w:asciiTheme="majorBidi" w:eastAsiaTheme="minorHAnsi" w:hAnsiTheme="majorBidi" w:cstheme="majorBidi"/>
          <w:b/>
          <w:bCs/>
          <w:sz w:val="20"/>
          <w:szCs w:val="20"/>
        </w:rPr>
        <w:t>ATMs</w:t>
      </w:r>
      <w:r w:rsidRPr="00640C44">
        <w:rPr>
          <w:rFonts w:asciiTheme="majorBidi" w:eastAsiaTheme="minorHAnsi" w:hAnsiTheme="majorBidi" w:cstheme="majorBidi"/>
          <w:sz w:val="20"/>
          <w:szCs w:val="20"/>
        </w:rPr>
        <w:t>: Automated Teller Machine is a machine that is placed in different places, whether by the wall or independently, and connected to the bank's network, through which access to various services through plastic cards or smart card (Al-</w:t>
      </w:r>
      <w:proofErr w:type="spellStart"/>
      <w:r w:rsidRPr="00640C44">
        <w:rPr>
          <w:rFonts w:asciiTheme="majorBidi" w:eastAsiaTheme="minorHAnsi" w:hAnsiTheme="majorBidi" w:cstheme="majorBidi"/>
          <w:sz w:val="20"/>
          <w:szCs w:val="20"/>
        </w:rPr>
        <w:t>Shammari</w:t>
      </w:r>
      <w:proofErr w:type="spellEnd"/>
      <w:r w:rsidRPr="00640C44">
        <w:rPr>
          <w:rFonts w:asciiTheme="majorBidi" w:eastAsiaTheme="minorHAnsi" w:hAnsiTheme="majorBidi" w:cstheme="majorBidi"/>
          <w:sz w:val="20"/>
          <w:szCs w:val="20"/>
        </w:rPr>
        <w:t xml:space="preserve"> and </w:t>
      </w:r>
      <w:proofErr w:type="spellStart"/>
      <w:r w:rsidRPr="00640C44">
        <w:rPr>
          <w:rFonts w:asciiTheme="majorBidi" w:eastAsiaTheme="minorHAnsi" w:hAnsiTheme="majorBidi" w:cstheme="majorBidi"/>
          <w:sz w:val="20"/>
          <w:szCs w:val="20"/>
        </w:rPr>
        <w:t>Abdallat</w:t>
      </w:r>
      <w:proofErr w:type="spellEnd"/>
      <w:r w:rsidRPr="00640C44">
        <w:rPr>
          <w:rFonts w:asciiTheme="majorBidi" w:eastAsiaTheme="minorHAnsi" w:hAnsiTheme="majorBidi" w:cstheme="majorBidi"/>
          <w:sz w:val="20"/>
          <w:szCs w:val="20"/>
        </w:rPr>
        <w:t>, 2008 ), Without the need for the bank's employees (Al-</w:t>
      </w:r>
      <w:proofErr w:type="spellStart"/>
      <w:r w:rsidRPr="00640C44">
        <w:rPr>
          <w:rFonts w:asciiTheme="majorBidi" w:eastAsiaTheme="minorHAnsi" w:hAnsiTheme="majorBidi" w:cstheme="majorBidi"/>
          <w:sz w:val="20"/>
          <w:szCs w:val="20"/>
        </w:rPr>
        <w:t>Azzawi</w:t>
      </w:r>
      <w:proofErr w:type="spellEnd"/>
      <w:r w:rsidRPr="00640C44">
        <w:rPr>
          <w:rFonts w:asciiTheme="majorBidi" w:eastAsiaTheme="minorHAnsi" w:hAnsiTheme="majorBidi" w:cstheme="majorBidi"/>
          <w:sz w:val="20"/>
          <w:szCs w:val="20"/>
        </w:rPr>
        <w:t>, 2012), through which the office burdens of the bank's employees can be reduced, as well as to reduce the time, effort and costs of customers (</w:t>
      </w:r>
      <w:proofErr w:type="spellStart"/>
      <w:r w:rsidRPr="00640C44">
        <w:rPr>
          <w:rFonts w:asciiTheme="majorBidi" w:eastAsiaTheme="minorHAnsi" w:hAnsiTheme="majorBidi" w:cstheme="majorBidi"/>
          <w:sz w:val="20"/>
          <w:szCs w:val="20"/>
        </w:rPr>
        <w:t>Rabeh</w:t>
      </w:r>
      <w:proofErr w:type="spellEnd"/>
      <w:r w:rsidRPr="00640C44">
        <w:rPr>
          <w:rFonts w:asciiTheme="majorBidi" w:eastAsiaTheme="minorHAnsi" w:hAnsiTheme="majorBidi" w:cstheme="majorBidi"/>
          <w:sz w:val="20"/>
          <w:szCs w:val="20"/>
        </w:rPr>
        <w:t>, 2012). Since their inception in 1975, these machines have become a daily necessity in the implementation of modern retail banking operations (Al-</w:t>
      </w:r>
      <w:proofErr w:type="spellStart"/>
      <w:r w:rsidRPr="00640C44">
        <w:rPr>
          <w:rFonts w:asciiTheme="majorBidi" w:eastAsiaTheme="minorHAnsi" w:hAnsiTheme="majorBidi" w:cstheme="majorBidi"/>
          <w:sz w:val="20"/>
          <w:szCs w:val="20"/>
        </w:rPr>
        <w:t>Shammari</w:t>
      </w:r>
      <w:proofErr w:type="spellEnd"/>
      <w:r w:rsidRPr="00640C44">
        <w:rPr>
          <w:rFonts w:asciiTheme="majorBidi" w:eastAsiaTheme="minorHAnsi" w:hAnsiTheme="majorBidi" w:cstheme="majorBidi"/>
          <w:sz w:val="20"/>
          <w:szCs w:val="20"/>
        </w:rPr>
        <w:t xml:space="preserve"> and </w:t>
      </w:r>
      <w:proofErr w:type="spellStart"/>
      <w:r w:rsidRPr="00640C44">
        <w:rPr>
          <w:rFonts w:asciiTheme="majorBidi" w:eastAsiaTheme="minorHAnsi" w:hAnsiTheme="majorBidi" w:cstheme="majorBidi"/>
          <w:sz w:val="20"/>
          <w:szCs w:val="20"/>
        </w:rPr>
        <w:t>Abdallat</w:t>
      </w:r>
      <w:proofErr w:type="spellEnd"/>
      <w:r w:rsidRPr="00640C44">
        <w:rPr>
          <w:rFonts w:asciiTheme="majorBidi" w:eastAsiaTheme="minorHAnsi" w:hAnsiTheme="majorBidi" w:cstheme="majorBidi"/>
          <w:sz w:val="20"/>
          <w:szCs w:val="20"/>
        </w:rPr>
        <w:t>, 2008). One statistical study indicated that the number of ATMs increased from 1998 to 2004 by 45%, and that countries this service is provided to every 742 customers through one ATM (</w:t>
      </w:r>
      <w:proofErr w:type="spellStart"/>
      <w:r w:rsidRPr="00640C44">
        <w:rPr>
          <w:rFonts w:asciiTheme="majorBidi" w:eastAsiaTheme="minorHAnsi" w:hAnsiTheme="majorBidi" w:cstheme="majorBidi"/>
          <w:sz w:val="20"/>
          <w:szCs w:val="20"/>
        </w:rPr>
        <w:t>Meihami</w:t>
      </w:r>
      <w:proofErr w:type="spellEnd"/>
      <w:r w:rsidRPr="00640C44">
        <w:rPr>
          <w:rFonts w:asciiTheme="majorBidi" w:eastAsiaTheme="minorHAnsi" w:hAnsiTheme="majorBidi" w:cstheme="majorBidi"/>
          <w:sz w:val="20"/>
          <w:szCs w:val="20"/>
        </w:rPr>
        <w:t>, et al, 2013).</w:t>
      </w:r>
    </w:p>
    <w:p w:rsidR="00AA09B3" w:rsidRPr="00640C44" w:rsidRDefault="00AA09B3" w:rsidP="00640C44">
      <w:pPr>
        <w:pStyle w:val="ListParagraph"/>
        <w:numPr>
          <w:ilvl w:val="0"/>
          <w:numId w:val="22"/>
        </w:numPr>
        <w:bidi w:val="0"/>
        <w:spacing w:after="0" w:line="240" w:lineRule="auto"/>
        <w:jc w:val="both"/>
        <w:rPr>
          <w:rFonts w:asciiTheme="majorBidi" w:eastAsiaTheme="minorHAnsi" w:hAnsiTheme="majorBidi" w:cstheme="majorBidi"/>
          <w:sz w:val="20"/>
          <w:szCs w:val="20"/>
          <w:rtl/>
        </w:rPr>
      </w:pPr>
      <w:r w:rsidRPr="00640C44">
        <w:rPr>
          <w:rFonts w:asciiTheme="majorBidi" w:eastAsiaTheme="minorHAnsi" w:hAnsiTheme="majorBidi" w:cstheme="majorBidi"/>
          <w:b/>
          <w:bCs/>
          <w:sz w:val="20"/>
          <w:szCs w:val="20"/>
        </w:rPr>
        <w:t>Internet Banking:</w:t>
      </w:r>
      <w:r w:rsidRPr="00640C44">
        <w:rPr>
          <w:rFonts w:asciiTheme="majorBidi" w:eastAsiaTheme="minorHAnsi" w:hAnsiTheme="majorBidi" w:cstheme="majorBidi"/>
          <w:sz w:val="20"/>
          <w:szCs w:val="20"/>
        </w:rPr>
        <w:t xml:space="preserve"> The use of the Internet and telecommunications networks to provide a wide range of products and services to customers, through a system that allows customers to perform their banking activities over the Internet, if these services enable customers to make routine transactions such as transfers from one account to another, This service enables customers to access their accounts at any time (</w:t>
      </w:r>
      <w:proofErr w:type="spellStart"/>
      <w:r w:rsidRPr="00640C44">
        <w:rPr>
          <w:rFonts w:asciiTheme="majorBidi" w:eastAsiaTheme="minorHAnsi" w:hAnsiTheme="majorBidi" w:cstheme="majorBidi"/>
          <w:sz w:val="20"/>
          <w:szCs w:val="20"/>
        </w:rPr>
        <w:t>Okiro</w:t>
      </w:r>
      <w:proofErr w:type="spellEnd"/>
      <w:r w:rsidRPr="00640C44">
        <w:rPr>
          <w:rFonts w:asciiTheme="majorBidi" w:eastAsiaTheme="minorHAnsi" w:hAnsiTheme="majorBidi" w:cstheme="majorBidi"/>
          <w:sz w:val="20"/>
          <w:szCs w:val="20"/>
        </w:rPr>
        <w:t xml:space="preserve"> &amp; </w:t>
      </w:r>
      <w:proofErr w:type="spellStart"/>
      <w:r w:rsidRPr="00640C44">
        <w:rPr>
          <w:rFonts w:asciiTheme="majorBidi" w:eastAsiaTheme="minorHAnsi" w:hAnsiTheme="majorBidi" w:cstheme="majorBidi"/>
          <w:sz w:val="20"/>
          <w:szCs w:val="20"/>
        </w:rPr>
        <w:t>Ndungu</w:t>
      </w:r>
      <w:proofErr w:type="spellEnd"/>
      <w:r w:rsidRPr="00640C44">
        <w:rPr>
          <w:rFonts w:asciiTheme="majorBidi" w:eastAsiaTheme="minorHAnsi" w:hAnsiTheme="majorBidi" w:cstheme="majorBidi"/>
          <w:sz w:val="20"/>
          <w:szCs w:val="20"/>
        </w:rPr>
        <w:t>, 2013), by accessing the Bank's website at any time, at any time, with a PIN that entitles them to access, in accordance with the rules and conditions specified by the Bank. P (Al-</w:t>
      </w:r>
      <w:proofErr w:type="spellStart"/>
      <w:r w:rsidRPr="00640C44">
        <w:rPr>
          <w:rFonts w:asciiTheme="majorBidi" w:eastAsiaTheme="minorHAnsi" w:hAnsiTheme="majorBidi" w:cstheme="majorBidi"/>
          <w:sz w:val="20"/>
          <w:szCs w:val="20"/>
        </w:rPr>
        <w:t>Shammari</w:t>
      </w:r>
      <w:proofErr w:type="spellEnd"/>
      <w:r w:rsidRPr="00640C44">
        <w:rPr>
          <w:rFonts w:asciiTheme="majorBidi" w:eastAsiaTheme="minorHAnsi" w:hAnsiTheme="majorBidi" w:cstheme="majorBidi"/>
          <w:sz w:val="20"/>
          <w:szCs w:val="20"/>
        </w:rPr>
        <w:t xml:space="preserve"> and </w:t>
      </w:r>
      <w:proofErr w:type="spellStart"/>
      <w:r w:rsidRPr="00640C44">
        <w:rPr>
          <w:rFonts w:asciiTheme="majorBidi" w:eastAsiaTheme="minorHAnsi" w:hAnsiTheme="majorBidi" w:cstheme="majorBidi"/>
          <w:sz w:val="20"/>
          <w:szCs w:val="20"/>
        </w:rPr>
        <w:t>Abdallat</w:t>
      </w:r>
      <w:proofErr w:type="spellEnd"/>
      <w:r w:rsidRPr="00640C44">
        <w:rPr>
          <w:rFonts w:asciiTheme="majorBidi" w:eastAsiaTheme="minorHAnsi" w:hAnsiTheme="majorBidi" w:cstheme="majorBidi"/>
          <w:sz w:val="20"/>
          <w:szCs w:val="20"/>
        </w:rPr>
        <w:t xml:space="preserve">, 2008), and it is characterized by that service cost as less expensive than the provision of other types of services, such as placing ATMs or create a new building. According to a study conducted in </w:t>
      </w:r>
      <w:r w:rsidRPr="00640C44">
        <w:rPr>
          <w:rFonts w:asciiTheme="majorBidi" w:eastAsiaTheme="minorHAnsi" w:hAnsiTheme="majorBidi" w:cstheme="majorBidi"/>
          <w:sz w:val="20"/>
          <w:szCs w:val="20"/>
        </w:rPr>
        <w:lastRenderedPageBreak/>
        <w:t xml:space="preserve">Norway in 2008, published on 23/2/2009, showed that in just 13 years, the Internet has become the main means of customer contact with banks, with 4.2 million online accounts, which represents an account for every Norwegian citizen. </w:t>
      </w:r>
      <w:proofErr w:type="spellStart"/>
      <w:r w:rsidRPr="00640C44">
        <w:rPr>
          <w:rFonts w:asciiTheme="majorBidi" w:eastAsiaTheme="minorHAnsi" w:hAnsiTheme="majorBidi" w:cstheme="majorBidi"/>
          <w:sz w:val="20"/>
          <w:szCs w:val="20"/>
        </w:rPr>
        <w:t>Abderrahim</w:t>
      </w:r>
      <w:proofErr w:type="spellEnd"/>
      <w:r w:rsidRPr="00640C44">
        <w:rPr>
          <w:rFonts w:asciiTheme="majorBidi" w:eastAsiaTheme="minorHAnsi" w:hAnsiTheme="majorBidi" w:cstheme="majorBidi"/>
          <w:sz w:val="20"/>
          <w:szCs w:val="20"/>
        </w:rPr>
        <w:t>, 2011).</w:t>
      </w:r>
    </w:p>
    <w:p w:rsidR="00AA09B3" w:rsidRPr="00640C44" w:rsidRDefault="00AA09B3" w:rsidP="00640C44">
      <w:pPr>
        <w:pStyle w:val="ListParagraph"/>
        <w:numPr>
          <w:ilvl w:val="0"/>
          <w:numId w:val="22"/>
        </w:numPr>
        <w:bidi w:val="0"/>
        <w:spacing w:after="0" w:line="240" w:lineRule="auto"/>
        <w:jc w:val="both"/>
        <w:rPr>
          <w:rFonts w:asciiTheme="majorBidi" w:eastAsiaTheme="minorHAnsi" w:hAnsiTheme="majorBidi" w:cstheme="majorBidi"/>
          <w:sz w:val="20"/>
          <w:szCs w:val="20"/>
          <w:rtl/>
        </w:rPr>
      </w:pPr>
      <w:r w:rsidRPr="00640C44">
        <w:rPr>
          <w:rFonts w:asciiTheme="majorBidi" w:eastAsiaTheme="minorHAnsi" w:hAnsiTheme="majorBidi" w:cstheme="majorBidi"/>
          <w:b/>
          <w:bCs/>
          <w:sz w:val="20"/>
          <w:szCs w:val="20"/>
        </w:rPr>
        <w:t>Mobile banking</w:t>
      </w:r>
      <w:r w:rsidRPr="00640C44">
        <w:rPr>
          <w:rFonts w:asciiTheme="majorBidi" w:eastAsiaTheme="minorHAnsi" w:hAnsiTheme="majorBidi" w:cstheme="majorBidi"/>
          <w:sz w:val="20"/>
          <w:szCs w:val="20"/>
        </w:rPr>
        <w:t>: The idea of ​​providing these services is based on a prior agreement between the bank that provides this service and the mobile service providers, where they cooperate to put the customer data on the chip on which his mobile phone works, so the customer can From using his mobile phone to pay for the prices of the goods and services he receives, as well as to make electronic money transfers via SMS (</w:t>
      </w:r>
      <w:proofErr w:type="spellStart"/>
      <w:r w:rsidRPr="00640C44">
        <w:rPr>
          <w:rFonts w:asciiTheme="majorBidi" w:eastAsiaTheme="minorHAnsi" w:hAnsiTheme="majorBidi" w:cstheme="majorBidi"/>
          <w:sz w:val="20"/>
          <w:szCs w:val="20"/>
        </w:rPr>
        <w:t>Lustsik</w:t>
      </w:r>
      <w:proofErr w:type="spellEnd"/>
      <w:r w:rsidRPr="00640C44">
        <w:rPr>
          <w:rFonts w:asciiTheme="majorBidi" w:eastAsiaTheme="minorHAnsi" w:hAnsiTheme="majorBidi" w:cstheme="majorBidi"/>
          <w:sz w:val="20"/>
          <w:szCs w:val="20"/>
        </w:rPr>
        <w:t>, 2003), through the use of a customer's PIN that allows him to access his account to implement any of the required services (Al-</w:t>
      </w:r>
      <w:proofErr w:type="spellStart"/>
      <w:r w:rsidRPr="00640C44">
        <w:rPr>
          <w:rFonts w:asciiTheme="majorBidi" w:eastAsiaTheme="minorHAnsi" w:hAnsiTheme="majorBidi" w:cstheme="majorBidi"/>
          <w:sz w:val="20"/>
          <w:szCs w:val="20"/>
        </w:rPr>
        <w:t>Shammari</w:t>
      </w:r>
      <w:proofErr w:type="spellEnd"/>
      <w:r w:rsidRPr="00640C44">
        <w:rPr>
          <w:rFonts w:asciiTheme="majorBidi" w:eastAsiaTheme="minorHAnsi" w:hAnsiTheme="majorBidi" w:cstheme="majorBidi"/>
          <w:sz w:val="20"/>
          <w:szCs w:val="20"/>
        </w:rPr>
        <w:t xml:space="preserve"> and </w:t>
      </w:r>
      <w:proofErr w:type="spellStart"/>
      <w:r w:rsidRPr="00640C44">
        <w:rPr>
          <w:rFonts w:asciiTheme="majorBidi" w:eastAsiaTheme="minorHAnsi" w:hAnsiTheme="majorBidi" w:cstheme="majorBidi"/>
          <w:sz w:val="20"/>
          <w:szCs w:val="20"/>
        </w:rPr>
        <w:t>Abdallat</w:t>
      </w:r>
      <w:proofErr w:type="spellEnd"/>
      <w:r w:rsidRPr="00640C44">
        <w:rPr>
          <w:rFonts w:asciiTheme="majorBidi" w:eastAsiaTheme="minorHAnsi" w:hAnsiTheme="majorBidi" w:cstheme="majorBidi"/>
          <w:sz w:val="20"/>
          <w:szCs w:val="20"/>
        </w:rPr>
        <w:t>) , 2008). In France, 41% of bank customers use their mobile phones to access their personal accounts when they cannot access them online (</w:t>
      </w:r>
      <w:proofErr w:type="spellStart"/>
      <w:r w:rsidRPr="00640C44">
        <w:rPr>
          <w:rFonts w:asciiTheme="majorBidi" w:eastAsiaTheme="minorHAnsi" w:hAnsiTheme="majorBidi" w:cstheme="majorBidi"/>
          <w:sz w:val="20"/>
          <w:szCs w:val="20"/>
        </w:rPr>
        <w:t>Abderrahim</w:t>
      </w:r>
      <w:proofErr w:type="spellEnd"/>
      <w:r w:rsidRPr="00640C44">
        <w:rPr>
          <w:rFonts w:asciiTheme="majorBidi" w:eastAsiaTheme="minorHAnsi" w:hAnsiTheme="majorBidi" w:cstheme="majorBidi"/>
          <w:sz w:val="20"/>
          <w:szCs w:val="20"/>
        </w:rPr>
        <w:t>, 2011). The services offered by mobile phone are: (Al-</w:t>
      </w:r>
      <w:proofErr w:type="spellStart"/>
      <w:r w:rsidRPr="00640C44">
        <w:rPr>
          <w:rFonts w:asciiTheme="majorBidi" w:eastAsiaTheme="minorHAnsi" w:hAnsiTheme="majorBidi" w:cstheme="majorBidi"/>
          <w:sz w:val="20"/>
          <w:szCs w:val="20"/>
        </w:rPr>
        <w:t>Shammari</w:t>
      </w:r>
      <w:proofErr w:type="spellEnd"/>
      <w:r w:rsidRPr="00640C44">
        <w:rPr>
          <w:rFonts w:asciiTheme="majorBidi" w:eastAsiaTheme="minorHAnsi" w:hAnsiTheme="majorBidi" w:cstheme="majorBidi"/>
          <w:sz w:val="20"/>
          <w:szCs w:val="20"/>
        </w:rPr>
        <w:t xml:space="preserve"> and </w:t>
      </w:r>
      <w:proofErr w:type="spellStart"/>
      <w:r w:rsidRPr="00640C44">
        <w:rPr>
          <w:rFonts w:asciiTheme="majorBidi" w:eastAsiaTheme="minorHAnsi" w:hAnsiTheme="majorBidi" w:cstheme="majorBidi"/>
          <w:sz w:val="20"/>
          <w:szCs w:val="20"/>
        </w:rPr>
        <w:t>Abdallat</w:t>
      </w:r>
      <w:proofErr w:type="spellEnd"/>
      <w:r w:rsidRPr="00640C44">
        <w:rPr>
          <w:rFonts w:asciiTheme="majorBidi" w:eastAsiaTheme="minorHAnsi" w:hAnsiTheme="majorBidi" w:cstheme="majorBidi"/>
          <w:sz w:val="20"/>
          <w:szCs w:val="20"/>
        </w:rPr>
        <w:t>, 2008):</w:t>
      </w:r>
    </w:p>
    <w:p w:rsidR="00DD49DB" w:rsidRPr="00640C44" w:rsidRDefault="00DD49DB" w:rsidP="00640C44">
      <w:pPr>
        <w:pStyle w:val="ListParagraph"/>
        <w:numPr>
          <w:ilvl w:val="0"/>
          <w:numId w:val="23"/>
        </w:numPr>
        <w:bidi w:val="0"/>
        <w:spacing w:after="0" w:line="240" w:lineRule="auto"/>
        <w:jc w:val="both"/>
        <w:rPr>
          <w:rFonts w:asciiTheme="majorBidi" w:eastAsiaTheme="minorHAnsi" w:hAnsiTheme="majorBidi" w:cstheme="majorBidi"/>
          <w:sz w:val="20"/>
          <w:szCs w:val="20"/>
        </w:rPr>
      </w:pPr>
      <w:r w:rsidRPr="00640C44">
        <w:rPr>
          <w:rFonts w:asciiTheme="majorBidi" w:eastAsiaTheme="minorHAnsi" w:hAnsiTheme="majorBidi" w:cstheme="majorBidi"/>
          <w:sz w:val="20"/>
          <w:szCs w:val="20"/>
        </w:rPr>
        <w:t>Account balance inquiry.</w:t>
      </w:r>
    </w:p>
    <w:p w:rsidR="00DD49DB" w:rsidRPr="00640C44" w:rsidRDefault="00DD49DB" w:rsidP="00640C44">
      <w:pPr>
        <w:pStyle w:val="ListParagraph"/>
        <w:numPr>
          <w:ilvl w:val="0"/>
          <w:numId w:val="23"/>
        </w:numPr>
        <w:bidi w:val="0"/>
        <w:spacing w:after="0" w:line="240" w:lineRule="auto"/>
        <w:jc w:val="both"/>
        <w:rPr>
          <w:rFonts w:asciiTheme="majorBidi" w:eastAsiaTheme="minorHAnsi" w:hAnsiTheme="majorBidi" w:cstheme="majorBidi"/>
          <w:sz w:val="20"/>
          <w:szCs w:val="20"/>
        </w:rPr>
      </w:pPr>
      <w:r w:rsidRPr="00640C44">
        <w:rPr>
          <w:rFonts w:asciiTheme="majorBidi" w:eastAsiaTheme="minorHAnsi" w:hAnsiTheme="majorBidi" w:cstheme="majorBidi"/>
          <w:sz w:val="20"/>
          <w:szCs w:val="20"/>
        </w:rPr>
        <w:t>Query the last (10) transactions on the account.</w:t>
      </w:r>
    </w:p>
    <w:p w:rsidR="00DD49DB" w:rsidRPr="00640C44" w:rsidRDefault="00DD49DB" w:rsidP="00640C44">
      <w:pPr>
        <w:pStyle w:val="ListParagraph"/>
        <w:numPr>
          <w:ilvl w:val="0"/>
          <w:numId w:val="23"/>
        </w:numPr>
        <w:bidi w:val="0"/>
        <w:spacing w:after="0" w:line="240" w:lineRule="auto"/>
        <w:jc w:val="both"/>
        <w:rPr>
          <w:rFonts w:asciiTheme="majorBidi" w:eastAsiaTheme="minorHAnsi" w:hAnsiTheme="majorBidi" w:cstheme="majorBidi"/>
          <w:sz w:val="20"/>
          <w:szCs w:val="20"/>
        </w:rPr>
      </w:pPr>
      <w:r w:rsidRPr="00640C44">
        <w:rPr>
          <w:rFonts w:asciiTheme="majorBidi" w:eastAsiaTheme="minorHAnsi" w:hAnsiTheme="majorBidi" w:cstheme="majorBidi"/>
          <w:sz w:val="20"/>
          <w:szCs w:val="20"/>
        </w:rPr>
        <w:t>Transfer from account to internal account.</w:t>
      </w:r>
    </w:p>
    <w:p w:rsidR="00DD49DB" w:rsidRPr="00640C44" w:rsidRDefault="00DD49DB" w:rsidP="00640C44">
      <w:pPr>
        <w:pStyle w:val="ListParagraph"/>
        <w:numPr>
          <w:ilvl w:val="0"/>
          <w:numId w:val="23"/>
        </w:numPr>
        <w:bidi w:val="0"/>
        <w:spacing w:after="0" w:line="240" w:lineRule="auto"/>
        <w:jc w:val="both"/>
        <w:rPr>
          <w:rFonts w:asciiTheme="majorBidi" w:eastAsiaTheme="minorHAnsi" w:hAnsiTheme="majorBidi" w:cstheme="majorBidi"/>
          <w:sz w:val="20"/>
          <w:szCs w:val="20"/>
        </w:rPr>
      </w:pPr>
      <w:r w:rsidRPr="00640C44">
        <w:rPr>
          <w:rFonts w:asciiTheme="majorBidi" w:eastAsiaTheme="minorHAnsi" w:hAnsiTheme="majorBidi" w:cstheme="majorBidi"/>
          <w:sz w:val="20"/>
          <w:szCs w:val="20"/>
        </w:rPr>
        <w:t>Account statement request.</w:t>
      </w:r>
    </w:p>
    <w:p w:rsidR="00DD49DB" w:rsidRPr="00640C44" w:rsidRDefault="00DD49DB" w:rsidP="00640C44">
      <w:pPr>
        <w:pStyle w:val="ListParagraph"/>
        <w:numPr>
          <w:ilvl w:val="0"/>
          <w:numId w:val="23"/>
        </w:numPr>
        <w:bidi w:val="0"/>
        <w:spacing w:after="0" w:line="240" w:lineRule="auto"/>
        <w:jc w:val="both"/>
        <w:rPr>
          <w:rFonts w:asciiTheme="majorBidi" w:eastAsiaTheme="minorHAnsi" w:hAnsiTheme="majorBidi" w:cstheme="majorBidi"/>
          <w:sz w:val="20"/>
          <w:szCs w:val="20"/>
        </w:rPr>
      </w:pPr>
      <w:r w:rsidRPr="00640C44">
        <w:rPr>
          <w:rFonts w:asciiTheme="majorBidi" w:eastAsiaTheme="minorHAnsi" w:hAnsiTheme="majorBidi" w:cstheme="majorBidi"/>
          <w:sz w:val="20"/>
          <w:szCs w:val="20"/>
        </w:rPr>
        <w:t>Request a check book.</w:t>
      </w:r>
    </w:p>
    <w:p w:rsidR="00DD49DB" w:rsidRPr="00640C44" w:rsidRDefault="00DD49DB" w:rsidP="00640C44">
      <w:pPr>
        <w:pStyle w:val="ListParagraph"/>
        <w:numPr>
          <w:ilvl w:val="0"/>
          <w:numId w:val="23"/>
        </w:numPr>
        <w:bidi w:val="0"/>
        <w:spacing w:after="0" w:line="240" w:lineRule="auto"/>
        <w:jc w:val="both"/>
        <w:rPr>
          <w:rFonts w:asciiTheme="majorBidi" w:eastAsiaTheme="minorHAnsi" w:hAnsiTheme="majorBidi" w:cstheme="majorBidi"/>
          <w:sz w:val="20"/>
          <w:szCs w:val="20"/>
        </w:rPr>
      </w:pPr>
      <w:r w:rsidRPr="00640C44">
        <w:rPr>
          <w:rFonts w:asciiTheme="majorBidi" w:eastAsiaTheme="minorHAnsi" w:hAnsiTheme="majorBidi" w:cstheme="majorBidi"/>
          <w:sz w:val="20"/>
          <w:szCs w:val="20"/>
        </w:rPr>
        <w:t>Summary of account balances.</w:t>
      </w:r>
    </w:p>
    <w:p w:rsidR="00DD49DB" w:rsidRPr="00640C44" w:rsidRDefault="00DD49DB" w:rsidP="00640C44">
      <w:pPr>
        <w:pStyle w:val="ListParagraph"/>
        <w:numPr>
          <w:ilvl w:val="0"/>
          <w:numId w:val="23"/>
        </w:numPr>
        <w:bidi w:val="0"/>
        <w:spacing w:after="0" w:line="240" w:lineRule="auto"/>
        <w:jc w:val="both"/>
        <w:rPr>
          <w:rFonts w:asciiTheme="majorBidi" w:eastAsiaTheme="minorHAnsi" w:hAnsiTheme="majorBidi" w:cstheme="majorBidi"/>
          <w:sz w:val="20"/>
          <w:szCs w:val="20"/>
        </w:rPr>
      </w:pPr>
      <w:r w:rsidRPr="00640C44">
        <w:rPr>
          <w:rFonts w:asciiTheme="majorBidi" w:eastAsiaTheme="minorHAnsi" w:hAnsiTheme="majorBidi" w:cstheme="majorBidi"/>
          <w:sz w:val="20"/>
          <w:szCs w:val="20"/>
        </w:rPr>
        <w:t>Change the PIN.</w:t>
      </w:r>
    </w:p>
    <w:p w:rsidR="00DD49DB" w:rsidRPr="00640C44" w:rsidRDefault="00DD49DB" w:rsidP="00640C44">
      <w:pPr>
        <w:pStyle w:val="ListParagraph"/>
        <w:numPr>
          <w:ilvl w:val="0"/>
          <w:numId w:val="23"/>
        </w:numPr>
        <w:bidi w:val="0"/>
        <w:spacing w:after="0" w:line="240" w:lineRule="auto"/>
        <w:jc w:val="both"/>
        <w:rPr>
          <w:rFonts w:asciiTheme="majorBidi" w:eastAsiaTheme="minorHAnsi" w:hAnsiTheme="majorBidi" w:cstheme="majorBidi"/>
          <w:sz w:val="20"/>
          <w:szCs w:val="20"/>
        </w:rPr>
      </w:pPr>
      <w:r w:rsidRPr="00640C44">
        <w:rPr>
          <w:rFonts w:asciiTheme="majorBidi" w:eastAsiaTheme="minorHAnsi" w:hAnsiTheme="majorBidi" w:cstheme="majorBidi"/>
          <w:sz w:val="20"/>
          <w:szCs w:val="20"/>
        </w:rPr>
        <w:t>Stop Visa Electron card.</w:t>
      </w:r>
    </w:p>
    <w:p w:rsidR="00DD49DB" w:rsidRPr="00640C44" w:rsidRDefault="00DD49DB" w:rsidP="00640C44">
      <w:pPr>
        <w:pStyle w:val="ListParagraph"/>
        <w:numPr>
          <w:ilvl w:val="0"/>
          <w:numId w:val="23"/>
        </w:numPr>
        <w:bidi w:val="0"/>
        <w:spacing w:after="0" w:line="240" w:lineRule="auto"/>
        <w:jc w:val="both"/>
        <w:rPr>
          <w:rFonts w:asciiTheme="majorBidi" w:eastAsiaTheme="minorHAnsi" w:hAnsiTheme="majorBidi" w:cstheme="majorBidi"/>
          <w:sz w:val="20"/>
          <w:szCs w:val="20"/>
        </w:rPr>
      </w:pPr>
      <w:r w:rsidRPr="00640C44">
        <w:rPr>
          <w:rFonts w:asciiTheme="majorBidi" w:eastAsiaTheme="minorHAnsi" w:hAnsiTheme="majorBidi" w:cstheme="majorBidi"/>
          <w:sz w:val="20"/>
          <w:szCs w:val="20"/>
        </w:rPr>
        <w:t>Paying the bills.</w:t>
      </w:r>
    </w:p>
    <w:p w:rsidR="00DD49DB" w:rsidRPr="00640C44" w:rsidRDefault="00DD49DB" w:rsidP="00640C44">
      <w:pPr>
        <w:pStyle w:val="ListParagraph"/>
        <w:numPr>
          <w:ilvl w:val="0"/>
          <w:numId w:val="23"/>
        </w:numPr>
        <w:bidi w:val="0"/>
        <w:spacing w:after="0" w:line="240" w:lineRule="auto"/>
        <w:jc w:val="both"/>
        <w:rPr>
          <w:rFonts w:asciiTheme="majorBidi" w:eastAsiaTheme="minorHAnsi" w:hAnsiTheme="majorBidi" w:cstheme="majorBidi"/>
          <w:sz w:val="20"/>
          <w:szCs w:val="20"/>
        </w:rPr>
      </w:pPr>
      <w:r w:rsidRPr="00640C44">
        <w:rPr>
          <w:rFonts w:asciiTheme="majorBidi" w:eastAsiaTheme="minorHAnsi" w:hAnsiTheme="majorBidi" w:cstheme="majorBidi"/>
          <w:sz w:val="20"/>
          <w:szCs w:val="20"/>
        </w:rPr>
        <w:t>Exchange Rates.</w:t>
      </w:r>
    </w:p>
    <w:p w:rsidR="00AA09B3" w:rsidRPr="00640C44" w:rsidRDefault="00DD49DB" w:rsidP="00640C44">
      <w:pPr>
        <w:pStyle w:val="ListParagraph"/>
        <w:numPr>
          <w:ilvl w:val="0"/>
          <w:numId w:val="23"/>
        </w:numPr>
        <w:bidi w:val="0"/>
        <w:spacing w:after="0" w:line="240" w:lineRule="auto"/>
        <w:jc w:val="both"/>
        <w:rPr>
          <w:rFonts w:asciiTheme="majorBidi" w:eastAsiaTheme="minorHAnsi" w:hAnsiTheme="majorBidi" w:cstheme="majorBidi"/>
          <w:sz w:val="20"/>
          <w:szCs w:val="20"/>
        </w:rPr>
      </w:pPr>
      <w:r w:rsidRPr="00640C44">
        <w:rPr>
          <w:rFonts w:asciiTheme="majorBidi" w:eastAsiaTheme="minorHAnsi" w:hAnsiTheme="majorBidi" w:cstheme="majorBidi"/>
          <w:sz w:val="20"/>
          <w:szCs w:val="20"/>
        </w:rPr>
        <w:t>Interest rates on dinars and foreign currencies.</w:t>
      </w:r>
    </w:p>
    <w:p w:rsidR="00DD49DB" w:rsidRPr="00640C44" w:rsidRDefault="00DD49DB" w:rsidP="00640C44">
      <w:pPr>
        <w:pStyle w:val="ListParagraph"/>
        <w:numPr>
          <w:ilvl w:val="0"/>
          <w:numId w:val="22"/>
        </w:numPr>
        <w:bidi w:val="0"/>
        <w:spacing w:after="0" w:line="240" w:lineRule="auto"/>
        <w:jc w:val="both"/>
        <w:rPr>
          <w:rFonts w:asciiTheme="majorBidi" w:eastAsiaTheme="minorHAnsi" w:hAnsiTheme="majorBidi" w:cstheme="majorBidi"/>
          <w:sz w:val="20"/>
          <w:szCs w:val="20"/>
          <w:rtl/>
        </w:rPr>
      </w:pPr>
      <w:r w:rsidRPr="00640C44">
        <w:rPr>
          <w:rFonts w:asciiTheme="majorBidi" w:eastAsiaTheme="minorHAnsi" w:hAnsiTheme="majorBidi" w:cstheme="majorBidi"/>
          <w:b/>
          <w:bCs/>
          <w:sz w:val="20"/>
          <w:szCs w:val="20"/>
        </w:rPr>
        <w:t>Phone Banking</w:t>
      </w:r>
      <w:r w:rsidRPr="00640C44">
        <w:rPr>
          <w:rFonts w:asciiTheme="majorBidi" w:eastAsiaTheme="minorHAnsi" w:hAnsiTheme="majorBidi" w:cstheme="majorBidi"/>
          <w:sz w:val="20"/>
          <w:szCs w:val="20"/>
        </w:rPr>
        <w:t>: Also called Call Center or the speaking bank. Where this service is defined as "a mechanism by telephone contact through which the client access to the information provided by the program, such as the service of balance and currency rates, where the system is automatically answered after the customer calls a specific number, but can access the data only by entering his password to be able to deal With his account or the services permitted by the software "(Safar, 2006), giving the customer some of his or her data, in addition to entering a number or password is to avoid any security breach, or another person to contact the bank (</w:t>
      </w:r>
      <w:proofErr w:type="spellStart"/>
      <w:r w:rsidRPr="00640C44">
        <w:rPr>
          <w:rFonts w:asciiTheme="majorBidi" w:eastAsiaTheme="minorHAnsi" w:hAnsiTheme="majorBidi" w:cstheme="majorBidi"/>
          <w:sz w:val="20"/>
          <w:szCs w:val="20"/>
        </w:rPr>
        <w:t>Bushnagh</w:t>
      </w:r>
      <w:proofErr w:type="spellEnd"/>
      <w:r w:rsidRPr="00640C44">
        <w:rPr>
          <w:rFonts w:asciiTheme="majorBidi" w:eastAsiaTheme="minorHAnsi" w:hAnsiTheme="majorBidi" w:cstheme="majorBidi"/>
          <w:sz w:val="20"/>
          <w:szCs w:val="20"/>
        </w:rPr>
        <w:t>, 2006); For previous services provided by the service (Al-</w:t>
      </w:r>
      <w:proofErr w:type="spellStart"/>
      <w:r w:rsidRPr="00640C44">
        <w:rPr>
          <w:rFonts w:asciiTheme="majorBidi" w:eastAsiaTheme="minorHAnsi" w:hAnsiTheme="majorBidi" w:cstheme="majorBidi"/>
          <w:sz w:val="20"/>
          <w:szCs w:val="20"/>
        </w:rPr>
        <w:t>Smadi</w:t>
      </w:r>
      <w:proofErr w:type="spellEnd"/>
      <w:r w:rsidRPr="00640C44">
        <w:rPr>
          <w:rFonts w:asciiTheme="majorBidi" w:eastAsiaTheme="minorHAnsi" w:hAnsiTheme="majorBidi" w:cstheme="majorBidi"/>
          <w:sz w:val="20"/>
          <w:szCs w:val="20"/>
        </w:rPr>
        <w:t>, 2003) indicated that they enable Uncle For access to multiple services including knowledge of credit service, and other movements on the account, and a conversion from another, and to pay the customer's bills, at any time during the day.</w:t>
      </w:r>
    </w:p>
    <w:p w:rsidR="00DD49DB" w:rsidRPr="00640C44" w:rsidRDefault="00DD49DB" w:rsidP="00640C44">
      <w:pPr>
        <w:pStyle w:val="ListParagraph"/>
        <w:numPr>
          <w:ilvl w:val="0"/>
          <w:numId w:val="22"/>
        </w:numPr>
        <w:bidi w:val="0"/>
        <w:spacing w:after="0" w:line="240" w:lineRule="auto"/>
        <w:jc w:val="both"/>
        <w:rPr>
          <w:rFonts w:asciiTheme="majorBidi" w:eastAsiaTheme="minorHAnsi" w:hAnsiTheme="majorBidi" w:cstheme="majorBidi"/>
          <w:sz w:val="20"/>
          <w:szCs w:val="20"/>
          <w:rtl/>
        </w:rPr>
      </w:pPr>
      <w:proofErr w:type="spellStart"/>
      <w:r w:rsidRPr="00640C44">
        <w:rPr>
          <w:rFonts w:asciiTheme="majorBidi" w:eastAsiaTheme="minorHAnsi" w:hAnsiTheme="majorBidi" w:cstheme="majorBidi"/>
          <w:b/>
          <w:bCs/>
          <w:sz w:val="20"/>
          <w:szCs w:val="20"/>
        </w:rPr>
        <w:t>BankingDigital</w:t>
      </w:r>
      <w:proofErr w:type="spellEnd"/>
      <w:r w:rsidRPr="00640C44">
        <w:rPr>
          <w:rFonts w:asciiTheme="majorBidi" w:eastAsiaTheme="minorHAnsi" w:hAnsiTheme="majorBidi" w:cstheme="majorBidi"/>
          <w:b/>
          <w:bCs/>
          <w:sz w:val="20"/>
          <w:szCs w:val="20"/>
        </w:rPr>
        <w:t xml:space="preserve"> Television</w:t>
      </w:r>
      <w:r w:rsidRPr="00640C44">
        <w:rPr>
          <w:rFonts w:asciiTheme="majorBidi" w:eastAsiaTheme="minorHAnsi" w:hAnsiTheme="majorBidi" w:cstheme="majorBidi"/>
          <w:sz w:val="20"/>
          <w:szCs w:val="20"/>
        </w:rPr>
        <w:t>: This service is done by linking the TV set to the home and the bank's computer via satellite, so that it enters through a secret number of the bank's computer and then executes the required operations (Al-</w:t>
      </w:r>
      <w:proofErr w:type="spellStart"/>
      <w:r w:rsidRPr="00640C44">
        <w:rPr>
          <w:rFonts w:asciiTheme="majorBidi" w:eastAsiaTheme="minorHAnsi" w:hAnsiTheme="majorBidi" w:cstheme="majorBidi"/>
          <w:sz w:val="20"/>
          <w:szCs w:val="20"/>
        </w:rPr>
        <w:t>Shammari</w:t>
      </w:r>
      <w:proofErr w:type="spellEnd"/>
      <w:r w:rsidRPr="00640C44">
        <w:rPr>
          <w:rFonts w:asciiTheme="majorBidi" w:eastAsiaTheme="minorHAnsi" w:hAnsiTheme="majorBidi" w:cstheme="majorBidi"/>
          <w:sz w:val="20"/>
          <w:szCs w:val="20"/>
        </w:rPr>
        <w:t xml:space="preserve"> and </w:t>
      </w:r>
      <w:proofErr w:type="spellStart"/>
      <w:r w:rsidRPr="00640C44">
        <w:rPr>
          <w:rFonts w:asciiTheme="majorBidi" w:eastAsiaTheme="minorHAnsi" w:hAnsiTheme="majorBidi" w:cstheme="majorBidi"/>
          <w:sz w:val="20"/>
          <w:szCs w:val="20"/>
        </w:rPr>
        <w:t>Abdallat</w:t>
      </w:r>
      <w:proofErr w:type="spellEnd"/>
      <w:r w:rsidRPr="00640C44">
        <w:rPr>
          <w:rFonts w:asciiTheme="majorBidi" w:eastAsiaTheme="minorHAnsi" w:hAnsiTheme="majorBidi" w:cstheme="majorBidi"/>
          <w:sz w:val="20"/>
          <w:szCs w:val="20"/>
        </w:rPr>
        <w:t>, 2008). The idea of this service is through the bank in agreement with a television broadcasting company, by sending an encrypted signal either over fiber optics or via wireless transmission, and can be received by customers through a special digital receiver (Digital Receiver) connected to the TV set, Reception on an electronic chip containing all Customer-specific information, through which his / her e-mail account can be managed through a television screen (Amin, 2003), has been particularly popular in Britain, Sweden and France (</w:t>
      </w:r>
      <w:proofErr w:type="spellStart"/>
      <w:r w:rsidRPr="00640C44">
        <w:rPr>
          <w:rFonts w:asciiTheme="majorBidi" w:eastAsiaTheme="minorHAnsi" w:hAnsiTheme="majorBidi" w:cstheme="majorBidi"/>
          <w:sz w:val="20"/>
          <w:szCs w:val="20"/>
        </w:rPr>
        <w:t>Abderrahim</w:t>
      </w:r>
      <w:proofErr w:type="spellEnd"/>
      <w:r w:rsidRPr="00640C44">
        <w:rPr>
          <w:rFonts w:asciiTheme="majorBidi" w:eastAsiaTheme="minorHAnsi" w:hAnsiTheme="majorBidi" w:cstheme="majorBidi"/>
          <w:sz w:val="20"/>
          <w:szCs w:val="20"/>
        </w:rPr>
        <w:t>, 2011).</w:t>
      </w:r>
    </w:p>
    <w:p w:rsidR="00DD49DB" w:rsidRPr="00640C44" w:rsidRDefault="00DD49DB" w:rsidP="00640C44">
      <w:pPr>
        <w:pStyle w:val="ListParagraph"/>
        <w:numPr>
          <w:ilvl w:val="0"/>
          <w:numId w:val="22"/>
        </w:numPr>
        <w:bidi w:val="0"/>
        <w:spacing w:after="0" w:line="240" w:lineRule="auto"/>
        <w:jc w:val="both"/>
        <w:rPr>
          <w:rFonts w:asciiTheme="majorBidi" w:eastAsiaTheme="minorHAnsi" w:hAnsiTheme="majorBidi" w:cstheme="majorBidi"/>
          <w:sz w:val="20"/>
          <w:szCs w:val="20"/>
          <w:rtl/>
        </w:rPr>
      </w:pPr>
      <w:r w:rsidRPr="00640C44">
        <w:rPr>
          <w:rFonts w:asciiTheme="majorBidi" w:eastAsiaTheme="minorHAnsi" w:hAnsiTheme="majorBidi" w:cstheme="majorBidi"/>
          <w:b/>
          <w:bCs/>
          <w:sz w:val="20"/>
          <w:szCs w:val="20"/>
        </w:rPr>
        <w:t>Small Message Service</w:t>
      </w:r>
      <w:r w:rsidRPr="00640C44">
        <w:rPr>
          <w:rFonts w:asciiTheme="majorBidi" w:eastAsiaTheme="minorHAnsi" w:hAnsiTheme="majorBidi" w:cstheme="majorBidi"/>
          <w:sz w:val="20"/>
          <w:szCs w:val="20"/>
        </w:rPr>
        <w:t>: This service is one of the most advanced banking services, allowing the beneficiary to know the movements that took place on his account, in addition to promotional information about the bank. Banking is among the range of services available to receive on its mobile phone (Al-</w:t>
      </w:r>
      <w:proofErr w:type="spellStart"/>
      <w:r w:rsidRPr="00640C44">
        <w:rPr>
          <w:rFonts w:asciiTheme="majorBidi" w:eastAsiaTheme="minorHAnsi" w:hAnsiTheme="majorBidi" w:cstheme="majorBidi"/>
          <w:sz w:val="20"/>
          <w:szCs w:val="20"/>
        </w:rPr>
        <w:t>Shammari</w:t>
      </w:r>
      <w:proofErr w:type="spellEnd"/>
      <w:r w:rsidRPr="00640C44">
        <w:rPr>
          <w:rFonts w:asciiTheme="majorBidi" w:eastAsiaTheme="minorHAnsi" w:hAnsiTheme="majorBidi" w:cstheme="majorBidi"/>
          <w:sz w:val="20"/>
          <w:szCs w:val="20"/>
        </w:rPr>
        <w:t xml:space="preserve"> and </w:t>
      </w:r>
      <w:proofErr w:type="spellStart"/>
      <w:r w:rsidRPr="00640C44">
        <w:rPr>
          <w:rFonts w:asciiTheme="majorBidi" w:eastAsiaTheme="minorHAnsi" w:hAnsiTheme="majorBidi" w:cstheme="majorBidi"/>
          <w:sz w:val="20"/>
          <w:szCs w:val="20"/>
        </w:rPr>
        <w:t>Abdallat</w:t>
      </w:r>
      <w:proofErr w:type="spellEnd"/>
      <w:r w:rsidRPr="00640C44">
        <w:rPr>
          <w:rFonts w:asciiTheme="majorBidi" w:eastAsiaTheme="minorHAnsi" w:hAnsiTheme="majorBidi" w:cstheme="majorBidi"/>
          <w:sz w:val="20"/>
          <w:szCs w:val="20"/>
        </w:rPr>
        <w:t>, 2008), 24 hours a day without visiting the bank branches (Al-</w:t>
      </w:r>
      <w:proofErr w:type="spellStart"/>
      <w:r w:rsidRPr="00640C44">
        <w:rPr>
          <w:rFonts w:asciiTheme="majorBidi" w:eastAsiaTheme="minorHAnsi" w:hAnsiTheme="majorBidi" w:cstheme="majorBidi"/>
          <w:sz w:val="20"/>
          <w:szCs w:val="20"/>
        </w:rPr>
        <w:t>Radaideh</w:t>
      </w:r>
      <w:proofErr w:type="spellEnd"/>
      <w:r w:rsidRPr="00640C44">
        <w:rPr>
          <w:rFonts w:asciiTheme="majorBidi" w:eastAsiaTheme="minorHAnsi" w:hAnsiTheme="majorBidi" w:cstheme="majorBidi"/>
          <w:sz w:val="20"/>
          <w:szCs w:val="20"/>
        </w:rPr>
        <w:t>, 2011).</w:t>
      </w:r>
    </w:p>
    <w:p w:rsidR="00DD49DB" w:rsidRPr="00640C44" w:rsidRDefault="00DD49DB" w:rsidP="00640C44">
      <w:pPr>
        <w:pStyle w:val="ListParagraph"/>
        <w:numPr>
          <w:ilvl w:val="0"/>
          <w:numId w:val="22"/>
        </w:numPr>
        <w:bidi w:val="0"/>
        <w:spacing w:after="0" w:line="240" w:lineRule="auto"/>
        <w:jc w:val="both"/>
        <w:rPr>
          <w:rFonts w:asciiTheme="majorBidi" w:eastAsiaTheme="minorHAnsi" w:hAnsiTheme="majorBidi" w:cstheme="majorBidi"/>
          <w:sz w:val="20"/>
          <w:szCs w:val="20"/>
        </w:rPr>
      </w:pPr>
      <w:r w:rsidRPr="00640C44">
        <w:rPr>
          <w:rFonts w:asciiTheme="majorBidi" w:eastAsiaTheme="minorHAnsi" w:hAnsiTheme="majorBidi" w:cstheme="majorBidi"/>
          <w:b/>
          <w:bCs/>
          <w:sz w:val="20"/>
          <w:szCs w:val="20"/>
        </w:rPr>
        <w:t>Electronic Points of Sale</w:t>
      </w:r>
      <w:r w:rsidRPr="00640C44">
        <w:rPr>
          <w:rFonts w:asciiTheme="majorBidi" w:eastAsiaTheme="minorHAnsi" w:hAnsiTheme="majorBidi" w:cstheme="majorBidi"/>
          <w:sz w:val="20"/>
          <w:szCs w:val="20"/>
        </w:rPr>
        <w:t>: These devices are distributed in the shops and services that are connected electronically to the bank's computer. ), So that the value of the customer purchases through that device after the insertion of his card, to be debited from his account by the bank's computer and in return add the same value to the account of the seller (</w:t>
      </w:r>
      <w:proofErr w:type="spellStart"/>
      <w:r w:rsidRPr="00640C44">
        <w:rPr>
          <w:rFonts w:asciiTheme="majorBidi" w:eastAsiaTheme="minorHAnsi" w:hAnsiTheme="majorBidi" w:cstheme="majorBidi"/>
          <w:sz w:val="20"/>
          <w:szCs w:val="20"/>
        </w:rPr>
        <w:t>Taha</w:t>
      </w:r>
      <w:proofErr w:type="spellEnd"/>
      <w:r w:rsidRPr="00640C44">
        <w:rPr>
          <w:rFonts w:asciiTheme="majorBidi" w:eastAsiaTheme="minorHAnsi" w:hAnsiTheme="majorBidi" w:cstheme="majorBidi"/>
          <w:sz w:val="20"/>
          <w:szCs w:val="20"/>
        </w:rPr>
        <w:t>, 2007).</w:t>
      </w:r>
    </w:p>
    <w:p w:rsidR="006C57E1" w:rsidRPr="00640C44" w:rsidRDefault="006C57E1" w:rsidP="00640C44">
      <w:pPr>
        <w:shd w:val="clear" w:color="auto" w:fill="FFFFFF"/>
        <w:bidi w:val="0"/>
        <w:spacing w:after="0" w:line="240" w:lineRule="auto"/>
        <w:jc w:val="both"/>
        <w:rPr>
          <w:rFonts w:asciiTheme="majorBidi" w:eastAsia="Times New Roman" w:hAnsiTheme="majorBidi" w:cstheme="majorBidi"/>
          <w:b/>
          <w:bCs/>
          <w:sz w:val="20"/>
          <w:szCs w:val="20"/>
          <w:rtl/>
        </w:rPr>
      </w:pPr>
      <w:r w:rsidRPr="00640C44">
        <w:rPr>
          <w:rFonts w:asciiTheme="majorBidi" w:eastAsia="Times New Roman" w:hAnsiTheme="majorBidi" w:cstheme="majorBidi"/>
          <w:b/>
          <w:bCs/>
          <w:sz w:val="20"/>
          <w:szCs w:val="20"/>
        </w:rPr>
        <w:t>Advantages of electronic banking services</w:t>
      </w:r>
    </w:p>
    <w:p w:rsidR="006C57E1" w:rsidRPr="00640C44" w:rsidRDefault="006C57E1" w:rsidP="00640C44">
      <w:pPr>
        <w:shd w:val="clear" w:color="auto" w:fill="FFFFFF"/>
        <w:bidi w:val="0"/>
        <w:spacing w:after="0" w:line="240" w:lineRule="auto"/>
        <w:jc w:val="both"/>
        <w:rPr>
          <w:rFonts w:asciiTheme="majorBidi" w:eastAsia="Times New Roman" w:hAnsiTheme="majorBidi" w:cstheme="majorBidi"/>
          <w:sz w:val="20"/>
          <w:szCs w:val="20"/>
        </w:rPr>
      </w:pPr>
      <w:r w:rsidRPr="00640C44">
        <w:rPr>
          <w:rFonts w:asciiTheme="majorBidi" w:eastAsia="Times New Roman" w:hAnsiTheme="majorBidi" w:cstheme="majorBidi"/>
          <w:sz w:val="20"/>
          <w:szCs w:val="20"/>
        </w:rPr>
        <w:t>The technology revolution and the subsequent developments in the world of telecommunications led to the emergence of changes in the nature of banking, which led banks to keep pace with these developments, in order to maintain survival and competition, and therefore had to move towards the application of electronic banking services, which are characterized by several advantages, the most important (Al-</w:t>
      </w:r>
      <w:proofErr w:type="spellStart"/>
      <w:r w:rsidRPr="00640C44">
        <w:rPr>
          <w:rFonts w:asciiTheme="majorBidi" w:eastAsia="Times New Roman" w:hAnsiTheme="majorBidi" w:cstheme="majorBidi"/>
          <w:sz w:val="20"/>
          <w:szCs w:val="20"/>
        </w:rPr>
        <w:t>Shammari</w:t>
      </w:r>
      <w:proofErr w:type="spellEnd"/>
      <w:r w:rsidRPr="00640C44">
        <w:rPr>
          <w:rFonts w:asciiTheme="majorBidi" w:eastAsia="Times New Roman" w:hAnsiTheme="majorBidi" w:cstheme="majorBidi"/>
          <w:sz w:val="20"/>
          <w:szCs w:val="20"/>
        </w:rPr>
        <w:t xml:space="preserve"> and </w:t>
      </w:r>
      <w:proofErr w:type="spellStart"/>
      <w:r w:rsidRPr="00640C44">
        <w:rPr>
          <w:rFonts w:asciiTheme="majorBidi" w:eastAsia="Times New Roman" w:hAnsiTheme="majorBidi" w:cstheme="majorBidi"/>
          <w:sz w:val="20"/>
          <w:szCs w:val="20"/>
        </w:rPr>
        <w:t>Abdallat</w:t>
      </w:r>
      <w:proofErr w:type="spellEnd"/>
      <w:r w:rsidRPr="00640C44">
        <w:rPr>
          <w:rFonts w:asciiTheme="majorBidi" w:eastAsia="Times New Roman" w:hAnsiTheme="majorBidi" w:cstheme="majorBidi"/>
          <w:sz w:val="20"/>
          <w:szCs w:val="20"/>
        </w:rPr>
        <w:t>, 2008):</w:t>
      </w:r>
    </w:p>
    <w:p w:rsidR="006C57E1" w:rsidRPr="00640C44" w:rsidRDefault="006C57E1" w:rsidP="00640C44">
      <w:pPr>
        <w:pStyle w:val="ListParagraph"/>
        <w:numPr>
          <w:ilvl w:val="0"/>
          <w:numId w:val="27"/>
        </w:numPr>
        <w:bidi w:val="0"/>
        <w:spacing w:after="0" w:line="240" w:lineRule="auto"/>
        <w:jc w:val="both"/>
        <w:rPr>
          <w:rFonts w:asciiTheme="majorBidi" w:eastAsiaTheme="minorHAnsi" w:hAnsiTheme="majorBidi" w:cstheme="majorBidi"/>
          <w:sz w:val="20"/>
          <w:szCs w:val="20"/>
        </w:rPr>
      </w:pPr>
      <w:r w:rsidRPr="00640C44">
        <w:rPr>
          <w:rFonts w:asciiTheme="majorBidi" w:eastAsiaTheme="minorHAnsi" w:hAnsiTheme="majorBidi" w:cstheme="majorBidi"/>
          <w:sz w:val="20"/>
          <w:szCs w:val="20"/>
        </w:rPr>
        <w:t>No need to use paper documents for transactions, as all procedures and practices between the two parties are done electronically without the need to use paper.</w:t>
      </w:r>
    </w:p>
    <w:p w:rsidR="006C57E1" w:rsidRPr="00640C44" w:rsidRDefault="006C57E1" w:rsidP="00640C44">
      <w:pPr>
        <w:pStyle w:val="ListParagraph"/>
        <w:numPr>
          <w:ilvl w:val="0"/>
          <w:numId w:val="27"/>
        </w:numPr>
        <w:bidi w:val="0"/>
        <w:spacing w:after="0" w:line="240" w:lineRule="auto"/>
        <w:jc w:val="both"/>
        <w:rPr>
          <w:rFonts w:asciiTheme="majorBidi" w:eastAsiaTheme="minorHAnsi" w:hAnsiTheme="majorBidi" w:cstheme="majorBidi"/>
          <w:sz w:val="20"/>
          <w:szCs w:val="20"/>
        </w:rPr>
      </w:pPr>
      <w:r w:rsidRPr="00640C44">
        <w:rPr>
          <w:rFonts w:asciiTheme="majorBidi" w:eastAsiaTheme="minorHAnsi" w:hAnsiTheme="majorBidi" w:cstheme="majorBidi"/>
          <w:sz w:val="20"/>
          <w:szCs w:val="20"/>
        </w:rPr>
        <w:t>Allowing small banks to expand their activities without opening new branches, where all customers can be targeted through electronic banking services.</w:t>
      </w:r>
    </w:p>
    <w:p w:rsidR="006C57E1" w:rsidRPr="00640C44" w:rsidRDefault="006C57E1" w:rsidP="00640C44">
      <w:pPr>
        <w:pStyle w:val="ListParagraph"/>
        <w:numPr>
          <w:ilvl w:val="0"/>
          <w:numId w:val="27"/>
        </w:numPr>
        <w:bidi w:val="0"/>
        <w:spacing w:after="0" w:line="240" w:lineRule="auto"/>
        <w:jc w:val="both"/>
        <w:rPr>
          <w:rFonts w:asciiTheme="majorBidi" w:eastAsiaTheme="minorHAnsi" w:hAnsiTheme="majorBidi" w:cstheme="majorBidi"/>
          <w:sz w:val="20"/>
          <w:szCs w:val="20"/>
        </w:rPr>
      </w:pPr>
      <w:r w:rsidRPr="00640C44">
        <w:rPr>
          <w:rFonts w:asciiTheme="majorBidi" w:eastAsiaTheme="minorHAnsi" w:hAnsiTheme="majorBidi" w:cstheme="majorBidi"/>
          <w:sz w:val="20"/>
          <w:szCs w:val="20"/>
        </w:rPr>
        <w:t>Save time and effort, as the delivery of the service electronically saves time and effort on both ends of the service.</w:t>
      </w:r>
    </w:p>
    <w:p w:rsidR="006C57E1" w:rsidRPr="00640C44" w:rsidRDefault="006C57E1" w:rsidP="00640C44">
      <w:pPr>
        <w:pStyle w:val="ListParagraph"/>
        <w:numPr>
          <w:ilvl w:val="0"/>
          <w:numId w:val="27"/>
        </w:numPr>
        <w:bidi w:val="0"/>
        <w:spacing w:after="0" w:line="240" w:lineRule="auto"/>
        <w:jc w:val="both"/>
        <w:rPr>
          <w:rFonts w:asciiTheme="majorBidi" w:eastAsiaTheme="minorHAnsi" w:hAnsiTheme="majorBidi" w:cstheme="majorBidi"/>
          <w:sz w:val="20"/>
          <w:szCs w:val="20"/>
          <w:rtl/>
        </w:rPr>
      </w:pPr>
      <w:r w:rsidRPr="00640C44">
        <w:rPr>
          <w:rFonts w:asciiTheme="majorBidi" w:eastAsiaTheme="minorHAnsi" w:hAnsiTheme="majorBidi" w:cstheme="majorBidi"/>
          <w:sz w:val="20"/>
          <w:szCs w:val="20"/>
        </w:rPr>
        <w:lastRenderedPageBreak/>
        <w:t>The speed of changing the laws and rules governing, where banks can through the provision of electronic services to keep pace with the progressive development, and to provide new services and high speed through electronic services.</w:t>
      </w:r>
    </w:p>
    <w:p w:rsidR="006C57E1" w:rsidRPr="00640C44" w:rsidRDefault="006C57E1" w:rsidP="00640C44">
      <w:pPr>
        <w:shd w:val="clear" w:color="auto" w:fill="FFFFFF"/>
        <w:bidi w:val="0"/>
        <w:spacing w:after="0" w:line="240" w:lineRule="auto"/>
        <w:jc w:val="both"/>
        <w:rPr>
          <w:rFonts w:asciiTheme="majorBidi" w:eastAsia="Times New Roman" w:hAnsiTheme="majorBidi" w:cstheme="majorBidi"/>
          <w:sz w:val="20"/>
          <w:szCs w:val="20"/>
        </w:rPr>
      </w:pPr>
      <w:proofErr w:type="spellStart"/>
      <w:r w:rsidRPr="00640C44">
        <w:rPr>
          <w:rFonts w:asciiTheme="majorBidi" w:eastAsia="Times New Roman" w:hAnsiTheme="majorBidi" w:cstheme="majorBidi"/>
          <w:sz w:val="20"/>
          <w:szCs w:val="20"/>
        </w:rPr>
        <w:t>Zannoun</w:t>
      </w:r>
      <w:proofErr w:type="spellEnd"/>
      <w:r w:rsidRPr="00640C44">
        <w:rPr>
          <w:rFonts w:asciiTheme="majorBidi" w:eastAsia="Times New Roman" w:hAnsiTheme="majorBidi" w:cstheme="majorBidi"/>
          <w:sz w:val="20"/>
          <w:szCs w:val="20"/>
        </w:rPr>
        <w:t xml:space="preserve"> and </w:t>
      </w:r>
      <w:proofErr w:type="spellStart"/>
      <w:r w:rsidRPr="00640C44">
        <w:rPr>
          <w:rFonts w:asciiTheme="majorBidi" w:eastAsia="Times New Roman" w:hAnsiTheme="majorBidi" w:cstheme="majorBidi"/>
          <w:sz w:val="20"/>
          <w:szCs w:val="20"/>
        </w:rPr>
        <w:t>Marhoun</w:t>
      </w:r>
      <w:proofErr w:type="spellEnd"/>
      <w:r w:rsidRPr="00640C44">
        <w:rPr>
          <w:rFonts w:asciiTheme="majorBidi" w:eastAsia="Times New Roman" w:hAnsiTheme="majorBidi" w:cstheme="majorBidi"/>
          <w:sz w:val="20"/>
          <w:szCs w:val="20"/>
        </w:rPr>
        <w:t xml:space="preserve"> (2010) added other advantages:</w:t>
      </w:r>
    </w:p>
    <w:p w:rsidR="006C57E1" w:rsidRPr="00640C44" w:rsidRDefault="006C57E1" w:rsidP="00640C44">
      <w:pPr>
        <w:pStyle w:val="ListParagraph"/>
        <w:numPr>
          <w:ilvl w:val="0"/>
          <w:numId w:val="28"/>
        </w:numPr>
        <w:bidi w:val="0"/>
        <w:spacing w:after="0" w:line="240" w:lineRule="auto"/>
        <w:jc w:val="both"/>
        <w:rPr>
          <w:rFonts w:asciiTheme="majorBidi" w:eastAsiaTheme="minorHAnsi" w:hAnsiTheme="majorBidi" w:cstheme="majorBidi"/>
          <w:sz w:val="20"/>
          <w:szCs w:val="20"/>
        </w:rPr>
      </w:pPr>
      <w:r w:rsidRPr="00640C44">
        <w:rPr>
          <w:rFonts w:asciiTheme="majorBidi" w:eastAsiaTheme="minorHAnsi" w:hAnsiTheme="majorBidi" w:cstheme="majorBidi"/>
          <w:sz w:val="20"/>
          <w:szCs w:val="20"/>
        </w:rPr>
        <w:t>Enhance information security and ensure confidentiality of transactions for different parties.</w:t>
      </w:r>
    </w:p>
    <w:p w:rsidR="006C57E1" w:rsidRPr="00640C44" w:rsidRDefault="006C57E1" w:rsidP="00640C44">
      <w:pPr>
        <w:pStyle w:val="ListParagraph"/>
        <w:numPr>
          <w:ilvl w:val="0"/>
          <w:numId w:val="28"/>
        </w:numPr>
        <w:bidi w:val="0"/>
        <w:spacing w:after="0" w:line="240" w:lineRule="auto"/>
        <w:jc w:val="both"/>
        <w:rPr>
          <w:rFonts w:asciiTheme="majorBidi" w:eastAsiaTheme="minorHAnsi" w:hAnsiTheme="majorBidi" w:cstheme="majorBidi"/>
          <w:sz w:val="20"/>
          <w:szCs w:val="20"/>
          <w:rtl/>
        </w:rPr>
      </w:pPr>
      <w:r w:rsidRPr="00640C44">
        <w:rPr>
          <w:rFonts w:asciiTheme="majorBidi" w:eastAsiaTheme="minorHAnsi" w:hAnsiTheme="majorBidi" w:cstheme="majorBidi"/>
          <w:sz w:val="20"/>
          <w:szCs w:val="20"/>
        </w:rPr>
        <w:t>Develop methods of control over the banking business, and review the data entry and processing processes accurately and easily.</w:t>
      </w:r>
    </w:p>
    <w:p w:rsidR="006C57E1" w:rsidRPr="00640C44" w:rsidRDefault="006C57E1" w:rsidP="00640C44">
      <w:pPr>
        <w:shd w:val="clear" w:color="auto" w:fill="FFFFFF"/>
        <w:bidi w:val="0"/>
        <w:spacing w:after="0" w:line="240" w:lineRule="auto"/>
        <w:jc w:val="both"/>
        <w:rPr>
          <w:rFonts w:asciiTheme="majorBidi" w:eastAsia="Times New Roman" w:hAnsiTheme="majorBidi" w:cstheme="majorBidi"/>
          <w:sz w:val="20"/>
          <w:szCs w:val="20"/>
        </w:rPr>
      </w:pPr>
      <w:r w:rsidRPr="00640C44">
        <w:rPr>
          <w:rFonts w:asciiTheme="majorBidi" w:eastAsia="Times New Roman" w:hAnsiTheme="majorBidi" w:cstheme="majorBidi"/>
          <w:sz w:val="20"/>
          <w:szCs w:val="20"/>
        </w:rPr>
        <w:t>According to Al-</w:t>
      </w:r>
      <w:proofErr w:type="spellStart"/>
      <w:r w:rsidRPr="00640C44">
        <w:rPr>
          <w:rFonts w:asciiTheme="majorBidi" w:eastAsia="Times New Roman" w:hAnsiTheme="majorBidi" w:cstheme="majorBidi"/>
          <w:sz w:val="20"/>
          <w:szCs w:val="20"/>
        </w:rPr>
        <w:t>Janabihi</w:t>
      </w:r>
      <w:proofErr w:type="spellEnd"/>
      <w:r w:rsidRPr="00640C44">
        <w:rPr>
          <w:rFonts w:asciiTheme="majorBidi" w:eastAsia="Times New Roman" w:hAnsiTheme="majorBidi" w:cstheme="majorBidi"/>
          <w:sz w:val="20"/>
          <w:szCs w:val="20"/>
        </w:rPr>
        <w:t xml:space="preserve"> and Al-</w:t>
      </w:r>
      <w:proofErr w:type="spellStart"/>
      <w:r w:rsidRPr="00640C44">
        <w:rPr>
          <w:rFonts w:asciiTheme="majorBidi" w:eastAsia="Times New Roman" w:hAnsiTheme="majorBidi" w:cstheme="majorBidi"/>
          <w:sz w:val="20"/>
          <w:szCs w:val="20"/>
        </w:rPr>
        <w:t>Ganbihi</w:t>
      </w:r>
      <w:proofErr w:type="spellEnd"/>
      <w:r w:rsidRPr="00640C44">
        <w:rPr>
          <w:rFonts w:asciiTheme="majorBidi" w:eastAsia="Times New Roman" w:hAnsiTheme="majorBidi" w:cstheme="majorBidi"/>
          <w:sz w:val="20"/>
          <w:szCs w:val="20"/>
        </w:rPr>
        <w:t>, 2005, the most important advantages of implementing e-banking services are:</w:t>
      </w:r>
    </w:p>
    <w:p w:rsidR="006C57E1" w:rsidRPr="00640C44" w:rsidRDefault="006C57E1" w:rsidP="00640C44">
      <w:pPr>
        <w:pStyle w:val="ListParagraph"/>
        <w:numPr>
          <w:ilvl w:val="0"/>
          <w:numId w:val="29"/>
        </w:numPr>
        <w:bidi w:val="0"/>
        <w:spacing w:after="0" w:line="240" w:lineRule="auto"/>
        <w:jc w:val="both"/>
        <w:rPr>
          <w:rFonts w:asciiTheme="majorBidi" w:eastAsiaTheme="minorHAnsi" w:hAnsiTheme="majorBidi" w:cstheme="majorBidi"/>
          <w:sz w:val="20"/>
          <w:szCs w:val="20"/>
        </w:rPr>
      </w:pPr>
      <w:r w:rsidRPr="00640C44">
        <w:rPr>
          <w:rFonts w:asciiTheme="majorBidi" w:eastAsiaTheme="minorHAnsi" w:hAnsiTheme="majorBidi" w:cstheme="majorBidi"/>
          <w:sz w:val="20"/>
          <w:szCs w:val="20"/>
        </w:rPr>
        <w:t>The possibility of increasing the number of customers, without limitation of time and place, where customers can request service from anywhere and at any time, and then reach a wider customer base.</w:t>
      </w:r>
    </w:p>
    <w:p w:rsidR="006C57E1" w:rsidRPr="00640C44" w:rsidRDefault="006C57E1" w:rsidP="00640C44">
      <w:pPr>
        <w:pStyle w:val="ListParagraph"/>
        <w:numPr>
          <w:ilvl w:val="0"/>
          <w:numId w:val="29"/>
        </w:numPr>
        <w:bidi w:val="0"/>
        <w:spacing w:after="0" w:line="240" w:lineRule="auto"/>
        <w:jc w:val="both"/>
        <w:rPr>
          <w:rFonts w:asciiTheme="majorBidi" w:eastAsiaTheme="minorHAnsi" w:hAnsiTheme="majorBidi" w:cstheme="majorBidi"/>
          <w:sz w:val="20"/>
          <w:szCs w:val="20"/>
        </w:rPr>
      </w:pPr>
      <w:r w:rsidRPr="00640C44">
        <w:rPr>
          <w:rFonts w:asciiTheme="majorBidi" w:eastAsiaTheme="minorHAnsi" w:hAnsiTheme="majorBidi" w:cstheme="majorBidi"/>
          <w:sz w:val="20"/>
          <w:szCs w:val="20"/>
        </w:rPr>
        <w:t>Ability to offer new banking services more suited to the wishes of customers than conventional banking services.</w:t>
      </w:r>
    </w:p>
    <w:p w:rsidR="006C57E1" w:rsidRPr="00640C44" w:rsidRDefault="006C57E1" w:rsidP="00640C44">
      <w:pPr>
        <w:pStyle w:val="ListParagraph"/>
        <w:numPr>
          <w:ilvl w:val="0"/>
          <w:numId w:val="29"/>
        </w:numPr>
        <w:bidi w:val="0"/>
        <w:spacing w:after="0" w:line="240" w:lineRule="auto"/>
        <w:jc w:val="both"/>
        <w:rPr>
          <w:rFonts w:asciiTheme="majorBidi" w:eastAsiaTheme="minorHAnsi" w:hAnsiTheme="majorBidi" w:cstheme="majorBidi"/>
          <w:sz w:val="20"/>
          <w:szCs w:val="20"/>
        </w:rPr>
      </w:pPr>
      <w:r w:rsidRPr="00640C44">
        <w:rPr>
          <w:rFonts w:asciiTheme="majorBidi" w:eastAsiaTheme="minorHAnsi" w:hAnsiTheme="majorBidi" w:cstheme="majorBidi"/>
          <w:sz w:val="20"/>
          <w:szCs w:val="20"/>
        </w:rPr>
        <w:t>Speed ​​and accuracy in the provision of banking services, where the means of modern technology to work on the banks to complete their work in a short time and high efficiency.</w:t>
      </w:r>
    </w:p>
    <w:p w:rsidR="006C57E1" w:rsidRPr="00640C44" w:rsidRDefault="006C57E1" w:rsidP="00640C44">
      <w:pPr>
        <w:pStyle w:val="ListParagraph"/>
        <w:numPr>
          <w:ilvl w:val="0"/>
          <w:numId w:val="29"/>
        </w:numPr>
        <w:bidi w:val="0"/>
        <w:spacing w:after="0" w:line="240" w:lineRule="auto"/>
        <w:jc w:val="both"/>
        <w:rPr>
          <w:rFonts w:asciiTheme="majorBidi" w:eastAsiaTheme="minorHAnsi" w:hAnsiTheme="majorBidi" w:cstheme="majorBidi"/>
          <w:sz w:val="20"/>
          <w:szCs w:val="20"/>
          <w:rtl/>
        </w:rPr>
      </w:pPr>
      <w:r w:rsidRPr="00640C44">
        <w:rPr>
          <w:rFonts w:asciiTheme="majorBidi" w:eastAsiaTheme="minorHAnsi" w:hAnsiTheme="majorBidi" w:cstheme="majorBidi"/>
          <w:sz w:val="20"/>
          <w:szCs w:val="20"/>
        </w:rPr>
        <w:t>Working to reduce costs and increase profitability, as the most important characteristic of e-banking services is the low cost compared to traditional services, which leads to increased profitability of the bank.</w:t>
      </w:r>
    </w:p>
    <w:p w:rsidR="006C57E1" w:rsidRPr="00640C44" w:rsidRDefault="006C57E1" w:rsidP="00640C44">
      <w:pPr>
        <w:shd w:val="clear" w:color="auto" w:fill="FFFFFF"/>
        <w:bidi w:val="0"/>
        <w:spacing w:after="0" w:line="240" w:lineRule="auto"/>
        <w:jc w:val="both"/>
        <w:rPr>
          <w:rFonts w:asciiTheme="majorBidi" w:eastAsia="Times New Roman" w:hAnsiTheme="majorBidi" w:cstheme="majorBidi"/>
          <w:sz w:val="20"/>
          <w:szCs w:val="20"/>
        </w:rPr>
      </w:pPr>
      <w:r w:rsidRPr="00640C44">
        <w:rPr>
          <w:rFonts w:asciiTheme="majorBidi" w:eastAsia="Times New Roman" w:hAnsiTheme="majorBidi" w:cstheme="majorBidi"/>
          <w:sz w:val="20"/>
          <w:szCs w:val="20"/>
        </w:rPr>
        <w:t>According to Sha’ban, 2004, e-banking services have the following advantages:</w:t>
      </w:r>
    </w:p>
    <w:p w:rsidR="006C57E1" w:rsidRPr="00640C44" w:rsidRDefault="006C57E1" w:rsidP="00640C44">
      <w:pPr>
        <w:pStyle w:val="ListParagraph"/>
        <w:numPr>
          <w:ilvl w:val="0"/>
          <w:numId w:val="30"/>
        </w:numPr>
        <w:bidi w:val="0"/>
        <w:spacing w:after="0" w:line="240" w:lineRule="auto"/>
        <w:jc w:val="both"/>
        <w:rPr>
          <w:rFonts w:asciiTheme="majorBidi" w:eastAsiaTheme="minorHAnsi" w:hAnsiTheme="majorBidi" w:cstheme="majorBidi"/>
          <w:sz w:val="20"/>
          <w:szCs w:val="20"/>
        </w:rPr>
      </w:pPr>
      <w:r w:rsidRPr="00640C44">
        <w:rPr>
          <w:rFonts w:asciiTheme="majorBidi" w:eastAsiaTheme="minorHAnsi" w:hAnsiTheme="majorBidi" w:cstheme="majorBidi"/>
          <w:sz w:val="20"/>
          <w:szCs w:val="20"/>
        </w:rPr>
        <w:t>Increasing the efficiency of banks performance and improving the level of service provided</w:t>
      </w:r>
    </w:p>
    <w:p w:rsidR="006C57E1" w:rsidRPr="00640C44" w:rsidRDefault="006C57E1" w:rsidP="00640C44">
      <w:pPr>
        <w:pStyle w:val="ListParagraph"/>
        <w:numPr>
          <w:ilvl w:val="0"/>
          <w:numId w:val="30"/>
        </w:numPr>
        <w:bidi w:val="0"/>
        <w:spacing w:after="0" w:line="240" w:lineRule="auto"/>
        <w:jc w:val="both"/>
        <w:rPr>
          <w:rFonts w:asciiTheme="majorBidi" w:eastAsiaTheme="minorHAnsi" w:hAnsiTheme="majorBidi" w:cstheme="majorBidi"/>
          <w:sz w:val="20"/>
          <w:szCs w:val="20"/>
        </w:rPr>
      </w:pPr>
      <w:r w:rsidRPr="00640C44">
        <w:rPr>
          <w:rFonts w:asciiTheme="majorBidi" w:eastAsiaTheme="minorHAnsi" w:hAnsiTheme="majorBidi" w:cstheme="majorBidi"/>
          <w:sz w:val="20"/>
          <w:szCs w:val="20"/>
        </w:rPr>
        <w:t>The possibility of increasing the competitiveness of local banks with international banks, and the possibility of a greater presence of local banks in foreign markets.</w:t>
      </w:r>
    </w:p>
    <w:p w:rsidR="006C57E1" w:rsidRPr="00640C44" w:rsidRDefault="006C57E1" w:rsidP="00640C44">
      <w:pPr>
        <w:pStyle w:val="ListParagraph"/>
        <w:numPr>
          <w:ilvl w:val="0"/>
          <w:numId w:val="30"/>
        </w:numPr>
        <w:bidi w:val="0"/>
        <w:spacing w:after="0" w:line="240" w:lineRule="auto"/>
        <w:jc w:val="both"/>
        <w:rPr>
          <w:rFonts w:asciiTheme="majorBidi" w:eastAsiaTheme="minorHAnsi" w:hAnsiTheme="majorBidi" w:cstheme="majorBidi"/>
          <w:sz w:val="20"/>
          <w:szCs w:val="20"/>
          <w:rtl/>
        </w:rPr>
      </w:pPr>
      <w:r w:rsidRPr="00640C44">
        <w:rPr>
          <w:rFonts w:asciiTheme="majorBidi" w:eastAsiaTheme="minorHAnsi" w:hAnsiTheme="majorBidi" w:cstheme="majorBidi"/>
          <w:sz w:val="20"/>
          <w:szCs w:val="20"/>
        </w:rPr>
        <w:t xml:space="preserve">The possibility of the client to obtain the financial statements without the need to visit the headquarters of the bank, </w:t>
      </w:r>
      <w:proofErr w:type="spellStart"/>
      <w:r w:rsidRPr="00640C44">
        <w:rPr>
          <w:rFonts w:asciiTheme="majorBidi" w:eastAsiaTheme="minorHAnsi" w:hAnsiTheme="majorBidi" w:cstheme="majorBidi"/>
          <w:sz w:val="20"/>
          <w:szCs w:val="20"/>
        </w:rPr>
        <w:t>ie</w:t>
      </w:r>
      <w:proofErr w:type="spellEnd"/>
      <w:r w:rsidRPr="00640C44">
        <w:rPr>
          <w:rFonts w:asciiTheme="majorBidi" w:eastAsiaTheme="minorHAnsi" w:hAnsiTheme="majorBidi" w:cstheme="majorBidi"/>
          <w:sz w:val="20"/>
          <w:szCs w:val="20"/>
        </w:rPr>
        <w:t xml:space="preserve"> achieving the spatial suitability of the beneficiary.</w:t>
      </w:r>
    </w:p>
    <w:p w:rsidR="00EC670E" w:rsidRPr="00640C44" w:rsidRDefault="00EC670E" w:rsidP="00640C44">
      <w:pPr>
        <w:pStyle w:val="Heading1"/>
        <w:tabs>
          <w:tab w:val="left" w:pos="216"/>
        </w:tabs>
        <w:bidi w:val="0"/>
        <w:spacing w:before="120" w:after="120" w:line="240" w:lineRule="auto"/>
        <w:jc w:val="both"/>
        <w:rPr>
          <w:rFonts w:asciiTheme="majorBidi" w:eastAsia="MS Mincho" w:hAnsiTheme="majorBidi"/>
          <w:b/>
          <w:bCs/>
          <w:color w:val="auto"/>
          <w:sz w:val="20"/>
          <w:szCs w:val="20"/>
        </w:rPr>
      </w:pPr>
      <w:r w:rsidRPr="00640C44">
        <w:rPr>
          <w:rFonts w:asciiTheme="majorBidi" w:eastAsia="MS Mincho" w:hAnsiTheme="majorBidi"/>
          <w:b/>
          <w:bCs/>
          <w:color w:val="auto"/>
          <w:sz w:val="20"/>
          <w:szCs w:val="20"/>
        </w:rPr>
        <w:t>Literature Review</w:t>
      </w:r>
    </w:p>
    <w:p w:rsidR="00DD49DB" w:rsidRPr="00640C44" w:rsidRDefault="00DD49DB" w:rsidP="00640C44">
      <w:pPr>
        <w:shd w:val="clear" w:color="auto" w:fill="FFFFFF"/>
        <w:bidi w:val="0"/>
        <w:spacing w:after="0" w:line="240" w:lineRule="auto"/>
        <w:jc w:val="both"/>
        <w:rPr>
          <w:rFonts w:asciiTheme="majorBidi" w:eastAsia="Times New Roman" w:hAnsiTheme="majorBidi" w:cstheme="majorBidi"/>
          <w:sz w:val="20"/>
          <w:szCs w:val="20"/>
        </w:rPr>
      </w:pPr>
      <w:r w:rsidRPr="00640C44">
        <w:rPr>
          <w:rFonts w:asciiTheme="majorBidi" w:eastAsia="Times New Roman" w:hAnsiTheme="majorBidi" w:cstheme="majorBidi"/>
          <w:sz w:val="20"/>
          <w:szCs w:val="20"/>
        </w:rPr>
        <w:t>The previous studies are the main pillar on which the subject of the study, and provide a great benefit in completing the theoretical background of the research and determine its objectives and formulate hypotheses and interpret the meaning of the results reached. The researchers' efforts resulted in the emergence of several studies that dealt with electronic banking services, as well as studies that dealt with performance efficiency. Previous and general conclusions to be drawn from them.</w:t>
      </w:r>
    </w:p>
    <w:p w:rsidR="00D759FA" w:rsidRPr="00640C44" w:rsidRDefault="00D759FA" w:rsidP="00640C44">
      <w:pPr>
        <w:pStyle w:val="ListParagraph"/>
        <w:numPr>
          <w:ilvl w:val="0"/>
          <w:numId w:val="1"/>
        </w:numPr>
        <w:autoSpaceDE w:val="0"/>
        <w:autoSpaceDN w:val="0"/>
        <w:bidi w:val="0"/>
        <w:adjustRightInd w:val="0"/>
        <w:spacing w:after="0" w:line="240" w:lineRule="auto"/>
        <w:jc w:val="both"/>
        <w:rPr>
          <w:rFonts w:asciiTheme="majorBidi" w:hAnsiTheme="majorBidi" w:cstheme="majorBidi"/>
          <w:sz w:val="20"/>
          <w:szCs w:val="20"/>
          <w:rtl/>
        </w:rPr>
      </w:pPr>
      <w:r w:rsidRPr="00640C44">
        <w:rPr>
          <w:rFonts w:asciiTheme="majorBidi" w:hAnsiTheme="majorBidi" w:cstheme="majorBidi"/>
          <w:sz w:val="20"/>
          <w:szCs w:val="20"/>
        </w:rPr>
        <w:t>The study (Al-Hila et al., 2017) aimed to study the impact of the quality of banking performance of marketing services of banks operating in the Gaza Strip in the light of financial shifts from the perspective of employees, and to reveal the relationship between the quality of banking services and marketing performance. Bank (Palestine, Palestine Islamic, Housing, Jerusalem, Arab Bank), the study tool is a questionnaire applied to a simple random sample of employees. The results of the study showed that there is a statistically significant relationship between the quality of banking service and financial transformations in the operation of banks in the Gaza Strip, and the financial transformations and marketing performance of banks operating in the Gaza Strip, and the quality of banking services and marketing performance in banks operating in the Gaza Strip, and that there is a statistically significant impact The quality of banking services on the marketing performance of banks operating in the Gaza Strip.</w:t>
      </w:r>
    </w:p>
    <w:p w:rsidR="00D53A4C" w:rsidRPr="00640C44" w:rsidRDefault="00D759FA" w:rsidP="00640C44">
      <w:pPr>
        <w:pStyle w:val="ListParagraph"/>
        <w:numPr>
          <w:ilvl w:val="0"/>
          <w:numId w:val="1"/>
        </w:numPr>
        <w:autoSpaceDE w:val="0"/>
        <w:autoSpaceDN w:val="0"/>
        <w:bidi w:val="0"/>
        <w:adjustRightInd w:val="0"/>
        <w:spacing w:after="0" w:line="240" w:lineRule="auto"/>
        <w:jc w:val="both"/>
        <w:rPr>
          <w:rFonts w:asciiTheme="majorBidi" w:hAnsiTheme="majorBidi" w:cstheme="majorBidi"/>
          <w:sz w:val="20"/>
          <w:szCs w:val="20"/>
        </w:rPr>
      </w:pPr>
      <w:r w:rsidRPr="00640C44">
        <w:rPr>
          <w:rFonts w:asciiTheme="majorBidi" w:hAnsiTheme="majorBidi" w:cstheme="majorBidi"/>
          <w:sz w:val="20"/>
          <w:szCs w:val="20"/>
        </w:rPr>
        <w:t>The Study of (Al-</w:t>
      </w:r>
      <w:proofErr w:type="spellStart"/>
      <w:r w:rsidRPr="00640C44">
        <w:rPr>
          <w:rFonts w:asciiTheme="majorBidi" w:hAnsiTheme="majorBidi" w:cstheme="majorBidi"/>
          <w:sz w:val="20"/>
          <w:szCs w:val="20"/>
        </w:rPr>
        <w:t>Habil</w:t>
      </w:r>
      <w:proofErr w:type="spellEnd"/>
      <w:r w:rsidRPr="00640C44">
        <w:rPr>
          <w:rFonts w:asciiTheme="majorBidi" w:hAnsiTheme="majorBidi" w:cstheme="majorBidi"/>
          <w:sz w:val="20"/>
          <w:szCs w:val="20"/>
        </w:rPr>
        <w:t xml:space="preserve"> et al., 2017) aimed to identify the impact of the quality of banking services on the marketing performance of banks operating in the Gaza Strip in light of financial shifts from the perspective of employees and the relationship between the quality of banking services and marketing performance. From a staff perspective. The results of the study indicated that the level of availability of banking service quality (safety, credibility, efficiency of service providers, tact, empathy, reliability, communication, accessibility, physical and human aspects and level of response) in banks operating in Cannes from the employees' perspective is high. The results showed that the level of marketing performance of banks operating in the Gaza Strip from the perspective of employees is high. There is a statistically significant relationship between the quality of banking service and remittances in terms of remittances and marketing performance in banks operating in the Gaza Strip from the employees' point of view. There is a statistically significant relationship between the quality of banking service and marketing performance in banks operating in the Gaza Strip from the employees' point of view. There is a statistically significant impact of the quality of banking services on the marketing performance of banks operating in the Gaza Strip in light of the financial shifts from the employees' point of view. There are no statistically significant differences between the employees' average estimates on the quality of banking services, marketing performance and financial shifts of the qualification variable and the bank. There are statistically significant differences between the average staff scores on the quality of banking services for the variable number of years of service and for those with years of service (less than 5 years).</w:t>
      </w:r>
    </w:p>
    <w:p w:rsidR="00D759FA" w:rsidRPr="00640C44" w:rsidRDefault="00D759FA" w:rsidP="00640C44">
      <w:pPr>
        <w:pStyle w:val="ListParagraph"/>
        <w:numPr>
          <w:ilvl w:val="0"/>
          <w:numId w:val="1"/>
        </w:numPr>
        <w:autoSpaceDE w:val="0"/>
        <w:autoSpaceDN w:val="0"/>
        <w:bidi w:val="0"/>
        <w:adjustRightInd w:val="0"/>
        <w:spacing w:after="0" w:line="240" w:lineRule="auto"/>
        <w:jc w:val="both"/>
        <w:rPr>
          <w:rFonts w:asciiTheme="majorBidi" w:hAnsiTheme="majorBidi" w:cstheme="majorBidi"/>
          <w:sz w:val="20"/>
          <w:szCs w:val="20"/>
        </w:rPr>
      </w:pPr>
      <w:r w:rsidRPr="00640C44">
        <w:rPr>
          <w:rFonts w:asciiTheme="majorBidi" w:hAnsiTheme="majorBidi" w:cstheme="majorBidi"/>
          <w:sz w:val="20"/>
          <w:szCs w:val="20"/>
        </w:rPr>
        <w:t>The study (</w:t>
      </w:r>
      <w:proofErr w:type="spellStart"/>
      <w:r w:rsidRPr="00640C44">
        <w:rPr>
          <w:rFonts w:asciiTheme="majorBidi" w:hAnsiTheme="majorBidi" w:cstheme="majorBidi"/>
          <w:sz w:val="20"/>
          <w:szCs w:val="20"/>
        </w:rPr>
        <w:t>Alhelou</w:t>
      </w:r>
      <w:proofErr w:type="spellEnd"/>
      <w:r w:rsidRPr="00640C44">
        <w:rPr>
          <w:rFonts w:asciiTheme="majorBidi" w:hAnsiTheme="majorBidi" w:cstheme="majorBidi"/>
          <w:sz w:val="20"/>
          <w:szCs w:val="20"/>
        </w:rPr>
        <w:t xml:space="preserve"> et al., 2017) aimed at determining the quality of banking services as an entrance to improve the marketing performance of banks in the Gaza governorates from the perspective of their customers. The results of the study showed that the level of availability of the dimensions of the quality of banking services (safety, credibility, efficiency of service providers, tact, empathy, reliability, communication, accessibility, physical and human aspects and response level) in banks operating in the Gaza Strip is high from the customer's point of view. The results showed that the level of marketing performance of banks operating in the Gaza Strip from the customers' point of view was high. The </w:t>
      </w:r>
      <w:r w:rsidRPr="00640C44">
        <w:rPr>
          <w:rFonts w:asciiTheme="majorBidi" w:hAnsiTheme="majorBidi" w:cstheme="majorBidi"/>
          <w:sz w:val="20"/>
          <w:szCs w:val="20"/>
        </w:rPr>
        <w:lastRenderedPageBreak/>
        <w:t>results also confirmed the existence of a statistically significant relationship between the quality of banking service and marketing performance in banks operating in the Gaza Strip from the perspective of customers.</w:t>
      </w:r>
    </w:p>
    <w:p w:rsidR="00DD49DB" w:rsidRPr="00640C44" w:rsidRDefault="00DD49DB" w:rsidP="00640C44">
      <w:pPr>
        <w:pStyle w:val="ListParagraph"/>
        <w:numPr>
          <w:ilvl w:val="0"/>
          <w:numId w:val="1"/>
        </w:numPr>
        <w:autoSpaceDE w:val="0"/>
        <w:autoSpaceDN w:val="0"/>
        <w:bidi w:val="0"/>
        <w:adjustRightInd w:val="0"/>
        <w:spacing w:after="0" w:line="240" w:lineRule="auto"/>
        <w:jc w:val="both"/>
        <w:rPr>
          <w:rFonts w:asciiTheme="majorBidi" w:hAnsiTheme="majorBidi" w:cstheme="majorBidi"/>
          <w:sz w:val="20"/>
          <w:szCs w:val="20"/>
        </w:rPr>
      </w:pPr>
      <w:r w:rsidRPr="00640C44">
        <w:rPr>
          <w:rFonts w:asciiTheme="majorBidi" w:hAnsiTheme="majorBidi" w:cstheme="majorBidi"/>
          <w:sz w:val="20"/>
          <w:szCs w:val="20"/>
        </w:rPr>
        <w:t xml:space="preserve">The </w:t>
      </w:r>
      <w:r w:rsidR="004A2EB8" w:rsidRPr="00640C44">
        <w:rPr>
          <w:rFonts w:asciiTheme="majorBidi" w:hAnsiTheme="majorBidi" w:cstheme="majorBidi"/>
          <w:sz w:val="20"/>
          <w:szCs w:val="20"/>
        </w:rPr>
        <w:t xml:space="preserve">Study of </w:t>
      </w:r>
      <w:r w:rsidRPr="00640C44">
        <w:rPr>
          <w:rFonts w:asciiTheme="majorBidi" w:hAnsiTheme="majorBidi" w:cstheme="majorBidi"/>
          <w:sz w:val="20"/>
          <w:szCs w:val="20"/>
        </w:rPr>
        <w:t>(Al-</w:t>
      </w:r>
      <w:proofErr w:type="spellStart"/>
      <w:r w:rsidRPr="00640C44">
        <w:rPr>
          <w:rFonts w:asciiTheme="majorBidi" w:hAnsiTheme="majorBidi" w:cstheme="majorBidi"/>
          <w:sz w:val="20"/>
          <w:szCs w:val="20"/>
        </w:rPr>
        <w:t>Bahi</w:t>
      </w:r>
      <w:proofErr w:type="spellEnd"/>
      <w:r w:rsidRPr="00640C44">
        <w:rPr>
          <w:rFonts w:asciiTheme="majorBidi" w:hAnsiTheme="majorBidi" w:cstheme="majorBidi"/>
          <w:sz w:val="20"/>
          <w:szCs w:val="20"/>
        </w:rPr>
        <w:t>, 2016) aimed to identify the impact of the quality of e-banking services dimensions (ease of use, saving time, confidentiality, security) on customer satisfaction, and the use of descriptive analytical statistical method in this study. The study population consisted of Jordan Islamic Bank customers in Amman. To achieve the objectives of the study, the researcher developed the study tool (questionnaire) to collect preliminary data. An appropriate sample of customers of Jordan Islamic Bank branches in Amman city was selected. Assumptions Using the SPSS program, the study reached a number of results, most notably the existence of a statistically significant impact on the quality of e-banking services (ease of use, time saving, confidentiality, security) on customer satisfaction in Jordan Islamic Bank. There is a statistically significant impact on the quality of e-banking services (ease of use, time-saving, confidentiality, security) on the satisfaction of customers at Jordan Islamic Bank. The electronic under study: (ease of use, save time, confidentiality, security) was high, which requires the bank to maintain the high level of dimensions of the quality of those services and monitor them from time to time.</w:t>
      </w:r>
    </w:p>
    <w:p w:rsidR="006C57E1" w:rsidRPr="00640C44" w:rsidRDefault="006C57E1" w:rsidP="00640C44">
      <w:pPr>
        <w:pStyle w:val="ListParagraph"/>
        <w:numPr>
          <w:ilvl w:val="0"/>
          <w:numId w:val="1"/>
        </w:numPr>
        <w:autoSpaceDE w:val="0"/>
        <w:autoSpaceDN w:val="0"/>
        <w:bidi w:val="0"/>
        <w:adjustRightInd w:val="0"/>
        <w:spacing w:after="0" w:line="240" w:lineRule="auto"/>
        <w:jc w:val="both"/>
        <w:rPr>
          <w:rFonts w:asciiTheme="majorBidi" w:hAnsiTheme="majorBidi" w:cstheme="majorBidi"/>
          <w:sz w:val="20"/>
          <w:szCs w:val="20"/>
        </w:rPr>
      </w:pPr>
      <w:r w:rsidRPr="00640C44">
        <w:rPr>
          <w:rFonts w:asciiTheme="majorBidi" w:hAnsiTheme="majorBidi" w:cstheme="majorBidi"/>
          <w:sz w:val="20"/>
          <w:szCs w:val="20"/>
        </w:rPr>
        <w:t>The Study of (</w:t>
      </w:r>
      <w:r w:rsidR="009C75F2" w:rsidRPr="00640C44">
        <w:rPr>
          <w:rFonts w:asciiTheme="majorBidi" w:hAnsiTheme="majorBidi" w:cstheme="majorBidi"/>
          <w:sz w:val="20"/>
          <w:szCs w:val="20"/>
        </w:rPr>
        <w:t>Al-</w:t>
      </w:r>
      <w:proofErr w:type="spellStart"/>
      <w:r w:rsidR="009C75F2" w:rsidRPr="00640C44">
        <w:rPr>
          <w:rFonts w:asciiTheme="majorBidi" w:hAnsiTheme="majorBidi" w:cstheme="majorBidi"/>
          <w:sz w:val="20"/>
          <w:szCs w:val="20"/>
        </w:rPr>
        <w:t>Adwan</w:t>
      </w:r>
      <w:proofErr w:type="spellEnd"/>
      <w:r w:rsidR="009C75F2" w:rsidRPr="00640C44">
        <w:rPr>
          <w:rFonts w:asciiTheme="majorBidi" w:hAnsiTheme="majorBidi" w:cstheme="majorBidi"/>
          <w:sz w:val="20"/>
          <w:szCs w:val="20"/>
        </w:rPr>
        <w:t xml:space="preserve">, </w:t>
      </w:r>
      <w:r w:rsidRPr="00640C44">
        <w:rPr>
          <w:rFonts w:asciiTheme="majorBidi" w:hAnsiTheme="majorBidi" w:cstheme="majorBidi"/>
          <w:sz w:val="20"/>
          <w:szCs w:val="20"/>
        </w:rPr>
        <w:t xml:space="preserve">2015), which aimed to identify the impact of the quality of e-banking services in its dimensions, reliability, responsiveness, ease of use, communication, security, and website interface, in enhancing the dimensions of performance, customer satisfaction, customer loyalty, market share, acquisition The study population has been developed from the Jordanian commercial banks. The study tool (questionnaire) was developed in order to collect preliminary data from the study population which consists of 1933 respondents. A random sample of 323 respondents was selected from senior and middle management. One of the most prominent results was the presence of a significant effect </w:t>
      </w:r>
      <w:r w:rsidR="005C47BA" w:rsidRPr="00640C44">
        <w:rPr>
          <w:rFonts w:asciiTheme="majorBidi" w:hAnsiTheme="majorBidi" w:cstheme="majorBidi"/>
          <w:sz w:val="20"/>
          <w:szCs w:val="20"/>
        </w:rPr>
        <w:t>there</w:t>
      </w:r>
      <w:r w:rsidRPr="00640C44">
        <w:rPr>
          <w:rFonts w:asciiTheme="majorBidi" w:hAnsiTheme="majorBidi" w:cstheme="majorBidi"/>
          <w:sz w:val="20"/>
          <w:szCs w:val="20"/>
        </w:rPr>
        <w:t xml:space="preserve"> is a statistically significant impact of the quality of electronic banking service on the combined dimensions of the performance of the Jordanian commercial banks. The study concludes with a set of recommendations, the most important of which is to encourage customers to deal electronically with the bank through Facilitate service procedures and provide incentives, and the need to improve the level of performance of e-banking services and provide everything new, and raise the level of awareness of e-banking services and their role in reducing costs and accelerate customer service.</w:t>
      </w:r>
    </w:p>
    <w:p w:rsidR="00DD49DB" w:rsidRPr="00640C44" w:rsidRDefault="00DD49DB" w:rsidP="00640C44">
      <w:pPr>
        <w:pStyle w:val="ListParagraph"/>
        <w:numPr>
          <w:ilvl w:val="0"/>
          <w:numId w:val="1"/>
        </w:numPr>
        <w:autoSpaceDE w:val="0"/>
        <w:autoSpaceDN w:val="0"/>
        <w:bidi w:val="0"/>
        <w:adjustRightInd w:val="0"/>
        <w:spacing w:after="0" w:line="240" w:lineRule="auto"/>
        <w:jc w:val="both"/>
        <w:rPr>
          <w:rFonts w:asciiTheme="majorBidi" w:hAnsiTheme="majorBidi" w:cstheme="majorBidi"/>
          <w:sz w:val="20"/>
          <w:szCs w:val="20"/>
        </w:rPr>
      </w:pPr>
      <w:r w:rsidRPr="00640C44">
        <w:rPr>
          <w:rFonts w:asciiTheme="majorBidi" w:hAnsiTheme="majorBidi" w:cstheme="majorBidi"/>
          <w:sz w:val="20"/>
          <w:szCs w:val="20"/>
        </w:rPr>
        <w:t xml:space="preserve">The </w:t>
      </w:r>
      <w:r w:rsidR="004A2EB8" w:rsidRPr="00640C44">
        <w:rPr>
          <w:rFonts w:asciiTheme="majorBidi" w:hAnsiTheme="majorBidi" w:cstheme="majorBidi"/>
          <w:sz w:val="20"/>
          <w:szCs w:val="20"/>
        </w:rPr>
        <w:t xml:space="preserve">Study of </w:t>
      </w:r>
      <w:r w:rsidRPr="00640C44">
        <w:rPr>
          <w:rFonts w:asciiTheme="majorBidi" w:hAnsiTheme="majorBidi" w:cstheme="majorBidi"/>
          <w:sz w:val="20"/>
          <w:szCs w:val="20"/>
        </w:rPr>
        <w:t>(</w:t>
      </w:r>
      <w:proofErr w:type="spellStart"/>
      <w:r w:rsidRPr="00640C44">
        <w:rPr>
          <w:rFonts w:asciiTheme="majorBidi" w:hAnsiTheme="majorBidi" w:cstheme="majorBidi"/>
          <w:sz w:val="20"/>
          <w:szCs w:val="20"/>
        </w:rPr>
        <w:t>Ahamid</w:t>
      </w:r>
      <w:proofErr w:type="spellEnd"/>
      <w:r w:rsidRPr="00640C44">
        <w:rPr>
          <w:rFonts w:asciiTheme="majorBidi" w:hAnsiTheme="majorBidi" w:cstheme="majorBidi"/>
          <w:sz w:val="20"/>
          <w:szCs w:val="20"/>
        </w:rPr>
        <w:t xml:space="preserve"> et. Al., 2015), which aimed to detect the impact of the quality of e-banking service on the commitment of the customer, and the case of the study on the branches of the Persian Bank in Iran, the study said that increased competition has been accompanied by widespread disturbances in the field of trade and banking, and that Many traditional methods have changed and a new competitive environment has been generated as a result of the use of technology. The way customer service has changed all over the world. Nowadays, competition for quality of service has become a major strategic issue for organizations working in the service sector, and banks have tried to use technology to pursue modern methods and improve the quality of their services. The main objective of the study was to investigate the impact of e-banking quality on customer commitment. In order to reach the objectives of this study, 350 questionnaires were distributed to the clients of the Persian Bank in Tehran. 332 of the total questionnaires were analyzed. The e-banking service is partly confident, and the study has made suggestions to improve the quality of e-banking services.</w:t>
      </w:r>
    </w:p>
    <w:p w:rsidR="006C57E1" w:rsidRPr="00640C44" w:rsidRDefault="006C57E1" w:rsidP="00640C44">
      <w:pPr>
        <w:pStyle w:val="ListParagraph"/>
        <w:numPr>
          <w:ilvl w:val="0"/>
          <w:numId w:val="1"/>
        </w:numPr>
        <w:autoSpaceDE w:val="0"/>
        <w:autoSpaceDN w:val="0"/>
        <w:bidi w:val="0"/>
        <w:adjustRightInd w:val="0"/>
        <w:spacing w:after="0" w:line="240" w:lineRule="auto"/>
        <w:jc w:val="both"/>
        <w:rPr>
          <w:rFonts w:asciiTheme="majorBidi" w:hAnsiTheme="majorBidi" w:cstheme="majorBidi"/>
          <w:sz w:val="20"/>
          <w:szCs w:val="20"/>
        </w:rPr>
      </w:pPr>
      <w:r w:rsidRPr="00640C44">
        <w:rPr>
          <w:rFonts w:asciiTheme="majorBidi" w:hAnsiTheme="majorBidi" w:cstheme="majorBidi"/>
          <w:sz w:val="20"/>
          <w:szCs w:val="20"/>
        </w:rPr>
        <w:t>The study (</w:t>
      </w:r>
      <w:proofErr w:type="spellStart"/>
      <w:r w:rsidRPr="00640C44">
        <w:rPr>
          <w:rFonts w:asciiTheme="majorBidi" w:hAnsiTheme="majorBidi" w:cstheme="majorBidi"/>
          <w:sz w:val="20"/>
          <w:szCs w:val="20"/>
        </w:rPr>
        <w:t>Saeed</w:t>
      </w:r>
      <w:proofErr w:type="spellEnd"/>
      <w:r w:rsidRPr="00640C44">
        <w:rPr>
          <w:rFonts w:asciiTheme="majorBidi" w:hAnsiTheme="majorBidi" w:cstheme="majorBidi"/>
          <w:sz w:val="20"/>
          <w:szCs w:val="20"/>
        </w:rPr>
        <w:t xml:space="preserve"> et. Al., 2015) aimed to identify the impact of </w:t>
      </w:r>
      <w:proofErr w:type="spellStart"/>
      <w:r w:rsidRPr="00640C44">
        <w:rPr>
          <w:rFonts w:asciiTheme="majorBidi" w:hAnsiTheme="majorBidi" w:cstheme="majorBidi"/>
          <w:sz w:val="20"/>
          <w:szCs w:val="20"/>
        </w:rPr>
        <w:t>QoS</w:t>
      </w:r>
      <w:proofErr w:type="spellEnd"/>
      <w:r w:rsidRPr="00640C44">
        <w:rPr>
          <w:rFonts w:asciiTheme="majorBidi" w:hAnsiTheme="majorBidi" w:cstheme="majorBidi"/>
          <w:sz w:val="20"/>
          <w:szCs w:val="20"/>
        </w:rPr>
        <w:t xml:space="preserve"> on Internet banking and to explain the relationship between quality of customer service and customer satisfaction, the purpose of this study is to understand the factors affecting the quality of service in online banking, Which can give the highest level of customer satisfaction, justify the integrity of these relationships by reviewing previous studies, and based on the findings of previous studies, that management can give priority to follow up and improve the quality of customer service in online banking, and that the dimensions Five Quality of Service (Reliability) , Privacy, evaluation, empathy and website design), play a vital role in bridging the gap between customer expectations regarding Internet banking. The five pre-equipped dimensions are critical to the quality of ATM, mobile or Internet banking, to examine the quality of banking services.</w:t>
      </w:r>
    </w:p>
    <w:p w:rsidR="00DD49DB" w:rsidRPr="00640C44" w:rsidRDefault="00DD49DB" w:rsidP="00640C44">
      <w:pPr>
        <w:pStyle w:val="ListParagraph"/>
        <w:numPr>
          <w:ilvl w:val="0"/>
          <w:numId w:val="1"/>
        </w:numPr>
        <w:autoSpaceDE w:val="0"/>
        <w:autoSpaceDN w:val="0"/>
        <w:bidi w:val="0"/>
        <w:adjustRightInd w:val="0"/>
        <w:spacing w:after="0" w:line="240" w:lineRule="auto"/>
        <w:jc w:val="both"/>
        <w:rPr>
          <w:rFonts w:asciiTheme="majorBidi" w:hAnsiTheme="majorBidi" w:cstheme="majorBidi"/>
          <w:sz w:val="20"/>
          <w:szCs w:val="20"/>
        </w:rPr>
      </w:pPr>
      <w:r w:rsidRPr="00640C44">
        <w:rPr>
          <w:rFonts w:asciiTheme="majorBidi" w:hAnsiTheme="majorBidi" w:cstheme="majorBidi"/>
          <w:sz w:val="20"/>
          <w:szCs w:val="20"/>
        </w:rPr>
        <w:t xml:space="preserve">A </w:t>
      </w:r>
      <w:r w:rsidR="004A2EB8" w:rsidRPr="00640C44">
        <w:rPr>
          <w:rFonts w:asciiTheme="majorBidi" w:hAnsiTheme="majorBidi" w:cstheme="majorBidi"/>
          <w:sz w:val="20"/>
          <w:szCs w:val="20"/>
        </w:rPr>
        <w:t xml:space="preserve">Study of </w:t>
      </w:r>
      <w:r w:rsidRPr="00640C44">
        <w:rPr>
          <w:rFonts w:asciiTheme="majorBidi" w:hAnsiTheme="majorBidi" w:cstheme="majorBidi"/>
          <w:sz w:val="20"/>
          <w:szCs w:val="20"/>
        </w:rPr>
        <w:t xml:space="preserve">(Kumar and Mishra, 2015) aimed at identifying the perceived quality of service of public sector banks in India through the following dimensions: (tangibility, reliability, warranty, response, and empathy) and customer satisfaction. The results of the study showed that there are gaps in all dimensions of service quality, customer expectations and perceptions, the biggest gap was in response and guarantee. There are differences in tastier expectations </w:t>
      </w:r>
      <w:r w:rsidR="004A2EB8" w:rsidRPr="00640C44">
        <w:rPr>
          <w:rFonts w:asciiTheme="majorBidi" w:hAnsiTheme="majorBidi" w:cstheme="majorBidi"/>
          <w:sz w:val="20"/>
          <w:szCs w:val="20"/>
        </w:rPr>
        <w:t>this</w:t>
      </w:r>
      <w:r w:rsidRPr="00640C44">
        <w:rPr>
          <w:rFonts w:asciiTheme="majorBidi" w:hAnsiTheme="majorBidi" w:cstheme="majorBidi"/>
          <w:sz w:val="20"/>
          <w:szCs w:val="20"/>
        </w:rPr>
        <w:t xml:space="preserve"> is more evident in the two dimensions of empathy and guarantee, hence the need to take corrective measures in these dimensions for public sector banks. In particular, the results indicate that the quality of service can be measured in public sector banks, and that response and guarantee are most important to customer satisfaction. The study recommended that the generalization of the results behind these three banks should be viewed with some caution, because measures cannot be called for until a series of consecutive studies of other banks are conducted.</w:t>
      </w:r>
    </w:p>
    <w:p w:rsidR="006C57E1" w:rsidRPr="00640C44" w:rsidRDefault="00605EC3" w:rsidP="00640C44">
      <w:pPr>
        <w:pStyle w:val="ListParagraph"/>
        <w:numPr>
          <w:ilvl w:val="0"/>
          <w:numId w:val="1"/>
        </w:numPr>
        <w:autoSpaceDE w:val="0"/>
        <w:autoSpaceDN w:val="0"/>
        <w:bidi w:val="0"/>
        <w:adjustRightInd w:val="0"/>
        <w:spacing w:after="0" w:line="240" w:lineRule="auto"/>
        <w:jc w:val="both"/>
        <w:rPr>
          <w:rFonts w:asciiTheme="majorBidi" w:hAnsiTheme="majorBidi" w:cstheme="majorBidi"/>
          <w:sz w:val="20"/>
          <w:szCs w:val="20"/>
        </w:rPr>
      </w:pPr>
      <w:r w:rsidRPr="00640C44">
        <w:rPr>
          <w:rFonts w:asciiTheme="majorBidi" w:hAnsiTheme="majorBidi" w:cstheme="majorBidi"/>
          <w:sz w:val="20"/>
          <w:szCs w:val="20"/>
        </w:rPr>
        <w:t xml:space="preserve">A Study of </w:t>
      </w:r>
      <w:r w:rsidR="006C57E1" w:rsidRPr="00640C44">
        <w:rPr>
          <w:rFonts w:asciiTheme="majorBidi" w:hAnsiTheme="majorBidi" w:cstheme="majorBidi"/>
          <w:sz w:val="20"/>
          <w:szCs w:val="20"/>
        </w:rPr>
        <w:t>(</w:t>
      </w:r>
      <w:proofErr w:type="spellStart"/>
      <w:r w:rsidR="006C57E1" w:rsidRPr="00640C44">
        <w:rPr>
          <w:rFonts w:asciiTheme="majorBidi" w:hAnsiTheme="majorBidi" w:cstheme="majorBidi"/>
          <w:sz w:val="20"/>
          <w:szCs w:val="20"/>
        </w:rPr>
        <w:t>Agrawal</w:t>
      </w:r>
      <w:proofErr w:type="spellEnd"/>
      <w:r w:rsidR="006C57E1" w:rsidRPr="00640C44">
        <w:rPr>
          <w:rFonts w:asciiTheme="majorBidi" w:hAnsiTheme="majorBidi" w:cstheme="majorBidi"/>
          <w:sz w:val="20"/>
          <w:szCs w:val="20"/>
        </w:rPr>
        <w:t>, et. Al., 2014) aimed to propose a theoretical model to measure the quality of e-banking in the banking sector in India, through nine dimensions expressed by reliability, ease of use, personalization, security, trust, location, resp</w:t>
      </w:r>
      <w:r w:rsidR="00574321" w:rsidRPr="00640C44">
        <w:rPr>
          <w:rFonts w:asciiTheme="majorBidi" w:hAnsiTheme="majorBidi" w:cstheme="majorBidi"/>
          <w:sz w:val="20"/>
          <w:szCs w:val="20"/>
        </w:rPr>
        <w:t xml:space="preserve">onse, </w:t>
      </w:r>
      <w:proofErr w:type="spellStart"/>
      <w:r w:rsidR="00574321" w:rsidRPr="00640C44">
        <w:rPr>
          <w:rFonts w:asciiTheme="majorBidi" w:hAnsiTheme="majorBidi" w:cstheme="majorBidi"/>
          <w:sz w:val="20"/>
          <w:szCs w:val="20"/>
        </w:rPr>
        <w:t>communication</w:t>
      </w:r>
      <w:r w:rsidR="006C57E1" w:rsidRPr="00640C44">
        <w:rPr>
          <w:rFonts w:asciiTheme="majorBidi" w:hAnsiTheme="majorBidi" w:cstheme="majorBidi"/>
          <w:sz w:val="20"/>
          <w:szCs w:val="20"/>
        </w:rPr>
        <w:t>,</w:t>
      </w:r>
      <w:r w:rsidR="00574321" w:rsidRPr="00640C44">
        <w:rPr>
          <w:rFonts w:asciiTheme="majorBidi" w:hAnsiTheme="majorBidi" w:cstheme="majorBidi"/>
          <w:sz w:val="20"/>
          <w:szCs w:val="20"/>
        </w:rPr>
        <w:t>and</w:t>
      </w:r>
      <w:proofErr w:type="spellEnd"/>
      <w:r w:rsidR="00574321" w:rsidRPr="00640C44">
        <w:rPr>
          <w:rFonts w:asciiTheme="majorBidi" w:hAnsiTheme="majorBidi" w:cstheme="majorBidi"/>
          <w:sz w:val="20"/>
          <w:szCs w:val="20"/>
        </w:rPr>
        <w:t xml:space="preserve"> f</w:t>
      </w:r>
      <w:r w:rsidR="006C57E1" w:rsidRPr="00640C44">
        <w:rPr>
          <w:rFonts w:asciiTheme="majorBidi" w:hAnsiTheme="majorBidi" w:cstheme="majorBidi"/>
          <w:sz w:val="20"/>
          <w:szCs w:val="20"/>
        </w:rPr>
        <w:t xml:space="preserve">ulfillment. This is because the quality of e-banking service is of great importance in achieving a high level of customer satisfaction and the role played by the quality of e-banking services in achieving success or failure in any bank, and that the provision of Internet services will increase competition among banks to attract customers based on the quality of service provided by Bank, and that the best quality of e-service will enhance the relationship with customers and achieve satisfaction to them. Measuring the quality of the nature of e-services in the banking sector is therefore very important and is a complex process due to the complexity of services. </w:t>
      </w:r>
      <w:r w:rsidR="006C57E1" w:rsidRPr="00640C44">
        <w:rPr>
          <w:rFonts w:asciiTheme="majorBidi" w:hAnsiTheme="majorBidi" w:cstheme="majorBidi"/>
          <w:sz w:val="20"/>
          <w:szCs w:val="20"/>
        </w:rPr>
        <w:lastRenderedPageBreak/>
        <w:t>This study predicts that there is a deficiency in the existence of an advanced definition of the quality of e-banking service. The quality of e-banking services in the banking sector in India, therefore, the proper development in measuring the quality of e-banking in the Indian banking sector can help to maintain and improve the performance and effectiveness of the quality of e-banking service Retain customers.</w:t>
      </w:r>
    </w:p>
    <w:p w:rsidR="00605EC3" w:rsidRPr="00640C44" w:rsidRDefault="00605EC3" w:rsidP="00640C44">
      <w:pPr>
        <w:pStyle w:val="ListParagraph"/>
        <w:numPr>
          <w:ilvl w:val="0"/>
          <w:numId w:val="1"/>
        </w:numPr>
        <w:autoSpaceDE w:val="0"/>
        <w:autoSpaceDN w:val="0"/>
        <w:bidi w:val="0"/>
        <w:adjustRightInd w:val="0"/>
        <w:spacing w:after="0" w:line="240" w:lineRule="auto"/>
        <w:jc w:val="both"/>
        <w:rPr>
          <w:rFonts w:asciiTheme="majorBidi" w:hAnsiTheme="majorBidi" w:cstheme="majorBidi"/>
          <w:sz w:val="20"/>
          <w:szCs w:val="20"/>
        </w:rPr>
      </w:pPr>
      <w:r w:rsidRPr="00640C44">
        <w:rPr>
          <w:rFonts w:asciiTheme="majorBidi" w:hAnsiTheme="majorBidi" w:cstheme="majorBidi"/>
          <w:sz w:val="20"/>
          <w:szCs w:val="20"/>
        </w:rPr>
        <w:t>A Study of (</w:t>
      </w:r>
      <w:proofErr w:type="spellStart"/>
      <w:r w:rsidRPr="00640C44">
        <w:rPr>
          <w:rFonts w:asciiTheme="majorBidi" w:hAnsiTheme="majorBidi" w:cstheme="majorBidi"/>
          <w:sz w:val="20"/>
          <w:szCs w:val="20"/>
        </w:rPr>
        <w:t>Mojares</w:t>
      </w:r>
      <w:proofErr w:type="spellEnd"/>
      <w:r w:rsidRPr="00640C44">
        <w:rPr>
          <w:rFonts w:asciiTheme="majorBidi" w:hAnsiTheme="majorBidi" w:cstheme="majorBidi"/>
          <w:sz w:val="20"/>
          <w:szCs w:val="20"/>
        </w:rPr>
        <w:t xml:space="preserve">, 2014), which aimed to study the respondents' personality with regard to social and demographic variables related to banking variables, in order to identify the effects of Internet banking on its customers in </w:t>
      </w:r>
      <w:proofErr w:type="spellStart"/>
      <w:r w:rsidRPr="00640C44">
        <w:rPr>
          <w:rFonts w:asciiTheme="majorBidi" w:hAnsiTheme="majorBidi" w:cstheme="majorBidi"/>
          <w:sz w:val="20"/>
          <w:szCs w:val="20"/>
        </w:rPr>
        <w:t>Batangas</w:t>
      </w:r>
      <w:proofErr w:type="spellEnd"/>
      <w:r w:rsidRPr="00640C44">
        <w:rPr>
          <w:rFonts w:asciiTheme="majorBidi" w:hAnsiTheme="majorBidi" w:cstheme="majorBidi"/>
          <w:sz w:val="20"/>
          <w:szCs w:val="20"/>
        </w:rPr>
        <w:t xml:space="preserve"> city, in order to determine the level of customer satisfaction in terms of speed and accuracy, accessibility and convenience, The security features to determine the level of loyalty by participants, in addition to testing the relationship between the effects of Internet banking and customer satisfaction and loyalty, and finally propose effective measures on how to improve the quality of Internet banking provided by PNB in ​​the city of </w:t>
      </w:r>
      <w:proofErr w:type="spellStart"/>
      <w:r w:rsidRPr="00640C44">
        <w:rPr>
          <w:rFonts w:asciiTheme="majorBidi" w:hAnsiTheme="majorBidi" w:cstheme="majorBidi"/>
          <w:sz w:val="20"/>
          <w:szCs w:val="20"/>
        </w:rPr>
        <w:t>Batangas</w:t>
      </w:r>
      <w:proofErr w:type="spellEnd"/>
      <w:r w:rsidRPr="00640C44">
        <w:rPr>
          <w:rFonts w:asciiTheme="majorBidi" w:hAnsiTheme="majorBidi" w:cstheme="majorBidi"/>
          <w:sz w:val="20"/>
          <w:szCs w:val="20"/>
        </w:rPr>
        <w:t>, the study revealed N participants are generally satisfied with the speed, accuracy, ease of access and convenience, and security features of the banking service center via the Internet, has also been shown that the speed and accuracy only showed significant moral effect on the banking relationship online.</w:t>
      </w:r>
    </w:p>
    <w:p w:rsidR="006C57E1" w:rsidRPr="00640C44" w:rsidRDefault="00DD49DB" w:rsidP="00640C44">
      <w:pPr>
        <w:pStyle w:val="ListParagraph"/>
        <w:numPr>
          <w:ilvl w:val="0"/>
          <w:numId w:val="1"/>
        </w:numPr>
        <w:autoSpaceDE w:val="0"/>
        <w:autoSpaceDN w:val="0"/>
        <w:bidi w:val="0"/>
        <w:adjustRightInd w:val="0"/>
        <w:spacing w:after="0" w:line="240" w:lineRule="auto"/>
        <w:jc w:val="both"/>
        <w:rPr>
          <w:rFonts w:asciiTheme="majorBidi" w:hAnsiTheme="majorBidi" w:cstheme="majorBidi"/>
          <w:sz w:val="20"/>
          <w:szCs w:val="20"/>
        </w:rPr>
      </w:pPr>
      <w:r w:rsidRPr="00640C44">
        <w:rPr>
          <w:rFonts w:asciiTheme="majorBidi" w:hAnsiTheme="majorBidi" w:cstheme="majorBidi"/>
          <w:sz w:val="20"/>
          <w:szCs w:val="20"/>
        </w:rPr>
        <w:t xml:space="preserve">A </w:t>
      </w:r>
      <w:r w:rsidR="004A2EB8" w:rsidRPr="00640C44">
        <w:rPr>
          <w:rFonts w:asciiTheme="majorBidi" w:hAnsiTheme="majorBidi" w:cstheme="majorBidi"/>
          <w:sz w:val="20"/>
          <w:szCs w:val="20"/>
        </w:rPr>
        <w:t xml:space="preserve">Study of </w:t>
      </w:r>
      <w:r w:rsidRPr="00640C44">
        <w:rPr>
          <w:rFonts w:asciiTheme="majorBidi" w:hAnsiTheme="majorBidi" w:cstheme="majorBidi"/>
          <w:sz w:val="20"/>
          <w:szCs w:val="20"/>
        </w:rPr>
        <w:t>(Islam et</w:t>
      </w:r>
      <w:r w:rsidR="00DA3AFE" w:rsidRPr="00640C44">
        <w:rPr>
          <w:rFonts w:asciiTheme="majorBidi" w:hAnsiTheme="majorBidi" w:cstheme="majorBidi"/>
          <w:sz w:val="20"/>
          <w:szCs w:val="20"/>
        </w:rPr>
        <w:t xml:space="preserve"> a</w:t>
      </w:r>
      <w:r w:rsidRPr="00640C44">
        <w:rPr>
          <w:rFonts w:asciiTheme="majorBidi" w:hAnsiTheme="majorBidi" w:cstheme="majorBidi"/>
          <w:sz w:val="20"/>
          <w:szCs w:val="20"/>
        </w:rPr>
        <w:t>l., 2014) aimed at trying to discover the factors that affect the adoption of Internet banking for Bangladeshi customers in the private banking sector. Empirical data were collected through a survey of Internet banking customers using the questionnaire, a sample of 100 people was selected, and the result of regression analysis showed that among nine variables, cost, ease of operation, security, accessibility, and time were important variables. Influencing customer adoption of online banking, the study suggested that it is recommended that the bank take into account the application of online banking, providing more benefits to customers.</w:t>
      </w:r>
    </w:p>
    <w:p w:rsidR="006C57E1" w:rsidRPr="00640C44" w:rsidRDefault="006C57E1" w:rsidP="00640C44">
      <w:pPr>
        <w:pStyle w:val="ListParagraph"/>
        <w:numPr>
          <w:ilvl w:val="0"/>
          <w:numId w:val="1"/>
        </w:numPr>
        <w:autoSpaceDE w:val="0"/>
        <w:autoSpaceDN w:val="0"/>
        <w:bidi w:val="0"/>
        <w:adjustRightInd w:val="0"/>
        <w:spacing w:after="0" w:line="240" w:lineRule="auto"/>
        <w:jc w:val="both"/>
        <w:rPr>
          <w:rFonts w:asciiTheme="majorBidi" w:hAnsiTheme="majorBidi" w:cstheme="majorBidi"/>
          <w:sz w:val="20"/>
          <w:szCs w:val="20"/>
        </w:rPr>
      </w:pPr>
      <w:r w:rsidRPr="00640C44">
        <w:rPr>
          <w:rFonts w:asciiTheme="majorBidi" w:hAnsiTheme="majorBidi" w:cstheme="majorBidi"/>
          <w:sz w:val="20"/>
          <w:szCs w:val="20"/>
        </w:rPr>
        <w:t>A study (</w:t>
      </w:r>
      <w:proofErr w:type="spellStart"/>
      <w:r w:rsidRPr="00640C44">
        <w:rPr>
          <w:rFonts w:asciiTheme="majorBidi" w:hAnsiTheme="majorBidi" w:cstheme="majorBidi"/>
          <w:sz w:val="20"/>
          <w:szCs w:val="20"/>
        </w:rPr>
        <w:t>Okiro</w:t>
      </w:r>
      <w:proofErr w:type="spellEnd"/>
      <w:r w:rsidRPr="00640C44">
        <w:rPr>
          <w:rFonts w:asciiTheme="majorBidi" w:hAnsiTheme="majorBidi" w:cstheme="majorBidi"/>
          <w:sz w:val="20"/>
          <w:szCs w:val="20"/>
        </w:rPr>
        <w:t xml:space="preserve"> &amp; </w:t>
      </w:r>
      <w:proofErr w:type="spellStart"/>
      <w:r w:rsidRPr="00640C44">
        <w:rPr>
          <w:rFonts w:asciiTheme="majorBidi" w:hAnsiTheme="majorBidi" w:cstheme="majorBidi"/>
          <w:sz w:val="20"/>
          <w:szCs w:val="20"/>
        </w:rPr>
        <w:t>Ndungu</w:t>
      </w:r>
      <w:proofErr w:type="spellEnd"/>
      <w:r w:rsidRPr="00640C44">
        <w:rPr>
          <w:rFonts w:asciiTheme="majorBidi" w:hAnsiTheme="majorBidi" w:cstheme="majorBidi"/>
          <w:sz w:val="20"/>
          <w:szCs w:val="20"/>
        </w:rPr>
        <w:t>, 2013) aimed at identifying the impact of Internet and mobile banking services on the performance of financial institutions in Kenya, and to determine the extent of use of those services in those institutions. To achieve the objectives of the study, a questionnaire was designed and distributed to the study sample consisting of 98 employees, managers and customers of commercial banks and MFIs, of which 64 were returned and the SPSS program was used for statistical analysis. The study has reached a number of results, the most important of which is that commercial banks have the largest percentage in the provision of Internet and mobile banking services. Internet and mobile banking had a positive impact on the performance of financial institutions. The adoption of Internet banking has enhanced the performance of the banking industry as a result of increased efficiency, effectiveness and productivity.</w:t>
      </w:r>
    </w:p>
    <w:p w:rsidR="00D759FA" w:rsidRPr="00640C44" w:rsidRDefault="00D759FA" w:rsidP="00640C44">
      <w:pPr>
        <w:pStyle w:val="ListParagraph"/>
        <w:numPr>
          <w:ilvl w:val="0"/>
          <w:numId w:val="1"/>
        </w:numPr>
        <w:autoSpaceDE w:val="0"/>
        <w:autoSpaceDN w:val="0"/>
        <w:bidi w:val="0"/>
        <w:adjustRightInd w:val="0"/>
        <w:spacing w:after="0" w:line="240" w:lineRule="auto"/>
        <w:jc w:val="both"/>
        <w:rPr>
          <w:rFonts w:asciiTheme="majorBidi" w:hAnsiTheme="majorBidi" w:cstheme="majorBidi"/>
          <w:sz w:val="20"/>
          <w:szCs w:val="20"/>
        </w:rPr>
      </w:pPr>
      <w:r w:rsidRPr="00640C44">
        <w:rPr>
          <w:rFonts w:asciiTheme="majorBidi" w:hAnsiTheme="majorBidi" w:cstheme="majorBidi"/>
          <w:sz w:val="20"/>
          <w:szCs w:val="20"/>
        </w:rPr>
        <w:t>A Study of (</w:t>
      </w:r>
      <w:proofErr w:type="spellStart"/>
      <w:r w:rsidRPr="00640C44">
        <w:rPr>
          <w:rFonts w:asciiTheme="majorBidi" w:hAnsiTheme="majorBidi" w:cstheme="majorBidi"/>
          <w:sz w:val="20"/>
          <w:szCs w:val="20"/>
        </w:rPr>
        <w:t>Atawi</w:t>
      </w:r>
      <w:proofErr w:type="spellEnd"/>
      <w:r w:rsidRPr="00640C44">
        <w:rPr>
          <w:rFonts w:asciiTheme="majorBidi" w:hAnsiTheme="majorBidi" w:cstheme="majorBidi"/>
          <w:sz w:val="20"/>
          <w:szCs w:val="20"/>
        </w:rPr>
        <w:t xml:space="preserve"> et all., 2014) showed that the level of quality of banking services provided by Jordanian banks was good, in addition to the differences between the evaluation of customers of commercial and Islamic banks to the level of quality of banking service provided for the benefit of commercial banks,  It also showed that the relative importance that customers attach to the standards they use when assessing the level of quality of services provided by banks, in addition to the positive impact of the quality of banking service provided on the performance of Jordanian banks.</w:t>
      </w:r>
    </w:p>
    <w:p w:rsidR="00D759FA" w:rsidRPr="00640C44" w:rsidRDefault="00D759FA" w:rsidP="00640C44">
      <w:pPr>
        <w:pStyle w:val="ListParagraph"/>
        <w:numPr>
          <w:ilvl w:val="0"/>
          <w:numId w:val="1"/>
        </w:numPr>
        <w:autoSpaceDE w:val="0"/>
        <w:autoSpaceDN w:val="0"/>
        <w:bidi w:val="0"/>
        <w:adjustRightInd w:val="0"/>
        <w:spacing w:after="0" w:line="240" w:lineRule="auto"/>
        <w:jc w:val="both"/>
        <w:rPr>
          <w:rFonts w:asciiTheme="majorBidi" w:hAnsiTheme="majorBidi" w:cstheme="majorBidi"/>
          <w:sz w:val="20"/>
          <w:szCs w:val="20"/>
          <w:rtl/>
        </w:rPr>
      </w:pPr>
      <w:r w:rsidRPr="00640C44">
        <w:rPr>
          <w:rFonts w:asciiTheme="majorBidi" w:hAnsiTheme="majorBidi" w:cstheme="majorBidi"/>
          <w:sz w:val="20"/>
          <w:szCs w:val="20"/>
        </w:rPr>
        <w:t>A study (</w:t>
      </w:r>
      <w:proofErr w:type="spellStart"/>
      <w:r w:rsidRPr="00640C44">
        <w:rPr>
          <w:rFonts w:asciiTheme="majorBidi" w:hAnsiTheme="majorBidi" w:cstheme="majorBidi"/>
          <w:sz w:val="20"/>
          <w:szCs w:val="20"/>
        </w:rPr>
        <w:t>Aboud</w:t>
      </w:r>
      <w:proofErr w:type="spellEnd"/>
      <w:r w:rsidRPr="00640C44">
        <w:rPr>
          <w:rFonts w:asciiTheme="majorBidi" w:hAnsiTheme="majorBidi" w:cstheme="majorBidi"/>
          <w:sz w:val="20"/>
          <w:szCs w:val="20"/>
        </w:rPr>
        <w:t xml:space="preserve"> and </w:t>
      </w:r>
      <w:proofErr w:type="spellStart"/>
      <w:r w:rsidRPr="00640C44">
        <w:rPr>
          <w:rFonts w:asciiTheme="majorBidi" w:hAnsiTheme="majorBidi" w:cstheme="majorBidi"/>
          <w:sz w:val="20"/>
          <w:szCs w:val="20"/>
        </w:rPr>
        <w:t>Kanaan</w:t>
      </w:r>
      <w:proofErr w:type="spellEnd"/>
      <w:r w:rsidRPr="00640C44">
        <w:rPr>
          <w:rFonts w:asciiTheme="majorBidi" w:hAnsiTheme="majorBidi" w:cstheme="majorBidi"/>
          <w:sz w:val="20"/>
          <w:szCs w:val="20"/>
        </w:rPr>
        <w:t>, 2012) aimed at measuring customer satisfaction on the quality of Islamic banking services - a field study on Syria International Islamic Bank, and to identify the extent of customer satisfaction with the quality of these services provided by the bank under study, and also to reveal the benefits that It can be obtained by Syria International Islamic Bank from measuring the quality of its services, and work to develop them to reach a basic goal, which is to increase its market share to maximize its profitability, and the study reached a set of results, the most important of which proved the rejection of the research hypothesis that there is no difference between Customer expectations of the dimensions and quality of services Islamic banking provided and their awareness of the actual level of performance of those services in the bank under study.</w:t>
      </w:r>
    </w:p>
    <w:p w:rsidR="00D759FA" w:rsidRPr="00640C44" w:rsidRDefault="00D759FA" w:rsidP="00640C44">
      <w:pPr>
        <w:pStyle w:val="ListParagraph"/>
        <w:numPr>
          <w:ilvl w:val="0"/>
          <w:numId w:val="1"/>
        </w:numPr>
        <w:autoSpaceDE w:val="0"/>
        <w:autoSpaceDN w:val="0"/>
        <w:bidi w:val="0"/>
        <w:adjustRightInd w:val="0"/>
        <w:spacing w:after="0" w:line="240" w:lineRule="auto"/>
        <w:jc w:val="both"/>
        <w:rPr>
          <w:rFonts w:asciiTheme="majorBidi" w:hAnsiTheme="majorBidi" w:cstheme="majorBidi"/>
          <w:sz w:val="20"/>
          <w:szCs w:val="20"/>
        </w:rPr>
      </w:pPr>
      <w:r w:rsidRPr="00640C44">
        <w:rPr>
          <w:rFonts w:asciiTheme="majorBidi" w:hAnsiTheme="majorBidi" w:cstheme="majorBidi"/>
          <w:sz w:val="20"/>
          <w:szCs w:val="20"/>
        </w:rPr>
        <w:t>The Study of (Al-</w:t>
      </w:r>
      <w:proofErr w:type="spellStart"/>
      <w:r w:rsidRPr="00640C44">
        <w:rPr>
          <w:rFonts w:asciiTheme="majorBidi" w:hAnsiTheme="majorBidi" w:cstheme="majorBidi"/>
          <w:sz w:val="20"/>
          <w:szCs w:val="20"/>
        </w:rPr>
        <w:t>Radaideh</w:t>
      </w:r>
      <w:proofErr w:type="spellEnd"/>
      <w:r w:rsidRPr="00640C44">
        <w:rPr>
          <w:rFonts w:asciiTheme="majorBidi" w:hAnsiTheme="majorBidi" w:cstheme="majorBidi"/>
          <w:sz w:val="20"/>
          <w:szCs w:val="20"/>
        </w:rPr>
        <w:t>, 2011), which aimed to know the impact of the quality of e-banking service in strengthening the relationship of customers with the bank in addition to the extent of similarity or difference in the levels of quality of e-banking service in Jordanian banks and foreign banks operating in Jordan The sample included 8 Jordanian and foreign banks 4 Jordanian banks and 4 foreign banks collected data in the sample method. The number of valid questionnaires for statistical analysis is 286 out of 350 questionnaires from which 318 questionnaires were retrieved. The statistical descriptive analytical method was used, where the quality of e-banking services (reliability, efficiency, confidentiality, communication, and response) was studied on the quality of the relationship dimensions (satisfaction, trust, commitment). The results of the study found that the impact of the quality of e-banking service on the quality of the relationship between the bank and customers in Jordanian banks higher than foreign banks, and the results also showed a direct impact of the two dimensions of the quality of e-service reliability and efficiency on the satisfaction in the quality of the relationship when studying Jordanian banks, and that after confidentiality It has a direct impact on the confidence of the quality of the relationship between customers and banks at foreign banks, and the study recommended the need to respond to customers and that Jordanian banks to increase attention to the subject of banking secrecy to maintain customer data and information.</w:t>
      </w:r>
    </w:p>
    <w:p w:rsidR="00DD49DB" w:rsidRPr="00640C44" w:rsidRDefault="00DD49DB" w:rsidP="00640C44">
      <w:pPr>
        <w:shd w:val="clear" w:color="auto" w:fill="FFFFFF"/>
        <w:bidi w:val="0"/>
        <w:spacing w:after="0" w:line="240" w:lineRule="auto"/>
        <w:jc w:val="both"/>
        <w:rPr>
          <w:rFonts w:asciiTheme="majorBidi" w:eastAsia="Times New Roman" w:hAnsiTheme="majorBidi" w:cstheme="majorBidi"/>
          <w:b/>
          <w:bCs/>
          <w:sz w:val="20"/>
          <w:szCs w:val="20"/>
          <w:rtl/>
        </w:rPr>
      </w:pPr>
      <w:r w:rsidRPr="00640C44">
        <w:rPr>
          <w:rFonts w:asciiTheme="majorBidi" w:eastAsia="Times New Roman" w:hAnsiTheme="majorBidi" w:cstheme="majorBidi"/>
          <w:b/>
          <w:bCs/>
          <w:sz w:val="20"/>
          <w:szCs w:val="20"/>
        </w:rPr>
        <w:t>Comment on previous studies</w:t>
      </w:r>
    </w:p>
    <w:p w:rsidR="00DD49DB" w:rsidRPr="00640C44" w:rsidRDefault="00DD49DB" w:rsidP="00640C44">
      <w:pPr>
        <w:shd w:val="clear" w:color="auto" w:fill="FFFFFF"/>
        <w:bidi w:val="0"/>
        <w:spacing w:after="0" w:line="240" w:lineRule="auto"/>
        <w:jc w:val="both"/>
        <w:rPr>
          <w:rFonts w:asciiTheme="majorBidi" w:eastAsia="Times New Roman" w:hAnsiTheme="majorBidi" w:cstheme="majorBidi"/>
          <w:sz w:val="20"/>
          <w:szCs w:val="20"/>
          <w:rtl/>
        </w:rPr>
      </w:pPr>
      <w:r w:rsidRPr="00640C44">
        <w:rPr>
          <w:rFonts w:asciiTheme="majorBidi" w:eastAsia="Times New Roman" w:hAnsiTheme="majorBidi" w:cstheme="majorBidi"/>
          <w:sz w:val="20"/>
          <w:szCs w:val="20"/>
        </w:rPr>
        <w:t xml:space="preserve">The subject of banking services has attracted the attention of researchers. However, in light of the changes and changes in all fields, the expectations of customers have changed and their criteria for judging things have changed. This study sought to examine it. However, they differ in dealing with the subject of services, where most of the previous studies aimed to address e-banking services from different angles such as marketing and quality of services, while other studies focused on highlighting the role of e-banking services in enhancing the competitive advantage Of, these studies are limited to the </w:t>
      </w:r>
      <w:r w:rsidRPr="00640C44">
        <w:rPr>
          <w:rFonts w:asciiTheme="majorBidi" w:eastAsia="Times New Roman" w:hAnsiTheme="majorBidi" w:cstheme="majorBidi"/>
          <w:sz w:val="20"/>
          <w:szCs w:val="20"/>
        </w:rPr>
        <w:lastRenderedPageBreak/>
        <w:t>selection and study of some of the electronic services such as ATMs, e-cards, SMS, only while the study dealt with most of these electronic services unless it is addressed to most of those studies. The present study is similar to previous studies in that it used the questionnaire as a research tool, but it differed from it in the variables and the study population.</w:t>
      </w:r>
    </w:p>
    <w:p w:rsidR="00BE3498" w:rsidRPr="00640C44" w:rsidRDefault="00BC73FA" w:rsidP="00640C44">
      <w:pPr>
        <w:pStyle w:val="Heading1"/>
        <w:tabs>
          <w:tab w:val="left" w:pos="216"/>
        </w:tabs>
        <w:bidi w:val="0"/>
        <w:spacing w:before="120" w:after="120" w:line="240" w:lineRule="auto"/>
        <w:jc w:val="both"/>
        <w:rPr>
          <w:rFonts w:asciiTheme="majorBidi" w:eastAsia="MS Mincho" w:hAnsiTheme="majorBidi"/>
          <w:b/>
          <w:bCs/>
          <w:color w:val="auto"/>
          <w:sz w:val="20"/>
          <w:szCs w:val="20"/>
        </w:rPr>
      </w:pPr>
      <w:r w:rsidRPr="00640C44">
        <w:rPr>
          <w:rFonts w:asciiTheme="majorBidi" w:eastAsia="MS Mincho" w:hAnsiTheme="majorBidi"/>
          <w:b/>
          <w:bCs/>
          <w:color w:val="auto"/>
          <w:sz w:val="20"/>
          <w:szCs w:val="20"/>
        </w:rPr>
        <w:t>Field study</w:t>
      </w:r>
    </w:p>
    <w:p w:rsidR="00DD49DB" w:rsidRPr="00640C44" w:rsidRDefault="00DD49DB" w:rsidP="00640C44">
      <w:pPr>
        <w:shd w:val="clear" w:color="auto" w:fill="FFFFFF"/>
        <w:bidi w:val="0"/>
        <w:spacing w:after="0" w:line="240" w:lineRule="auto"/>
        <w:jc w:val="both"/>
        <w:rPr>
          <w:rFonts w:asciiTheme="majorBidi" w:eastAsia="Times New Roman" w:hAnsiTheme="majorBidi" w:cstheme="majorBidi"/>
          <w:b/>
          <w:bCs/>
          <w:sz w:val="20"/>
          <w:szCs w:val="20"/>
        </w:rPr>
      </w:pPr>
      <w:r w:rsidRPr="00640C44">
        <w:rPr>
          <w:rFonts w:asciiTheme="majorBidi" w:eastAsia="Times New Roman" w:hAnsiTheme="majorBidi" w:cstheme="majorBidi"/>
          <w:b/>
          <w:bCs/>
          <w:sz w:val="20"/>
          <w:szCs w:val="20"/>
        </w:rPr>
        <w:t>Firstly- Study Methodology:</w:t>
      </w:r>
    </w:p>
    <w:p w:rsidR="00DD49DB" w:rsidRPr="00640C44" w:rsidRDefault="00DD49DB" w:rsidP="00640C44">
      <w:pPr>
        <w:shd w:val="clear" w:color="auto" w:fill="FFFFFF"/>
        <w:bidi w:val="0"/>
        <w:spacing w:after="0" w:line="240" w:lineRule="auto"/>
        <w:jc w:val="both"/>
        <w:rPr>
          <w:rFonts w:asciiTheme="majorBidi" w:eastAsia="Times New Roman" w:hAnsiTheme="majorBidi" w:cstheme="majorBidi"/>
          <w:sz w:val="20"/>
          <w:szCs w:val="20"/>
        </w:rPr>
      </w:pPr>
      <w:r w:rsidRPr="00640C44">
        <w:rPr>
          <w:rFonts w:asciiTheme="majorBidi" w:eastAsia="Times New Roman" w:hAnsiTheme="majorBidi" w:cstheme="majorBidi"/>
          <w:sz w:val="20"/>
          <w:szCs w:val="20"/>
        </w:rPr>
        <w:t>This study adopts the descriptive analytical method to describe and explain the phenomenon to be studied as it exists in reality. Researchers can interact with it, describing it and analyzing it scientifically and objectively. The study relies on two basic types of data:</w:t>
      </w:r>
    </w:p>
    <w:p w:rsidR="00605EC3" w:rsidRPr="00640C44" w:rsidRDefault="00605EC3" w:rsidP="00640C44">
      <w:pPr>
        <w:pStyle w:val="ListParagraph"/>
        <w:numPr>
          <w:ilvl w:val="0"/>
          <w:numId w:val="24"/>
        </w:numPr>
        <w:bidi w:val="0"/>
        <w:spacing w:after="0" w:line="240" w:lineRule="auto"/>
        <w:jc w:val="both"/>
        <w:rPr>
          <w:rFonts w:asciiTheme="majorBidi" w:eastAsiaTheme="minorHAnsi" w:hAnsiTheme="majorBidi" w:cstheme="majorBidi"/>
          <w:sz w:val="20"/>
          <w:szCs w:val="20"/>
        </w:rPr>
      </w:pPr>
      <w:r w:rsidRPr="00640C44">
        <w:rPr>
          <w:rFonts w:asciiTheme="majorBidi" w:eastAsiaTheme="minorHAnsi" w:hAnsiTheme="majorBidi" w:cstheme="majorBidi"/>
          <w:b/>
          <w:bCs/>
          <w:sz w:val="20"/>
          <w:szCs w:val="20"/>
        </w:rPr>
        <w:t>Preliminary data</w:t>
      </w:r>
      <w:r w:rsidRPr="00640C44">
        <w:rPr>
          <w:rFonts w:asciiTheme="majorBidi" w:eastAsiaTheme="minorHAnsi" w:hAnsiTheme="majorBidi" w:cstheme="majorBidi"/>
          <w:sz w:val="20"/>
          <w:szCs w:val="20"/>
        </w:rPr>
        <w:t>: by research in the field by distributing questionnaires to study the vocabulary of the study and to compile and compile the necessary information in the subject of the study, and then unloaded and analyzed using the statistical program SPSS in order to reach valuable indications and indicators supporting the subject of the study.</w:t>
      </w:r>
    </w:p>
    <w:p w:rsidR="00605EC3" w:rsidRPr="00640C44" w:rsidRDefault="00605EC3" w:rsidP="00640C44">
      <w:pPr>
        <w:pStyle w:val="ListParagraph"/>
        <w:bidi w:val="0"/>
        <w:spacing w:after="0" w:line="240" w:lineRule="auto"/>
        <w:ind w:left="360"/>
        <w:jc w:val="both"/>
        <w:rPr>
          <w:rFonts w:asciiTheme="majorBidi" w:eastAsiaTheme="minorHAnsi" w:hAnsiTheme="majorBidi" w:cstheme="majorBidi"/>
          <w:sz w:val="20"/>
          <w:szCs w:val="20"/>
        </w:rPr>
      </w:pPr>
      <w:r w:rsidRPr="00640C44">
        <w:rPr>
          <w:rFonts w:asciiTheme="majorBidi" w:eastAsiaTheme="minorHAnsi" w:hAnsiTheme="majorBidi" w:cstheme="majorBidi"/>
          <w:sz w:val="20"/>
          <w:szCs w:val="20"/>
        </w:rPr>
        <w:t>Some interviews conducted by researchers with the concerned; in order to obtain some undocumented data in writing, and clarify some views.</w:t>
      </w:r>
    </w:p>
    <w:p w:rsidR="00605EC3" w:rsidRPr="00640C44" w:rsidRDefault="00605EC3" w:rsidP="00640C44">
      <w:pPr>
        <w:pStyle w:val="ListParagraph"/>
        <w:numPr>
          <w:ilvl w:val="0"/>
          <w:numId w:val="24"/>
        </w:numPr>
        <w:bidi w:val="0"/>
        <w:spacing w:after="0" w:line="240" w:lineRule="auto"/>
        <w:jc w:val="both"/>
        <w:rPr>
          <w:rFonts w:asciiTheme="majorBidi" w:eastAsiaTheme="minorHAnsi" w:hAnsiTheme="majorBidi" w:cstheme="majorBidi"/>
          <w:sz w:val="20"/>
          <w:szCs w:val="20"/>
          <w:rtl/>
        </w:rPr>
      </w:pPr>
      <w:r w:rsidRPr="00640C44">
        <w:rPr>
          <w:rFonts w:asciiTheme="majorBidi" w:eastAsiaTheme="minorHAnsi" w:hAnsiTheme="majorBidi" w:cstheme="majorBidi"/>
          <w:b/>
          <w:bCs/>
          <w:sz w:val="20"/>
          <w:szCs w:val="20"/>
        </w:rPr>
        <w:t>Secondary data</w:t>
      </w:r>
      <w:r w:rsidRPr="00640C44">
        <w:rPr>
          <w:rFonts w:asciiTheme="majorBidi" w:eastAsiaTheme="minorHAnsi" w:hAnsiTheme="majorBidi" w:cstheme="majorBidi"/>
          <w:sz w:val="20"/>
          <w:szCs w:val="20"/>
        </w:rPr>
        <w:t>: Through the review of books, periodicals, special publications and scientific and professional journals related to the subject of the study, and any references that contribute to the enrichment of the study in a scientific way. General perception of the latest developments that have taken place in the field of study.</w:t>
      </w:r>
    </w:p>
    <w:p w:rsidR="00605EC3" w:rsidRPr="00640C44" w:rsidRDefault="00605EC3" w:rsidP="00640C44">
      <w:pPr>
        <w:shd w:val="clear" w:color="auto" w:fill="FFFFFF"/>
        <w:bidi w:val="0"/>
        <w:spacing w:after="0" w:line="240" w:lineRule="auto"/>
        <w:jc w:val="both"/>
        <w:rPr>
          <w:rFonts w:asciiTheme="majorBidi" w:eastAsia="Times New Roman" w:hAnsiTheme="majorBidi" w:cstheme="majorBidi"/>
          <w:b/>
          <w:bCs/>
          <w:sz w:val="20"/>
          <w:szCs w:val="20"/>
        </w:rPr>
      </w:pPr>
      <w:r w:rsidRPr="00640C44">
        <w:rPr>
          <w:rFonts w:asciiTheme="majorBidi" w:eastAsia="Times New Roman" w:hAnsiTheme="majorBidi" w:cstheme="majorBidi"/>
          <w:b/>
          <w:bCs/>
          <w:sz w:val="20"/>
          <w:szCs w:val="20"/>
        </w:rPr>
        <w:t>Second- The study community:</w:t>
      </w:r>
    </w:p>
    <w:p w:rsidR="00605EC3" w:rsidRPr="00640C44" w:rsidRDefault="00605EC3" w:rsidP="00640C44">
      <w:pPr>
        <w:shd w:val="clear" w:color="auto" w:fill="FFFFFF"/>
        <w:bidi w:val="0"/>
        <w:spacing w:after="0" w:line="240" w:lineRule="auto"/>
        <w:jc w:val="both"/>
        <w:rPr>
          <w:rFonts w:asciiTheme="majorBidi" w:eastAsia="Times New Roman" w:hAnsiTheme="majorBidi" w:cstheme="majorBidi"/>
          <w:sz w:val="20"/>
          <w:szCs w:val="20"/>
        </w:rPr>
      </w:pPr>
      <w:r w:rsidRPr="00640C44">
        <w:rPr>
          <w:rFonts w:asciiTheme="majorBidi" w:eastAsia="Times New Roman" w:hAnsiTheme="majorBidi" w:cstheme="majorBidi"/>
          <w:sz w:val="20"/>
          <w:szCs w:val="20"/>
        </w:rPr>
        <w:t>The study population consists of all the dealers with banks operating in Palestine</w:t>
      </w:r>
    </w:p>
    <w:p w:rsidR="00605EC3" w:rsidRPr="00640C44" w:rsidRDefault="00605EC3" w:rsidP="00640C44">
      <w:pPr>
        <w:shd w:val="clear" w:color="auto" w:fill="FFFFFF"/>
        <w:bidi w:val="0"/>
        <w:spacing w:after="0" w:line="240" w:lineRule="auto"/>
        <w:jc w:val="both"/>
        <w:rPr>
          <w:rFonts w:asciiTheme="majorBidi" w:eastAsia="Times New Roman" w:hAnsiTheme="majorBidi" w:cstheme="majorBidi"/>
          <w:b/>
          <w:bCs/>
          <w:sz w:val="20"/>
          <w:szCs w:val="20"/>
          <w:rtl/>
        </w:rPr>
      </w:pPr>
      <w:r w:rsidRPr="00640C44">
        <w:rPr>
          <w:rFonts w:asciiTheme="majorBidi" w:eastAsia="Times New Roman" w:hAnsiTheme="majorBidi" w:cstheme="majorBidi"/>
          <w:b/>
          <w:bCs/>
          <w:sz w:val="20"/>
          <w:szCs w:val="20"/>
        </w:rPr>
        <w:t>Third- Study Sample:</w:t>
      </w:r>
    </w:p>
    <w:p w:rsidR="00605EC3" w:rsidRPr="00640C44" w:rsidRDefault="00605EC3" w:rsidP="00640C44">
      <w:pPr>
        <w:pStyle w:val="ListParagraph"/>
        <w:numPr>
          <w:ilvl w:val="0"/>
          <w:numId w:val="31"/>
        </w:numPr>
        <w:bidi w:val="0"/>
        <w:spacing w:after="0" w:line="240" w:lineRule="auto"/>
        <w:jc w:val="both"/>
        <w:rPr>
          <w:rFonts w:asciiTheme="majorBidi" w:eastAsiaTheme="minorHAnsi" w:hAnsiTheme="majorBidi" w:cstheme="majorBidi"/>
          <w:sz w:val="20"/>
          <w:szCs w:val="20"/>
        </w:rPr>
      </w:pPr>
      <w:r w:rsidRPr="00640C44">
        <w:rPr>
          <w:rFonts w:asciiTheme="majorBidi" w:eastAsiaTheme="minorHAnsi" w:hAnsiTheme="majorBidi" w:cstheme="majorBidi"/>
          <w:sz w:val="20"/>
          <w:szCs w:val="20"/>
        </w:rPr>
        <w:t>A sample of the researchers applied the study tools to verify the validity and reliability of these tools. The sample size was (32) beneficiaries.</w:t>
      </w:r>
    </w:p>
    <w:p w:rsidR="00605EC3" w:rsidRPr="00640C44" w:rsidRDefault="00605EC3" w:rsidP="00640C44">
      <w:pPr>
        <w:pStyle w:val="ListParagraph"/>
        <w:numPr>
          <w:ilvl w:val="0"/>
          <w:numId w:val="31"/>
        </w:numPr>
        <w:bidi w:val="0"/>
        <w:spacing w:after="0" w:line="240" w:lineRule="auto"/>
        <w:jc w:val="both"/>
        <w:rPr>
          <w:rFonts w:asciiTheme="majorBidi" w:eastAsiaTheme="minorHAnsi" w:hAnsiTheme="majorBidi" w:cstheme="majorBidi"/>
          <w:sz w:val="20"/>
          <w:szCs w:val="20"/>
          <w:rtl/>
        </w:rPr>
      </w:pPr>
      <w:r w:rsidRPr="00640C44">
        <w:rPr>
          <w:rFonts w:asciiTheme="majorBidi" w:eastAsiaTheme="minorHAnsi" w:hAnsiTheme="majorBidi" w:cstheme="majorBidi"/>
          <w:sz w:val="20"/>
          <w:szCs w:val="20"/>
        </w:rPr>
        <w:t xml:space="preserve">The sample of the study consisted of (297) beneficiaries of the services of banks operating in Palestine, where an electronic questionnaire was prepared via </w:t>
      </w:r>
      <w:proofErr w:type="spellStart"/>
      <w:r w:rsidRPr="00640C44">
        <w:rPr>
          <w:rFonts w:asciiTheme="majorBidi" w:eastAsiaTheme="minorHAnsi" w:hAnsiTheme="majorBidi" w:cstheme="majorBidi"/>
          <w:sz w:val="20"/>
          <w:szCs w:val="20"/>
        </w:rPr>
        <w:t>google</w:t>
      </w:r>
      <w:proofErr w:type="spellEnd"/>
      <w:r w:rsidRPr="00640C44">
        <w:rPr>
          <w:rFonts w:asciiTheme="majorBidi" w:eastAsiaTheme="minorHAnsi" w:hAnsiTheme="majorBidi" w:cstheme="majorBidi"/>
          <w:sz w:val="20"/>
          <w:szCs w:val="20"/>
        </w:rPr>
        <w:t xml:space="preserve"> form and published through social media (Facebook, </w:t>
      </w:r>
      <w:proofErr w:type="spellStart"/>
      <w:r w:rsidRPr="00640C44">
        <w:rPr>
          <w:rFonts w:asciiTheme="majorBidi" w:eastAsiaTheme="minorHAnsi" w:hAnsiTheme="majorBidi" w:cstheme="majorBidi"/>
          <w:sz w:val="20"/>
          <w:szCs w:val="20"/>
        </w:rPr>
        <w:t>Whatsapp</w:t>
      </w:r>
      <w:proofErr w:type="spellEnd"/>
      <w:r w:rsidRPr="00640C44">
        <w:rPr>
          <w:rFonts w:asciiTheme="majorBidi" w:eastAsiaTheme="minorHAnsi" w:hAnsiTheme="majorBidi" w:cstheme="majorBidi"/>
          <w:sz w:val="20"/>
          <w:szCs w:val="20"/>
        </w:rPr>
        <w:t>, Email, Messenger) for three weeks.</w:t>
      </w:r>
    </w:p>
    <w:p w:rsidR="00DC14FD" w:rsidRPr="00640C44" w:rsidRDefault="00DC14FD" w:rsidP="00640C44">
      <w:pPr>
        <w:shd w:val="clear" w:color="auto" w:fill="FFFFFF"/>
        <w:bidi w:val="0"/>
        <w:spacing w:after="0" w:line="240" w:lineRule="auto"/>
        <w:jc w:val="center"/>
        <w:rPr>
          <w:rFonts w:asciiTheme="majorBidi" w:eastAsia="Times New Roman" w:hAnsiTheme="majorBidi" w:cstheme="majorBidi"/>
          <w:sz w:val="20"/>
          <w:szCs w:val="20"/>
          <w:rtl/>
        </w:rPr>
      </w:pPr>
      <w:r w:rsidRPr="00640C44">
        <w:rPr>
          <w:rFonts w:asciiTheme="majorBidi" w:eastAsia="Times New Roman" w:hAnsiTheme="majorBidi" w:cstheme="majorBidi"/>
          <w:b/>
          <w:bCs/>
          <w:sz w:val="20"/>
          <w:szCs w:val="20"/>
        </w:rPr>
        <w:t>Table 1</w:t>
      </w:r>
      <w:r w:rsidRPr="00640C44">
        <w:rPr>
          <w:rFonts w:asciiTheme="majorBidi" w:eastAsia="Times New Roman" w:hAnsiTheme="majorBidi" w:cstheme="majorBidi"/>
          <w:sz w:val="20"/>
          <w:szCs w:val="20"/>
        </w:rPr>
        <w:t>: shows the distribution of respondents according to the variables of the bank, the number of years of dealing with the bank</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2"/>
        <w:gridCol w:w="1426"/>
        <w:gridCol w:w="1427"/>
        <w:gridCol w:w="1427"/>
        <w:gridCol w:w="1598"/>
        <w:gridCol w:w="1256"/>
        <w:gridCol w:w="1142"/>
      </w:tblGrid>
      <w:tr w:rsidR="00640C44" w:rsidRPr="00640C44" w:rsidTr="001D5944">
        <w:trPr>
          <w:cantSplit/>
          <w:trHeight w:val="240"/>
          <w:jc w:val="center"/>
        </w:trPr>
        <w:tc>
          <w:tcPr>
            <w:tcW w:w="986" w:type="pct"/>
            <w:vMerge w:val="restart"/>
            <w:shd w:val="clear" w:color="auto" w:fill="D9D9D9" w:themeFill="background1" w:themeFillShade="D9"/>
            <w:vAlign w:val="center"/>
          </w:tcPr>
          <w:p w:rsidR="008E6A08" w:rsidRPr="00640C44" w:rsidRDefault="008E6A08" w:rsidP="00640C44">
            <w:pPr>
              <w:pStyle w:val="Title"/>
              <w:bidi w:val="0"/>
              <w:rPr>
                <w:rFonts w:asciiTheme="majorBidi" w:hAnsiTheme="majorBidi" w:cstheme="majorBidi"/>
                <w:bCs/>
                <w:color w:val="auto"/>
                <w:u w:val="none"/>
                <w:rtl/>
              </w:rPr>
            </w:pPr>
            <w:r w:rsidRPr="00640C44">
              <w:rPr>
                <w:rFonts w:asciiTheme="majorBidi" w:hAnsiTheme="majorBidi" w:cstheme="majorBidi"/>
                <w:bCs/>
                <w:color w:val="auto"/>
                <w:u w:val="none"/>
              </w:rPr>
              <w:t xml:space="preserve">Bank </w:t>
            </w:r>
            <w:r w:rsidR="00A036B3" w:rsidRPr="00640C44">
              <w:rPr>
                <w:rFonts w:asciiTheme="majorBidi" w:hAnsiTheme="majorBidi" w:cstheme="majorBidi"/>
                <w:bCs/>
                <w:color w:val="auto"/>
                <w:u w:val="none"/>
              </w:rPr>
              <w:t>Name</w:t>
            </w:r>
          </w:p>
        </w:tc>
        <w:tc>
          <w:tcPr>
            <w:tcW w:w="692" w:type="pct"/>
            <w:shd w:val="clear" w:color="auto" w:fill="D9D9D9" w:themeFill="background1" w:themeFillShade="D9"/>
            <w:vAlign w:val="center"/>
          </w:tcPr>
          <w:p w:rsidR="0093539F" w:rsidRPr="00640C44" w:rsidRDefault="006656FF" w:rsidP="00640C44">
            <w:pPr>
              <w:pStyle w:val="Title"/>
              <w:bidi w:val="0"/>
              <w:rPr>
                <w:rFonts w:asciiTheme="majorBidi" w:hAnsiTheme="majorBidi" w:cstheme="majorBidi"/>
                <w:bCs/>
                <w:color w:val="auto"/>
                <w:u w:val="none"/>
                <w:rtl/>
              </w:rPr>
            </w:pPr>
            <w:r w:rsidRPr="00640C44">
              <w:rPr>
                <w:rFonts w:asciiTheme="majorBidi" w:hAnsiTheme="majorBidi" w:cstheme="majorBidi"/>
                <w:bCs/>
                <w:color w:val="auto"/>
                <w:u w:val="none"/>
              </w:rPr>
              <w:t>Palestine</w:t>
            </w:r>
          </w:p>
        </w:tc>
        <w:tc>
          <w:tcPr>
            <w:tcW w:w="692" w:type="pct"/>
            <w:shd w:val="clear" w:color="auto" w:fill="D9D9D9" w:themeFill="background1" w:themeFillShade="D9"/>
            <w:vAlign w:val="center"/>
          </w:tcPr>
          <w:p w:rsidR="0093539F" w:rsidRPr="00640C44" w:rsidRDefault="006656FF" w:rsidP="00640C44">
            <w:pPr>
              <w:pStyle w:val="Title"/>
              <w:bidi w:val="0"/>
              <w:rPr>
                <w:rFonts w:asciiTheme="majorBidi" w:hAnsiTheme="majorBidi" w:cstheme="majorBidi"/>
                <w:bCs/>
                <w:color w:val="auto"/>
                <w:u w:val="none"/>
                <w:rtl/>
              </w:rPr>
            </w:pPr>
            <w:r w:rsidRPr="00640C44">
              <w:rPr>
                <w:rFonts w:asciiTheme="majorBidi" w:hAnsiTheme="majorBidi" w:cstheme="majorBidi"/>
                <w:bCs/>
                <w:color w:val="auto"/>
                <w:u w:val="none"/>
              </w:rPr>
              <w:t>Al-Quds</w:t>
            </w:r>
            <w:r w:rsidR="0093539F" w:rsidRPr="00640C44">
              <w:rPr>
                <w:rFonts w:asciiTheme="majorBidi" w:hAnsiTheme="majorBidi" w:cstheme="majorBidi"/>
                <w:bCs/>
                <w:color w:val="auto"/>
                <w:u w:val="none"/>
                <w:rtl/>
              </w:rPr>
              <w:t xml:space="preserve"> </w:t>
            </w:r>
          </w:p>
        </w:tc>
        <w:tc>
          <w:tcPr>
            <w:tcW w:w="692" w:type="pct"/>
            <w:shd w:val="clear" w:color="auto" w:fill="D9D9D9" w:themeFill="background1" w:themeFillShade="D9"/>
            <w:vAlign w:val="center"/>
          </w:tcPr>
          <w:p w:rsidR="0093539F" w:rsidRPr="00640C44" w:rsidRDefault="006656FF" w:rsidP="00640C44">
            <w:pPr>
              <w:pStyle w:val="Title"/>
              <w:bidi w:val="0"/>
              <w:rPr>
                <w:rFonts w:asciiTheme="majorBidi" w:hAnsiTheme="majorBidi" w:cstheme="majorBidi"/>
                <w:bCs/>
                <w:color w:val="auto"/>
                <w:u w:val="none"/>
                <w:rtl/>
              </w:rPr>
            </w:pPr>
            <w:r w:rsidRPr="00640C44">
              <w:rPr>
                <w:rFonts w:asciiTheme="majorBidi" w:hAnsiTheme="majorBidi" w:cstheme="majorBidi"/>
                <w:bCs/>
                <w:color w:val="auto"/>
                <w:u w:val="none"/>
              </w:rPr>
              <w:t>Palestinian Islamic</w:t>
            </w:r>
          </w:p>
        </w:tc>
        <w:tc>
          <w:tcPr>
            <w:tcW w:w="775" w:type="pct"/>
            <w:shd w:val="clear" w:color="auto" w:fill="D9D9D9" w:themeFill="background1" w:themeFillShade="D9"/>
            <w:vAlign w:val="center"/>
          </w:tcPr>
          <w:p w:rsidR="0093539F" w:rsidRPr="00640C44" w:rsidRDefault="006656FF" w:rsidP="00640C44">
            <w:pPr>
              <w:pStyle w:val="Title"/>
              <w:bidi w:val="0"/>
              <w:rPr>
                <w:rFonts w:asciiTheme="majorBidi" w:hAnsiTheme="majorBidi" w:cstheme="majorBidi"/>
                <w:bCs/>
                <w:color w:val="auto"/>
                <w:u w:val="none"/>
                <w:rtl/>
              </w:rPr>
            </w:pPr>
            <w:r w:rsidRPr="00640C44">
              <w:rPr>
                <w:rFonts w:asciiTheme="majorBidi" w:hAnsiTheme="majorBidi" w:cstheme="majorBidi"/>
                <w:bCs/>
                <w:color w:val="auto"/>
                <w:u w:val="none"/>
              </w:rPr>
              <w:t>Arab Islamic</w:t>
            </w:r>
          </w:p>
        </w:tc>
        <w:tc>
          <w:tcPr>
            <w:tcW w:w="609" w:type="pct"/>
            <w:shd w:val="clear" w:color="auto" w:fill="D9D9D9" w:themeFill="background1" w:themeFillShade="D9"/>
            <w:vAlign w:val="center"/>
          </w:tcPr>
          <w:p w:rsidR="0093539F" w:rsidRPr="00640C44" w:rsidRDefault="006656FF" w:rsidP="00640C44">
            <w:pPr>
              <w:pStyle w:val="Title"/>
              <w:bidi w:val="0"/>
              <w:rPr>
                <w:rFonts w:asciiTheme="majorBidi" w:hAnsiTheme="majorBidi" w:cstheme="majorBidi"/>
                <w:bCs/>
                <w:color w:val="auto"/>
                <w:u w:val="none"/>
                <w:rtl/>
              </w:rPr>
            </w:pPr>
            <w:r w:rsidRPr="00640C44">
              <w:rPr>
                <w:rFonts w:asciiTheme="majorBidi" w:hAnsiTheme="majorBidi" w:cstheme="majorBidi"/>
                <w:bCs/>
                <w:color w:val="auto"/>
                <w:u w:val="none"/>
              </w:rPr>
              <w:t>Other Banks</w:t>
            </w:r>
          </w:p>
        </w:tc>
        <w:tc>
          <w:tcPr>
            <w:tcW w:w="554" w:type="pct"/>
            <w:shd w:val="clear" w:color="auto" w:fill="D9D9D9" w:themeFill="background1" w:themeFillShade="D9"/>
            <w:vAlign w:val="center"/>
          </w:tcPr>
          <w:p w:rsidR="0093539F" w:rsidRPr="00640C44" w:rsidRDefault="006656FF" w:rsidP="00640C44">
            <w:pPr>
              <w:pStyle w:val="Title"/>
              <w:bidi w:val="0"/>
              <w:rPr>
                <w:rFonts w:asciiTheme="majorBidi" w:hAnsiTheme="majorBidi" w:cstheme="majorBidi"/>
                <w:bCs/>
                <w:color w:val="auto"/>
                <w:u w:val="none"/>
                <w:rtl/>
              </w:rPr>
            </w:pPr>
            <w:r w:rsidRPr="00640C44">
              <w:rPr>
                <w:rFonts w:asciiTheme="majorBidi" w:hAnsiTheme="majorBidi" w:cstheme="majorBidi"/>
                <w:bCs/>
                <w:color w:val="auto"/>
                <w:u w:val="none"/>
              </w:rPr>
              <w:t>Total</w:t>
            </w:r>
          </w:p>
        </w:tc>
      </w:tr>
      <w:tr w:rsidR="00640C44" w:rsidRPr="00640C44" w:rsidTr="00B032E0">
        <w:trPr>
          <w:cantSplit/>
          <w:trHeight w:val="185"/>
          <w:jc w:val="center"/>
        </w:trPr>
        <w:tc>
          <w:tcPr>
            <w:tcW w:w="986" w:type="pct"/>
            <w:vMerge/>
            <w:shd w:val="clear" w:color="auto" w:fill="auto"/>
            <w:vAlign w:val="center"/>
          </w:tcPr>
          <w:p w:rsidR="0093539F" w:rsidRPr="00640C44" w:rsidRDefault="0093539F" w:rsidP="00640C44">
            <w:pPr>
              <w:pBdr>
                <w:top w:val="nil"/>
                <w:left w:val="nil"/>
                <w:bottom w:val="nil"/>
                <w:right w:val="nil"/>
                <w:between w:val="nil"/>
              </w:pBdr>
              <w:shd w:val="clear" w:color="auto" w:fill="FFFFFF"/>
              <w:bidi w:val="0"/>
              <w:spacing w:after="0" w:line="240" w:lineRule="auto"/>
              <w:rPr>
                <w:rFonts w:asciiTheme="majorBidi" w:eastAsia="Times New Roman" w:hAnsiTheme="majorBidi" w:cstheme="majorBidi"/>
                <w:b/>
                <w:bCs/>
                <w:sz w:val="20"/>
                <w:szCs w:val="20"/>
                <w:rtl/>
              </w:rPr>
            </w:pPr>
          </w:p>
        </w:tc>
        <w:tc>
          <w:tcPr>
            <w:tcW w:w="692" w:type="pct"/>
            <w:shd w:val="clear" w:color="auto" w:fill="auto"/>
            <w:vAlign w:val="center"/>
          </w:tcPr>
          <w:p w:rsidR="0093539F" w:rsidRPr="00640C44" w:rsidRDefault="0093539F" w:rsidP="00640C44">
            <w:pPr>
              <w:pStyle w:val="Title"/>
              <w:bidi w:val="0"/>
              <w:rPr>
                <w:rFonts w:asciiTheme="majorBidi" w:hAnsiTheme="majorBidi" w:cstheme="majorBidi"/>
                <w:b w:val="0"/>
                <w:color w:val="auto"/>
                <w:u w:val="none"/>
                <w:rtl/>
              </w:rPr>
            </w:pPr>
            <w:r w:rsidRPr="00640C44">
              <w:rPr>
                <w:rFonts w:asciiTheme="majorBidi" w:hAnsiTheme="majorBidi" w:cstheme="majorBidi"/>
                <w:b w:val="0"/>
                <w:color w:val="auto"/>
                <w:u w:val="none"/>
                <w:rtl/>
              </w:rPr>
              <w:t>178</w:t>
            </w:r>
          </w:p>
        </w:tc>
        <w:tc>
          <w:tcPr>
            <w:tcW w:w="692" w:type="pct"/>
            <w:shd w:val="clear" w:color="auto" w:fill="auto"/>
            <w:vAlign w:val="center"/>
          </w:tcPr>
          <w:p w:rsidR="0093539F" w:rsidRPr="00640C44" w:rsidRDefault="0093539F" w:rsidP="00640C44">
            <w:pPr>
              <w:pStyle w:val="Title"/>
              <w:bidi w:val="0"/>
              <w:rPr>
                <w:rFonts w:asciiTheme="majorBidi" w:hAnsiTheme="majorBidi" w:cstheme="majorBidi"/>
                <w:b w:val="0"/>
                <w:color w:val="auto"/>
                <w:u w:val="none"/>
                <w:rtl/>
              </w:rPr>
            </w:pPr>
            <w:r w:rsidRPr="00640C44">
              <w:rPr>
                <w:rFonts w:asciiTheme="majorBidi" w:hAnsiTheme="majorBidi" w:cstheme="majorBidi"/>
                <w:b w:val="0"/>
                <w:color w:val="auto"/>
                <w:u w:val="none"/>
                <w:rtl/>
              </w:rPr>
              <w:t>16</w:t>
            </w:r>
          </w:p>
        </w:tc>
        <w:tc>
          <w:tcPr>
            <w:tcW w:w="692" w:type="pct"/>
            <w:shd w:val="clear" w:color="auto" w:fill="auto"/>
            <w:vAlign w:val="center"/>
          </w:tcPr>
          <w:p w:rsidR="0093539F" w:rsidRPr="00640C44" w:rsidRDefault="0093539F" w:rsidP="00640C44">
            <w:pPr>
              <w:pStyle w:val="Title"/>
              <w:bidi w:val="0"/>
              <w:rPr>
                <w:rFonts w:asciiTheme="majorBidi" w:hAnsiTheme="majorBidi" w:cstheme="majorBidi"/>
                <w:b w:val="0"/>
                <w:color w:val="auto"/>
                <w:u w:val="none"/>
                <w:rtl/>
              </w:rPr>
            </w:pPr>
            <w:r w:rsidRPr="00640C44">
              <w:rPr>
                <w:rFonts w:asciiTheme="majorBidi" w:hAnsiTheme="majorBidi" w:cstheme="majorBidi"/>
                <w:b w:val="0"/>
                <w:color w:val="auto"/>
                <w:u w:val="none"/>
                <w:rtl/>
              </w:rPr>
              <w:t>49</w:t>
            </w:r>
          </w:p>
        </w:tc>
        <w:tc>
          <w:tcPr>
            <w:tcW w:w="775" w:type="pct"/>
            <w:shd w:val="clear" w:color="auto" w:fill="auto"/>
            <w:vAlign w:val="center"/>
          </w:tcPr>
          <w:p w:rsidR="0093539F" w:rsidRPr="00640C44" w:rsidRDefault="0093539F" w:rsidP="00640C44">
            <w:pPr>
              <w:pStyle w:val="Title"/>
              <w:bidi w:val="0"/>
              <w:rPr>
                <w:rFonts w:asciiTheme="majorBidi" w:hAnsiTheme="majorBidi" w:cstheme="majorBidi"/>
                <w:b w:val="0"/>
                <w:color w:val="auto"/>
                <w:u w:val="none"/>
                <w:rtl/>
              </w:rPr>
            </w:pPr>
            <w:r w:rsidRPr="00640C44">
              <w:rPr>
                <w:rFonts w:asciiTheme="majorBidi" w:hAnsiTheme="majorBidi" w:cstheme="majorBidi"/>
                <w:b w:val="0"/>
                <w:color w:val="auto"/>
                <w:u w:val="none"/>
                <w:rtl/>
              </w:rPr>
              <w:t>33</w:t>
            </w:r>
          </w:p>
        </w:tc>
        <w:tc>
          <w:tcPr>
            <w:tcW w:w="609" w:type="pct"/>
            <w:shd w:val="clear" w:color="auto" w:fill="auto"/>
            <w:vAlign w:val="center"/>
          </w:tcPr>
          <w:p w:rsidR="0093539F" w:rsidRPr="00640C44" w:rsidRDefault="0093539F" w:rsidP="00640C44">
            <w:pPr>
              <w:pStyle w:val="Title"/>
              <w:bidi w:val="0"/>
              <w:rPr>
                <w:rFonts w:asciiTheme="majorBidi" w:hAnsiTheme="majorBidi" w:cstheme="majorBidi"/>
                <w:b w:val="0"/>
                <w:color w:val="auto"/>
                <w:u w:val="none"/>
                <w:rtl/>
              </w:rPr>
            </w:pPr>
            <w:r w:rsidRPr="00640C44">
              <w:rPr>
                <w:rFonts w:asciiTheme="majorBidi" w:hAnsiTheme="majorBidi" w:cstheme="majorBidi"/>
                <w:b w:val="0"/>
                <w:color w:val="auto"/>
                <w:u w:val="none"/>
                <w:rtl/>
              </w:rPr>
              <w:t>21</w:t>
            </w:r>
          </w:p>
        </w:tc>
        <w:tc>
          <w:tcPr>
            <w:tcW w:w="554" w:type="pct"/>
            <w:shd w:val="clear" w:color="auto" w:fill="auto"/>
            <w:vAlign w:val="center"/>
          </w:tcPr>
          <w:p w:rsidR="0093539F" w:rsidRPr="00640C44" w:rsidRDefault="0093539F" w:rsidP="00640C44">
            <w:pPr>
              <w:pStyle w:val="Title"/>
              <w:bidi w:val="0"/>
              <w:rPr>
                <w:rFonts w:asciiTheme="majorBidi" w:hAnsiTheme="majorBidi" w:cstheme="majorBidi"/>
                <w:b w:val="0"/>
                <w:color w:val="auto"/>
                <w:u w:val="none"/>
              </w:rPr>
            </w:pPr>
            <w:r w:rsidRPr="00640C44">
              <w:rPr>
                <w:rFonts w:asciiTheme="majorBidi" w:hAnsiTheme="majorBidi" w:cstheme="majorBidi"/>
                <w:b w:val="0"/>
                <w:color w:val="auto"/>
                <w:u w:val="none"/>
                <w:rtl/>
              </w:rPr>
              <w:t>297</w:t>
            </w:r>
          </w:p>
        </w:tc>
      </w:tr>
      <w:tr w:rsidR="00640C44" w:rsidRPr="00640C44" w:rsidTr="00B032E0">
        <w:trPr>
          <w:cantSplit/>
          <w:trHeight w:val="360"/>
          <w:jc w:val="center"/>
        </w:trPr>
        <w:tc>
          <w:tcPr>
            <w:tcW w:w="986" w:type="pct"/>
            <w:vMerge w:val="restart"/>
            <w:shd w:val="clear" w:color="auto" w:fill="auto"/>
            <w:vAlign w:val="center"/>
          </w:tcPr>
          <w:p w:rsidR="008E6A08" w:rsidRPr="00640C44" w:rsidRDefault="008E6A08" w:rsidP="00640C44">
            <w:pPr>
              <w:pBdr>
                <w:top w:val="nil"/>
                <w:left w:val="nil"/>
                <w:bottom w:val="nil"/>
                <w:right w:val="nil"/>
                <w:between w:val="nil"/>
              </w:pBdr>
              <w:shd w:val="clear" w:color="auto" w:fill="FFFFFF"/>
              <w:bidi w:val="0"/>
              <w:spacing w:after="0" w:line="240" w:lineRule="auto"/>
              <w:rPr>
                <w:rFonts w:asciiTheme="majorBidi" w:eastAsia="Times New Roman" w:hAnsiTheme="majorBidi" w:cstheme="majorBidi"/>
                <w:b/>
                <w:bCs/>
                <w:sz w:val="20"/>
                <w:szCs w:val="20"/>
                <w:rtl/>
              </w:rPr>
            </w:pPr>
            <w:r w:rsidRPr="00640C44">
              <w:rPr>
                <w:rFonts w:asciiTheme="majorBidi" w:eastAsia="Times New Roman" w:hAnsiTheme="majorBidi" w:cstheme="majorBidi"/>
                <w:b/>
                <w:bCs/>
                <w:sz w:val="20"/>
                <w:szCs w:val="20"/>
              </w:rPr>
              <w:t xml:space="preserve">Years </w:t>
            </w:r>
            <w:r w:rsidR="00A036B3" w:rsidRPr="00640C44">
              <w:rPr>
                <w:rFonts w:asciiTheme="majorBidi" w:eastAsia="Times New Roman" w:hAnsiTheme="majorBidi" w:cstheme="majorBidi"/>
                <w:b/>
                <w:bCs/>
                <w:sz w:val="20"/>
                <w:szCs w:val="20"/>
              </w:rPr>
              <w:t>Of Dealing With The Bank</w:t>
            </w:r>
          </w:p>
        </w:tc>
        <w:tc>
          <w:tcPr>
            <w:tcW w:w="692" w:type="pct"/>
            <w:shd w:val="clear" w:color="auto" w:fill="auto"/>
            <w:vAlign w:val="center"/>
          </w:tcPr>
          <w:p w:rsidR="0093539F" w:rsidRPr="00640C44" w:rsidRDefault="007042A3" w:rsidP="00640C44">
            <w:pPr>
              <w:pStyle w:val="Title"/>
              <w:bidi w:val="0"/>
              <w:rPr>
                <w:rFonts w:asciiTheme="majorBidi" w:hAnsiTheme="majorBidi" w:cstheme="majorBidi"/>
                <w:b w:val="0"/>
                <w:color w:val="auto"/>
                <w:u w:val="none"/>
                <w:rtl/>
              </w:rPr>
            </w:pPr>
            <w:r w:rsidRPr="00640C44">
              <w:rPr>
                <w:rFonts w:asciiTheme="majorBidi" w:hAnsiTheme="majorBidi" w:cstheme="majorBidi"/>
                <w:b w:val="0"/>
                <w:color w:val="auto"/>
                <w:u w:val="none"/>
              </w:rPr>
              <w:t>Less than 5 years</w:t>
            </w:r>
          </w:p>
        </w:tc>
        <w:tc>
          <w:tcPr>
            <w:tcW w:w="692" w:type="pct"/>
            <w:shd w:val="clear" w:color="auto" w:fill="auto"/>
            <w:vAlign w:val="center"/>
          </w:tcPr>
          <w:p w:rsidR="0093539F" w:rsidRPr="00640C44" w:rsidRDefault="007042A3" w:rsidP="00640C44">
            <w:pPr>
              <w:pStyle w:val="Title"/>
              <w:bidi w:val="0"/>
              <w:rPr>
                <w:rFonts w:asciiTheme="majorBidi" w:hAnsiTheme="majorBidi" w:cstheme="majorBidi"/>
                <w:b w:val="0"/>
                <w:color w:val="auto"/>
                <w:u w:val="none"/>
                <w:rtl/>
              </w:rPr>
            </w:pPr>
            <w:r w:rsidRPr="00640C44">
              <w:rPr>
                <w:rFonts w:asciiTheme="majorBidi" w:hAnsiTheme="majorBidi" w:cstheme="majorBidi"/>
                <w:b w:val="0"/>
                <w:color w:val="auto"/>
                <w:u w:val="none"/>
                <w:rtl/>
              </w:rPr>
              <w:t xml:space="preserve">5 </w:t>
            </w:r>
            <w:r w:rsidRPr="00640C44">
              <w:rPr>
                <w:rFonts w:asciiTheme="majorBidi" w:hAnsiTheme="majorBidi" w:cstheme="majorBidi"/>
                <w:b w:val="0"/>
                <w:color w:val="auto"/>
                <w:u w:val="none"/>
              </w:rPr>
              <w:t xml:space="preserve"> - Less than 10 years</w:t>
            </w:r>
          </w:p>
        </w:tc>
        <w:tc>
          <w:tcPr>
            <w:tcW w:w="692" w:type="pct"/>
            <w:shd w:val="clear" w:color="auto" w:fill="auto"/>
            <w:vAlign w:val="center"/>
          </w:tcPr>
          <w:p w:rsidR="0093539F" w:rsidRPr="00640C44" w:rsidRDefault="007042A3" w:rsidP="00640C44">
            <w:pPr>
              <w:pStyle w:val="Title"/>
              <w:bidi w:val="0"/>
              <w:jc w:val="left"/>
              <w:rPr>
                <w:rFonts w:asciiTheme="majorBidi" w:hAnsiTheme="majorBidi" w:cstheme="majorBidi"/>
                <w:b w:val="0"/>
                <w:color w:val="auto"/>
                <w:u w:val="none"/>
                <w:rtl/>
              </w:rPr>
            </w:pPr>
            <w:r w:rsidRPr="00640C44">
              <w:rPr>
                <w:rFonts w:asciiTheme="majorBidi" w:hAnsiTheme="majorBidi" w:cstheme="majorBidi"/>
                <w:b w:val="0"/>
                <w:color w:val="auto"/>
                <w:u w:val="none"/>
                <w:rtl/>
              </w:rPr>
              <w:t>10</w:t>
            </w:r>
            <w:r w:rsidRPr="00640C44">
              <w:rPr>
                <w:rFonts w:asciiTheme="majorBidi" w:hAnsiTheme="majorBidi" w:cstheme="majorBidi"/>
                <w:b w:val="0"/>
                <w:color w:val="auto"/>
                <w:u w:val="none"/>
              </w:rPr>
              <w:t xml:space="preserve"> - Less than 15 years</w:t>
            </w:r>
          </w:p>
        </w:tc>
        <w:tc>
          <w:tcPr>
            <w:tcW w:w="775" w:type="pct"/>
            <w:shd w:val="clear" w:color="auto" w:fill="auto"/>
            <w:vAlign w:val="center"/>
          </w:tcPr>
          <w:p w:rsidR="0093539F" w:rsidRPr="00640C44" w:rsidRDefault="007042A3" w:rsidP="00640C44">
            <w:pPr>
              <w:pStyle w:val="Title"/>
              <w:bidi w:val="0"/>
              <w:rPr>
                <w:rFonts w:asciiTheme="majorBidi" w:hAnsiTheme="majorBidi" w:cstheme="majorBidi"/>
                <w:b w:val="0"/>
                <w:color w:val="auto"/>
                <w:u w:val="none"/>
                <w:rtl/>
              </w:rPr>
            </w:pPr>
            <w:r w:rsidRPr="00640C44">
              <w:rPr>
                <w:rFonts w:asciiTheme="majorBidi" w:hAnsiTheme="majorBidi" w:cstheme="majorBidi"/>
                <w:b w:val="0"/>
                <w:color w:val="auto"/>
                <w:u w:val="none"/>
                <w:rtl/>
              </w:rPr>
              <w:t xml:space="preserve">15 </w:t>
            </w:r>
            <w:r w:rsidRPr="00640C44">
              <w:rPr>
                <w:rFonts w:asciiTheme="majorBidi" w:hAnsiTheme="majorBidi" w:cstheme="majorBidi"/>
                <w:b w:val="0"/>
                <w:color w:val="auto"/>
                <w:u w:val="none"/>
              </w:rPr>
              <w:t>years and over</w:t>
            </w:r>
          </w:p>
        </w:tc>
        <w:tc>
          <w:tcPr>
            <w:tcW w:w="609" w:type="pct"/>
            <w:vMerge w:val="restart"/>
            <w:shd w:val="clear" w:color="auto" w:fill="auto"/>
            <w:vAlign w:val="center"/>
          </w:tcPr>
          <w:p w:rsidR="0093539F" w:rsidRPr="00640C44" w:rsidRDefault="0093539F" w:rsidP="00640C44">
            <w:pPr>
              <w:pStyle w:val="Title"/>
              <w:bidi w:val="0"/>
              <w:rPr>
                <w:rFonts w:asciiTheme="majorBidi" w:hAnsiTheme="majorBidi" w:cstheme="majorBidi"/>
                <w:b w:val="0"/>
                <w:color w:val="auto"/>
                <w:u w:val="none"/>
                <w:rtl/>
              </w:rPr>
            </w:pPr>
          </w:p>
        </w:tc>
        <w:tc>
          <w:tcPr>
            <w:tcW w:w="554" w:type="pct"/>
            <w:vMerge w:val="restart"/>
            <w:shd w:val="clear" w:color="auto" w:fill="auto"/>
            <w:vAlign w:val="center"/>
          </w:tcPr>
          <w:p w:rsidR="0093539F" w:rsidRPr="00640C44" w:rsidRDefault="0093539F" w:rsidP="00640C44">
            <w:pPr>
              <w:pStyle w:val="Title"/>
              <w:bidi w:val="0"/>
              <w:rPr>
                <w:rFonts w:asciiTheme="majorBidi" w:hAnsiTheme="majorBidi" w:cstheme="majorBidi"/>
                <w:b w:val="0"/>
                <w:color w:val="auto"/>
                <w:u w:val="none"/>
                <w:rtl/>
              </w:rPr>
            </w:pPr>
            <w:r w:rsidRPr="00640C44">
              <w:rPr>
                <w:rFonts w:asciiTheme="majorBidi" w:hAnsiTheme="majorBidi" w:cstheme="majorBidi"/>
                <w:b w:val="0"/>
                <w:color w:val="auto"/>
                <w:u w:val="none"/>
                <w:rtl/>
              </w:rPr>
              <w:t>297</w:t>
            </w:r>
          </w:p>
        </w:tc>
      </w:tr>
      <w:tr w:rsidR="00640C44" w:rsidRPr="00640C44" w:rsidTr="00B032E0">
        <w:trPr>
          <w:cantSplit/>
          <w:trHeight w:val="248"/>
          <w:jc w:val="center"/>
        </w:trPr>
        <w:tc>
          <w:tcPr>
            <w:tcW w:w="986" w:type="pct"/>
            <w:vMerge/>
            <w:shd w:val="clear" w:color="auto" w:fill="auto"/>
            <w:vAlign w:val="center"/>
          </w:tcPr>
          <w:p w:rsidR="0093539F" w:rsidRPr="00640C44" w:rsidRDefault="0093539F" w:rsidP="00640C44">
            <w:pPr>
              <w:pStyle w:val="Title"/>
              <w:bidi w:val="0"/>
              <w:rPr>
                <w:rFonts w:asciiTheme="majorBidi" w:hAnsiTheme="majorBidi" w:cstheme="majorBidi"/>
                <w:color w:val="auto"/>
                <w:rtl/>
              </w:rPr>
            </w:pPr>
          </w:p>
        </w:tc>
        <w:tc>
          <w:tcPr>
            <w:tcW w:w="692" w:type="pct"/>
            <w:shd w:val="clear" w:color="auto" w:fill="auto"/>
            <w:vAlign w:val="center"/>
          </w:tcPr>
          <w:p w:rsidR="0093539F" w:rsidRPr="00640C44" w:rsidRDefault="0093539F" w:rsidP="00640C44">
            <w:pPr>
              <w:pStyle w:val="Title"/>
              <w:bidi w:val="0"/>
              <w:rPr>
                <w:rFonts w:asciiTheme="majorBidi" w:hAnsiTheme="majorBidi" w:cstheme="majorBidi"/>
                <w:b w:val="0"/>
                <w:color w:val="auto"/>
                <w:u w:val="none"/>
                <w:rtl/>
              </w:rPr>
            </w:pPr>
            <w:r w:rsidRPr="00640C44">
              <w:rPr>
                <w:rFonts w:asciiTheme="majorBidi" w:hAnsiTheme="majorBidi" w:cstheme="majorBidi"/>
                <w:b w:val="0"/>
                <w:color w:val="auto"/>
                <w:u w:val="none"/>
                <w:rtl/>
              </w:rPr>
              <w:t>31</w:t>
            </w:r>
          </w:p>
        </w:tc>
        <w:tc>
          <w:tcPr>
            <w:tcW w:w="692" w:type="pct"/>
            <w:shd w:val="clear" w:color="auto" w:fill="auto"/>
            <w:vAlign w:val="center"/>
          </w:tcPr>
          <w:p w:rsidR="0093539F" w:rsidRPr="00640C44" w:rsidRDefault="0093539F" w:rsidP="00640C44">
            <w:pPr>
              <w:pStyle w:val="Title"/>
              <w:bidi w:val="0"/>
              <w:rPr>
                <w:rFonts w:asciiTheme="majorBidi" w:hAnsiTheme="majorBidi" w:cstheme="majorBidi"/>
                <w:b w:val="0"/>
                <w:color w:val="auto"/>
                <w:u w:val="none"/>
                <w:rtl/>
              </w:rPr>
            </w:pPr>
            <w:r w:rsidRPr="00640C44">
              <w:rPr>
                <w:rFonts w:asciiTheme="majorBidi" w:hAnsiTheme="majorBidi" w:cstheme="majorBidi"/>
                <w:b w:val="0"/>
                <w:color w:val="auto"/>
                <w:u w:val="none"/>
                <w:rtl/>
              </w:rPr>
              <w:t>68</w:t>
            </w:r>
          </w:p>
        </w:tc>
        <w:tc>
          <w:tcPr>
            <w:tcW w:w="692" w:type="pct"/>
            <w:shd w:val="clear" w:color="auto" w:fill="auto"/>
            <w:vAlign w:val="center"/>
          </w:tcPr>
          <w:p w:rsidR="0093539F" w:rsidRPr="00640C44" w:rsidRDefault="0093539F" w:rsidP="00640C44">
            <w:pPr>
              <w:pStyle w:val="Title"/>
              <w:bidi w:val="0"/>
              <w:rPr>
                <w:rFonts w:asciiTheme="majorBidi" w:hAnsiTheme="majorBidi" w:cstheme="majorBidi"/>
                <w:b w:val="0"/>
                <w:color w:val="auto"/>
                <w:u w:val="none"/>
                <w:rtl/>
              </w:rPr>
            </w:pPr>
            <w:r w:rsidRPr="00640C44">
              <w:rPr>
                <w:rFonts w:asciiTheme="majorBidi" w:hAnsiTheme="majorBidi" w:cstheme="majorBidi"/>
                <w:b w:val="0"/>
                <w:color w:val="auto"/>
                <w:u w:val="none"/>
                <w:rtl/>
              </w:rPr>
              <w:t>66</w:t>
            </w:r>
          </w:p>
        </w:tc>
        <w:tc>
          <w:tcPr>
            <w:tcW w:w="775" w:type="pct"/>
            <w:shd w:val="clear" w:color="auto" w:fill="auto"/>
            <w:vAlign w:val="center"/>
          </w:tcPr>
          <w:p w:rsidR="0093539F" w:rsidRPr="00640C44" w:rsidRDefault="0093539F" w:rsidP="00640C44">
            <w:pPr>
              <w:pStyle w:val="Title"/>
              <w:bidi w:val="0"/>
              <w:rPr>
                <w:rFonts w:asciiTheme="majorBidi" w:hAnsiTheme="majorBidi" w:cstheme="majorBidi"/>
                <w:b w:val="0"/>
                <w:color w:val="auto"/>
                <w:u w:val="none"/>
                <w:rtl/>
              </w:rPr>
            </w:pPr>
            <w:r w:rsidRPr="00640C44">
              <w:rPr>
                <w:rFonts w:asciiTheme="majorBidi" w:hAnsiTheme="majorBidi" w:cstheme="majorBidi"/>
                <w:b w:val="0"/>
                <w:color w:val="auto"/>
                <w:u w:val="none"/>
                <w:rtl/>
              </w:rPr>
              <w:t>132</w:t>
            </w:r>
          </w:p>
        </w:tc>
        <w:tc>
          <w:tcPr>
            <w:tcW w:w="609" w:type="pct"/>
            <w:vMerge/>
            <w:shd w:val="clear" w:color="auto" w:fill="auto"/>
            <w:vAlign w:val="center"/>
          </w:tcPr>
          <w:p w:rsidR="0093539F" w:rsidRPr="00640C44" w:rsidRDefault="0093539F" w:rsidP="00640C44">
            <w:pPr>
              <w:pStyle w:val="Title"/>
              <w:bidi w:val="0"/>
              <w:rPr>
                <w:rFonts w:asciiTheme="majorBidi" w:hAnsiTheme="majorBidi" w:cstheme="majorBidi"/>
                <w:b w:val="0"/>
                <w:color w:val="auto"/>
                <w:u w:val="none"/>
                <w:rtl/>
              </w:rPr>
            </w:pPr>
          </w:p>
        </w:tc>
        <w:tc>
          <w:tcPr>
            <w:tcW w:w="554" w:type="pct"/>
            <w:vMerge/>
            <w:shd w:val="clear" w:color="auto" w:fill="auto"/>
            <w:vAlign w:val="center"/>
          </w:tcPr>
          <w:p w:rsidR="0093539F" w:rsidRPr="00640C44" w:rsidRDefault="0093539F" w:rsidP="00640C44">
            <w:pPr>
              <w:pStyle w:val="Title"/>
              <w:bidi w:val="0"/>
              <w:rPr>
                <w:rFonts w:asciiTheme="majorBidi" w:hAnsiTheme="majorBidi" w:cstheme="majorBidi"/>
                <w:b w:val="0"/>
                <w:bCs/>
                <w:color w:val="auto"/>
                <w:rtl/>
              </w:rPr>
            </w:pPr>
          </w:p>
        </w:tc>
      </w:tr>
    </w:tbl>
    <w:p w:rsidR="0093539F" w:rsidRPr="00640C44" w:rsidRDefault="00605EC3" w:rsidP="00640C44">
      <w:pPr>
        <w:shd w:val="clear" w:color="auto" w:fill="FFFFFF"/>
        <w:bidi w:val="0"/>
        <w:spacing w:after="0" w:line="240" w:lineRule="auto"/>
        <w:jc w:val="both"/>
        <w:rPr>
          <w:rFonts w:asciiTheme="majorBidi" w:eastAsia="Times New Roman" w:hAnsiTheme="majorBidi" w:cstheme="majorBidi"/>
          <w:b/>
          <w:bCs/>
          <w:sz w:val="20"/>
          <w:szCs w:val="20"/>
          <w:rtl/>
        </w:rPr>
      </w:pPr>
      <w:r w:rsidRPr="00640C44">
        <w:rPr>
          <w:rFonts w:asciiTheme="majorBidi" w:eastAsia="Times New Roman" w:hAnsiTheme="majorBidi" w:cstheme="majorBidi"/>
          <w:b/>
          <w:bCs/>
          <w:sz w:val="20"/>
          <w:szCs w:val="20"/>
        </w:rPr>
        <w:t>Fourth- Study Tool:</w:t>
      </w:r>
    </w:p>
    <w:p w:rsidR="009C75F2" w:rsidRPr="00640C44" w:rsidRDefault="009C75F2" w:rsidP="00640C44">
      <w:pPr>
        <w:shd w:val="clear" w:color="auto" w:fill="FFFFFF"/>
        <w:bidi w:val="0"/>
        <w:spacing w:after="0" w:line="240" w:lineRule="auto"/>
        <w:jc w:val="both"/>
        <w:rPr>
          <w:rFonts w:asciiTheme="majorBidi" w:eastAsia="Times New Roman" w:hAnsiTheme="majorBidi" w:cstheme="majorBidi"/>
          <w:sz w:val="20"/>
          <w:szCs w:val="20"/>
        </w:rPr>
      </w:pPr>
      <w:r w:rsidRPr="00640C44">
        <w:rPr>
          <w:rFonts w:asciiTheme="majorBidi" w:eastAsia="Times New Roman" w:hAnsiTheme="majorBidi" w:cstheme="majorBidi"/>
          <w:sz w:val="20"/>
          <w:szCs w:val="20"/>
        </w:rPr>
        <w:t>Since the nature of the assumptions and variables involved in it control the selection of the appropriate tool, accordingly the researchers have prepared a measure for that study commensurate with its objectives and hypotheses, a measure of electronic banking services. The process of designing and preparing the study scale has gone through several stages and steps as follows:</w:t>
      </w:r>
    </w:p>
    <w:p w:rsidR="00EE7716" w:rsidRPr="00640C44" w:rsidRDefault="00EE7716" w:rsidP="00640C44">
      <w:pPr>
        <w:pStyle w:val="ListParagraph"/>
        <w:numPr>
          <w:ilvl w:val="0"/>
          <w:numId w:val="32"/>
        </w:numPr>
        <w:bidi w:val="0"/>
        <w:spacing w:after="0" w:line="240" w:lineRule="auto"/>
        <w:jc w:val="both"/>
        <w:rPr>
          <w:rFonts w:asciiTheme="majorBidi" w:eastAsiaTheme="minorHAnsi" w:hAnsiTheme="majorBidi" w:cstheme="majorBidi"/>
          <w:sz w:val="20"/>
          <w:szCs w:val="20"/>
        </w:rPr>
      </w:pPr>
      <w:r w:rsidRPr="00640C44">
        <w:rPr>
          <w:rFonts w:asciiTheme="majorBidi" w:eastAsiaTheme="minorHAnsi" w:hAnsiTheme="majorBidi" w:cstheme="majorBidi"/>
          <w:sz w:val="20"/>
          <w:szCs w:val="20"/>
        </w:rPr>
        <w:t>View the e-banking services literature and performance efficiency, and previous studies related to the subject of the current study.</w:t>
      </w:r>
    </w:p>
    <w:p w:rsidR="00EE7716" w:rsidRPr="00640C44" w:rsidRDefault="00EE7716" w:rsidP="00640C44">
      <w:pPr>
        <w:pStyle w:val="ListParagraph"/>
        <w:numPr>
          <w:ilvl w:val="0"/>
          <w:numId w:val="32"/>
        </w:numPr>
        <w:bidi w:val="0"/>
        <w:spacing w:after="0" w:line="240" w:lineRule="auto"/>
        <w:jc w:val="both"/>
        <w:rPr>
          <w:rFonts w:asciiTheme="majorBidi" w:eastAsiaTheme="minorHAnsi" w:hAnsiTheme="majorBidi" w:cstheme="majorBidi"/>
          <w:sz w:val="20"/>
          <w:szCs w:val="20"/>
        </w:rPr>
      </w:pPr>
      <w:r w:rsidRPr="00640C44">
        <w:rPr>
          <w:rFonts w:asciiTheme="majorBidi" w:eastAsiaTheme="minorHAnsi" w:hAnsiTheme="majorBidi" w:cstheme="majorBidi"/>
          <w:sz w:val="20"/>
          <w:szCs w:val="20"/>
        </w:rPr>
        <w:t>Collect and define paragraphs of the scale.</w:t>
      </w:r>
    </w:p>
    <w:p w:rsidR="00EE7716" w:rsidRPr="00640C44" w:rsidRDefault="00EE7716" w:rsidP="00640C44">
      <w:pPr>
        <w:pStyle w:val="ListParagraph"/>
        <w:numPr>
          <w:ilvl w:val="0"/>
          <w:numId w:val="32"/>
        </w:numPr>
        <w:bidi w:val="0"/>
        <w:spacing w:after="0" w:line="240" w:lineRule="auto"/>
        <w:jc w:val="both"/>
        <w:rPr>
          <w:rFonts w:asciiTheme="majorBidi" w:eastAsiaTheme="minorHAnsi" w:hAnsiTheme="majorBidi" w:cstheme="majorBidi"/>
          <w:sz w:val="20"/>
          <w:szCs w:val="20"/>
        </w:rPr>
      </w:pPr>
      <w:r w:rsidRPr="00640C44">
        <w:rPr>
          <w:rFonts w:asciiTheme="majorBidi" w:eastAsiaTheme="minorHAnsi" w:hAnsiTheme="majorBidi" w:cstheme="majorBidi"/>
          <w:sz w:val="20"/>
          <w:szCs w:val="20"/>
        </w:rPr>
        <w:t>Drafting the scale statements in proportion to the study sample.</w:t>
      </w:r>
    </w:p>
    <w:p w:rsidR="00EE7716" w:rsidRPr="00640C44" w:rsidRDefault="00EE7716" w:rsidP="00640C44">
      <w:pPr>
        <w:pStyle w:val="ListParagraph"/>
        <w:numPr>
          <w:ilvl w:val="0"/>
          <w:numId w:val="32"/>
        </w:numPr>
        <w:bidi w:val="0"/>
        <w:spacing w:after="0" w:line="240" w:lineRule="auto"/>
        <w:jc w:val="both"/>
        <w:rPr>
          <w:rFonts w:asciiTheme="majorBidi" w:eastAsiaTheme="minorHAnsi" w:hAnsiTheme="majorBidi" w:cstheme="majorBidi"/>
          <w:sz w:val="20"/>
          <w:szCs w:val="20"/>
        </w:rPr>
      </w:pPr>
      <w:r w:rsidRPr="00640C44">
        <w:rPr>
          <w:rFonts w:asciiTheme="majorBidi" w:eastAsiaTheme="minorHAnsi" w:hAnsiTheme="majorBidi" w:cstheme="majorBidi"/>
          <w:sz w:val="20"/>
          <w:szCs w:val="20"/>
        </w:rPr>
        <w:t>Set the scale instructions.</w:t>
      </w:r>
    </w:p>
    <w:p w:rsidR="00EE7716" w:rsidRPr="00640C44" w:rsidRDefault="00EE7716" w:rsidP="00640C44">
      <w:pPr>
        <w:pStyle w:val="ListParagraph"/>
        <w:numPr>
          <w:ilvl w:val="0"/>
          <w:numId w:val="32"/>
        </w:numPr>
        <w:bidi w:val="0"/>
        <w:spacing w:after="0" w:line="240" w:lineRule="auto"/>
        <w:jc w:val="both"/>
        <w:rPr>
          <w:rFonts w:asciiTheme="majorBidi" w:eastAsiaTheme="minorHAnsi" w:hAnsiTheme="majorBidi" w:cstheme="majorBidi"/>
          <w:sz w:val="20"/>
          <w:szCs w:val="20"/>
        </w:rPr>
      </w:pPr>
      <w:r w:rsidRPr="00640C44">
        <w:rPr>
          <w:rFonts w:asciiTheme="majorBidi" w:eastAsiaTheme="minorHAnsi" w:hAnsiTheme="majorBidi" w:cstheme="majorBidi"/>
          <w:sz w:val="20"/>
          <w:szCs w:val="20"/>
        </w:rPr>
        <w:t>Scale correction method.</w:t>
      </w:r>
    </w:p>
    <w:p w:rsidR="00EE7716" w:rsidRPr="00640C44" w:rsidRDefault="00EE7716" w:rsidP="00640C44">
      <w:pPr>
        <w:pStyle w:val="ListParagraph"/>
        <w:numPr>
          <w:ilvl w:val="0"/>
          <w:numId w:val="32"/>
        </w:numPr>
        <w:bidi w:val="0"/>
        <w:spacing w:after="0" w:line="240" w:lineRule="auto"/>
        <w:jc w:val="both"/>
        <w:rPr>
          <w:rFonts w:asciiTheme="majorBidi" w:eastAsiaTheme="minorHAnsi" w:hAnsiTheme="majorBidi" w:cstheme="majorBidi"/>
          <w:sz w:val="20"/>
          <w:szCs w:val="20"/>
          <w:rtl/>
        </w:rPr>
      </w:pPr>
      <w:r w:rsidRPr="00640C44">
        <w:rPr>
          <w:rFonts w:asciiTheme="majorBidi" w:eastAsiaTheme="minorHAnsi" w:hAnsiTheme="majorBidi" w:cstheme="majorBidi"/>
          <w:sz w:val="20"/>
          <w:szCs w:val="20"/>
        </w:rPr>
        <w:t>Conducting a study of reliability and reliability of the scale.</w:t>
      </w:r>
    </w:p>
    <w:p w:rsidR="00605EC3" w:rsidRPr="00640C44" w:rsidRDefault="00605EC3" w:rsidP="00640C44">
      <w:pPr>
        <w:shd w:val="clear" w:color="auto" w:fill="FFFFFF"/>
        <w:bidi w:val="0"/>
        <w:spacing w:after="0" w:line="240" w:lineRule="auto"/>
        <w:jc w:val="both"/>
        <w:rPr>
          <w:rFonts w:asciiTheme="majorBidi" w:eastAsia="Times New Roman" w:hAnsiTheme="majorBidi" w:cstheme="majorBidi"/>
          <w:b/>
          <w:bCs/>
          <w:sz w:val="20"/>
          <w:szCs w:val="20"/>
        </w:rPr>
      </w:pPr>
      <w:r w:rsidRPr="00640C44">
        <w:rPr>
          <w:rFonts w:asciiTheme="majorBidi" w:eastAsia="Times New Roman" w:hAnsiTheme="majorBidi" w:cstheme="majorBidi"/>
          <w:b/>
          <w:bCs/>
          <w:sz w:val="20"/>
          <w:szCs w:val="20"/>
        </w:rPr>
        <w:t>Scale correction method:</w:t>
      </w:r>
    </w:p>
    <w:p w:rsidR="00605EC3" w:rsidRPr="00640C44" w:rsidRDefault="00605EC3" w:rsidP="00640C44">
      <w:pPr>
        <w:shd w:val="clear" w:color="auto" w:fill="FFFFFF"/>
        <w:bidi w:val="0"/>
        <w:spacing w:after="0" w:line="240" w:lineRule="auto"/>
        <w:jc w:val="both"/>
        <w:rPr>
          <w:rFonts w:asciiTheme="majorBidi" w:eastAsia="Times New Roman" w:hAnsiTheme="majorBidi" w:cstheme="majorBidi"/>
          <w:sz w:val="20"/>
          <w:szCs w:val="20"/>
        </w:rPr>
      </w:pPr>
      <w:r w:rsidRPr="00640C44">
        <w:rPr>
          <w:rFonts w:asciiTheme="majorBidi" w:eastAsia="Times New Roman" w:hAnsiTheme="majorBidi" w:cstheme="majorBidi"/>
          <w:sz w:val="20"/>
          <w:szCs w:val="20"/>
        </w:rPr>
        <w:t xml:space="preserve">The </w:t>
      </w:r>
      <w:proofErr w:type="spellStart"/>
      <w:r w:rsidRPr="00640C44">
        <w:rPr>
          <w:rFonts w:asciiTheme="majorBidi" w:eastAsia="Times New Roman" w:hAnsiTheme="majorBidi" w:cstheme="majorBidi"/>
          <w:sz w:val="20"/>
          <w:szCs w:val="20"/>
        </w:rPr>
        <w:t>Likert</w:t>
      </w:r>
      <w:proofErr w:type="spellEnd"/>
      <w:r w:rsidRPr="00640C44">
        <w:rPr>
          <w:rFonts w:asciiTheme="majorBidi" w:eastAsia="Times New Roman" w:hAnsiTheme="majorBidi" w:cstheme="majorBidi"/>
          <w:sz w:val="20"/>
          <w:szCs w:val="20"/>
        </w:rPr>
        <w:t xml:space="preserve"> five-point scale was used to measure the respondents' responses to the questionnaire paragraphs according to the following table:</w:t>
      </w:r>
    </w:p>
    <w:p w:rsidR="00DC14FD" w:rsidRPr="00640C44" w:rsidRDefault="00DC14FD" w:rsidP="00640C44">
      <w:pPr>
        <w:shd w:val="clear" w:color="auto" w:fill="FFFFFF"/>
        <w:bidi w:val="0"/>
        <w:spacing w:after="0" w:line="240" w:lineRule="auto"/>
        <w:jc w:val="center"/>
        <w:rPr>
          <w:rFonts w:asciiTheme="majorBidi" w:eastAsia="Times New Roman" w:hAnsiTheme="majorBidi" w:cstheme="majorBidi"/>
          <w:sz w:val="20"/>
          <w:szCs w:val="20"/>
        </w:rPr>
      </w:pPr>
      <w:r w:rsidRPr="00640C44">
        <w:rPr>
          <w:rFonts w:asciiTheme="majorBidi" w:eastAsia="Times New Roman" w:hAnsiTheme="majorBidi" w:cstheme="majorBidi"/>
          <w:b/>
          <w:bCs/>
          <w:sz w:val="20"/>
          <w:szCs w:val="20"/>
        </w:rPr>
        <w:t>Table 2</w:t>
      </w:r>
      <w:r w:rsidRPr="00640C44">
        <w:rPr>
          <w:rFonts w:asciiTheme="majorBidi" w:eastAsia="Times New Roman" w:hAnsiTheme="majorBidi" w:cstheme="majorBidi"/>
          <w:sz w:val="20"/>
          <w:szCs w:val="20"/>
        </w:rPr>
        <w:t xml:space="preserve">: </w:t>
      </w:r>
      <w:proofErr w:type="spellStart"/>
      <w:r w:rsidRPr="00640C44">
        <w:rPr>
          <w:rFonts w:asciiTheme="majorBidi" w:eastAsia="Times New Roman" w:hAnsiTheme="majorBidi" w:cstheme="majorBidi"/>
          <w:sz w:val="20"/>
          <w:szCs w:val="20"/>
        </w:rPr>
        <w:t>Likert</w:t>
      </w:r>
      <w:proofErr w:type="spellEnd"/>
      <w:r w:rsidRPr="00640C44">
        <w:rPr>
          <w:rFonts w:asciiTheme="majorBidi" w:eastAsia="Times New Roman" w:hAnsiTheme="majorBidi" w:cstheme="majorBidi"/>
          <w:sz w:val="20"/>
          <w:szCs w:val="20"/>
        </w:rPr>
        <w:t xml:space="preserve"> scale scores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93"/>
        <w:gridCol w:w="2295"/>
        <w:gridCol w:w="1309"/>
        <w:gridCol w:w="1476"/>
        <w:gridCol w:w="1146"/>
        <w:gridCol w:w="1789"/>
      </w:tblGrid>
      <w:tr w:rsidR="00640C44" w:rsidRPr="00640C44" w:rsidTr="001D5944">
        <w:trPr>
          <w:trHeight w:val="286"/>
          <w:jc w:val="center"/>
        </w:trPr>
        <w:tc>
          <w:tcPr>
            <w:tcW w:w="1112" w:type="pct"/>
            <w:shd w:val="clear" w:color="auto" w:fill="D9D9D9" w:themeFill="background1" w:themeFillShade="D9"/>
            <w:vAlign w:val="center"/>
          </w:tcPr>
          <w:p w:rsidR="005C47BA" w:rsidRPr="00640C44" w:rsidRDefault="005C47BA" w:rsidP="00640C44">
            <w:pPr>
              <w:pStyle w:val="Title"/>
              <w:pBdr>
                <w:top w:val="none" w:sz="0" w:space="0" w:color="auto"/>
                <w:left w:val="none" w:sz="0" w:space="0" w:color="auto"/>
                <w:bottom w:val="none" w:sz="0" w:space="0" w:color="auto"/>
                <w:right w:val="none" w:sz="0" w:space="0" w:color="auto"/>
                <w:between w:val="none" w:sz="0" w:space="0" w:color="auto"/>
              </w:pBdr>
              <w:bidi w:val="0"/>
              <w:rPr>
                <w:rFonts w:asciiTheme="majorBidi" w:hAnsiTheme="majorBidi" w:cstheme="majorBidi"/>
                <w:bCs/>
                <w:color w:val="auto"/>
                <w:u w:val="none"/>
                <w:rtl/>
              </w:rPr>
            </w:pPr>
            <w:r w:rsidRPr="00640C44">
              <w:rPr>
                <w:rFonts w:asciiTheme="majorBidi" w:hAnsiTheme="majorBidi" w:cstheme="majorBidi"/>
                <w:bCs/>
                <w:color w:val="auto"/>
                <w:u w:val="none"/>
              </w:rPr>
              <w:t>Response</w:t>
            </w:r>
          </w:p>
        </w:tc>
        <w:tc>
          <w:tcPr>
            <w:tcW w:w="1113" w:type="pct"/>
            <w:shd w:val="clear" w:color="auto" w:fill="D9D9D9" w:themeFill="background1" w:themeFillShade="D9"/>
            <w:vAlign w:val="center"/>
          </w:tcPr>
          <w:p w:rsidR="005C47BA" w:rsidRPr="00640C44" w:rsidRDefault="005C47BA" w:rsidP="00640C44">
            <w:pPr>
              <w:pStyle w:val="Title"/>
              <w:pBdr>
                <w:top w:val="none" w:sz="0" w:space="0" w:color="auto"/>
                <w:left w:val="none" w:sz="0" w:space="0" w:color="auto"/>
                <w:bottom w:val="none" w:sz="0" w:space="0" w:color="auto"/>
                <w:right w:val="none" w:sz="0" w:space="0" w:color="auto"/>
                <w:between w:val="none" w:sz="0" w:space="0" w:color="auto"/>
              </w:pBdr>
              <w:bidi w:val="0"/>
              <w:rPr>
                <w:rFonts w:asciiTheme="majorBidi" w:hAnsiTheme="majorBidi" w:cstheme="majorBidi"/>
                <w:bCs/>
                <w:color w:val="auto"/>
                <w:u w:val="none"/>
                <w:rtl/>
              </w:rPr>
            </w:pPr>
            <w:r w:rsidRPr="00640C44">
              <w:rPr>
                <w:rFonts w:asciiTheme="majorBidi" w:hAnsiTheme="majorBidi" w:cstheme="majorBidi"/>
                <w:bCs/>
                <w:color w:val="auto"/>
                <w:u w:val="none"/>
              </w:rPr>
              <w:t>Strongly Disagree</w:t>
            </w:r>
          </w:p>
        </w:tc>
        <w:tc>
          <w:tcPr>
            <w:tcW w:w="635" w:type="pct"/>
            <w:shd w:val="clear" w:color="auto" w:fill="D9D9D9" w:themeFill="background1" w:themeFillShade="D9"/>
            <w:vAlign w:val="center"/>
          </w:tcPr>
          <w:p w:rsidR="005C47BA" w:rsidRPr="00640C44" w:rsidRDefault="005C47BA" w:rsidP="00640C44">
            <w:pPr>
              <w:pStyle w:val="Title"/>
              <w:pBdr>
                <w:top w:val="none" w:sz="0" w:space="0" w:color="auto"/>
                <w:left w:val="none" w:sz="0" w:space="0" w:color="auto"/>
                <w:bottom w:val="none" w:sz="0" w:space="0" w:color="auto"/>
                <w:right w:val="none" w:sz="0" w:space="0" w:color="auto"/>
                <w:between w:val="none" w:sz="0" w:space="0" w:color="auto"/>
              </w:pBdr>
              <w:bidi w:val="0"/>
              <w:rPr>
                <w:rFonts w:asciiTheme="majorBidi" w:hAnsiTheme="majorBidi" w:cstheme="majorBidi"/>
                <w:bCs/>
                <w:color w:val="auto"/>
                <w:u w:val="none"/>
                <w:rtl/>
              </w:rPr>
            </w:pPr>
            <w:r w:rsidRPr="00640C44">
              <w:rPr>
                <w:rFonts w:asciiTheme="majorBidi" w:hAnsiTheme="majorBidi" w:cstheme="majorBidi"/>
                <w:bCs/>
                <w:color w:val="auto"/>
                <w:u w:val="none"/>
              </w:rPr>
              <w:t>Disagree</w:t>
            </w:r>
          </w:p>
        </w:tc>
        <w:tc>
          <w:tcPr>
            <w:tcW w:w="716" w:type="pct"/>
            <w:shd w:val="clear" w:color="auto" w:fill="D9D9D9" w:themeFill="background1" w:themeFillShade="D9"/>
            <w:vAlign w:val="center"/>
          </w:tcPr>
          <w:p w:rsidR="005C47BA" w:rsidRPr="00640C44" w:rsidRDefault="005C47BA" w:rsidP="00640C44">
            <w:pPr>
              <w:pStyle w:val="Title"/>
              <w:pBdr>
                <w:top w:val="none" w:sz="0" w:space="0" w:color="auto"/>
                <w:left w:val="none" w:sz="0" w:space="0" w:color="auto"/>
                <w:bottom w:val="none" w:sz="0" w:space="0" w:color="auto"/>
                <w:right w:val="none" w:sz="0" w:space="0" w:color="auto"/>
                <w:between w:val="none" w:sz="0" w:space="0" w:color="auto"/>
              </w:pBdr>
              <w:bidi w:val="0"/>
              <w:rPr>
                <w:rFonts w:asciiTheme="majorBidi" w:hAnsiTheme="majorBidi" w:cstheme="majorBidi"/>
                <w:bCs/>
                <w:color w:val="auto"/>
                <w:u w:val="none"/>
              </w:rPr>
            </w:pPr>
            <w:r w:rsidRPr="00640C44">
              <w:rPr>
                <w:rFonts w:asciiTheme="majorBidi" w:hAnsiTheme="majorBidi" w:cstheme="majorBidi"/>
                <w:bCs/>
                <w:color w:val="auto"/>
                <w:u w:val="none"/>
              </w:rPr>
              <w:t>Neutral</w:t>
            </w:r>
          </w:p>
        </w:tc>
        <w:tc>
          <w:tcPr>
            <w:tcW w:w="556" w:type="pct"/>
            <w:shd w:val="clear" w:color="auto" w:fill="D9D9D9" w:themeFill="background1" w:themeFillShade="D9"/>
            <w:vAlign w:val="center"/>
          </w:tcPr>
          <w:p w:rsidR="005C47BA" w:rsidRPr="00640C44" w:rsidRDefault="005C47BA" w:rsidP="00640C44">
            <w:pPr>
              <w:pStyle w:val="Title"/>
              <w:pBdr>
                <w:top w:val="none" w:sz="0" w:space="0" w:color="auto"/>
                <w:left w:val="none" w:sz="0" w:space="0" w:color="auto"/>
                <w:bottom w:val="none" w:sz="0" w:space="0" w:color="auto"/>
                <w:right w:val="none" w:sz="0" w:space="0" w:color="auto"/>
                <w:between w:val="none" w:sz="0" w:space="0" w:color="auto"/>
              </w:pBdr>
              <w:bidi w:val="0"/>
              <w:rPr>
                <w:rFonts w:asciiTheme="majorBidi" w:hAnsiTheme="majorBidi" w:cstheme="majorBidi"/>
                <w:bCs/>
                <w:color w:val="auto"/>
                <w:u w:val="none"/>
                <w:rtl/>
              </w:rPr>
            </w:pPr>
            <w:r w:rsidRPr="00640C44">
              <w:rPr>
                <w:rFonts w:asciiTheme="majorBidi" w:hAnsiTheme="majorBidi" w:cstheme="majorBidi"/>
                <w:bCs/>
                <w:color w:val="auto"/>
                <w:u w:val="none"/>
              </w:rPr>
              <w:t>Agree</w:t>
            </w:r>
          </w:p>
        </w:tc>
        <w:tc>
          <w:tcPr>
            <w:tcW w:w="868" w:type="pct"/>
            <w:shd w:val="clear" w:color="auto" w:fill="D9D9D9" w:themeFill="background1" w:themeFillShade="D9"/>
            <w:vAlign w:val="center"/>
          </w:tcPr>
          <w:p w:rsidR="005C47BA" w:rsidRPr="00640C44" w:rsidRDefault="005C47BA" w:rsidP="00640C44">
            <w:pPr>
              <w:pStyle w:val="Title"/>
              <w:pBdr>
                <w:top w:val="none" w:sz="0" w:space="0" w:color="auto"/>
                <w:left w:val="none" w:sz="0" w:space="0" w:color="auto"/>
                <w:bottom w:val="none" w:sz="0" w:space="0" w:color="auto"/>
                <w:right w:val="none" w:sz="0" w:space="0" w:color="auto"/>
                <w:between w:val="none" w:sz="0" w:space="0" w:color="auto"/>
              </w:pBdr>
              <w:bidi w:val="0"/>
              <w:rPr>
                <w:rFonts w:asciiTheme="majorBidi" w:hAnsiTheme="majorBidi" w:cstheme="majorBidi"/>
                <w:bCs/>
                <w:color w:val="auto"/>
                <w:u w:val="none"/>
                <w:rtl/>
              </w:rPr>
            </w:pPr>
            <w:r w:rsidRPr="00640C44">
              <w:rPr>
                <w:rFonts w:asciiTheme="majorBidi" w:hAnsiTheme="majorBidi" w:cstheme="majorBidi"/>
                <w:bCs/>
                <w:color w:val="auto"/>
                <w:u w:val="none"/>
              </w:rPr>
              <w:t>Strongly Agree</w:t>
            </w:r>
          </w:p>
        </w:tc>
      </w:tr>
      <w:tr w:rsidR="00640C44" w:rsidRPr="00640C44" w:rsidTr="00B032E0">
        <w:trPr>
          <w:trHeight w:val="88"/>
          <w:jc w:val="center"/>
        </w:trPr>
        <w:tc>
          <w:tcPr>
            <w:tcW w:w="1112" w:type="pct"/>
            <w:vAlign w:val="center"/>
          </w:tcPr>
          <w:p w:rsidR="005C47BA" w:rsidRPr="00640C44" w:rsidRDefault="005C47BA" w:rsidP="00640C44">
            <w:pPr>
              <w:pStyle w:val="NoSpacing"/>
              <w:bidi w:val="0"/>
              <w:jc w:val="center"/>
              <w:rPr>
                <w:rFonts w:asciiTheme="majorBidi" w:hAnsiTheme="majorBidi" w:cstheme="majorBidi"/>
                <w:sz w:val="20"/>
                <w:szCs w:val="20"/>
                <w:rtl/>
              </w:rPr>
            </w:pPr>
            <w:r w:rsidRPr="00640C44">
              <w:rPr>
                <w:rFonts w:asciiTheme="majorBidi" w:hAnsiTheme="majorBidi" w:cstheme="majorBidi"/>
                <w:sz w:val="20"/>
                <w:szCs w:val="20"/>
              </w:rPr>
              <w:t>Degree</w:t>
            </w:r>
          </w:p>
        </w:tc>
        <w:tc>
          <w:tcPr>
            <w:tcW w:w="1113" w:type="pct"/>
            <w:vAlign w:val="center"/>
          </w:tcPr>
          <w:p w:rsidR="005C47BA" w:rsidRPr="00640C44" w:rsidRDefault="005C47BA" w:rsidP="00640C44">
            <w:pPr>
              <w:pStyle w:val="NoSpacing"/>
              <w:bidi w:val="0"/>
              <w:jc w:val="center"/>
              <w:rPr>
                <w:rFonts w:asciiTheme="majorBidi" w:hAnsiTheme="majorBidi" w:cstheme="majorBidi"/>
                <w:sz w:val="20"/>
                <w:szCs w:val="20"/>
                <w:rtl/>
              </w:rPr>
            </w:pPr>
            <w:r w:rsidRPr="00640C44">
              <w:rPr>
                <w:rFonts w:asciiTheme="majorBidi" w:hAnsiTheme="majorBidi" w:cstheme="majorBidi"/>
                <w:sz w:val="20"/>
                <w:szCs w:val="20"/>
                <w:rtl/>
              </w:rPr>
              <w:t>1</w:t>
            </w:r>
          </w:p>
        </w:tc>
        <w:tc>
          <w:tcPr>
            <w:tcW w:w="635" w:type="pct"/>
            <w:vAlign w:val="center"/>
          </w:tcPr>
          <w:p w:rsidR="005C47BA" w:rsidRPr="00640C44" w:rsidRDefault="005C47BA" w:rsidP="00640C44">
            <w:pPr>
              <w:pStyle w:val="NoSpacing"/>
              <w:bidi w:val="0"/>
              <w:jc w:val="center"/>
              <w:rPr>
                <w:rFonts w:asciiTheme="majorBidi" w:hAnsiTheme="majorBidi" w:cstheme="majorBidi"/>
                <w:sz w:val="20"/>
                <w:szCs w:val="20"/>
                <w:rtl/>
              </w:rPr>
            </w:pPr>
            <w:r w:rsidRPr="00640C44">
              <w:rPr>
                <w:rFonts w:asciiTheme="majorBidi" w:hAnsiTheme="majorBidi" w:cstheme="majorBidi"/>
                <w:sz w:val="20"/>
                <w:szCs w:val="20"/>
                <w:rtl/>
              </w:rPr>
              <w:t>2</w:t>
            </w:r>
          </w:p>
        </w:tc>
        <w:tc>
          <w:tcPr>
            <w:tcW w:w="716" w:type="pct"/>
            <w:vAlign w:val="center"/>
          </w:tcPr>
          <w:p w:rsidR="005C47BA" w:rsidRPr="00640C44" w:rsidRDefault="005C47BA" w:rsidP="00640C44">
            <w:pPr>
              <w:pStyle w:val="NoSpacing"/>
              <w:bidi w:val="0"/>
              <w:jc w:val="center"/>
              <w:rPr>
                <w:rFonts w:asciiTheme="majorBidi" w:hAnsiTheme="majorBidi" w:cstheme="majorBidi"/>
                <w:sz w:val="20"/>
                <w:szCs w:val="20"/>
                <w:rtl/>
              </w:rPr>
            </w:pPr>
            <w:r w:rsidRPr="00640C44">
              <w:rPr>
                <w:rFonts w:asciiTheme="majorBidi" w:hAnsiTheme="majorBidi" w:cstheme="majorBidi"/>
                <w:sz w:val="20"/>
                <w:szCs w:val="20"/>
                <w:rtl/>
              </w:rPr>
              <w:t>3</w:t>
            </w:r>
          </w:p>
        </w:tc>
        <w:tc>
          <w:tcPr>
            <w:tcW w:w="556" w:type="pct"/>
            <w:vAlign w:val="center"/>
          </w:tcPr>
          <w:p w:rsidR="005C47BA" w:rsidRPr="00640C44" w:rsidRDefault="005C47BA" w:rsidP="00640C44">
            <w:pPr>
              <w:pStyle w:val="NoSpacing"/>
              <w:bidi w:val="0"/>
              <w:jc w:val="center"/>
              <w:rPr>
                <w:rFonts w:asciiTheme="majorBidi" w:hAnsiTheme="majorBidi" w:cstheme="majorBidi"/>
                <w:sz w:val="20"/>
                <w:szCs w:val="20"/>
                <w:rtl/>
              </w:rPr>
            </w:pPr>
            <w:r w:rsidRPr="00640C44">
              <w:rPr>
                <w:rFonts w:asciiTheme="majorBidi" w:hAnsiTheme="majorBidi" w:cstheme="majorBidi"/>
                <w:sz w:val="20"/>
                <w:szCs w:val="20"/>
                <w:rtl/>
              </w:rPr>
              <w:t>4</w:t>
            </w:r>
          </w:p>
        </w:tc>
        <w:tc>
          <w:tcPr>
            <w:tcW w:w="868" w:type="pct"/>
            <w:vAlign w:val="center"/>
          </w:tcPr>
          <w:p w:rsidR="005C47BA" w:rsidRPr="00640C44" w:rsidRDefault="005C47BA" w:rsidP="00640C44">
            <w:pPr>
              <w:pStyle w:val="NoSpacing"/>
              <w:bidi w:val="0"/>
              <w:jc w:val="center"/>
              <w:rPr>
                <w:rFonts w:asciiTheme="majorBidi" w:hAnsiTheme="majorBidi" w:cstheme="majorBidi"/>
                <w:sz w:val="20"/>
                <w:szCs w:val="20"/>
                <w:rtl/>
              </w:rPr>
            </w:pPr>
            <w:r w:rsidRPr="00640C44">
              <w:rPr>
                <w:rFonts w:asciiTheme="majorBidi" w:hAnsiTheme="majorBidi" w:cstheme="majorBidi"/>
                <w:sz w:val="20"/>
                <w:szCs w:val="20"/>
                <w:rtl/>
              </w:rPr>
              <w:t>5</w:t>
            </w:r>
          </w:p>
        </w:tc>
      </w:tr>
    </w:tbl>
    <w:p w:rsidR="000E50EB" w:rsidRPr="00640C44" w:rsidRDefault="000E50EB" w:rsidP="00640C44">
      <w:pPr>
        <w:shd w:val="clear" w:color="auto" w:fill="FFFFFF"/>
        <w:bidi w:val="0"/>
        <w:spacing w:after="0" w:line="240" w:lineRule="auto"/>
        <w:jc w:val="both"/>
        <w:rPr>
          <w:rFonts w:asciiTheme="majorBidi" w:eastAsia="Times New Roman" w:hAnsiTheme="majorBidi" w:cstheme="majorBidi"/>
          <w:sz w:val="20"/>
          <w:szCs w:val="20"/>
        </w:rPr>
      </w:pPr>
      <w:r w:rsidRPr="00640C44">
        <w:rPr>
          <w:rFonts w:asciiTheme="majorBidi" w:eastAsia="Times New Roman" w:hAnsiTheme="majorBidi" w:cstheme="majorBidi"/>
          <w:b/>
          <w:bCs/>
          <w:sz w:val="20"/>
          <w:szCs w:val="20"/>
        </w:rPr>
        <w:t>Validity of the scale</w:t>
      </w:r>
      <w:r w:rsidRPr="00640C44">
        <w:rPr>
          <w:rFonts w:asciiTheme="majorBidi" w:eastAsia="Times New Roman" w:hAnsiTheme="majorBidi" w:cstheme="majorBidi"/>
          <w:sz w:val="20"/>
          <w:szCs w:val="20"/>
        </w:rPr>
        <w:t>: The researchers calculated the validity of the scale in the following ways:</w:t>
      </w:r>
    </w:p>
    <w:p w:rsidR="000E50EB" w:rsidRPr="00640C44" w:rsidRDefault="000E50EB" w:rsidP="00640C44">
      <w:pPr>
        <w:pStyle w:val="ListParagraph"/>
        <w:numPr>
          <w:ilvl w:val="0"/>
          <w:numId w:val="33"/>
        </w:numPr>
        <w:bidi w:val="0"/>
        <w:spacing w:after="0" w:line="240" w:lineRule="auto"/>
        <w:jc w:val="both"/>
        <w:rPr>
          <w:rFonts w:asciiTheme="majorBidi" w:eastAsiaTheme="minorHAnsi" w:hAnsiTheme="majorBidi" w:cstheme="majorBidi"/>
          <w:sz w:val="20"/>
          <w:szCs w:val="20"/>
        </w:rPr>
      </w:pPr>
      <w:r w:rsidRPr="00640C44">
        <w:rPr>
          <w:rFonts w:asciiTheme="majorBidi" w:eastAsiaTheme="minorHAnsi" w:hAnsiTheme="majorBidi" w:cstheme="majorBidi"/>
          <w:b/>
          <w:bCs/>
          <w:sz w:val="20"/>
          <w:szCs w:val="20"/>
        </w:rPr>
        <w:t>Virtual Honesty</w:t>
      </w:r>
      <w:r w:rsidRPr="00640C44">
        <w:rPr>
          <w:rFonts w:asciiTheme="majorBidi" w:eastAsiaTheme="minorHAnsi" w:hAnsiTheme="majorBidi" w:cstheme="majorBidi"/>
          <w:sz w:val="20"/>
          <w:szCs w:val="20"/>
        </w:rPr>
        <w:t>: Researchers have verified the apparent sincerity of the tool by presenting it to a group of PhD holders in business administration. The apparent honesty indicates the general appearance of the test in terms of the suitability of the subjects, the affiliation of the phrase to the field, and the clarity of the wording and instructions.</w:t>
      </w:r>
    </w:p>
    <w:p w:rsidR="00A036B3" w:rsidRPr="00640C44" w:rsidRDefault="000E50EB" w:rsidP="00640C44">
      <w:pPr>
        <w:pStyle w:val="ListParagraph"/>
        <w:numPr>
          <w:ilvl w:val="0"/>
          <w:numId w:val="33"/>
        </w:numPr>
        <w:bidi w:val="0"/>
        <w:spacing w:after="0" w:line="240" w:lineRule="auto"/>
        <w:jc w:val="both"/>
        <w:rPr>
          <w:rFonts w:asciiTheme="majorBidi" w:eastAsiaTheme="minorHAnsi" w:hAnsiTheme="majorBidi" w:cstheme="majorBidi"/>
          <w:sz w:val="20"/>
          <w:szCs w:val="20"/>
        </w:rPr>
      </w:pPr>
      <w:r w:rsidRPr="00640C44">
        <w:rPr>
          <w:rFonts w:asciiTheme="majorBidi" w:eastAsiaTheme="minorHAnsi" w:hAnsiTheme="majorBidi" w:cstheme="majorBidi"/>
          <w:b/>
          <w:bCs/>
          <w:sz w:val="20"/>
          <w:szCs w:val="20"/>
        </w:rPr>
        <w:t>Validity of Internal Consistency</w:t>
      </w:r>
      <w:r w:rsidRPr="00640C44">
        <w:rPr>
          <w:rFonts w:asciiTheme="majorBidi" w:eastAsiaTheme="minorHAnsi" w:hAnsiTheme="majorBidi" w:cstheme="majorBidi"/>
          <w:sz w:val="20"/>
          <w:szCs w:val="20"/>
        </w:rPr>
        <w:t>: The researchers calculated the validity of internal consistency of the scale by finding correlation coefficients for each paragraph in the field to which they belong.</w:t>
      </w:r>
    </w:p>
    <w:p w:rsidR="00DC14FD" w:rsidRPr="00640C44" w:rsidRDefault="00DC14FD" w:rsidP="00640C44">
      <w:pPr>
        <w:shd w:val="clear" w:color="auto" w:fill="FFFFFF"/>
        <w:bidi w:val="0"/>
        <w:spacing w:after="0" w:line="240" w:lineRule="auto"/>
        <w:jc w:val="center"/>
        <w:rPr>
          <w:rFonts w:asciiTheme="majorBidi" w:eastAsia="Times New Roman" w:hAnsiTheme="majorBidi" w:cstheme="majorBidi"/>
          <w:sz w:val="20"/>
          <w:szCs w:val="20"/>
        </w:rPr>
      </w:pPr>
      <w:r w:rsidRPr="00640C44">
        <w:rPr>
          <w:rFonts w:asciiTheme="majorBidi" w:eastAsia="Times New Roman" w:hAnsiTheme="majorBidi" w:cstheme="majorBidi"/>
          <w:b/>
          <w:bCs/>
          <w:sz w:val="20"/>
          <w:szCs w:val="20"/>
        </w:rPr>
        <w:t>Table 3</w:t>
      </w:r>
      <w:r w:rsidRPr="00640C44">
        <w:rPr>
          <w:rFonts w:asciiTheme="majorBidi" w:eastAsia="Times New Roman" w:hAnsiTheme="majorBidi" w:cstheme="majorBidi"/>
          <w:sz w:val="20"/>
          <w:szCs w:val="20"/>
        </w:rPr>
        <w:t>: Transactions of honesty for each paragraph with the total score of the field of its subordinate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
        <w:gridCol w:w="1194"/>
        <w:gridCol w:w="1387"/>
        <w:gridCol w:w="940"/>
        <w:gridCol w:w="1194"/>
        <w:gridCol w:w="1387"/>
        <w:gridCol w:w="823"/>
        <w:gridCol w:w="1194"/>
        <w:gridCol w:w="1387"/>
      </w:tblGrid>
      <w:tr w:rsidR="00640C44" w:rsidRPr="00640C44" w:rsidTr="000651D2">
        <w:trPr>
          <w:trHeight w:hRule="exact" w:val="295"/>
          <w:jc w:val="center"/>
        </w:trPr>
        <w:tc>
          <w:tcPr>
            <w:tcW w:w="5000" w:type="pct"/>
            <w:gridSpan w:val="9"/>
            <w:shd w:val="clear" w:color="auto" w:fill="D9D9D9" w:themeFill="background1" w:themeFillShade="D9"/>
            <w:vAlign w:val="center"/>
          </w:tcPr>
          <w:p w:rsidR="00A322B8" w:rsidRPr="00640C44" w:rsidRDefault="00A322B8" w:rsidP="00640C44">
            <w:pPr>
              <w:pStyle w:val="Title"/>
              <w:bidi w:val="0"/>
              <w:rPr>
                <w:rFonts w:asciiTheme="majorBidi" w:hAnsiTheme="majorBidi" w:cstheme="majorBidi"/>
                <w:bCs/>
                <w:color w:val="auto"/>
                <w:u w:val="none"/>
                <w:rtl/>
              </w:rPr>
            </w:pPr>
            <w:r w:rsidRPr="00640C44">
              <w:rPr>
                <w:rFonts w:asciiTheme="majorBidi" w:hAnsiTheme="majorBidi" w:cstheme="majorBidi"/>
                <w:bCs/>
                <w:color w:val="auto"/>
                <w:u w:val="none"/>
              </w:rPr>
              <w:lastRenderedPageBreak/>
              <w:t>Electronic Banking Services</w:t>
            </w:r>
          </w:p>
        </w:tc>
      </w:tr>
      <w:tr w:rsidR="00640C44" w:rsidRPr="00640C44" w:rsidTr="000651D2">
        <w:trPr>
          <w:trHeight w:hRule="exact" w:val="358"/>
          <w:jc w:val="center"/>
        </w:trPr>
        <w:tc>
          <w:tcPr>
            <w:tcW w:w="1641" w:type="pct"/>
            <w:gridSpan w:val="3"/>
            <w:shd w:val="clear" w:color="auto" w:fill="D9D9D9" w:themeFill="background1" w:themeFillShade="D9"/>
            <w:vAlign w:val="center"/>
          </w:tcPr>
          <w:p w:rsidR="008E6A08" w:rsidRPr="00640C44" w:rsidRDefault="008E6A08" w:rsidP="00640C44">
            <w:pPr>
              <w:pStyle w:val="Title"/>
              <w:bidi w:val="0"/>
              <w:rPr>
                <w:rFonts w:asciiTheme="majorBidi" w:hAnsiTheme="majorBidi" w:cstheme="majorBidi"/>
                <w:bCs/>
                <w:color w:val="auto"/>
                <w:u w:val="none"/>
                <w:rtl/>
              </w:rPr>
            </w:pPr>
            <w:r w:rsidRPr="00640C44">
              <w:rPr>
                <w:rFonts w:asciiTheme="majorBidi" w:hAnsiTheme="majorBidi" w:cstheme="majorBidi"/>
                <w:bCs/>
                <w:color w:val="auto"/>
                <w:u w:val="none"/>
              </w:rPr>
              <w:t>ATM Services</w:t>
            </w:r>
          </w:p>
        </w:tc>
        <w:tc>
          <w:tcPr>
            <w:tcW w:w="1708" w:type="pct"/>
            <w:gridSpan w:val="3"/>
            <w:shd w:val="clear" w:color="auto" w:fill="D9D9D9" w:themeFill="background1" w:themeFillShade="D9"/>
            <w:vAlign w:val="center"/>
          </w:tcPr>
          <w:p w:rsidR="008E6A08" w:rsidRPr="00640C44" w:rsidRDefault="008E6A08" w:rsidP="00640C44">
            <w:pPr>
              <w:pStyle w:val="Title"/>
              <w:bidi w:val="0"/>
              <w:rPr>
                <w:rFonts w:asciiTheme="majorBidi" w:hAnsiTheme="majorBidi" w:cstheme="majorBidi"/>
                <w:bCs/>
                <w:color w:val="auto"/>
                <w:u w:val="none"/>
                <w:rtl/>
              </w:rPr>
            </w:pPr>
            <w:r w:rsidRPr="00640C44">
              <w:rPr>
                <w:rFonts w:asciiTheme="majorBidi" w:hAnsiTheme="majorBidi" w:cstheme="majorBidi"/>
                <w:bCs/>
                <w:color w:val="auto"/>
                <w:u w:val="none"/>
              </w:rPr>
              <w:t xml:space="preserve">Internet </w:t>
            </w:r>
            <w:r w:rsidR="00A322B8" w:rsidRPr="00640C44">
              <w:rPr>
                <w:rFonts w:asciiTheme="majorBidi" w:hAnsiTheme="majorBidi" w:cstheme="majorBidi"/>
                <w:bCs/>
                <w:color w:val="auto"/>
                <w:u w:val="none"/>
              </w:rPr>
              <w:t>Banking Services</w:t>
            </w:r>
          </w:p>
        </w:tc>
        <w:tc>
          <w:tcPr>
            <w:tcW w:w="1651" w:type="pct"/>
            <w:gridSpan w:val="3"/>
            <w:shd w:val="clear" w:color="auto" w:fill="D9D9D9" w:themeFill="background1" w:themeFillShade="D9"/>
            <w:vAlign w:val="center"/>
          </w:tcPr>
          <w:p w:rsidR="008E6A08" w:rsidRPr="00640C44" w:rsidRDefault="008E6A08" w:rsidP="00640C44">
            <w:pPr>
              <w:pStyle w:val="Title"/>
              <w:bidi w:val="0"/>
              <w:rPr>
                <w:rFonts w:asciiTheme="majorBidi" w:hAnsiTheme="majorBidi" w:cstheme="majorBidi"/>
                <w:bCs/>
                <w:color w:val="auto"/>
                <w:u w:val="none"/>
                <w:rtl/>
              </w:rPr>
            </w:pPr>
            <w:r w:rsidRPr="00640C44">
              <w:rPr>
                <w:rFonts w:asciiTheme="majorBidi" w:hAnsiTheme="majorBidi" w:cstheme="majorBidi"/>
                <w:bCs/>
                <w:color w:val="auto"/>
                <w:u w:val="none"/>
              </w:rPr>
              <w:t>Mobile App Services</w:t>
            </w:r>
          </w:p>
        </w:tc>
      </w:tr>
      <w:tr w:rsidR="00640C44" w:rsidRPr="00640C44" w:rsidTr="00113FFE">
        <w:trPr>
          <w:cantSplit/>
          <w:trHeight w:hRule="exact" w:val="448"/>
          <w:jc w:val="center"/>
        </w:trPr>
        <w:tc>
          <w:tcPr>
            <w:tcW w:w="389" w:type="pct"/>
            <w:shd w:val="clear" w:color="auto" w:fill="D9D9D9" w:themeFill="background1" w:themeFillShade="D9"/>
            <w:vAlign w:val="center"/>
          </w:tcPr>
          <w:p w:rsidR="004447F9" w:rsidRPr="00640C44" w:rsidRDefault="004447F9" w:rsidP="00640C44">
            <w:pPr>
              <w:bidi w:val="0"/>
              <w:spacing w:after="0" w:line="240" w:lineRule="auto"/>
              <w:jc w:val="center"/>
              <w:rPr>
                <w:rFonts w:asciiTheme="majorBidi" w:eastAsia="Times New Roman" w:hAnsiTheme="majorBidi" w:cstheme="majorBidi"/>
                <w:b/>
                <w:bCs/>
                <w:sz w:val="20"/>
                <w:szCs w:val="20"/>
                <w:lang w:bidi="ar-EG"/>
              </w:rPr>
            </w:pPr>
            <w:r w:rsidRPr="00640C44">
              <w:rPr>
                <w:rFonts w:asciiTheme="majorBidi" w:eastAsia="Times New Roman" w:hAnsiTheme="majorBidi" w:cstheme="majorBidi"/>
                <w:b/>
                <w:bCs/>
                <w:sz w:val="20"/>
                <w:szCs w:val="20"/>
                <w:lang w:bidi="ar-EG"/>
              </w:rPr>
              <w:t>No.</w:t>
            </w:r>
          </w:p>
        </w:tc>
        <w:tc>
          <w:tcPr>
            <w:tcW w:w="579" w:type="pct"/>
            <w:shd w:val="clear" w:color="auto" w:fill="D9D9D9" w:themeFill="background1" w:themeFillShade="D9"/>
            <w:vAlign w:val="center"/>
          </w:tcPr>
          <w:p w:rsidR="004447F9" w:rsidRPr="00640C44" w:rsidRDefault="004447F9" w:rsidP="00640C44">
            <w:pPr>
              <w:bidi w:val="0"/>
              <w:spacing w:after="0" w:line="240" w:lineRule="auto"/>
              <w:jc w:val="center"/>
              <w:rPr>
                <w:rFonts w:asciiTheme="majorBidi" w:eastAsia="Times New Roman" w:hAnsiTheme="majorBidi" w:cstheme="majorBidi"/>
                <w:b/>
                <w:bCs/>
                <w:sz w:val="20"/>
                <w:szCs w:val="20"/>
                <w:lang w:bidi="ar-EG"/>
              </w:rPr>
            </w:pPr>
            <w:r w:rsidRPr="00640C44">
              <w:rPr>
                <w:rFonts w:asciiTheme="majorBidi" w:eastAsia="Times New Roman" w:hAnsiTheme="majorBidi" w:cstheme="majorBidi"/>
                <w:b/>
                <w:bCs/>
                <w:sz w:val="20"/>
                <w:szCs w:val="20"/>
                <w:lang w:bidi="ar-EG"/>
              </w:rPr>
              <w:t>Honesty Level</w:t>
            </w:r>
          </w:p>
        </w:tc>
        <w:tc>
          <w:tcPr>
            <w:tcW w:w="673" w:type="pct"/>
            <w:shd w:val="clear" w:color="auto" w:fill="D9D9D9" w:themeFill="background1" w:themeFillShade="D9"/>
            <w:vAlign w:val="center"/>
          </w:tcPr>
          <w:p w:rsidR="004447F9" w:rsidRPr="00640C44" w:rsidRDefault="004447F9" w:rsidP="00640C44">
            <w:pPr>
              <w:bidi w:val="0"/>
              <w:spacing w:after="0" w:line="240" w:lineRule="auto"/>
              <w:jc w:val="center"/>
              <w:rPr>
                <w:rFonts w:asciiTheme="majorBidi" w:eastAsia="Times New Roman" w:hAnsiTheme="majorBidi" w:cstheme="majorBidi"/>
                <w:b/>
                <w:bCs/>
                <w:sz w:val="20"/>
                <w:szCs w:val="20"/>
                <w:rtl/>
                <w:lang w:bidi="ar-EG"/>
              </w:rPr>
            </w:pPr>
            <w:r w:rsidRPr="00640C44">
              <w:rPr>
                <w:rFonts w:asciiTheme="majorBidi" w:eastAsia="Times New Roman" w:hAnsiTheme="majorBidi" w:cstheme="majorBidi"/>
                <w:b/>
                <w:bCs/>
                <w:sz w:val="20"/>
                <w:szCs w:val="20"/>
                <w:lang w:bidi="ar-EG"/>
              </w:rPr>
              <w:t>Significance Level</w:t>
            </w:r>
          </w:p>
        </w:tc>
        <w:tc>
          <w:tcPr>
            <w:tcW w:w="456" w:type="pct"/>
            <w:shd w:val="clear" w:color="auto" w:fill="D9D9D9" w:themeFill="background1" w:themeFillShade="D9"/>
            <w:vAlign w:val="center"/>
          </w:tcPr>
          <w:p w:rsidR="004447F9" w:rsidRPr="00640C44" w:rsidRDefault="004447F9" w:rsidP="00640C44">
            <w:pPr>
              <w:bidi w:val="0"/>
              <w:spacing w:after="0" w:line="240" w:lineRule="auto"/>
              <w:jc w:val="center"/>
              <w:rPr>
                <w:rFonts w:asciiTheme="majorBidi" w:eastAsia="Times New Roman" w:hAnsiTheme="majorBidi" w:cstheme="majorBidi"/>
                <w:b/>
                <w:bCs/>
                <w:sz w:val="20"/>
                <w:szCs w:val="20"/>
                <w:lang w:bidi="ar-EG"/>
              </w:rPr>
            </w:pPr>
            <w:r w:rsidRPr="00640C44">
              <w:rPr>
                <w:rFonts w:asciiTheme="majorBidi" w:eastAsia="Times New Roman" w:hAnsiTheme="majorBidi" w:cstheme="majorBidi"/>
                <w:b/>
                <w:bCs/>
                <w:sz w:val="20"/>
                <w:szCs w:val="20"/>
                <w:lang w:bidi="ar-EG"/>
              </w:rPr>
              <w:t>No.</w:t>
            </w:r>
          </w:p>
        </w:tc>
        <w:tc>
          <w:tcPr>
            <w:tcW w:w="579" w:type="pct"/>
            <w:shd w:val="clear" w:color="auto" w:fill="D9D9D9" w:themeFill="background1" w:themeFillShade="D9"/>
            <w:vAlign w:val="center"/>
          </w:tcPr>
          <w:p w:rsidR="004447F9" w:rsidRPr="00640C44" w:rsidRDefault="004447F9" w:rsidP="00640C44">
            <w:pPr>
              <w:bidi w:val="0"/>
              <w:spacing w:after="0" w:line="240" w:lineRule="auto"/>
              <w:jc w:val="center"/>
              <w:rPr>
                <w:rFonts w:asciiTheme="majorBidi" w:eastAsia="Times New Roman" w:hAnsiTheme="majorBidi" w:cstheme="majorBidi"/>
                <w:b/>
                <w:bCs/>
                <w:sz w:val="20"/>
                <w:szCs w:val="20"/>
                <w:lang w:bidi="ar-EG"/>
              </w:rPr>
            </w:pPr>
            <w:r w:rsidRPr="00640C44">
              <w:rPr>
                <w:rFonts w:asciiTheme="majorBidi" w:eastAsia="Times New Roman" w:hAnsiTheme="majorBidi" w:cstheme="majorBidi"/>
                <w:b/>
                <w:bCs/>
                <w:sz w:val="20"/>
                <w:szCs w:val="20"/>
                <w:lang w:bidi="ar-EG"/>
              </w:rPr>
              <w:t>Honesty Level</w:t>
            </w:r>
          </w:p>
        </w:tc>
        <w:tc>
          <w:tcPr>
            <w:tcW w:w="673" w:type="pct"/>
            <w:shd w:val="clear" w:color="auto" w:fill="D9D9D9" w:themeFill="background1" w:themeFillShade="D9"/>
            <w:vAlign w:val="center"/>
          </w:tcPr>
          <w:p w:rsidR="004447F9" w:rsidRPr="00640C44" w:rsidRDefault="004447F9" w:rsidP="00640C44">
            <w:pPr>
              <w:bidi w:val="0"/>
              <w:spacing w:after="0" w:line="240" w:lineRule="auto"/>
              <w:jc w:val="center"/>
              <w:rPr>
                <w:rFonts w:asciiTheme="majorBidi" w:eastAsia="Times New Roman" w:hAnsiTheme="majorBidi" w:cstheme="majorBidi"/>
                <w:b/>
                <w:bCs/>
                <w:sz w:val="20"/>
                <w:szCs w:val="20"/>
                <w:rtl/>
                <w:lang w:bidi="ar-EG"/>
              </w:rPr>
            </w:pPr>
            <w:r w:rsidRPr="00640C44">
              <w:rPr>
                <w:rFonts w:asciiTheme="majorBidi" w:eastAsia="Times New Roman" w:hAnsiTheme="majorBidi" w:cstheme="majorBidi"/>
                <w:b/>
                <w:bCs/>
                <w:sz w:val="20"/>
                <w:szCs w:val="20"/>
                <w:lang w:bidi="ar-EG"/>
              </w:rPr>
              <w:t>Significance Level</w:t>
            </w:r>
          </w:p>
        </w:tc>
        <w:tc>
          <w:tcPr>
            <w:tcW w:w="399" w:type="pct"/>
            <w:shd w:val="clear" w:color="auto" w:fill="D9D9D9" w:themeFill="background1" w:themeFillShade="D9"/>
            <w:vAlign w:val="center"/>
          </w:tcPr>
          <w:p w:rsidR="004447F9" w:rsidRPr="00640C44" w:rsidRDefault="004447F9" w:rsidP="00640C44">
            <w:pPr>
              <w:bidi w:val="0"/>
              <w:spacing w:after="0" w:line="240" w:lineRule="auto"/>
              <w:jc w:val="center"/>
              <w:rPr>
                <w:rFonts w:asciiTheme="majorBidi" w:eastAsia="Times New Roman" w:hAnsiTheme="majorBidi" w:cstheme="majorBidi"/>
                <w:b/>
                <w:bCs/>
                <w:sz w:val="20"/>
                <w:szCs w:val="20"/>
                <w:lang w:bidi="ar-EG"/>
              </w:rPr>
            </w:pPr>
            <w:r w:rsidRPr="00640C44">
              <w:rPr>
                <w:rFonts w:asciiTheme="majorBidi" w:eastAsia="Times New Roman" w:hAnsiTheme="majorBidi" w:cstheme="majorBidi"/>
                <w:b/>
                <w:bCs/>
                <w:sz w:val="20"/>
                <w:szCs w:val="20"/>
                <w:lang w:bidi="ar-EG"/>
              </w:rPr>
              <w:t>No.</w:t>
            </w:r>
          </w:p>
        </w:tc>
        <w:tc>
          <w:tcPr>
            <w:tcW w:w="579" w:type="pct"/>
            <w:shd w:val="clear" w:color="auto" w:fill="D9D9D9" w:themeFill="background1" w:themeFillShade="D9"/>
            <w:vAlign w:val="center"/>
          </w:tcPr>
          <w:p w:rsidR="004447F9" w:rsidRPr="00640C44" w:rsidRDefault="004447F9" w:rsidP="00640C44">
            <w:pPr>
              <w:bidi w:val="0"/>
              <w:spacing w:after="0" w:line="240" w:lineRule="auto"/>
              <w:jc w:val="center"/>
              <w:rPr>
                <w:rFonts w:asciiTheme="majorBidi" w:eastAsia="Times New Roman" w:hAnsiTheme="majorBidi" w:cstheme="majorBidi"/>
                <w:b/>
                <w:bCs/>
                <w:sz w:val="20"/>
                <w:szCs w:val="20"/>
                <w:lang w:bidi="ar-EG"/>
              </w:rPr>
            </w:pPr>
            <w:r w:rsidRPr="00640C44">
              <w:rPr>
                <w:rFonts w:asciiTheme="majorBidi" w:eastAsia="Times New Roman" w:hAnsiTheme="majorBidi" w:cstheme="majorBidi"/>
                <w:b/>
                <w:bCs/>
                <w:sz w:val="20"/>
                <w:szCs w:val="20"/>
                <w:lang w:bidi="ar-EG"/>
              </w:rPr>
              <w:t>Honesty Level</w:t>
            </w:r>
          </w:p>
        </w:tc>
        <w:tc>
          <w:tcPr>
            <w:tcW w:w="673" w:type="pct"/>
            <w:shd w:val="clear" w:color="auto" w:fill="D9D9D9" w:themeFill="background1" w:themeFillShade="D9"/>
            <w:vAlign w:val="center"/>
          </w:tcPr>
          <w:p w:rsidR="004447F9" w:rsidRPr="00640C44" w:rsidRDefault="004447F9" w:rsidP="00640C44">
            <w:pPr>
              <w:bidi w:val="0"/>
              <w:spacing w:after="0" w:line="240" w:lineRule="auto"/>
              <w:jc w:val="center"/>
              <w:rPr>
                <w:rFonts w:asciiTheme="majorBidi" w:eastAsia="Times New Roman" w:hAnsiTheme="majorBidi" w:cstheme="majorBidi"/>
                <w:b/>
                <w:bCs/>
                <w:sz w:val="20"/>
                <w:szCs w:val="20"/>
                <w:rtl/>
                <w:lang w:bidi="ar-EG"/>
              </w:rPr>
            </w:pPr>
            <w:r w:rsidRPr="00640C44">
              <w:rPr>
                <w:rFonts w:asciiTheme="majorBidi" w:eastAsia="Times New Roman" w:hAnsiTheme="majorBidi" w:cstheme="majorBidi"/>
                <w:b/>
                <w:bCs/>
                <w:sz w:val="20"/>
                <w:szCs w:val="20"/>
                <w:lang w:bidi="ar-EG"/>
              </w:rPr>
              <w:t>Significance Level</w:t>
            </w:r>
          </w:p>
        </w:tc>
      </w:tr>
      <w:tr w:rsidR="00640C44" w:rsidRPr="00640C44" w:rsidTr="004447F9">
        <w:trPr>
          <w:trHeight w:hRule="exact" w:val="340"/>
          <w:jc w:val="center"/>
        </w:trPr>
        <w:tc>
          <w:tcPr>
            <w:tcW w:w="389" w:type="pct"/>
            <w:shd w:val="clear" w:color="auto" w:fill="auto"/>
            <w:vAlign w:val="center"/>
          </w:tcPr>
          <w:p w:rsidR="0093539F" w:rsidRPr="00640C44" w:rsidRDefault="0093539F" w:rsidP="00640C44">
            <w:pPr>
              <w:numPr>
                <w:ilvl w:val="0"/>
                <w:numId w:val="36"/>
              </w:numPr>
              <w:pBdr>
                <w:top w:val="nil"/>
                <w:left w:val="nil"/>
                <w:bottom w:val="nil"/>
                <w:right w:val="nil"/>
                <w:between w:val="nil"/>
              </w:pBdr>
              <w:bidi w:val="0"/>
              <w:spacing w:after="0" w:line="240" w:lineRule="auto"/>
              <w:jc w:val="center"/>
              <w:rPr>
                <w:rFonts w:asciiTheme="majorBidi" w:eastAsia="Times New Roman" w:hAnsiTheme="majorBidi" w:cstheme="majorBidi"/>
                <w:b/>
                <w:bCs/>
                <w:sz w:val="20"/>
                <w:szCs w:val="20"/>
                <w:rtl/>
                <w:lang w:bidi="ar-EG"/>
              </w:rPr>
            </w:pPr>
          </w:p>
        </w:tc>
        <w:tc>
          <w:tcPr>
            <w:tcW w:w="579" w:type="pct"/>
            <w:shd w:val="clear" w:color="auto" w:fill="auto"/>
            <w:vAlign w:val="center"/>
          </w:tcPr>
          <w:p w:rsidR="0093539F" w:rsidRPr="00640C44" w:rsidRDefault="0093539F" w:rsidP="00640C44">
            <w:pPr>
              <w:pBdr>
                <w:top w:val="nil"/>
                <w:left w:val="nil"/>
                <w:bottom w:val="nil"/>
                <w:right w:val="nil"/>
                <w:between w:val="nil"/>
              </w:pBdr>
              <w:shd w:val="clear" w:color="auto" w:fill="FFFFFF"/>
              <w:bidi w:val="0"/>
              <w:spacing w:after="0" w:line="240" w:lineRule="auto"/>
              <w:jc w:val="center"/>
              <w:rPr>
                <w:rFonts w:asciiTheme="majorBidi" w:eastAsia="Times New Roman" w:hAnsiTheme="majorBidi" w:cstheme="majorBidi"/>
                <w:sz w:val="20"/>
                <w:szCs w:val="20"/>
                <w:rtl/>
              </w:rPr>
            </w:pPr>
            <w:r w:rsidRPr="00640C44">
              <w:rPr>
                <w:rFonts w:asciiTheme="majorBidi" w:eastAsia="Times New Roman" w:hAnsiTheme="majorBidi" w:cstheme="majorBidi"/>
                <w:sz w:val="20"/>
                <w:szCs w:val="20"/>
              </w:rPr>
              <w:t>0.644</w:t>
            </w:r>
          </w:p>
        </w:tc>
        <w:tc>
          <w:tcPr>
            <w:tcW w:w="673" w:type="pct"/>
            <w:shd w:val="clear" w:color="auto" w:fill="auto"/>
            <w:vAlign w:val="center"/>
          </w:tcPr>
          <w:p w:rsidR="0093539F" w:rsidRPr="00640C44" w:rsidRDefault="0093539F" w:rsidP="00640C44">
            <w:pPr>
              <w:pBdr>
                <w:top w:val="nil"/>
                <w:left w:val="nil"/>
                <w:bottom w:val="nil"/>
                <w:right w:val="nil"/>
                <w:between w:val="nil"/>
              </w:pBdr>
              <w:shd w:val="clear" w:color="auto" w:fill="FFFFFF"/>
              <w:bidi w:val="0"/>
              <w:spacing w:after="0" w:line="240" w:lineRule="auto"/>
              <w:jc w:val="center"/>
              <w:rPr>
                <w:rFonts w:asciiTheme="majorBidi" w:eastAsia="Times New Roman" w:hAnsiTheme="majorBidi" w:cstheme="majorBidi"/>
                <w:sz w:val="20"/>
                <w:szCs w:val="20"/>
              </w:rPr>
            </w:pPr>
            <w:r w:rsidRPr="00640C44">
              <w:rPr>
                <w:rFonts w:asciiTheme="majorBidi" w:eastAsia="Times New Roman" w:hAnsiTheme="majorBidi" w:cstheme="majorBidi"/>
                <w:sz w:val="20"/>
                <w:szCs w:val="20"/>
              </w:rPr>
              <w:t>0.01</w:t>
            </w:r>
          </w:p>
        </w:tc>
        <w:tc>
          <w:tcPr>
            <w:tcW w:w="456" w:type="pct"/>
            <w:shd w:val="clear" w:color="auto" w:fill="auto"/>
            <w:vAlign w:val="center"/>
          </w:tcPr>
          <w:p w:rsidR="0093539F" w:rsidRPr="00640C44" w:rsidRDefault="0093539F" w:rsidP="00640C44">
            <w:pPr>
              <w:numPr>
                <w:ilvl w:val="0"/>
                <w:numId w:val="43"/>
              </w:numPr>
              <w:pBdr>
                <w:top w:val="nil"/>
                <w:left w:val="nil"/>
                <w:bottom w:val="nil"/>
                <w:right w:val="nil"/>
                <w:between w:val="nil"/>
              </w:pBdr>
              <w:bidi w:val="0"/>
              <w:spacing w:after="0" w:line="240" w:lineRule="auto"/>
              <w:jc w:val="center"/>
              <w:rPr>
                <w:rFonts w:asciiTheme="majorBidi" w:eastAsia="Times New Roman" w:hAnsiTheme="majorBidi" w:cstheme="majorBidi"/>
                <w:b/>
                <w:bCs/>
                <w:sz w:val="20"/>
                <w:szCs w:val="20"/>
                <w:lang w:bidi="ar-EG"/>
              </w:rPr>
            </w:pPr>
          </w:p>
        </w:tc>
        <w:tc>
          <w:tcPr>
            <w:tcW w:w="579" w:type="pct"/>
            <w:shd w:val="clear" w:color="auto" w:fill="auto"/>
            <w:vAlign w:val="center"/>
          </w:tcPr>
          <w:p w:rsidR="0093539F" w:rsidRPr="00640C44" w:rsidRDefault="0093539F" w:rsidP="00640C44">
            <w:pPr>
              <w:pBdr>
                <w:top w:val="nil"/>
                <w:left w:val="nil"/>
                <w:bottom w:val="nil"/>
                <w:right w:val="nil"/>
                <w:between w:val="nil"/>
              </w:pBdr>
              <w:shd w:val="clear" w:color="auto" w:fill="FFFFFF"/>
              <w:bidi w:val="0"/>
              <w:spacing w:after="0" w:line="240" w:lineRule="auto"/>
              <w:jc w:val="center"/>
              <w:rPr>
                <w:rFonts w:asciiTheme="majorBidi" w:eastAsia="Times New Roman" w:hAnsiTheme="majorBidi" w:cstheme="majorBidi"/>
                <w:sz w:val="20"/>
                <w:szCs w:val="20"/>
                <w:rtl/>
              </w:rPr>
            </w:pPr>
            <w:r w:rsidRPr="00640C44">
              <w:rPr>
                <w:rFonts w:asciiTheme="majorBidi" w:eastAsia="Times New Roman" w:hAnsiTheme="majorBidi" w:cstheme="majorBidi"/>
                <w:sz w:val="20"/>
                <w:szCs w:val="20"/>
              </w:rPr>
              <w:t>0.856</w:t>
            </w:r>
          </w:p>
        </w:tc>
        <w:tc>
          <w:tcPr>
            <w:tcW w:w="673" w:type="pct"/>
            <w:shd w:val="clear" w:color="auto" w:fill="auto"/>
            <w:vAlign w:val="center"/>
          </w:tcPr>
          <w:p w:rsidR="0093539F" w:rsidRPr="00640C44" w:rsidRDefault="0093539F" w:rsidP="00640C44">
            <w:pPr>
              <w:pBdr>
                <w:top w:val="nil"/>
                <w:left w:val="nil"/>
                <w:bottom w:val="nil"/>
                <w:right w:val="nil"/>
                <w:between w:val="nil"/>
              </w:pBdr>
              <w:shd w:val="clear" w:color="auto" w:fill="FFFFFF"/>
              <w:bidi w:val="0"/>
              <w:spacing w:after="0" w:line="240" w:lineRule="auto"/>
              <w:jc w:val="center"/>
              <w:rPr>
                <w:rFonts w:asciiTheme="majorBidi" w:eastAsia="Times New Roman" w:hAnsiTheme="majorBidi" w:cstheme="majorBidi"/>
                <w:sz w:val="20"/>
                <w:szCs w:val="20"/>
              </w:rPr>
            </w:pPr>
            <w:r w:rsidRPr="00640C44">
              <w:rPr>
                <w:rFonts w:asciiTheme="majorBidi" w:eastAsia="Times New Roman" w:hAnsiTheme="majorBidi" w:cstheme="majorBidi"/>
                <w:sz w:val="20"/>
                <w:szCs w:val="20"/>
              </w:rPr>
              <w:t>0.01</w:t>
            </w:r>
          </w:p>
        </w:tc>
        <w:tc>
          <w:tcPr>
            <w:tcW w:w="399" w:type="pct"/>
            <w:shd w:val="clear" w:color="auto" w:fill="auto"/>
            <w:vAlign w:val="center"/>
          </w:tcPr>
          <w:p w:rsidR="0093539F" w:rsidRPr="00640C44" w:rsidRDefault="0093539F" w:rsidP="00640C44">
            <w:pPr>
              <w:numPr>
                <w:ilvl w:val="0"/>
                <w:numId w:val="42"/>
              </w:numPr>
              <w:pBdr>
                <w:top w:val="nil"/>
                <w:left w:val="nil"/>
                <w:bottom w:val="nil"/>
                <w:right w:val="nil"/>
                <w:between w:val="nil"/>
              </w:pBdr>
              <w:bidi w:val="0"/>
              <w:spacing w:after="0" w:line="240" w:lineRule="auto"/>
              <w:jc w:val="center"/>
              <w:rPr>
                <w:rFonts w:asciiTheme="majorBidi" w:eastAsia="Times New Roman" w:hAnsiTheme="majorBidi" w:cstheme="majorBidi"/>
                <w:b/>
                <w:bCs/>
                <w:sz w:val="20"/>
                <w:szCs w:val="20"/>
                <w:rtl/>
                <w:lang w:bidi="ar-EG"/>
              </w:rPr>
            </w:pPr>
          </w:p>
        </w:tc>
        <w:tc>
          <w:tcPr>
            <w:tcW w:w="579" w:type="pct"/>
            <w:shd w:val="clear" w:color="auto" w:fill="auto"/>
            <w:vAlign w:val="center"/>
          </w:tcPr>
          <w:p w:rsidR="0093539F" w:rsidRPr="00640C44" w:rsidRDefault="0093539F" w:rsidP="00640C44">
            <w:pPr>
              <w:pBdr>
                <w:top w:val="nil"/>
                <w:left w:val="nil"/>
                <w:bottom w:val="nil"/>
                <w:right w:val="nil"/>
                <w:between w:val="nil"/>
              </w:pBdr>
              <w:shd w:val="clear" w:color="auto" w:fill="FFFFFF"/>
              <w:bidi w:val="0"/>
              <w:spacing w:after="0" w:line="240" w:lineRule="auto"/>
              <w:jc w:val="center"/>
              <w:rPr>
                <w:rFonts w:asciiTheme="majorBidi" w:eastAsia="Times New Roman" w:hAnsiTheme="majorBidi" w:cstheme="majorBidi"/>
                <w:sz w:val="20"/>
                <w:szCs w:val="20"/>
                <w:rtl/>
              </w:rPr>
            </w:pPr>
            <w:r w:rsidRPr="00640C44">
              <w:rPr>
                <w:rFonts w:asciiTheme="majorBidi" w:eastAsia="Times New Roman" w:hAnsiTheme="majorBidi" w:cstheme="majorBidi"/>
                <w:sz w:val="20"/>
                <w:szCs w:val="20"/>
              </w:rPr>
              <w:t>0.559</w:t>
            </w:r>
          </w:p>
        </w:tc>
        <w:tc>
          <w:tcPr>
            <w:tcW w:w="673" w:type="pct"/>
            <w:shd w:val="clear" w:color="auto" w:fill="auto"/>
            <w:vAlign w:val="center"/>
          </w:tcPr>
          <w:p w:rsidR="0093539F" w:rsidRPr="00640C44" w:rsidRDefault="0093539F" w:rsidP="00640C44">
            <w:pPr>
              <w:pBdr>
                <w:top w:val="nil"/>
                <w:left w:val="nil"/>
                <w:bottom w:val="nil"/>
                <w:right w:val="nil"/>
                <w:between w:val="nil"/>
              </w:pBdr>
              <w:shd w:val="clear" w:color="auto" w:fill="FFFFFF"/>
              <w:bidi w:val="0"/>
              <w:spacing w:after="0" w:line="240" w:lineRule="auto"/>
              <w:jc w:val="center"/>
              <w:rPr>
                <w:rFonts w:asciiTheme="majorBidi" w:eastAsia="Times New Roman" w:hAnsiTheme="majorBidi" w:cstheme="majorBidi"/>
                <w:sz w:val="20"/>
                <w:szCs w:val="20"/>
                <w:rtl/>
              </w:rPr>
            </w:pPr>
            <w:r w:rsidRPr="00640C44">
              <w:rPr>
                <w:rFonts w:asciiTheme="majorBidi" w:eastAsia="Times New Roman" w:hAnsiTheme="majorBidi" w:cstheme="majorBidi"/>
                <w:sz w:val="20"/>
                <w:szCs w:val="20"/>
              </w:rPr>
              <w:t>0.01</w:t>
            </w:r>
          </w:p>
        </w:tc>
      </w:tr>
      <w:tr w:rsidR="00640C44" w:rsidRPr="00640C44" w:rsidTr="004447F9">
        <w:trPr>
          <w:trHeight w:hRule="exact" w:val="340"/>
          <w:jc w:val="center"/>
        </w:trPr>
        <w:tc>
          <w:tcPr>
            <w:tcW w:w="389" w:type="pct"/>
            <w:shd w:val="clear" w:color="auto" w:fill="auto"/>
            <w:vAlign w:val="center"/>
          </w:tcPr>
          <w:p w:rsidR="0093539F" w:rsidRPr="00640C44" w:rsidRDefault="0093539F" w:rsidP="00640C44">
            <w:pPr>
              <w:numPr>
                <w:ilvl w:val="0"/>
                <w:numId w:val="36"/>
              </w:numPr>
              <w:pBdr>
                <w:top w:val="nil"/>
                <w:left w:val="nil"/>
                <w:bottom w:val="nil"/>
                <w:right w:val="nil"/>
                <w:between w:val="nil"/>
              </w:pBdr>
              <w:bidi w:val="0"/>
              <w:spacing w:after="0" w:line="240" w:lineRule="auto"/>
              <w:jc w:val="center"/>
              <w:rPr>
                <w:rFonts w:asciiTheme="majorBidi" w:eastAsia="Times New Roman" w:hAnsiTheme="majorBidi" w:cstheme="majorBidi"/>
                <w:b/>
                <w:bCs/>
                <w:sz w:val="20"/>
                <w:szCs w:val="20"/>
                <w:rtl/>
                <w:lang w:bidi="ar-EG"/>
              </w:rPr>
            </w:pPr>
          </w:p>
        </w:tc>
        <w:tc>
          <w:tcPr>
            <w:tcW w:w="579" w:type="pct"/>
            <w:shd w:val="clear" w:color="auto" w:fill="auto"/>
            <w:vAlign w:val="center"/>
          </w:tcPr>
          <w:p w:rsidR="0093539F" w:rsidRPr="00640C44" w:rsidRDefault="0093539F" w:rsidP="00640C44">
            <w:pPr>
              <w:pBdr>
                <w:top w:val="nil"/>
                <w:left w:val="nil"/>
                <w:bottom w:val="nil"/>
                <w:right w:val="nil"/>
                <w:between w:val="nil"/>
              </w:pBdr>
              <w:shd w:val="clear" w:color="auto" w:fill="FFFFFF"/>
              <w:bidi w:val="0"/>
              <w:spacing w:after="0" w:line="240" w:lineRule="auto"/>
              <w:jc w:val="center"/>
              <w:rPr>
                <w:rFonts w:asciiTheme="majorBidi" w:eastAsia="Times New Roman" w:hAnsiTheme="majorBidi" w:cstheme="majorBidi"/>
                <w:sz w:val="20"/>
                <w:szCs w:val="20"/>
              </w:rPr>
            </w:pPr>
            <w:r w:rsidRPr="00640C44">
              <w:rPr>
                <w:rFonts w:asciiTheme="majorBidi" w:eastAsia="Times New Roman" w:hAnsiTheme="majorBidi" w:cstheme="majorBidi"/>
                <w:sz w:val="20"/>
                <w:szCs w:val="20"/>
              </w:rPr>
              <w:t>0.807</w:t>
            </w:r>
          </w:p>
        </w:tc>
        <w:tc>
          <w:tcPr>
            <w:tcW w:w="673" w:type="pct"/>
            <w:shd w:val="clear" w:color="auto" w:fill="auto"/>
            <w:vAlign w:val="center"/>
          </w:tcPr>
          <w:p w:rsidR="0093539F" w:rsidRPr="00640C44" w:rsidRDefault="0093539F" w:rsidP="00640C44">
            <w:pPr>
              <w:pBdr>
                <w:top w:val="nil"/>
                <w:left w:val="nil"/>
                <w:bottom w:val="nil"/>
                <w:right w:val="nil"/>
                <w:between w:val="nil"/>
              </w:pBdr>
              <w:shd w:val="clear" w:color="auto" w:fill="FFFFFF"/>
              <w:bidi w:val="0"/>
              <w:spacing w:after="0" w:line="240" w:lineRule="auto"/>
              <w:jc w:val="center"/>
              <w:rPr>
                <w:rFonts w:asciiTheme="majorBidi" w:eastAsia="Times New Roman" w:hAnsiTheme="majorBidi" w:cstheme="majorBidi"/>
                <w:sz w:val="20"/>
                <w:szCs w:val="20"/>
              </w:rPr>
            </w:pPr>
            <w:r w:rsidRPr="00640C44">
              <w:rPr>
                <w:rFonts w:asciiTheme="majorBidi" w:eastAsia="Times New Roman" w:hAnsiTheme="majorBidi" w:cstheme="majorBidi"/>
                <w:sz w:val="20"/>
                <w:szCs w:val="20"/>
              </w:rPr>
              <w:t>0.01</w:t>
            </w:r>
          </w:p>
        </w:tc>
        <w:tc>
          <w:tcPr>
            <w:tcW w:w="456" w:type="pct"/>
            <w:shd w:val="clear" w:color="auto" w:fill="auto"/>
            <w:vAlign w:val="center"/>
          </w:tcPr>
          <w:p w:rsidR="0093539F" w:rsidRPr="00640C44" w:rsidRDefault="0093539F" w:rsidP="00640C44">
            <w:pPr>
              <w:numPr>
                <w:ilvl w:val="0"/>
                <w:numId w:val="43"/>
              </w:numPr>
              <w:pBdr>
                <w:top w:val="nil"/>
                <w:left w:val="nil"/>
                <w:bottom w:val="nil"/>
                <w:right w:val="nil"/>
                <w:between w:val="nil"/>
              </w:pBdr>
              <w:bidi w:val="0"/>
              <w:spacing w:after="0" w:line="240" w:lineRule="auto"/>
              <w:jc w:val="center"/>
              <w:rPr>
                <w:rFonts w:asciiTheme="majorBidi" w:eastAsia="Times New Roman" w:hAnsiTheme="majorBidi" w:cstheme="majorBidi"/>
                <w:b/>
                <w:bCs/>
                <w:sz w:val="20"/>
                <w:szCs w:val="20"/>
                <w:lang w:bidi="ar-EG"/>
              </w:rPr>
            </w:pPr>
          </w:p>
        </w:tc>
        <w:tc>
          <w:tcPr>
            <w:tcW w:w="579" w:type="pct"/>
            <w:shd w:val="clear" w:color="auto" w:fill="auto"/>
            <w:vAlign w:val="center"/>
          </w:tcPr>
          <w:p w:rsidR="0093539F" w:rsidRPr="00640C44" w:rsidRDefault="0093539F" w:rsidP="00640C44">
            <w:pPr>
              <w:pBdr>
                <w:top w:val="nil"/>
                <w:left w:val="nil"/>
                <w:bottom w:val="nil"/>
                <w:right w:val="nil"/>
                <w:between w:val="nil"/>
              </w:pBdr>
              <w:shd w:val="clear" w:color="auto" w:fill="FFFFFF"/>
              <w:bidi w:val="0"/>
              <w:spacing w:after="0" w:line="240" w:lineRule="auto"/>
              <w:jc w:val="center"/>
              <w:rPr>
                <w:rFonts w:asciiTheme="majorBidi" w:eastAsia="Times New Roman" w:hAnsiTheme="majorBidi" w:cstheme="majorBidi"/>
                <w:sz w:val="20"/>
                <w:szCs w:val="20"/>
              </w:rPr>
            </w:pPr>
            <w:r w:rsidRPr="00640C44">
              <w:rPr>
                <w:rFonts w:asciiTheme="majorBidi" w:eastAsia="Times New Roman" w:hAnsiTheme="majorBidi" w:cstheme="majorBidi"/>
                <w:sz w:val="20"/>
                <w:szCs w:val="20"/>
              </w:rPr>
              <w:t>0.857</w:t>
            </w:r>
          </w:p>
        </w:tc>
        <w:tc>
          <w:tcPr>
            <w:tcW w:w="673" w:type="pct"/>
            <w:shd w:val="clear" w:color="auto" w:fill="auto"/>
            <w:vAlign w:val="center"/>
          </w:tcPr>
          <w:p w:rsidR="0093539F" w:rsidRPr="00640C44" w:rsidRDefault="0093539F" w:rsidP="00640C44">
            <w:pPr>
              <w:pBdr>
                <w:top w:val="nil"/>
                <w:left w:val="nil"/>
                <w:bottom w:val="nil"/>
                <w:right w:val="nil"/>
                <w:between w:val="nil"/>
              </w:pBdr>
              <w:shd w:val="clear" w:color="auto" w:fill="FFFFFF"/>
              <w:bidi w:val="0"/>
              <w:spacing w:after="0" w:line="240" w:lineRule="auto"/>
              <w:jc w:val="center"/>
              <w:rPr>
                <w:rFonts w:asciiTheme="majorBidi" w:eastAsia="Times New Roman" w:hAnsiTheme="majorBidi" w:cstheme="majorBidi"/>
                <w:sz w:val="20"/>
                <w:szCs w:val="20"/>
              </w:rPr>
            </w:pPr>
            <w:r w:rsidRPr="00640C44">
              <w:rPr>
                <w:rFonts w:asciiTheme="majorBidi" w:eastAsia="Times New Roman" w:hAnsiTheme="majorBidi" w:cstheme="majorBidi"/>
                <w:sz w:val="20"/>
                <w:szCs w:val="20"/>
              </w:rPr>
              <w:t>0.01</w:t>
            </w:r>
          </w:p>
        </w:tc>
        <w:tc>
          <w:tcPr>
            <w:tcW w:w="399" w:type="pct"/>
            <w:shd w:val="clear" w:color="auto" w:fill="auto"/>
            <w:vAlign w:val="center"/>
          </w:tcPr>
          <w:p w:rsidR="0093539F" w:rsidRPr="00640C44" w:rsidRDefault="0093539F" w:rsidP="00640C44">
            <w:pPr>
              <w:numPr>
                <w:ilvl w:val="0"/>
                <w:numId w:val="42"/>
              </w:numPr>
              <w:pBdr>
                <w:top w:val="nil"/>
                <w:left w:val="nil"/>
                <w:bottom w:val="nil"/>
                <w:right w:val="nil"/>
                <w:between w:val="nil"/>
              </w:pBdr>
              <w:bidi w:val="0"/>
              <w:spacing w:after="0" w:line="240" w:lineRule="auto"/>
              <w:jc w:val="center"/>
              <w:rPr>
                <w:rFonts w:asciiTheme="majorBidi" w:eastAsia="Times New Roman" w:hAnsiTheme="majorBidi" w:cstheme="majorBidi"/>
                <w:b/>
                <w:bCs/>
                <w:sz w:val="20"/>
                <w:szCs w:val="20"/>
                <w:rtl/>
                <w:lang w:bidi="ar-EG"/>
              </w:rPr>
            </w:pPr>
          </w:p>
        </w:tc>
        <w:tc>
          <w:tcPr>
            <w:tcW w:w="579" w:type="pct"/>
            <w:shd w:val="clear" w:color="auto" w:fill="auto"/>
            <w:vAlign w:val="center"/>
          </w:tcPr>
          <w:p w:rsidR="0093539F" w:rsidRPr="00640C44" w:rsidRDefault="0093539F" w:rsidP="00640C44">
            <w:pPr>
              <w:pBdr>
                <w:top w:val="nil"/>
                <w:left w:val="nil"/>
                <w:bottom w:val="nil"/>
                <w:right w:val="nil"/>
                <w:between w:val="nil"/>
              </w:pBdr>
              <w:shd w:val="clear" w:color="auto" w:fill="FFFFFF"/>
              <w:bidi w:val="0"/>
              <w:spacing w:after="0" w:line="240" w:lineRule="auto"/>
              <w:jc w:val="center"/>
              <w:rPr>
                <w:rFonts w:asciiTheme="majorBidi" w:eastAsia="Times New Roman" w:hAnsiTheme="majorBidi" w:cstheme="majorBidi"/>
                <w:sz w:val="20"/>
                <w:szCs w:val="20"/>
              </w:rPr>
            </w:pPr>
            <w:r w:rsidRPr="00640C44">
              <w:rPr>
                <w:rFonts w:asciiTheme="majorBidi" w:eastAsia="Times New Roman" w:hAnsiTheme="majorBidi" w:cstheme="majorBidi"/>
                <w:sz w:val="20"/>
                <w:szCs w:val="20"/>
              </w:rPr>
              <w:t>0.778</w:t>
            </w:r>
          </w:p>
        </w:tc>
        <w:tc>
          <w:tcPr>
            <w:tcW w:w="673" w:type="pct"/>
            <w:shd w:val="clear" w:color="auto" w:fill="auto"/>
            <w:vAlign w:val="center"/>
          </w:tcPr>
          <w:p w:rsidR="0093539F" w:rsidRPr="00640C44" w:rsidRDefault="0093539F" w:rsidP="00640C44">
            <w:pPr>
              <w:pBdr>
                <w:top w:val="nil"/>
                <w:left w:val="nil"/>
                <w:bottom w:val="nil"/>
                <w:right w:val="nil"/>
                <w:between w:val="nil"/>
              </w:pBdr>
              <w:shd w:val="clear" w:color="auto" w:fill="FFFFFF"/>
              <w:bidi w:val="0"/>
              <w:spacing w:after="0" w:line="240" w:lineRule="auto"/>
              <w:jc w:val="center"/>
              <w:rPr>
                <w:rFonts w:asciiTheme="majorBidi" w:eastAsia="Times New Roman" w:hAnsiTheme="majorBidi" w:cstheme="majorBidi"/>
                <w:sz w:val="20"/>
                <w:szCs w:val="20"/>
                <w:rtl/>
              </w:rPr>
            </w:pPr>
            <w:r w:rsidRPr="00640C44">
              <w:rPr>
                <w:rFonts w:asciiTheme="majorBidi" w:eastAsia="Times New Roman" w:hAnsiTheme="majorBidi" w:cstheme="majorBidi"/>
                <w:sz w:val="20"/>
                <w:szCs w:val="20"/>
              </w:rPr>
              <w:t>0.01</w:t>
            </w:r>
          </w:p>
        </w:tc>
      </w:tr>
      <w:tr w:rsidR="00640C44" w:rsidRPr="00640C44" w:rsidTr="004447F9">
        <w:trPr>
          <w:trHeight w:hRule="exact" w:val="340"/>
          <w:jc w:val="center"/>
        </w:trPr>
        <w:tc>
          <w:tcPr>
            <w:tcW w:w="389" w:type="pct"/>
            <w:shd w:val="clear" w:color="auto" w:fill="auto"/>
            <w:vAlign w:val="center"/>
          </w:tcPr>
          <w:p w:rsidR="0093539F" w:rsidRPr="00640C44" w:rsidRDefault="0093539F" w:rsidP="00640C44">
            <w:pPr>
              <w:numPr>
                <w:ilvl w:val="0"/>
                <w:numId w:val="36"/>
              </w:numPr>
              <w:pBdr>
                <w:top w:val="nil"/>
                <w:left w:val="nil"/>
                <w:bottom w:val="nil"/>
                <w:right w:val="nil"/>
                <w:between w:val="nil"/>
              </w:pBdr>
              <w:bidi w:val="0"/>
              <w:spacing w:after="0" w:line="240" w:lineRule="auto"/>
              <w:jc w:val="center"/>
              <w:rPr>
                <w:rFonts w:asciiTheme="majorBidi" w:eastAsia="Times New Roman" w:hAnsiTheme="majorBidi" w:cstheme="majorBidi"/>
                <w:b/>
                <w:bCs/>
                <w:sz w:val="20"/>
                <w:szCs w:val="20"/>
                <w:rtl/>
                <w:lang w:bidi="ar-EG"/>
              </w:rPr>
            </w:pPr>
          </w:p>
        </w:tc>
        <w:tc>
          <w:tcPr>
            <w:tcW w:w="579" w:type="pct"/>
            <w:shd w:val="clear" w:color="auto" w:fill="auto"/>
            <w:vAlign w:val="center"/>
          </w:tcPr>
          <w:p w:rsidR="0093539F" w:rsidRPr="00640C44" w:rsidRDefault="0093539F" w:rsidP="00640C44">
            <w:pPr>
              <w:pBdr>
                <w:top w:val="nil"/>
                <w:left w:val="nil"/>
                <w:bottom w:val="nil"/>
                <w:right w:val="nil"/>
                <w:between w:val="nil"/>
              </w:pBdr>
              <w:shd w:val="clear" w:color="auto" w:fill="FFFFFF"/>
              <w:bidi w:val="0"/>
              <w:spacing w:after="0" w:line="240" w:lineRule="auto"/>
              <w:jc w:val="center"/>
              <w:rPr>
                <w:rFonts w:asciiTheme="majorBidi" w:eastAsia="Times New Roman" w:hAnsiTheme="majorBidi" w:cstheme="majorBidi"/>
                <w:sz w:val="20"/>
                <w:szCs w:val="20"/>
              </w:rPr>
            </w:pPr>
            <w:r w:rsidRPr="00640C44">
              <w:rPr>
                <w:rFonts w:asciiTheme="majorBidi" w:eastAsia="Times New Roman" w:hAnsiTheme="majorBidi" w:cstheme="majorBidi"/>
                <w:sz w:val="20"/>
                <w:szCs w:val="20"/>
              </w:rPr>
              <w:t>0.693</w:t>
            </w:r>
          </w:p>
        </w:tc>
        <w:tc>
          <w:tcPr>
            <w:tcW w:w="673" w:type="pct"/>
            <w:shd w:val="clear" w:color="auto" w:fill="auto"/>
            <w:vAlign w:val="center"/>
          </w:tcPr>
          <w:p w:rsidR="0093539F" w:rsidRPr="00640C44" w:rsidRDefault="0093539F" w:rsidP="00640C44">
            <w:pPr>
              <w:pBdr>
                <w:top w:val="nil"/>
                <w:left w:val="nil"/>
                <w:bottom w:val="nil"/>
                <w:right w:val="nil"/>
                <w:between w:val="nil"/>
              </w:pBdr>
              <w:shd w:val="clear" w:color="auto" w:fill="FFFFFF"/>
              <w:bidi w:val="0"/>
              <w:spacing w:after="0" w:line="240" w:lineRule="auto"/>
              <w:jc w:val="center"/>
              <w:rPr>
                <w:rFonts w:asciiTheme="majorBidi" w:eastAsia="Times New Roman" w:hAnsiTheme="majorBidi" w:cstheme="majorBidi"/>
                <w:sz w:val="20"/>
                <w:szCs w:val="20"/>
              </w:rPr>
            </w:pPr>
            <w:r w:rsidRPr="00640C44">
              <w:rPr>
                <w:rFonts w:asciiTheme="majorBidi" w:eastAsia="Times New Roman" w:hAnsiTheme="majorBidi" w:cstheme="majorBidi"/>
                <w:sz w:val="20"/>
                <w:szCs w:val="20"/>
              </w:rPr>
              <w:t>0.01</w:t>
            </w:r>
          </w:p>
        </w:tc>
        <w:tc>
          <w:tcPr>
            <w:tcW w:w="456" w:type="pct"/>
            <w:shd w:val="clear" w:color="auto" w:fill="auto"/>
            <w:vAlign w:val="center"/>
          </w:tcPr>
          <w:p w:rsidR="0093539F" w:rsidRPr="00640C44" w:rsidRDefault="0093539F" w:rsidP="00640C44">
            <w:pPr>
              <w:numPr>
                <w:ilvl w:val="0"/>
                <w:numId w:val="43"/>
              </w:numPr>
              <w:pBdr>
                <w:top w:val="nil"/>
                <w:left w:val="nil"/>
                <w:bottom w:val="nil"/>
                <w:right w:val="nil"/>
                <w:between w:val="nil"/>
              </w:pBdr>
              <w:bidi w:val="0"/>
              <w:spacing w:after="0" w:line="240" w:lineRule="auto"/>
              <w:jc w:val="center"/>
              <w:rPr>
                <w:rFonts w:asciiTheme="majorBidi" w:eastAsia="Times New Roman" w:hAnsiTheme="majorBidi" w:cstheme="majorBidi"/>
                <w:b/>
                <w:bCs/>
                <w:sz w:val="20"/>
                <w:szCs w:val="20"/>
                <w:lang w:bidi="ar-EG"/>
              </w:rPr>
            </w:pPr>
          </w:p>
        </w:tc>
        <w:tc>
          <w:tcPr>
            <w:tcW w:w="579" w:type="pct"/>
            <w:shd w:val="clear" w:color="auto" w:fill="auto"/>
            <w:vAlign w:val="center"/>
          </w:tcPr>
          <w:p w:rsidR="0093539F" w:rsidRPr="00640C44" w:rsidRDefault="0093539F" w:rsidP="00640C44">
            <w:pPr>
              <w:pBdr>
                <w:top w:val="nil"/>
                <w:left w:val="nil"/>
                <w:bottom w:val="nil"/>
                <w:right w:val="nil"/>
                <w:between w:val="nil"/>
              </w:pBdr>
              <w:shd w:val="clear" w:color="auto" w:fill="FFFFFF"/>
              <w:bidi w:val="0"/>
              <w:spacing w:after="0" w:line="240" w:lineRule="auto"/>
              <w:jc w:val="center"/>
              <w:rPr>
                <w:rFonts w:asciiTheme="majorBidi" w:eastAsia="Times New Roman" w:hAnsiTheme="majorBidi" w:cstheme="majorBidi"/>
                <w:sz w:val="20"/>
                <w:szCs w:val="20"/>
              </w:rPr>
            </w:pPr>
            <w:r w:rsidRPr="00640C44">
              <w:rPr>
                <w:rFonts w:asciiTheme="majorBidi" w:eastAsia="Times New Roman" w:hAnsiTheme="majorBidi" w:cstheme="majorBidi"/>
                <w:sz w:val="20"/>
                <w:szCs w:val="20"/>
              </w:rPr>
              <w:t>0.848</w:t>
            </w:r>
          </w:p>
        </w:tc>
        <w:tc>
          <w:tcPr>
            <w:tcW w:w="673" w:type="pct"/>
            <w:shd w:val="clear" w:color="auto" w:fill="auto"/>
            <w:vAlign w:val="center"/>
          </w:tcPr>
          <w:p w:rsidR="0093539F" w:rsidRPr="00640C44" w:rsidRDefault="0093539F" w:rsidP="00640C44">
            <w:pPr>
              <w:pBdr>
                <w:top w:val="nil"/>
                <w:left w:val="nil"/>
                <w:bottom w:val="nil"/>
                <w:right w:val="nil"/>
                <w:between w:val="nil"/>
              </w:pBdr>
              <w:shd w:val="clear" w:color="auto" w:fill="FFFFFF"/>
              <w:bidi w:val="0"/>
              <w:spacing w:after="0" w:line="240" w:lineRule="auto"/>
              <w:jc w:val="center"/>
              <w:rPr>
                <w:rFonts w:asciiTheme="majorBidi" w:eastAsia="Times New Roman" w:hAnsiTheme="majorBidi" w:cstheme="majorBidi"/>
                <w:sz w:val="20"/>
                <w:szCs w:val="20"/>
              </w:rPr>
            </w:pPr>
            <w:r w:rsidRPr="00640C44">
              <w:rPr>
                <w:rFonts w:asciiTheme="majorBidi" w:eastAsia="Times New Roman" w:hAnsiTheme="majorBidi" w:cstheme="majorBidi"/>
                <w:sz w:val="20"/>
                <w:szCs w:val="20"/>
              </w:rPr>
              <w:t>0.01</w:t>
            </w:r>
          </w:p>
        </w:tc>
        <w:tc>
          <w:tcPr>
            <w:tcW w:w="399" w:type="pct"/>
            <w:shd w:val="clear" w:color="auto" w:fill="auto"/>
            <w:vAlign w:val="center"/>
          </w:tcPr>
          <w:p w:rsidR="0093539F" w:rsidRPr="00640C44" w:rsidRDefault="0093539F" w:rsidP="00640C44">
            <w:pPr>
              <w:numPr>
                <w:ilvl w:val="0"/>
                <w:numId w:val="42"/>
              </w:numPr>
              <w:pBdr>
                <w:top w:val="nil"/>
                <w:left w:val="nil"/>
                <w:bottom w:val="nil"/>
                <w:right w:val="nil"/>
                <w:between w:val="nil"/>
              </w:pBdr>
              <w:bidi w:val="0"/>
              <w:spacing w:after="0" w:line="240" w:lineRule="auto"/>
              <w:jc w:val="center"/>
              <w:rPr>
                <w:rFonts w:asciiTheme="majorBidi" w:eastAsia="Times New Roman" w:hAnsiTheme="majorBidi" w:cstheme="majorBidi"/>
                <w:b/>
                <w:bCs/>
                <w:sz w:val="20"/>
                <w:szCs w:val="20"/>
                <w:rtl/>
                <w:lang w:bidi="ar-EG"/>
              </w:rPr>
            </w:pPr>
          </w:p>
        </w:tc>
        <w:tc>
          <w:tcPr>
            <w:tcW w:w="579" w:type="pct"/>
            <w:shd w:val="clear" w:color="auto" w:fill="auto"/>
            <w:vAlign w:val="center"/>
          </w:tcPr>
          <w:p w:rsidR="0093539F" w:rsidRPr="00640C44" w:rsidRDefault="0093539F" w:rsidP="00640C44">
            <w:pPr>
              <w:pBdr>
                <w:top w:val="nil"/>
                <w:left w:val="nil"/>
                <w:bottom w:val="nil"/>
                <w:right w:val="nil"/>
                <w:between w:val="nil"/>
              </w:pBdr>
              <w:shd w:val="clear" w:color="auto" w:fill="FFFFFF"/>
              <w:bidi w:val="0"/>
              <w:spacing w:after="0" w:line="240" w:lineRule="auto"/>
              <w:jc w:val="center"/>
              <w:rPr>
                <w:rFonts w:asciiTheme="majorBidi" w:eastAsia="Times New Roman" w:hAnsiTheme="majorBidi" w:cstheme="majorBidi"/>
                <w:sz w:val="20"/>
                <w:szCs w:val="20"/>
              </w:rPr>
            </w:pPr>
            <w:r w:rsidRPr="00640C44">
              <w:rPr>
                <w:rFonts w:asciiTheme="majorBidi" w:eastAsia="Times New Roman" w:hAnsiTheme="majorBidi" w:cstheme="majorBidi"/>
                <w:sz w:val="20"/>
                <w:szCs w:val="20"/>
              </w:rPr>
              <w:t>0.762</w:t>
            </w:r>
          </w:p>
        </w:tc>
        <w:tc>
          <w:tcPr>
            <w:tcW w:w="673" w:type="pct"/>
            <w:shd w:val="clear" w:color="auto" w:fill="auto"/>
            <w:vAlign w:val="center"/>
          </w:tcPr>
          <w:p w:rsidR="0093539F" w:rsidRPr="00640C44" w:rsidRDefault="0093539F" w:rsidP="00640C44">
            <w:pPr>
              <w:pBdr>
                <w:top w:val="nil"/>
                <w:left w:val="nil"/>
                <w:bottom w:val="nil"/>
                <w:right w:val="nil"/>
                <w:between w:val="nil"/>
              </w:pBdr>
              <w:shd w:val="clear" w:color="auto" w:fill="FFFFFF"/>
              <w:bidi w:val="0"/>
              <w:spacing w:after="0" w:line="240" w:lineRule="auto"/>
              <w:jc w:val="center"/>
              <w:rPr>
                <w:rFonts w:asciiTheme="majorBidi" w:eastAsia="Times New Roman" w:hAnsiTheme="majorBidi" w:cstheme="majorBidi"/>
                <w:sz w:val="20"/>
                <w:szCs w:val="20"/>
                <w:rtl/>
              </w:rPr>
            </w:pPr>
            <w:r w:rsidRPr="00640C44">
              <w:rPr>
                <w:rFonts w:asciiTheme="majorBidi" w:eastAsia="Times New Roman" w:hAnsiTheme="majorBidi" w:cstheme="majorBidi"/>
                <w:sz w:val="20"/>
                <w:szCs w:val="20"/>
              </w:rPr>
              <w:t>0.01</w:t>
            </w:r>
          </w:p>
        </w:tc>
      </w:tr>
      <w:tr w:rsidR="00640C44" w:rsidRPr="00640C44" w:rsidTr="004447F9">
        <w:trPr>
          <w:trHeight w:hRule="exact" w:val="340"/>
          <w:jc w:val="center"/>
        </w:trPr>
        <w:tc>
          <w:tcPr>
            <w:tcW w:w="389" w:type="pct"/>
            <w:shd w:val="clear" w:color="auto" w:fill="auto"/>
            <w:vAlign w:val="center"/>
          </w:tcPr>
          <w:p w:rsidR="0093539F" w:rsidRPr="00640C44" w:rsidRDefault="0093539F" w:rsidP="00640C44">
            <w:pPr>
              <w:numPr>
                <w:ilvl w:val="0"/>
                <w:numId w:val="36"/>
              </w:numPr>
              <w:pBdr>
                <w:top w:val="nil"/>
                <w:left w:val="nil"/>
                <w:bottom w:val="nil"/>
                <w:right w:val="nil"/>
                <w:between w:val="nil"/>
              </w:pBdr>
              <w:bidi w:val="0"/>
              <w:spacing w:after="0" w:line="240" w:lineRule="auto"/>
              <w:jc w:val="center"/>
              <w:rPr>
                <w:rFonts w:asciiTheme="majorBidi" w:eastAsia="Times New Roman" w:hAnsiTheme="majorBidi" w:cstheme="majorBidi"/>
                <w:b/>
                <w:bCs/>
                <w:sz w:val="20"/>
                <w:szCs w:val="20"/>
                <w:rtl/>
                <w:lang w:bidi="ar-EG"/>
              </w:rPr>
            </w:pPr>
          </w:p>
        </w:tc>
        <w:tc>
          <w:tcPr>
            <w:tcW w:w="579" w:type="pct"/>
            <w:shd w:val="clear" w:color="auto" w:fill="auto"/>
            <w:vAlign w:val="center"/>
          </w:tcPr>
          <w:p w:rsidR="0093539F" w:rsidRPr="00640C44" w:rsidRDefault="0093539F" w:rsidP="00640C44">
            <w:pPr>
              <w:pBdr>
                <w:top w:val="nil"/>
                <w:left w:val="nil"/>
                <w:bottom w:val="nil"/>
                <w:right w:val="nil"/>
                <w:between w:val="nil"/>
              </w:pBdr>
              <w:shd w:val="clear" w:color="auto" w:fill="FFFFFF"/>
              <w:bidi w:val="0"/>
              <w:spacing w:after="0" w:line="240" w:lineRule="auto"/>
              <w:jc w:val="center"/>
              <w:rPr>
                <w:rFonts w:asciiTheme="majorBidi" w:eastAsia="Times New Roman" w:hAnsiTheme="majorBidi" w:cstheme="majorBidi"/>
                <w:sz w:val="20"/>
                <w:szCs w:val="20"/>
              </w:rPr>
            </w:pPr>
            <w:r w:rsidRPr="00640C44">
              <w:rPr>
                <w:rFonts w:asciiTheme="majorBidi" w:eastAsia="Times New Roman" w:hAnsiTheme="majorBidi" w:cstheme="majorBidi"/>
                <w:sz w:val="20"/>
                <w:szCs w:val="20"/>
              </w:rPr>
              <w:t>0.653</w:t>
            </w:r>
          </w:p>
        </w:tc>
        <w:tc>
          <w:tcPr>
            <w:tcW w:w="673" w:type="pct"/>
            <w:shd w:val="clear" w:color="auto" w:fill="auto"/>
            <w:vAlign w:val="center"/>
          </w:tcPr>
          <w:p w:rsidR="0093539F" w:rsidRPr="00640C44" w:rsidRDefault="0093539F" w:rsidP="00640C44">
            <w:pPr>
              <w:pBdr>
                <w:top w:val="nil"/>
                <w:left w:val="nil"/>
                <w:bottom w:val="nil"/>
                <w:right w:val="nil"/>
                <w:between w:val="nil"/>
              </w:pBdr>
              <w:shd w:val="clear" w:color="auto" w:fill="FFFFFF"/>
              <w:bidi w:val="0"/>
              <w:spacing w:after="0" w:line="240" w:lineRule="auto"/>
              <w:jc w:val="center"/>
              <w:rPr>
                <w:rFonts w:asciiTheme="majorBidi" w:eastAsia="Times New Roman" w:hAnsiTheme="majorBidi" w:cstheme="majorBidi"/>
                <w:sz w:val="20"/>
                <w:szCs w:val="20"/>
              </w:rPr>
            </w:pPr>
            <w:r w:rsidRPr="00640C44">
              <w:rPr>
                <w:rFonts w:asciiTheme="majorBidi" w:eastAsia="Times New Roman" w:hAnsiTheme="majorBidi" w:cstheme="majorBidi"/>
                <w:sz w:val="20"/>
                <w:szCs w:val="20"/>
              </w:rPr>
              <w:t>0.01</w:t>
            </w:r>
          </w:p>
        </w:tc>
        <w:tc>
          <w:tcPr>
            <w:tcW w:w="456" w:type="pct"/>
            <w:shd w:val="clear" w:color="auto" w:fill="auto"/>
            <w:vAlign w:val="center"/>
          </w:tcPr>
          <w:p w:rsidR="0093539F" w:rsidRPr="00640C44" w:rsidRDefault="0093539F" w:rsidP="00640C44">
            <w:pPr>
              <w:numPr>
                <w:ilvl w:val="0"/>
                <w:numId w:val="43"/>
              </w:numPr>
              <w:pBdr>
                <w:top w:val="nil"/>
                <w:left w:val="nil"/>
                <w:bottom w:val="nil"/>
                <w:right w:val="nil"/>
                <w:between w:val="nil"/>
              </w:pBdr>
              <w:bidi w:val="0"/>
              <w:spacing w:after="0" w:line="240" w:lineRule="auto"/>
              <w:jc w:val="center"/>
              <w:rPr>
                <w:rFonts w:asciiTheme="majorBidi" w:eastAsia="Times New Roman" w:hAnsiTheme="majorBidi" w:cstheme="majorBidi"/>
                <w:b/>
                <w:bCs/>
                <w:sz w:val="20"/>
                <w:szCs w:val="20"/>
                <w:lang w:bidi="ar-EG"/>
              </w:rPr>
            </w:pPr>
          </w:p>
        </w:tc>
        <w:tc>
          <w:tcPr>
            <w:tcW w:w="579" w:type="pct"/>
            <w:shd w:val="clear" w:color="auto" w:fill="auto"/>
            <w:vAlign w:val="center"/>
          </w:tcPr>
          <w:p w:rsidR="0093539F" w:rsidRPr="00640C44" w:rsidRDefault="0093539F" w:rsidP="00640C44">
            <w:pPr>
              <w:pBdr>
                <w:top w:val="nil"/>
                <w:left w:val="nil"/>
                <w:bottom w:val="nil"/>
                <w:right w:val="nil"/>
                <w:between w:val="nil"/>
              </w:pBdr>
              <w:shd w:val="clear" w:color="auto" w:fill="FFFFFF"/>
              <w:bidi w:val="0"/>
              <w:spacing w:after="0" w:line="240" w:lineRule="auto"/>
              <w:jc w:val="center"/>
              <w:rPr>
                <w:rFonts w:asciiTheme="majorBidi" w:eastAsia="Times New Roman" w:hAnsiTheme="majorBidi" w:cstheme="majorBidi"/>
                <w:sz w:val="20"/>
                <w:szCs w:val="20"/>
              </w:rPr>
            </w:pPr>
            <w:r w:rsidRPr="00640C44">
              <w:rPr>
                <w:rFonts w:asciiTheme="majorBidi" w:eastAsia="Times New Roman" w:hAnsiTheme="majorBidi" w:cstheme="majorBidi"/>
                <w:sz w:val="20"/>
                <w:szCs w:val="20"/>
              </w:rPr>
              <w:t>0.873</w:t>
            </w:r>
          </w:p>
        </w:tc>
        <w:tc>
          <w:tcPr>
            <w:tcW w:w="673" w:type="pct"/>
            <w:shd w:val="clear" w:color="auto" w:fill="auto"/>
            <w:vAlign w:val="center"/>
          </w:tcPr>
          <w:p w:rsidR="0093539F" w:rsidRPr="00640C44" w:rsidRDefault="0093539F" w:rsidP="00640C44">
            <w:pPr>
              <w:pBdr>
                <w:top w:val="nil"/>
                <w:left w:val="nil"/>
                <w:bottom w:val="nil"/>
                <w:right w:val="nil"/>
                <w:between w:val="nil"/>
              </w:pBdr>
              <w:shd w:val="clear" w:color="auto" w:fill="FFFFFF"/>
              <w:bidi w:val="0"/>
              <w:spacing w:after="0" w:line="240" w:lineRule="auto"/>
              <w:jc w:val="center"/>
              <w:rPr>
                <w:rFonts w:asciiTheme="majorBidi" w:eastAsia="Times New Roman" w:hAnsiTheme="majorBidi" w:cstheme="majorBidi"/>
                <w:sz w:val="20"/>
                <w:szCs w:val="20"/>
              </w:rPr>
            </w:pPr>
            <w:r w:rsidRPr="00640C44">
              <w:rPr>
                <w:rFonts w:asciiTheme="majorBidi" w:eastAsia="Times New Roman" w:hAnsiTheme="majorBidi" w:cstheme="majorBidi"/>
                <w:sz w:val="20"/>
                <w:szCs w:val="20"/>
              </w:rPr>
              <w:t>0.01</w:t>
            </w:r>
          </w:p>
        </w:tc>
        <w:tc>
          <w:tcPr>
            <w:tcW w:w="399" w:type="pct"/>
            <w:shd w:val="clear" w:color="auto" w:fill="auto"/>
            <w:vAlign w:val="center"/>
          </w:tcPr>
          <w:p w:rsidR="0093539F" w:rsidRPr="00640C44" w:rsidRDefault="0093539F" w:rsidP="00640C44">
            <w:pPr>
              <w:numPr>
                <w:ilvl w:val="0"/>
                <w:numId w:val="42"/>
              </w:numPr>
              <w:pBdr>
                <w:top w:val="nil"/>
                <w:left w:val="nil"/>
                <w:bottom w:val="nil"/>
                <w:right w:val="nil"/>
                <w:between w:val="nil"/>
              </w:pBdr>
              <w:bidi w:val="0"/>
              <w:spacing w:after="0" w:line="240" w:lineRule="auto"/>
              <w:jc w:val="center"/>
              <w:rPr>
                <w:rFonts w:asciiTheme="majorBidi" w:eastAsia="Times New Roman" w:hAnsiTheme="majorBidi" w:cstheme="majorBidi"/>
                <w:b/>
                <w:bCs/>
                <w:sz w:val="20"/>
                <w:szCs w:val="20"/>
                <w:rtl/>
                <w:lang w:bidi="ar-EG"/>
              </w:rPr>
            </w:pPr>
          </w:p>
        </w:tc>
        <w:tc>
          <w:tcPr>
            <w:tcW w:w="579" w:type="pct"/>
            <w:shd w:val="clear" w:color="auto" w:fill="auto"/>
            <w:vAlign w:val="center"/>
          </w:tcPr>
          <w:p w:rsidR="0093539F" w:rsidRPr="00640C44" w:rsidRDefault="0093539F" w:rsidP="00640C44">
            <w:pPr>
              <w:pBdr>
                <w:top w:val="nil"/>
                <w:left w:val="nil"/>
                <w:bottom w:val="nil"/>
                <w:right w:val="nil"/>
                <w:between w:val="nil"/>
              </w:pBdr>
              <w:shd w:val="clear" w:color="auto" w:fill="FFFFFF"/>
              <w:bidi w:val="0"/>
              <w:spacing w:after="0" w:line="240" w:lineRule="auto"/>
              <w:jc w:val="center"/>
              <w:rPr>
                <w:rFonts w:asciiTheme="majorBidi" w:eastAsia="Times New Roman" w:hAnsiTheme="majorBidi" w:cstheme="majorBidi"/>
                <w:sz w:val="20"/>
                <w:szCs w:val="20"/>
              </w:rPr>
            </w:pPr>
            <w:r w:rsidRPr="00640C44">
              <w:rPr>
                <w:rFonts w:asciiTheme="majorBidi" w:eastAsia="Times New Roman" w:hAnsiTheme="majorBidi" w:cstheme="majorBidi"/>
                <w:sz w:val="20"/>
                <w:szCs w:val="20"/>
              </w:rPr>
              <w:t>0.725</w:t>
            </w:r>
          </w:p>
        </w:tc>
        <w:tc>
          <w:tcPr>
            <w:tcW w:w="673" w:type="pct"/>
            <w:shd w:val="clear" w:color="auto" w:fill="auto"/>
            <w:vAlign w:val="center"/>
          </w:tcPr>
          <w:p w:rsidR="0093539F" w:rsidRPr="00640C44" w:rsidRDefault="0093539F" w:rsidP="00640C44">
            <w:pPr>
              <w:pBdr>
                <w:top w:val="nil"/>
                <w:left w:val="nil"/>
                <w:bottom w:val="nil"/>
                <w:right w:val="nil"/>
                <w:between w:val="nil"/>
              </w:pBdr>
              <w:shd w:val="clear" w:color="auto" w:fill="FFFFFF"/>
              <w:bidi w:val="0"/>
              <w:spacing w:after="0" w:line="240" w:lineRule="auto"/>
              <w:jc w:val="center"/>
              <w:rPr>
                <w:rFonts w:asciiTheme="majorBidi" w:eastAsia="Times New Roman" w:hAnsiTheme="majorBidi" w:cstheme="majorBidi"/>
                <w:sz w:val="20"/>
                <w:szCs w:val="20"/>
                <w:rtl/>
              </w:rPr>
            </w:pPr>
            <w:r w:rsidRPr="00640C44">
              <w:rPr>
                <w:rFonts w:asciiTheme="majorBidi" w:eastAsia="Times New Roman" w:hAnsiTheme="majorBidi" w:cstheme="majorBidi"/>
                <w:sz w:val="20"/>
                <w:szCs w:val="20"/>
              </w:rPr>
              <w:t>0.01</w:t>
            </w:r>
          </w:p>
        </w:tc>
      </w:tr>
      <w:tr w:rsidR="00640C44" w:rsidRPr="00640C44" w:rsidTr="004447F9">
        <w:trPr>
          <w:trHeight w:hRule="exact" w:val="340"/>
          <w:jc w:val="center"/>
        </w:trPr>
        <w:tc>
          <w:tcPr>
            <w:tcW w:w="389" w:type="pct"/>
            <w:shd w:val="clear" w:color="auto" w:fill="auto"/>
            <w:vAlign w:val="center"/>
          </w:tcPr>
          <w:p w:rsidR="0093539F" w:rsidRPr="00640C44" w:rsidRDefault="0093539F" w:rsidP="00640C44">
            <w:pPr>
              <w:numPr>
                <w:ilvl w:val="0"/>
                <w:numId w:val="36"/>
              </w:numPr>
              <w:pBdr>
                <w:top w:val="nil"/>
                <w:left w:val="nil"/>
                <w:bottom w:val="nil"/>
                <w:right w:val="nil"/>
                <w:between w:val="nil"/>
              </w:pBdr>
              <w:bidi w:val="0"/>
              <w:spacing w:after="0" w:line="240" w:lineRule="auto"/>
              <w:jc w:val="center"/>
              <w:rPr>
                <w:rFonts w:asciiTheme="majorBidi" w:eastAsia="Times New Roman" w:hAnsiTheme="majorBidi" w:cstheme="majorBidi"/>
                <w:b/>
                <w:bCs/>
                <w:sz w:val="20"/>
                <w:szCs w:val="20"/>
                <w:rtl/>
                <w:lang w:bidi="ar-EG"/>
              </w:rPr>
            </w:pPr>
          </w:p>
        </w:tc>
        <w:tc>
          <w:tcPr>
            <w:tcW w:w="579" w:type="pct"/>
            <w:shd w:val="clear" w:color="auto" w:fill="auto"/>
            <w:vAlign w:val="center"/>
          </w:tcPr>
          <w:p w:rsidR="0093539F" w:rsidRPr="00640C44" w:rsidRDefault="0093539F" w:rsidP="00640C44">
            <w:pPr>
              <w:pBdr>
                <w:top w:val="nil"/>
                <w:left w:val="nil"/>
                <w:bottom w:val="nil"/>
                <w:right w:val="nil"/>
                <w:between w:val="nil"/>
              </w:pBdr>
              <w:shd w:val="clear" w:color="auto" w:fill="FFFFFF"/>
              <w:bidi w:val="0"/>
              <w:spacing w:after="0" w:line="240" w:lineRule="auto"/>
              <w:jc w:val="center"/>
              <w:rPr>
                <w:rFonts w:asciiTheme="majorBidi" w:eastAsia="Times New Roman" w:hAnsiTheme="majorBidi" w:cstheme="majorBidi"/>
                <w:sz w:val="20"/>
                <w:szCs w:val="20"/>
              </w:rPr>
            </w:pPr>
            <w:r w:rsidRPr="00640C44">
              <w:rPr>
                <w:rFonts w:asciiTheme="majorBidi" w:eastAsia="Times New Roman" w:hAnsiTheme="majorBidi" w:cstheme="majorBidi"/>
                <w:sz w:val="20"/>
                <w:szCs w:val="20"/>
              </w:rPr>
              <w:t>0.630</w:t>
            </w:r>
          </w:p>
        </w:tc>
        <w:tc>
          <w:tcPr>
            <w:tcW w:w="673" w:type="pct"/>
            <w:shd w:val="clear" w:color="auto" w:fill="auto"/>
            <w:vAlign w:val="center"/>
          </w:tcPr>
          <w:p w:rsidR="0093539F" w:rsidRPr="00640C44" w:rsidRDefault="0093539F" w:rsidP="00640C44">
            <w:pPr>
              <w:pBdr>
                <w:top w:val="nil"/>
                <w:left w:val="nil"/>
                <w:bottom w:val="nil"/>
                <w:right w:val="nil"/>
                <w:between w:val="nil"/>
              </w:pBdr>
              <w:shd w:val="clear" w:color="auto" w:fill="FFFFFF"/>
              <w:bidi w:val="0"/>
              <w:spacing w:after="0" w:line="240" w:lineRule="auto"/>
              <w:jc w:val="center"/>
              <w:rPr>
                <w:rFonts w:asciiTheme="majorBidi" w:eastAsia="Times New Roman" w:hAnsiTheme="majorBidi" w:cstheme="majorBidi"/>
                <w:sz w:val="20"/>
                <w:szCs w:val="20"/>
              </w:rPr>
            </w:pPr>
            <w:r w:rsidRPr="00640C44">
              <w:rPr>
                <w:rFonts w:asciiTheme="majorBidi" w:eastAsia="Times New Roman" w:hAnsiTheme="majorBidi" w:cstheme="majorBidi"/>
                <w:sz w:val="20"/>
                <w:szCs w:val="20"/>
              </w:rPr>
              <w:t>0.01</w:t>
            </w:r>
          </w:p>
        </w:tc>
        <w:tc>
          <w:tcPr>
            <w:tcW w:w="456" w:type="pct"/>
            <w:shd w:val="clear" w:color="auto" w:fill="auto"/>
            <w:vAlign w:val="center"/>
          </w:tcPr>
          <w:p w:rsidR="0093539F" w:rsidRPr="00640C44" w:rsidRDefault="0093539F" w:rsidP="00640C44">
            <w:pPr>
              <w:numPr>
                <w:ilvl w:val="0"/>
                <w:numId w:val="43"/>
              </w:numPr>
              <w:pBdr>
                <w:top w:val="nil"/>
                <w:left w:val="nil"/>
                <w:bottom w:val="nil"/>
                <w:right w:val="nil"/>
                <w:between w:val="nil"/>
              </w:pBdr>
              <w:bidi w:val="0"/>
              <w:spacing w:after="0" w:line="240" w:lineRule="auto"/>
              <w:jc w:val="center"/>
              <w:rPr>
                <w:rFonts w:asciiTheme="majorBidi" w:eastAsia="Times New Roman" w:hAnsiTheme="majorBidi" w:cstheme="majorBidi"/>
                <w:b/>
                <w:bCs/>
                <w:sz w:val="20"/>
                <w:szCs w:val="20"/>
                <w:lang w:bidi="ar-EG"/>
              </w:rPr>
            </w:pPr>
          </w:p>
        </w:tc>
        <w:tc>
          <w:tcPr>
            <w:tcW w:w="579" w:type="pct"/>
            <w:shd w:val="clear" w:color="auto" w:fill="auto"/>
            <w:vAlign w:val="center"/>
          </w:tcPr>
          <w:p w:rsidR="0093539F" w:rsidRPr="00640C44" w:rsidRDefault="0093539F" w:rsidP="00640C44">
            <w:pPr>
              <w:pBdr>
                <w:top w:val="nil"/>
                <w:left w:val="nil"/>
                <w:bottom w:val="nil"/>
                <w:right w:val="nil"/>
                <w:between w:val="nil"/>
              </w:pBdr>
              <w:shd w:val="clear" w:color="auto" w:fill="FFFFFF"/>
              <w:bidi w:val="0"/>
              <w:spacing w:after="0" w:line="240" w:lineRule="auto"/>
              <w:jc w:val="center"/>
              <w:rPr>
                <w:rFonts w:asciiTheme="majorBidi" w:eastAsia="Times New Roman" w:hAnsiTheme="majorBidi" w:cstheme="majorBidi"/>
                <w:sz w:val="20"/>
                <w:szCs w:val="20"/>
              </w:rPr>
            </w:pPr>
            <w:r w:rsidRPr="00640C44">
              <w:rPr>
                <w:rFonts w:asciiTheme="majorBidi" w:eastAsia="Times New Roman" w:hAnsiTheme="majorBidi" w:cstheme="majorBidi"/>
                <w:sz w:val="20"/>
                <w:szCs w:val="20"/>
              </w:rPr>
              <w:t>0.853</w:t>
            </w:r>
          </w:p>
        </w:tc>
        <w:tc>
          <w:tcPr>
            <w:tcW w:w="673" w:type="pct"/>
            <w:shd w:val="clear" w:color="auto" w:fill="auto"/>
            <w:vAlign w:val="center"/>
          </w:tcPr>
          <w:p w:rsidR="0093539F" w:rsidRPr="00640C44" w:rsidRDefault="0093539F" w:rsidP="00640C44">
            <w:pPr>
              <w:pBdr>
                <w:top w:val="nil"/>
                <w:left w:val="nil"/>
                <w:bottom w:val="nil"/>
                <w:right w:val="nil"/>
                <w:between w:val="nil"/>
              </w:pBdr>
              <w:shd w:val="clear" w:color="auto" w:fill="FFFFFF"/>
              <w:bidi w:val="0"/>
              <w:spacing w:after="0" w:line="240" w:lineRule="auto"/>
              <w:jc w:val="center"/>
              <w:rPr>
                <w:rFonts w:asciiTheme="majorBidi" w:eastAsia="Times New Roman" w:hAnsiTheme="majorBidi" w:cstheme="majorBidi"/>
                <w:sz w:val="20"/>
                <w:szCs w:val="20"/>
              </w:rPr>
            </w:pPr>
            <w:r w:rsidRPr="00640C44">
              <w:rPr>
                <w:rFonts w:asciiTheme="majorBidi" w:eastAsia="Times New Roman" w:hAnsiTheme="majorBidi" w:cstheme="majorBidi"/>
                <w:sz w:val="20"/>
                <w:szCs w:val="20"/>
              </w:rPr>
              <w:t>0.01</w:t>
            </w:r>
          </w:p>
        </w:tc>
        <w:tc>
          <w:tcPr>
            <w:tcW w:w="399" w:type="pct"/>
            <w:shd w:val="clear" w:color="auto" w:fill="auto"/>
            <w:vAlign w:val="center"/>
          </w:tcPr>
          <w:p w:rsidR="0093539F" w:rsidRPr="00640C44" w:rsidRDefault="0093539F" w:rsidP="00640C44">
            <w:pPr>
              <w:numPr>
                <w:ilvl w:val="0"/>
                <w:numId w:val="42"/>
              </w:numPr>
              <w:pBdr>
                <w:top w:val="nil"/>
                <w:left w:val="nil"/>
                <w:bottom w:val="nil"/>
                <w:right w:val="nil"/>
                <w:between w:val="nil"/>
              </w:pBdr>
              <w:bidi w:val="0"/>
              <w:spacing w:after="0" w:line="240" w:lineRule="auto"/>
              <w:jc w:val="center"/>
              <w:rPr>
                <w:rFonts w:asciiTheme="majorBidi" w:eastAsia="Times New Roman" w:hAnsiTheme="majorBidi" w:cstheme="majorBidi"/>
                <w:b/>
                <w:bCs/>
                <w:sz w:val="20"/>
                <w:szCs w:val="20"/>
                <w:rtl/>
                <w:lang w:bidi="ar-EG"/>
              </w:rPr>
            </w:pPr>
          </w:p>
        </w:tc>
        <w:tc>
          <w:tcPr>
            <w:tcW w:w="579" w:type="pct"/>
            <w:shd w:val="clear" w:color="auto" w:fill="auto"/>
            <w:vAlign w:val="center"/>
          </w:tcPr>
          <w:p w:rsidR="0093539F" w:rsidRPr="00640C44" w:rsidRDefault="0093539F" w:rsidP="00640C44">
            <w:pPr>
              <w:pBdr>
                <w:top w:val="nil"/>
                <w:left w:val="nil"/>
                <w:bottom w:val="nil"/>
                <w:right w:val="nil"/>
                <w:between w:val="nil"/>
              </w:pBdr>
              <w:shd w:val="clear" w:color="auto" w:fill="FFFFFF"/>
              <w:bidi w:val="0"/>
              <w:spacing w:after="0" w:line="240" w:lineRule="auto"/>
              <w:jc w:val="center"/>
              <w:rPr>
                <w:rFonts w:asciiTheme="majorBidi" w:eastAsia="Times New Roman" w:hAnsiTheme="majorBidi" w:cstheme="majorBidi"/>
                <w:sz w:val="20"/>
                <w:szCs w:val="20"/>
              </w:rPr>
            </w:pPr>
            <w:r w:rsidRPr="00640C44">
              <w:rPr>
                <w:rFonts w:asciiTheme="majorBidi" w:eastAsia="Times New Roman" w:hAnsiTheme="majorBidi" w:cstheme="majorBidi"/>
                <w:sz w:val="20"/>
                <w:szCs w:val="20"/>
              </w:rPr>
              <w:t>0.848</w:t>
            </w:r>
          </w:p>
        </w:tc>
        <w:tc>
          <w:tcPr>
            <w:tcW w:w="673" w:type="pct"/>
            <w:shd w:val="clear" w:color="auto" w:fill="auto"/>
            <w:vAlign w:val="center"/>
          </w:tcPr>
          <w:p w:rsidR="0093539F" w:rsidRPr="00640C44" w:rsidRDefault="0093539F" w:rsidP="00640C44">
            <w:pPr>
              <w:pBdr>
                <w:top w:val="nil"/>
                <w:left w:val="nil"/>
                <w:bottom w:val="nil"/>
                <w:right w:val="nil"/>
                <w:between w:val="nil"/>
              </w:pBdr>
              <w:shd w:val="clear" w:color="auto" w:fill="FFFFFF"/>
              <w:bidi w:val="0"/>
              <w:spacing w:after="0" w:line="240" w:lineRule="auto"/>
              <w:jc w:val="center"/>
              <w:rPr>
                <w:rFonts w:asciiTheme="majorBidi" w:eastAsia="Times New Roman" w:hAnsiTheme="majorBidi" w:cstheme="majorBidi"/>
                <w:sz w:val="20"/>
                <w:szCs w:val="20"/>
                <w:rtl/>
              </w:rPr>
            </w:pPr>
            <w:r w:rsidRPr="00640C44">
              <w:rPr>
                <w:rFonts w:asciiTheme="majorBidi" w:eastAsia="Times New Roman" w:hAnsiTheme="majorBidi" w:cstheme="majorBidi"/>
                <w:sz w:val="20"/>
                <w:szCs w:val="20"/>
              </w:rPr>
              <w:t>0.01</w:t>
            </w:r>
          </w:p>
        </w:tc>
      </w:tr>
      <w:tr w:rsidR="00640C44" w:rsidRPr="00640C44" w:rsidTr="004447F9">
        <w:trPr>
          <w:trHeight w:hRule="exact" w:val="340"/>
          <w:jc w:val="center"/>
        </w:trPr>
        <w:tc>
          <w:tcPr>
            <w:tcW w:w="389" w:type="pct"/>
            <w:shd w:val="clear" w:color="auto" w:fill="auto"/>
            <w:vAlign w:val="center"/>
          </w:tcPr>
          <w:p w:rsidR="0093539F" w:rsidRPr="00640C44" w:rsidRDefault="0093539F" w:rsidP="00640C44">
            <w:pPr>
              <w:numPr>
                <w:ilvl w:val="0"/>
                <w:numId w:val="36"/>
              </w:numPr>
              <w:pBdr>
                <w:top w:val="nil"/>
                <w:left w:val="nil"/>
                <w:bottom w:val="nil"/>
                <w:right w:val="nil"/>
                <w:between w:val="nil"/>
              </w:pBdr>
              <w:bidi w:val="0"/>
              <w:spacing w:after="0" w:line="240" w:lineRule="auto"/>
              <w:jc w:val="center"/>
              <w:rPr>
                <w:rFonts w:asciiTheme="majorBidi" w:eastAsia="Times New Roman" w:hAnsiTheme="majorBidi" w:cstheme="majorBidi"/>
                <w:b/>
                <w:bCs/>
                <w:sz w:val="20"/>
                <w:szCs w:val="20"/>
                <w:rtl/>
                <w:lang w:bidi="ar-EG"/>
              </w:rPr>
            </w:pPr>
          </w:p>
        </w:tc>
        <w:tc>
          <w:tcPr>
            <w:tcW w:w="579" w:type="pct"/>
            <w:shd w:val="clear" w:color="auto" w:fill="auto"/>
            <w:vAlign w:val="center"/>
          </w:tcPr>
          <w:p w:rsidR="0093539F" w:rsidRPr="00640C44" w:rsidRDefault="0093539F" w:rsidP="00640C44">
            <w:pPr>
              <w:pBdr>
                <w:top w:val="nil"/>
                <w:left w:val="nil"/>
                <w:bottom w:val="nil"/>
                <w:right w:val="nil"/>
                <w:between w:val="nil"/>
              </w:pBdr>
              <w:shd w:val="clear" w:color="auto" w:fill="FFFFFF"/>
              <w:bidi w:val="0"/>
              <w:spacing w:after="0" w:line="240" w:lineRule="auto"/>
              <w:jc w:val="center"/>
              <w:rPr>
                <w:rFonts w:asciiTheme="majorBidi" w:eastAsia="Times New Roman" w:hAnsiTheme="majorBidi" w:cstheme="majorBidi"/>
                <w:sz w:val="20"/>
                <w:szCs w:val="20"/>
              </w:rPr>
            </w:pPr>
            <w:r w:rsidRPr="00640C44">
              <w:rPr>
                <w:rFonts w:asciiTheme="majorBidi" w:eastAsia="Times New Roman" w:hAnsiTheme="majorBidi" w:cstheme="majorBidi"/>
                <w:sz w:val="20"/>
                <w:szCs w:val="20"/>
              </w:rPr>
              <w:t>0.676</w:t>
            </w:r>
          </w:p>
        </w:tc>
        <w:tc>
          <w:tcPr>
            <w:tcW w:w="673" w:type="pct"/>
            <w:shd w:val="clear" w:color="auto" w:fill="auto"/>
            <w:vAlign w:val="center"/>
          </w:tcPr>
          <w:p w:rsidR="0093539F" w:rsidRPr="00640C44" w:rsidRDefault="0093539F" w:rsidP="00640C44">
            <w:pPr>
              <w:pBdr>
                <w:top w:val="nil"/>
                <w:left w:val="nil"/>
                <w:bottom w:val="nil"/>
                <w:right w:val="nil"/>
                <w:between w:val="nil"/>
              </w:pBdr>
              <w:shd w:val="clear" w:color="auto" w:fill="FFFFFF"/>
              <w:bidi w:val="0"/>
              <w:spacing w:after="0" w:line="240" w:lineRule="auto"/>
              <w:jc w:val="center"/>
              <w:rPr>
                <w:rFonts w:asciiTheme="majorBidi" w:eastAsia="Times New Roman" w:hAnsiTheme="majorBidi" w:cstheme="majorBidi"/>
                <w:sz w:val="20"/>
                <w:szCs w:val="20"/>
              </w:rPr>
            </w:pPr>
            <w:r w:rsidRPr="00640C44">
              <w:rPr>
                <w:rFonts w:asciiTheme="majorBidi" w:eastAsia="Times New Roman" w:hAnsiTheme="majorBidi" w:cstheme="majorBidi"/>
                <w:sz w:val="20"/>
                <w:szCs w:val="20"/>
              </w:rPr>
              <w:t>0.01</w:t>
            </w:r>
          </w:p>
        </w:tc>
        <w:tc>
          <w:tcPr>
            <w:tcW w:w="456" w:type="pct"/>
            <w:shd w:val="clear" w:color="auto" w:fill="auto"/>
            <w:vAlign w:val="center"/>
          </w:tcPr>
          <w:p w:rsidR="0093539F" w:rsidRPr="00640C44" w:rsidRDefault="0093539F" w:rsidP="00640C44">
            <w:pPr>
              <w:numPr>
                <w:ilvl w:val="0"/>
                <w:numId w:val="43"/>
              </w:numPr>
              <w:pBdr>
                <w:top w:val="nil"/>
                <w:left w:val="nil"/>
                <w:bottom w:val="nil"/>
                <w:right w:val="nil"/>
                <w:between w:val="nil"/>
              </w:pBdr>
              <w:bidi w:val="0"/>
              <w:spacing w:after="0" w:line="240" w:lineRule="auto"/>
              <w:jc w:val="center"/>
              <w:rPr>
                <w:rFonts w:asciiTheme="majorBidi" w:eastAsia="Times New Roman" w:hAnsiTheme="majorBidi" w:cstheme="majorBidi"/>
                <w:b/>
                <w:bCs/>
                <w:sz w:val="20"/>
                <w:szCs w:val="20"/>
                <w:lang w:bidi="ar-EG"/>
              </w:rPr>
            </w:pPr>
          </w:p>
        </w:tc>
        <w:tc>
          <w:tcPr>
            <w:tcW w:w="579" w:type="pct"/>
            <w:shd w:val="clear" w:color="auto" w:fill="auto"/>
            <w:vAlign w:val="center"/>
          </w:tcPr>
          <w:p w:rsidR="0093539F" w:rsidRPr="00640C44" w:rsidRDefault="0093539F" w:rsidP="00640C44">
            <w:pPr>
              <w:pBdr>
                <w:top w:val="nil"/>
                <w:left w:val="nil"/>
                <w:bottom w:val="nil"/>
                <w:right w:val="nil"/>
                <w:between w:val="nil"/>
              </w:pBdr>
              <w:shd w:val="clear" w:color="auto" w:fill="FFFFFF"/>
              <w:bidi w:val="0"/>
              <w:spacing w:after="0" w:line="240" w:lineRule="auto"/>
              <w:jc w:val="center"/>
              <w:rPr>
                <w:rFonts w:asciiTheme="majorBidi" w:eastAsia="Times New Roman" w:hAnsiTheme="majorBidi" w:cstheme="majorBidi"/>
                <w:sz w:val="20"/>
                <w:szCs w:val="20"/>
              </w:rPr>
            </w:pPr>
            <w:r w:rsidRPr="00640C44">
              <w:rPr>
                <w:rFonts w:asciiTheme="majorBidi" w:eastAsia="Times New Roman" w:hAnsiTheme="majorBidi" w:cstheme="majorBidi"/>
                <w:sz w:val="20"/>
                <w:szCs w:val="20"/>
              </w:rPr>
              <w:t>0.834</w:t>
            </w:r>
          </w:p>
        </w:tc>
        <w:tc>
          <w:tcPr>
            <w:tcW w:w="673" w:type="pct"/>
            <w:shd w:val="clear" w:color="auto" w:fill="auto"/>
            <w:vAlign w:val="center"/>
          </w:tcPr>
          <w:p w:rsidR="0093539F" w:rsidRPr="00640C44" w:rsidRDefault="0093539F" w:rsidP="00640C44">
            <w:pPr>
              <w:pBdr>
                <w:top w:val="nil"/>
                <w:left w:val="nil"/>
                <w:bottom w:val="nil"/>
                <w:right w:val="nil"/>
                <w:between w:val="nil"/>
              </w:pBdr>
              <w:shd w:val="clear" w:color="auto" w:fill="FFFFFF"/>
              <w:bidi w:val="0"/>
              <w:spacing w:after="0" w:line="240" w:lineRule="auto"/>
              <w:jc w:val="center"/>
              <w:rPr>
                <w:rFonts w:asciiTheme="majorBidi" w:eastAsia="Times New Roman" w:hAnsiTheme="majorBidi" w:cstheme="majorBidi"/>
                <w:sz w:val="20"/>
                <w:szCs w:val="20"/>
              </w:rPr>
            </w:pPr>
            <w:r w:rsidRPr="00640C44">
              <w:rPr>
                <w:rFonts w:asciiTheme="majorBidi" w:eastAsia="Times New Roman" w:hAnsiTheme="majorBidi" w:cstheme="majorBidi"/>
                <w:sz w:val="20"/>
                <w:szCs w:val="20"/>
              </w:rPr>
              <w:t>0.01</w:t>
            </w:r>
          </w:p>
        </w:tc>
        <w:tc>
          <w:tcPr>
            <w:tcW w:w="399" w:type="pct"/>
            <w:shd w:val="clear" w:color="auto" w:fill="auto"/>
            <w:vAlign w:val="center"/>
          </w:tcPr>
          <w:p w:rsidR="0093539F" w:rsidRPr="00640C44" w:rsidRDefault="0093539F" w:rsidP="00640C44">
            <w:pPr>
              <w:numPr>
                <w:ilvl w:val="0"/>
                <w:numId w:val="42"/>
              </w:numPr>
              <w:pBdr>
                <w:top w:val="nil"/>
                <w:left w:val="nil"/>
                <w:bottom w:val="nil"/>
                <w:right w:val="nil"/>
                <w:between w:val="nil"/>
              </w:pBdr>
              <w:bidi w:val="0"/>
              <w:spacing w:after="0" w:line="240" w:lineRule="auto"/>
              <w:jc w:val="center"/>
              <w:rPr>
                <w:rFonts w:asciiTheme="majorBidi" w:eastAsia="Times New Roman" w:hAnsiTheme="majorBidi" w:cstheme="majorBidi"/>
                <w:b/>
                <w:bCs/>
                <w:sz w:val="20"/>
                <w:szCs w:val="20"/>
                <w:rtl/>
                <w:lang w:bidi="ar-EG"/>
              </w:rPr>
            </w:pPr>
          </w:p>
        </w:tc>
        <w:tc>
          <w:tcPr>
            <w:tcW w:w="579" w:type="pct"/>
            <w:shd w:val="clear" w:color="auto" w:fill="auto"/>
            <w:vAlign w:val="center"/>
          </w:tcPr>
          <w:p w:rsidR="0093539F" w:rsidRPr="00640C44" w:rsidRDefault="0093539F" w:rsidP="00640C44">
            <w:pPr>
              <w:pBdr>
                <w:top w:val="nil"/>
                <w:left w:val="nil"/>
                <w:bottom w:val="nil"/>
                <w:right w:val="nil"/>
                <w:between w:val="nil"/>
              </w:pBdr>
              <w:shd w:val="clear" w:color="auto" w:fill="FFFFFF"/>
              <w:bidi w:val="0"/>
              <w:spacing w:after="0" w:line="240" w:lineRule="auto"/>
              <w:jc w:val="center"/>
              <w:rPr>
                <w:rFonts w:asciiTheme="majorBidi" w:eastAsia="Times New Roman" w:hAnsiTheme="majorBidi" w:cstheme="majorBidi"/>
                <w:sz w:val="20"/>
                <w:szCs w:val="20"/>
              </w:rPr>
            </w:pPr>
            <w:r w:rsidRPr="00640C44">
              <w:rPr>
                <w:rFonts w:asciiTheme="majorBidi" w:eastAsia="Times New Roman" w:hAnsiTheme="majorBidi" w:cstheme="majorBidi"/>
                <w:sz w:val="20"/>
                <w:szCs w:val="20"/>
              </w:rPr>
              <w:t>0.740</w:t>
            </w:r>
          </w:p>
        </w:tc>
        <w:tc>
          <w:tcPr>
            <w:tcW w:w="673" w:type="pct"/>
            <w:shd w:val="clear" w:color="auto" w:fill="auto"/>
            <w:vAlign w:val="center"/>
          </w:tcPr>
          <w:p w:rsidR="0093539F" w:rsidRPr="00640C44" w:rsidRDefault="0093539F" w:rsidP="00640C44">
            <w:pPr>
              <w:pBdr>
                <w:top w:val="nil"/>
                <w:left w:val="nil"/>
                <w:bottom w:val="nil"/>
                <w:right w:val="nil"/>
                <w:between w:val="nil"/>
              </w:pBdr>
              <w:shd w:val="clear" w:color="auto" w:fill="FFFFFF"/>
              <w:bidi w:val="0"/>
              <w:spacing w:after="0" w:line="240" w:lineRule="auto"/>
              <w:jc w:val="center"/>
              <w:rPr>
                <w:rFonts w:asciiTheme="majorBidi" w:eastAsia="Times New Roman" w:hAnsiTheme="majorBidi" w:cstheme="majorBidi"/>
                <w:sz w:val="20"/>
                <w:szCs w:val="20"/>
                <w:rtl/>
              </w:rPr>
            </w:pPr>
            <w:r w:rsidRPr="00640C44">
              <w:rPr>
                <w:rFonts w:asciiTheme="majorBidi" w:eastAsia="Times New Roman" w:hAnsiTheme="majorBidi" w:cstheme="majorBidi"/>
                <w:sz w:val="20"/>
                <w:szCs w:val="20"/>
              </w:rPr>
              <w:t>0.01</w:t>
            </w:r>
          </w:p>
        </w:tc>
      </w:tr>
    </w:tbl>
    <w:p w:rsidR="000E50EB" w:rsidRPr="00640C44" w:rsidRDefault="000E50EB" w:rsidP="00640C44">
      <w:pPr>
        <w:shd w:val="clear" w:color="auto" w:fill="FFFFFF"/>
        <w:bidi w:val="0"/>
        <w:spacing w:after="0" w:line="240" w:lineRule="auto"/>
        <w:jc w:val="both"/>
        <w:rPr>
          <w:rFonts w:asciiTheme="majorBidi" w:eastAsia="Times New Roman" w:hAnsiTheme="majorBidi" w:cstheme="majorBidi"/>
          <w:b/>
          <w:bCs/>
          <w:sz w:val="20"/>
          <w:szCs w:val="20"/>
        </w:rPr>
      </w:pPr>
      <w:r w:rsidRPr="00640C44">
        <w:rPr>
          <w:rFonts w:asciiTheme="majorBidi" w:eastAsia="Times New Roman" w:hAnsiTheme="majorBidi" w:cstheme="majorBidi"/>
          <w:b/>
          <w:bCs/>
          <w:sz w:val="20"/>
          <w:szCs w:val="20"/>
        </w:rPr>
        <w:t>Stability of scale:</w:t>
      </w:r>
    </w:p>
    <w:p w:rsidR="009C75F2" w:rsidRPr="00640C44" w:rsidRDefault="009C75F2" w:rsidP="00640C44">
      <w:pPr>
        <w:shd w:val="clear" w:color="auto" w:fill="FFFFFF"/>
        <w:bidi w:val="0"/>
        <w:spacing w:after="0" w:line="240" w:lineRule="auto"/>
        <w:jc w:val="both"/>
        <w:rPr>
          <w:rFonts w:asciiTheme="majorBidi" w:eastAsia="Times New Roman" w:hAnsiTheme="majorBidi" w:cstheme="majorBidi"/>
          <w:sz w:val="20"/>
          <w:szCs w:val="20"/>
        </w:rPr>
      </w:pPr>
      <w:r w:rsidRPr="00640C44">
        <w:rPr>
          <w:rFonts w:asciiTheme="majorBidi" w:eastAsia="Times New Roman" w:hAnsiTheme="majorBidi" w:cstheme="majorBidi"/>
          <w:sz w:val="20"/>
          <w:szCs w:val="20"/>
        </w:rPr>
        <w:t>The concept of stability means the ability of the test to give the same scores or values to the same individual or individuals if the measurement process is repeated and to ensure the stability of the scale researchers used the following methods:</w:t>
      </w:r>
    </w:p>
    <w:p w:rsidR="000E50EB" w:rsidRPr="00640C44" w:rsidRDefault="000E50EB" w:rsidP="00640C44">
      <w:pPr>
        <w:pStyle w:val="ListParagraph"/>
        <w:numPr>
          <w:ilvl w:val="0"/>
          <w:numId w:val="35"/>
        </w:numPr>
        <w:bidi w:val="0"/>
        <w:spacing w:after="0" w:line="240" w:lineRule="auto"/>
        <w:jc w:val="both"/>
        <w:rPr>
          <w:rFonts w:asciiTheme="majorBidi" w:eastAsiaTheme="minorHAnsi" w:hAnsiTheme="majorBidi" w:cstheme="majorBidi"/>
          <w:sz w:val="20"/>
          <w:szCs w:val="20"/>
        </w:rPr>
      </w:pPr>
      <w:r w:rsidRPr="00640C44">
        <w:rPr>
          <w:rFonts w:asciiTheme="majorBidi" w:eastAsiaTheme="minorHAnsi" w:hAnsiTheme="majorBidi" w:cstheme="majorBidi"/>
          <w:sz w:val="20"/>
          <w:szCs w:val="20"/>
        </w:rPr>
        <w:t>The method of calculating the correlation coefficient between the individual and even questions, and obtained the coefficient of stability shown in the following table.</w:t>
      </w:r>
    </w:p>
    <w:p w:rsidR="00DC14FD" w:rsidRPr="00640C44" w:rsidRDefault="00DC14FD" w:rsidP="00640C44">
      <w:pPr>
        <w:shd w:val="clear" w:color="auto" w:fill="FFFFFF"/>
        <w:bidi w:val="0"/>
        <w:spacing w:after="0" w:line="240" w:lineRule="auto"/>
        <w:jc w:val="center"/>
        <w:rPr>
          <w:rFonts w:asciiTheme="majorBidi" w:eastAsia="Times New Roman" w:hAnsiTheme="majorBidi" w:cstheme="majorBidi"/>
          <w:sz w:val="20"/>
          <w:szCs w:val="20"/>
          <w:rtl/>
        </w:rPr>
      </w:pPr>
      <w:r w:rsidRPr="00640C44">
        <w:rPr>
          <w:rFonts w:asciiTheme="majorBidi" w:eastAsia="Times New Roman" w:hAnsiTheme="majorBidi" w:cstheme="majorBidi"/>
          <w:b/>
          <w:bCs/>
          <w:sz w:val="20"/>
          <w:szCs w:val="20"/>
        </w:rPr>
        <w:t>Table 4</w:t>
      </w:r>
      <w:r w:rsidRPr="00640C44">
        <w:rPr>
          <w:rFonts w:asciiTheme="majorBidi" w:eastAsia="Times New Roman" w:hAnsiTheme="majorBidi" w:cstheme="majorBidi"/>
          <w:sz w:val="20"/>
          <w:szCs w:val="20"/>
        </w:rPr>
        <w:t>: Stability Coefficient of E - Banking Efficiency Scale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3"/>
        <w:gridCol w:w="3057"/>
        <w:gridCol w:w="1350"/>
        <w:gridCol w:w="1571"/>
        <w:gridCol w:w="1631"/>
        <w:gridCol w:w="1996"/>
      </w:tblGrid>
      <w:tr w:rsidR="00640C44" w:rsidRPr="00640C44" w:rsidTr="00A30E2A">
        <w:trPr>
          <w:tblHeader/>
          <w:jc w:val="center"/>
        </w:trPr>
        <w:tc>
          <w:tcPr>
            <w:tcW w:w="341" w:type="pct"/>
            <w:shd w:val="clear" w:color="auto" w:fill="D9D9D9" w:themeFill="background1" w:themeFillShade="D9"/>
            <w:vAlign w:val="center"/>
          </w:tcPr>
          <w:p w:rsidR="005C47BA" w:rsidRPr="00640C44" w:rsidRDefault="005C47BA" w:rsidP="00640C44">
            <w:pPr>
              <w:pStyle w:val="Title"/>
              <w:pBdr>
                <w:top w:val="none" w:sz="0" w:space="0" w:color="auto"/>
                <w:left w:val="none" w:sz="0" w:space="0" w:color="auto"/>
                <w:bottom w:val="none" w:sz="0" w:space="0" w:color="auto"/>
                <w:right w:val="none" w:sz="0" w:space="0" w:color="auto"/>
                <w:between w:val="none" w:sz="0" w:space="0" w:color="auto"/>
              </w:pBdr>
              <w:bidi w:val="0"/>
              <w:rPr>
                <w:rFonts w:asciiTheme="majorBidi" w:hAnsiTheme="majorBidi" w:cstheme="majorBidi"/>
                <w:bCs/>
                <w:color w:val="auto"/>
                <w:u w:val="none"/>
              </w:rPr>
            </w:pPr>
            <w:r w:rsidRPr="00640C44">
              <w:rPr>
                <w:rFonts w:asciiTheme="majorBidi" w:hAnsiTheme="majorBidi" w:cstheme="majorBidi"/>
                <w:bCs/>
                <w:color w:val="auto"/>
                <w:u w:val="none"/>
              </w:rPr>
              <w:t>No.</w:t>
            </w:r>
          </w:p>
        </w:tc>
        <w:tc>
          <w:tcPr>
            <w:tcW w:w="1483" w:type="pct"/>
            <w:shd w:val="clear" w:color="auto" w:fill="D9D9D9" w:themeFill="background1" w:themeFillShade="D9"/>
            <w:vAlign w:val="center"/>
          </w:tcPr>
          <w:p w:rsidR="005C47BA" w:rsidRPr="00640C44" w:rsidRDefault="00A322B8" w:rsidP="00640C44">
            <w:pPr>
              <w:pStyle w:val="Title"/>
              <w:pBdr>
                <w:top w:val="none" w:sz="0" w:space="0" w:color="auto"/>
                <w:left w:val="none" w:sz="0" w:space="0" w:color="auto"/>
                <w:bottom w:val="none" w:sz="0" w:space="0" w:color="auto"/>
                <w:right w:val="none" w:sz="0" w:space="0" w:color="auto"/>
                <w:between w:val="none" w:sz="0" w:space="0" w:color="auto"/>
              </w:pBdr>
              <w:bidi w:val="0"/>
              <w:rPr>
                <w:rFonts w:asciiTheme="majorBidi" w:hAnsiTheme="majorBidi" w:cstheme="majorBidi"/>
                <w:bCs/>
                <w:color w:val="auto"/>
                <w:u w:val="none"/>
                <w:rtl/>
              </w:rPr>
            </w:pPr>
            <w:r w:rsidRPr="00640C44">
              <w:rPr>
                <w:rFonts w:asciiTheme="majorBidi" w:hAnsiTheme="majorBidi" w:cstheme="majorBidi"/>
                <w:bCs/>
                <w:color w:val="auto"/>
                <w:u w:val="none"/>
              </w:rPr>
              <w:t>Fields</w:t>
            </w:r>
          </w:p>
        </w:tc>
        <w:tc>
          <w:tcPr>
            <w:tcW w:w="655" w:type="pct"/>
            <w:shd w:val="clear" w:color="auto" w:fill="D9D9D9" w:themeFill="background1" w:themeFillShade="D9"/>
            <w:vAlign w:val="center"/>
          </w:tcPr>
          <w:p w:rsidR="004447F9" w:rsidRPr="00640C44" w:rsidRDefault="004447F9" w:rsidP="00640C44">
            <w:pPr>
              <w:pStyle w:val="Title"/>
              <w:pBdr>
                <w:top w:val="none" w:sz="0" w:space="0" w:color="auto"/>
                <w:left w:val="none" w:sz="0" w:space="0" w:color="auto"/>
                <w:bottom w:val="none" w:sz="0" w:space="0" w:color="auto"/>
                <w:right w:val="none" w:sz="0" w:space="0" w:color="auto"/>
                <w:between w:val="none" w:sz="0" w:space="0" w:color="auto"/>
              </w:pBdr>
              <w:bidi w:val="0"/>
              <w:rPr>
                <w:rFonts w:asciiTheme="majorBidi" w:hAnsiTheme="majorBidi" w:cstheme="majorBidi"/>
                <w:bCs/>
                <w:color w:val="auto"/>
                <w:u w:val="none"/>
                <w:rtl/>
              </w:rPr>
            </w:pPr>
            <w:r w:rsidRPr="00640C44">
              <w:rPr>
                <w:rFonts w:asciiTheme="majorBidi" w:hAnsiTheme="majorBidi" w:cstheme="majorBidi"/>
                <w:bCs/>
                <w:color w:val="auto"/>
                <w:u w:val="none"/>
              </w:rPr>
              <w:t xml:space="preserve">Number </w:t>
            </w:r>
            <w:r w:rsidR="000651D2" w:rsidRPr="00640C44">
              <w:rPr>
                <w:rFonts w:asciiTheme="majorBidi" w:hAnsiTheme="majorBidi" w:cstheme="majorBidi"/>
                <w:bCs/>
                <w:color w:val="auto"/>
                <w:u w:val="none"/>
              </w:rPr>
              <w:t>of</w:t>
            </w:r>
            <w:r w:rsidRPr="00640C44">
              <w:rPr>
                <w:rFonts w:asciiTheme="majorBidi" w:hAnsiTheme="majorBidi" w:cstheme="majorBidi"/>
                <w:bCs/>
                <w:color w:val="auto"/>
                <w:u w:val="none"/>
              </w:rPr>
              <w:t xml:space="preserve"> Paragraphs</w:t>
            </w:r>
          </w:p>
        </w:tc>
        <w:tc>
          <w:tcPr>
            <w:tcW w:w="762" w:type="pct"/>
            <w:shd w:val="clear" w:color="auto" w:fill="D9D9D9" w:themeFill="background1" w:themeFillShade="D9"/>
            <w:vAlign w:val="center"/>
          </w:tcPr>
          <w:p w:rsidR="004447F9" w:rsidRPr="00640C44" w:rsidRDefault="004447F9" w:rsidP="00640C44">
            <w:pPr>
              <w:pStyle w:val="Title"/>
              <w:pBdr>
                <w:top w:val="none" w:sz="0" w:space="0" w:color="auto"/>
                <w:left w:val="none" w:sz="0" w:space="0" w:color="auto"/>
                <w:bottom w:val="none" w:sz="0" w:space="0" w:color="auto"/>
                <w:right w:val="none" w:sz="0" w:space="0" w:color="auto"/>
                <w:between w:val="none" w:sz="0" w:space="0" w:color="auto"/>
              </w:pBdr>
              <w:bidi w:val="0"/>
              <w:rPr>
                <w:rFonts w:asciiTheme="majorBidi" w:hAnsiTheme="majorBidi" w:cstheme="majorBidi"/>
                <w:bCs/>
                <w:color w:val="auto"/>
                <w:u w:val="none"/>
                <w:rtl/>
              </w:rPr>
            </w:pPr>
            <w:r w:rsidRPr="00640C44">
              <w:rPr>
                <w:rFonts w:asciiTheme="majorBidi" w:hAnsiTheme="majorBidi" w:cstheme="majorBidi"/>
                <w:bCs/>
                <w:color w:val="auto"/>
                <w:u w:val="none"/>
              </w:rPr>
              <w:t xml:space="preserve">Correlation Coefficient </w:t>
            </w:r>
            <w:r w:rsidR="000651D2" w:rsidRPr="00640C44">
              <w:rPr>
                <w:rFonts w:asciiTheme="majorBidi" w:hAnsiTheme="majorBidi" w:cstheme="majorBidi"/>
                <w:bCs/>
                <w:color w:val="auto"/>
                <w:u w:val="none"/>
              </w:rPr>
              <w:t>before</w:t>
            </w:r>
            <w:r w:rsidRPr="00640C44">
              <w:rPr>
                <w:rFonts w:asciiTheme="majorBidi" w:hAnsiTheme="majorBidi" w:cstheme="majorBidi"/>
                <w:bCs/>
                <w:color w:val="auto"/>
                <w:u w:val="none"/>
              </w:rPr>
              <w:t xml:space="preserve"> Adjustment</w:t>
            </w:r>
          </w:p>
        </w:tc>
        <w:tc>
          <w:tcPr>
            <w:tcW w:w="791" w:type="pct"/>
            <w:shd w:val="clear" w:color="auto" w:fill="D9D9D9" w:themeFill="background1" w:themeFillShade="D9"/>
            <w:vAlign w:val="center"/>
          </w:tcPr>
          <w:p w:rsidR="004447F9" w:rsidRPr="00640C44" w:rsidRDefault="004447F9" w:rsidP="00640C44">
            <w:pPr>
              <w:pStyle w:val="Title"/>
              <w:pBdr>
                <w:top w:val="none" w:sz="0" w:space="0" w:color="auto"/>
                <w:left w:val="none" w:sz="0" w:space="0" w:color="auto"/>
                <w:bottom w:val="none" w:sz="0" w:space="0" w:color="auto"/>
                <w:right w:val="none" w:sz="0" w:space="0" w:color="auto"/>
                <w:between w:val="none" w:sz="0" w:space="0" w:color="auto"/>
              </w:pBdr>
              <w:bidi w:val="0"/>
              <w:rPr>
                <w:rFonts w:asciiTheme="majorBidi" w:hAnsiTheme="majorBidi" w:cstheme="majorBidi"/>
                <w:bCs/>
                <w:color w:val="auto"/>
                <w:u w:val="none"/>
                <w:rtl/>
              </w:rPr>
            </w:pPr>
            <w:r w:rsidRPr="00640C44">
              <w:rPr>
                <w:rFonts w:asciiTheme="majorBidi" w:hAnsiTheme="majorBidi" w:cstheme="majorBidi"/>
                <w:bCs/>
                <w:color w:val="auto"/>
                <w:u w:val="none"/>
              </w:rPr>
              <w:t xml:space="preserve">Correlation Coefficient </w:t>
            </w:r>
            <w:r w:rsidR="000651D2" w:rsidRPr="00640C44">
              <w:rPr>
                <w:rFonts w:asciiTheme="majorBidi" w:hAnsiTheme="majorBidi" w:cstheme="majorBidi"/>
                <w:bCs/>
                <w:color w:val="auto"/>
                <w:u w:val="none"/>
              </w:rPr>
              <w:t>after</w:t>
            </w:r>
            <w:r w:rsidRPr="00640C44">
              <w:rPr>
                <w:rFonts w:asciiTheme="majorBidi" w:hAnsiTheme="majorBidi" w:cstheme="majorBidi"/>
                <w:bCs/>
                <w:color w:val="auto"/>
                <w:u w:val="none"/>
              </w:rPr>
              <w:t xml:space="preserve"> Adjustment</w:t>
            </w:r>
          </w:p>
        </w:tc>
        <w:tc>
          <w:tcPr>
            <w:tcW w:w="968" w:type="pct"/>
            <w:shd w:val="clear" w:color="auto" w:fill="D9D9D9" w:themeFill="background1" w:themeFillShade="D9"/>
            <w:vAlign w:val="center"/>
          </w:tcPr>
          <w:p w:rsidR="00A036B3" w:rsidRPr="00640C44" w:rsidRDefault="00A036B3" w:rsidP="00640C44">
            <w:pPr>
              <w:pStyle w:val="Title"/>
              <w:pBdr>
                <w:top w:val="none" w:sz="0" w:space="0" w:color="auto"/>
                <w:left w:val="none" w:sz="0" w:space="0" w:color="auto"/>
                <w:bottom w:val="none" w:sz="0" w:space="0" w:color="auto"/>
                <w:right w:val="none" w:sz="0" w:space="0" w:color="auto"/>
                <w:between w:val="none" w:sz="0" w:space="0" w:color="auto"/>
              </w:pBdr>
              <w:bidi w:val="0"/>
              <w:rPr>
                <w:rFonts w:asciiTheme="majorBidi" w:hAnsiTheme="majorBidi" w:cstheme="majorBidi"/>
                <w:bCs/>
                <w:color w:val="auto"/>
                <w:u w:val="none"/>
                <w:rtl/>
              </w:rPr>
            </w:pPr>
            <w:r w:rsidRPr="00640C44">
              <w:rPr>
                <w:rFonts w:asciiTheme="majorBidi" w:hAnsiTheme="majorBidi" w:cstheme="majorBidi"/>
                <w:bCs/>
                <w:color w:val="auto"/>
                <w:u w:val="none"/>
              </w:rPr>
              <w:t>Significance Level</w:t>
            </w:r>
          </w:p>
        </w:tc>
      </w:tr>
      <w:tr w:rsidR="00640C44" w:rsidRPr="00640C44" w:rsidTr="00A30E2A">
        <w:trPr>
          <w:jc w:val="center"/>
        </w:trPr>
        <w:tc>
          <w:tcPr>
            <w:tcW w:w="341" w:type="pct"/>
            <w:shd w:val="clear" w:color="auto" w:fill="auto"/>
            <w:vAlign w:val="center"/>
          </w:tcPr>
          <w:p w:rsidR="005C47BA" w:rsidRPr="00640C44" w:rsidRDefault="005C47BA" w:rsidP="00640C44">
            <w:pPr>
              <w:numPr>
                <w:ilvl w:val="0"/>
                <w:numId w:val="44"/>
              </w:numPr>
              <w:bidi w:val="0"/>
              <w:spacing w:after="0" w:line="240" w:lineRule="auto"/>
              <w:jc w:val="center"/>
              <w:rPr>
                <w:rFonts w:asciiTheme="majorBidi" w:eastAsia="Times New Roman" w:hAnsiTheme="majorBidi" w:cstheme="majorBidi"/>
                <w:b/>
                <w:bCs/>
                <w:sz w:val="20"/>
                <w:szCs w:val="20"/>
                <w:lang w:bidi="ar-EG"/>
              </w:rPr>
            </w:pPr>
          </w:p>
        </w:tc>
        <w:tc>
          <w:tcPr>
            <w:tcW w:w="1483" w:type="pct"/>
            <w:shd w:val="clear" w:color="auto" w:fill="auto"/>
            <w:vAlign w:val="center"/>
          </w:tcPr>
          <w:p w:rsidR="008E6A08" w:rsidRPr="00640C44" w:rsidRDefault="008E6A08" w:rsidP="00640C44">
            <w:pPr>
              <w:shd w:val="clear" w:color="auto" w:fill="FFFFFF"/>
              <w:bidi w:val="0"/>
              <w:spacing w:after="0" w:line="240" w:lineRule="auto"/>
              <w:jc w:val="both"/>
              <w:rPr>
                <w:rFonts w:asciiTheme="majorBidi" w:eastAsia="Times New Roman" w:hAnsiTheme="majorBidi" w:cstheme="majorBidi"/>
                <w:sz w:val="20"/>
                <w:szCs w:val="20"/>
                <w:rtl/>
              </w:rPr>
            </w:pPr>
            <w:r w:rsidRPr="00640C44">
              <w:rPr>
                <w:rFonts w:asciiTheme="majorBidi" w:eastAsia="Times New Roman" w:hAnsiTheme="majorBidi" w:cstheme="majorBidi"/>
                <w:sz w:val="20"/>
                <w:szCs w:val="20"/>
              </w:rPr>
              <w:t>ATM Services</w:t>
            </w:r>
          </w:p>
        </w:tc>
        <w:tc>
          <w:tcPr>
            <w:tcW w:w="655" w:type="pct"/>
            <w:shd w:val="clear" w:color="auto" w:fill="auto"/>
            <w:vAlign w:val="center"/>
          </w:tcPr>
          <w:p w:rsidR="005C47BA" w:rsidRPr="00640C44" w:rsidRDefault="005C47BA" w:rsidP="00640C44">
            <w:pPr>
              <w:shd w:val="clear" w:color="auto" w:fill="FFFFFF"/>
              <w:bidi w:val="0"/>
              <w:spacing w:after="0" w:line="240" w:lineRule="auto"/>
              <w:jc w:val="center"/>
              <w:rPr>
                <w:rFonts w:asciiTheme="majorBidi" w:eastAsia="Times New Roman" w:hAnsiTheme="majorBidi" w:cstheme="majorBidi"/>
                <w:sz w:val="20"/>
                <w:szCs w:val="20"/>
              </w:rPr>
            </w:pPr>
            <w:r w:rsidRPr="00640C44">
              <w:rPr>
                <w:rFonts w:asciiTheme="majorBidi" w:eastAsia="Times New Roman" w:hAnsiTheme="majorBidi" w:cstheme="majorBidi"/>
                <w:sz w:val="20"/>
                <w:szCs w:val="20"/>
                <w:rtl/>
              </w:rPr>
              <w:t>6</w:t>
            </w:r>
          </w:p>
        </w:tc>
        <w:tc>
          <w:tcPr>
            <w:tcW w:w="762" w:type="pct"/>
            <w:shd w:val="clear" w:color="auto" w:fill="auto"/>
            <w:vAlign w:val="center"/>
          </w:tcPr>
          <w:p w:rsidR="005C47BA" w:rsidRPr="00640C44" w:rsidRDefault="005C47BA" w:rsidP="00640C44">
            <w:pPr>
              <w:shd w:val="clear" w:color="auto" w:fill="FFFFFF"/>
              <w:bidi w:val="0"/>
              <w:spacing w:after="0" w:line="240" w:lineRule="auto"/>
              <w:jc w:val="center"/>
              <w:rPr>
                <w:rFonts w:asciiTheme="majorBidi" w:eastAsia="Times New Roman" w:hAnsiTheme="majorBidi" w:cstheme="majorBidi"/>
                <w:sz w:val="20"/>
                <w:szCs w:val="20"/>
                <w:rtl/>
              </w:rPr>
            </w:pPr>
            <w:r w:rsidRPr="00640C44">
              <w:rPr>
                <w:rFonts w:asciiTheme="majorBidi" w:eastAsia="Times New Roman" w:hAnsiTheme="majorBidi" w:cstheme="majorBidi"/>
                <w:sz w:val="20"/>
                <w:szCs w:val="20"/>
                <w:rtl/>
              </w:rPr>
              <w:t>0.439</w:t>
            </w:r>
          </w:p>
        </w:tc>
        <w:tc>
          <w:tcPr>
            <w:tcW w:w="791" w:type="pct"/>
            <w:shd w:val="clear" w:color="auto" w:fill="auto"/>
            <w:vAlign w:val="center"/>
          </w:tcPr>
          <w:p w:rsidR="005C47BA" w:rsidRPr="00640C44" w:rsidRDefault="005C47BA" w:rsidP="00640C44">
            <w:pPr>
              <w:shd w:val="clear" w:color="auto" w:fill="FFFFFF"/>
              <w:bidi w:val="0"/>
              <w:spacing w:after="0" w:line="240" w:lineRule="auto"/>
              <w:jc w:val="center"/>
              <w:rPr>
                <w:rFonts w:asciiTheme="majorBidi" w:eastAsia="Times New Roman" w:hAnsiTheme="majorBidi" w:cstheme="majorBidi"/>
                <w:sz w:val="20"/>
                <w:szCs w:val="20"/>
                <w:rtl/>
              </w:rPr>
            </w:pPr>
            <w:r w:rsidRPr="00640C44">
              <w:rPr>
                <w:rFonts w:asciiTheme="majorBidi" w:eastAsia="Times New Roman" w:hAnsiTheme="majorBidi" w:cstheme="majorBidi"/>
                <w:sz w:val="20"/>
                <w:szCs w:val="20"/>
                <w:rtl/>
              </w:rPr>
              <w:t>0.610</w:t>
            </w:r>
          </w:p>
        </w:tc>
        <w:tc>
          <w:tcPr>
            <w:tcW w:w="968" w:type="pct"/>
            <w:shd w:val="clear" w:color="auto" w:fill="auto"/>
            <w:vAlign w:val="center"/>
          </w:tcPr>
          <w:p w:rsidR="005C47BA" w:rsidRPr="00640C44" w:rsidRDefault="00A30E2A" w:rsidP="00640C44">
            <w:pPr>
              <w:shd w:val="clear" w:color="auto" w:fill="FFFFFF"/>
              <w:bidi w:val="0"/>
              <w:spacing w:after="0" w:line="240" w:lineRule="auto"/>
              <w:jc w:val="both"/>
              <w:rPr>
                <w:rFonts w:asciiTheme="majorBidi" w:eastAsia="Times New Roman" w:hAnsiTheme="majorBidi" w:cstheme="majorBidi"/>
                <w:sz w:val="20"/>
                <w:szCs w:val="20"/>
              </w:rPr>
            </w:pPr>
            <w:r w:rsidRPr="00640C44">
              <w:rPr>
                <w:rFonts w:asciiTheme="majorBidi" w:eastAsia="Times New Roman" w:hAnsiTheme="majorBidi" w:cstheme="majorBidi"/>
                <w:sz w:val="20"/>
                <w:szCs w:val="20"/>
              </w:rPr>
              <w:t>Function At  0.01</w:t>
            </w:r>
          </w:p>
        </w:tc>
      </w:tr>
      <w:tr w:rsidR="00640C44" w:rsidRPr="00640C44" w:rsidTr="00A30E2A">
        <w:trPr>
          <w:jc w:val="center"/>
        </w:trPr>
        <w:tc>
          <w:tcPr>
            <w:tcW w:w="341" w:type="pct"/>
            <w:shd w:val="clear" w:color="auto" w:fill="auto"/>
            <w:vAlign w:val="center"/>
          </w:tcPr>
          <w:p w:rsidR="00A30E2A" w:rsidRPr="00640C44" w:rsidRDefault="00A30E2A" w:rsidP="00640C44">
            <w:pPr>
              <w:numPr>
                <w:ilvl w:val="0"/>
                <w:numId w:val="44"/>
              </w:numPr>
              <w:bidi w:val="0"/>
              <w:spacing w:after="0" w:line="240" w:lineRule="auto"/>
              <w:jc w:val="center"/>
              <w:rPr>
                <w:rFonts w:asciiTheme="majorBidi" w:eastAsia="Times New Roman" w:hAnsiTheme="majorBidi" w:cstheme="majorBidi"/>
                <w:b/>
                <w:bCs/>
                <w:sz w:val="20"/>
                <w:szCs w:val="20"/>
                <w:lang w:bidi="ar-EG"/>
              </w:rPr>
            </w:pPr>
          </w:p>
        </w:tc>
        <w:tc>
          <w:tcPr>
            <w:tcW w:w="1483" w:type="pct"/>
            <w:shd w:val="clear" w:color="auto" w:fill="auto"/>
            <w:vAlign w:val="center"/>
          </w:tcPr>
          <w:p w:rsidR="00A30E2A" w:rsidRPr="00640C44" w:rsidRDefault="00A30E2A" w:rsidP="00640C44">
            <w:pPr>
              <w:shd w:val="clear" w:color="auto" w:fill="FFFFFF"/>
              <w:bidi w:val="0"/>
              <w:spacing w:after="0" w:line="240" w:lineRule="auto"/>
              <w:jc w:val="both"/>
              <w:rPr>
                <w:rFonts w:asciiTheme="majorBidi" w:eastAsia="Times New Roman" w:hAnsiTheme="majorBidi" w:cstheme="majorBidi"/>
                <w:sz w:val="20"/>
                <w:szCs w:val="20"/>
                <w:rtl/>
              </w:rPr>
            </w:pPr>
            <w:r w:rsidRPr="00640C44">
              <w:rPr>
                <w:rFonts w:asciiTheme="majorBidi" w:eastAsia="Times New Roman" w:hAnsiTheme="majorBidi" w:cstheme="majorBidi"/>
                <w:sz w:val="20"/>
                <w:szCs w:val="20"/>
              </w:rPr>
              <w:t>Internet Banking Services</w:t>
            </w:r>
          </w:p>
        </w:tc>
        <w:tc>
          <w:tcPr>
            <w:tcW w:w="655" w:type="pct"/>
            <w:shd w:val="clear" w:color="auto" w:fill="auto"/>
            <w:vAlign w:val="center"/>
          </w:tcPr>
          <w:p w:rsidR="00A30E2A" w:rsidRPr="00640C44" w:rsidRDefault="00A30E2A" w:rsidP="00640C44">
            <w:pPr>
              <w:shd w:val="clear" w:color="auto" w:fill="FFFFFF"/>
              <w:bidi w:val="0"/>
              <w:spacing w:after="0" w:line="240" w:lineRule="auto"/>
              <w:jc w:val="center"/>
              <w:rPr>
                <w:rFonts w:asciiTheme="majorBidi" w:eastAsia="Times New Roman" w:hAnsiTheme="majorBidi" w:cstheme="majorBidi"/>
                <w:sz w:val="20"/>
                <w:szCs w:val="20"/>
              </w:rPr>
            </w:pPr>
            <w:r w:rsidRPr="00640C44">
              <w:rPr>
                <w:rFonts w:asciiTheme="majorBidi" w:eastAsia="Times New Roman" w:hAnsiTheme="majorBidi" w:cstheme="majorBidi"/>
                <w:sz w:val="20"/>
                <w:szCs w:val="20"/>
                <w:rtl/>
              </w:rPr>
              <w:t>6</w:t>
            </w:r>
          </w:p>
        </w:tc>
        <w:tc>
          <w:tcPr>
            <w:tcW w:w="762" w:type="pct"/>
            <w:shd w:val="clear" w:color="auto" w:fill="auto"/>
            <w:vAlign w:val="center"/>
          </w:tcPr>
          <w:p w:rsidR="00A30E2A" w:rsidRPr="00640C44" w:rsidRDefault="00A30E2A" w:rsidP="00640C44">
            <w:pPr>
              <w:shd w:val="clear" w:color="auto" w:fill="FFFFFF"/>
              <w:bidi w:val="0"/>
              <w:spacing w:after="0" w:line="240" w:lineRule="auto"/>
              <w:jc w:val="center"/>
              <w:rPr>
                <w:rFonts w:asciiTheme="majorBidi" w:eastAsia="Times New Roman" w:hAnsiTheme="majorBidi" w:cstheme="majorBidi"/>
                <w:sz w:val="20"/>
                <w:szCs w:val="20"/>
                <w:rtl/>
              </w:rPr>
            </w:pPr>
            <w:r w:rsidRPr="00640C44">
              <w:rPr>
                <w:rFonts w:asciiTheme="majorBidi" w:eastAsia="Times New Roman" w:hAnsiTheme="majorBidi" w:cstheme="majorBidi"/>
                <w:sz w:val="20"/>
                <w:szCs w:val="20"/>
                <w:rtl/>
              </w:rPr>
              <w:t>0.753</w:t>
            </w:r>
          </w:p>
        </w:tc>
        <w:tc>
          <w:tcPr>
            <w:tcW w:w="791" w:type="pct"/>
            <w:shd w:val="clear" w:color="auto" w:fill="auto"/>
            <w:vAlign w:val="center"/>
          </w:tcPr>
          <w:p w:rsidR="00A30E2A" w:rsidRPr="00640C44" w:rsidRDefault="00A30E2A" w:rsidP="00640C44">
            <w:pPr>
              <w:shd w:val="clear" w:color="auto" w:fill="FFFFFF"/>
              <w:bidi w:val="0"/>
              <w:spacing w:after="0" w:line="240" w:lineRule="auto"/>
              <w:jc w:val="center"/>
              <w:rPr>
                <w:rFonts w:asciiTheme="majorBidi" w:eastAsia="Times New Roman" w:hAnsiTheme="majorBidi" w:cstheme="majorBidi"/>
                <w:sz w:val="20"/>
                <w:szCs w:val="20"/>
                <w:rtl/>
              </w:rPr>
            </w:pPr>
            <w:r w:rsidRPr="00640C44">
              <w:rPr>
                <w:rFonts w:asciiTheme="majorBidi" w:eastAsia="Times New Roman" w:hAnsiTheme="majorBidi" w:cstheme="majorBidi"/>
                <w:sz w:val="20"/>
                <w:szCs w:val="20"/>
                <w:rtl/>
              </w:rPr>
              <w:t>0.859</w:t>
            </w:r>
          </w:p>
        </w:tc>
        <w:tc>
          <w:tcPr>
            <w:tcW w:w="968" w:type="pct"/>
            <w:shd w:val="clear" w:color="auto" w:fill="auto"/>
            <w:vAlign w:val="center"/>
          </w:tcPr>
          <w:p w:rsidR="00A30E2A" w:rsidRPr="00640C44" w:rsidRDefault="00A30E2A" w:rsidP="00640C44">
            <w:pPr>
              <w:shd w:val="clear" w:color="auto" w:fill="FFFFFF"/>
              <w:bidi w:val="0"/>
              <w:spacing w:after="0" w:line="240" w:lineRule="auto"/>
              <w:jc w:val="both"/>
              <w:rPr>
                <w:rFonts w:asciiTheme="majorBidi" w:eastAsia="Times New Roman" w:hAnsiTheme="majorBidi" w:cstheme="majorBidi"/>
                <w:sz w:val="20"/>
                <w:szCs w:val="20"/>
              </w:rPr>
            </w:pPr>
            <w:r w:rsidRPr="00640C44">
              <w:rPr>
                <w:rFonts w:asciiTheme="majorBidi" w:eastAsia="Times New Roman" w:hAnsiTheme="majorBidi" w:cstheme="majorBidi"/>
                <w:sz w:val="20"/>
                <w:szCs w:val="20"/>
              </w:rPr>
              <w:t>Function At  0.01</w:t>
            </w:r>
          </w:p>
        </w:tc>
      </w:tr>
      <w:tr w:rsidR="00640C44" w:rsidRPr="00640C44" w:rsidTr="00A30E2A">
        <w:trPr>
          <w:jc w:val="center"/>
        </w:trPr>
        <w:tc>
          <w:tcPr>
            <w:tcW w:w="341" w:type="pct"/>
            <w:shd w:val="clear" w:color="auto" w:fill="auto"/>
            <w:vAlign w:val="center"/>
          </w:tcPr>
          <w:p w:rsidR="00A30E2A" w:rsidRPr="00640C44" w:rsidRDefault="00A30E2A" w:rsidP="00640C44">
            <w:pPr>
              <w:numPr>
                <w:ilvl w:val="0"/>
                <w:numId w:val="44"/>
              </w:numPr>
              <w:bidi w:val="0"/>
              <w:spacing w:after="0" w:line="240" w:lineRule="auto"/>
              <w:jc w:val="center"/>
              <w:rPr>
                <w:rFonts w:asciiTheme="majorBidi" w:eastAsia="Times New Roman" w:hAnsiTheme="majorBidi" w:cstheme="majorBidi"/>
                <w:b/>
                <w:bCs/>
                <w:sz w:val="20"/>
                <w:szCs w:val="20"/>
                <w:lang w:bidi="ar-EG"/>
              </w:rPr>
            </w:pPr>
          </w:p>
        </w:tc>
        <w:tc>
          <w:tcPr>
            <w:tcW w:w="1483" w:type="pct"/>
            <w:shd w:val="clear" w:color="auto" w:fill="auto"/>
            <w:vAlign w:val="center"/>
          </w:tcPr>
          <w:p w:rsidR="00A30E2A" w:rsidRPr="00640C44" w:rsidRDefault="00A30E2A" w:rsidP="00640C44">
            <w:pPr>
              <w:shd w:val="clear" w:color="auto" w:fill="FFFFFF"/>
              <w:bidi w:val="0"/>
              <w:spacing w:after="0" w:line="240" w:lineRule="auto"/>
              <w:jc w:val="both"/>
              <w:rPr>
                <w:rFonts w:asciiTheme="majorBidi" w:eastAsia="Times New Roman" w:hAnsiTheme="majorBidi" w:cstheme="majorBidi"/>
                <w:sz w:val="20"/>
                <w:szCs w:val="20"/>
                <w:rtl/>
              </w:rPr>
            </w:pPr>
            <w:r w:rsidRPr="00640C44">
              <w:rPr>
                <w:rFonts w:asciiTheme="majorBidi" w:eastAsia="Times New Roman" w:hAnsiTheme="majorBidi" w:cstheme="majorBidi"/>
                <w:sz w:val="20"/>
                <w:szCs w:val="20"/>
              </w:rPr>
              <w:t>Mobile App Services</w:t>
            </w:r>
          </w:p>
        </w:tc>
        <w:tc>
          <w:tcPr>
            <w:tcW w:w="655" w:type="pct"/>
            <w:shd w:val="clear" w:color="auto" w:fill="auto"/>
            <w:vAlign w:val="center"/>
          </w:tcPr>
          <w:p w:rsidR="00A30E2A" w:rsidRPr="00640C44" w:rsidRDefault="00A30E2A" w:rsidP="00640C44">
            <w:pPr>
              <w:shd w:val="clear" w:color="auto" w:fill="FFFFFF"/>
              <w:bidi w:val="0"/>
              <w:spacing w:after="0" w:line="240" w:lineRule="auto"/>
              <w:jc w:val="center"/>
              <w:rPr>
                <w:rFonts w:asciiTheme="majorBidi" w:eastAsia="Times New Roman" w:hAnsiTheme="majorBidi" w:cstheme="majorBidi"/>
                <w:sz w:val="20"/>
                <w:szCs w:val="20"/>
                <w:rtl/>
              </w:rPr>
            </w:pPr>
            <w:r w:rsidRPr="00640C44">
              <w:rPr>
                <w:rFonts w:asciiTheme="majorBidi" w:eastAsia="Times New Roman" w:hAnsiTheme="majorBidi" w:cstheme="majorBidi"/>
                <w:sz w:val="20"/>
                <w:szCs w:val="20"/>
                <w:rtl/>
              </w:rPr>
              <w:t>6</w:t>
            </w:r>
          </w:p>
        </w:tc>
        <w:tc>
          <w:tcPr>
            <w:tcW w:w="762" w:type="pct"/>
            <w:shd w:val="clear" w:color="auto" w:fill="auto"/>
            <w:vAlign w:val="center"/>
          </w:tcPr>
          <w:p w:rsidR="00A30E2A" w:rsidRPr="00640C44" w:rsidRDefault="00A30E2A" w:rsidP="00640C44">
            <w:pPr>
              <w:shd w:val="clear" w:color="auto" w:fill="FFFFFF"/>
              <w:bidi w:val="0"/>
              <w:spacing w:after="0" w:line="240" w:lineRule="auto"/>
              <w:jc w:val="center"/>
              <w:rPr>
                <w:rFonts w:asciiTheme="majorBidi" w:eastAsia="Times New Roman" w:hAnsiTheme="majorBidi" w:cstheme="majorBidi"/>
                <w:sz w:val="20"/>
                <w:szCs w:val="20"/>
                <w:rtl/>
              </w:rPr>
            </w:pPr>
            <w:r w:rsidRPr="00640C44">
              <w:rPr>
                <w:rFonts w:asciiTheme="majorBidi" w:eastAsia="Times New Roman" w:hAnsiTheme="majorBidi" w:cstheme="majorBidi"/>
                <w:sz w:val="20"/>
                <w:szCs w:val="20"/>
                <w:rtl/>
              </w:rPr>
              <w:t>0.580</w:t>
            </w:r>
          </w:p>
        </w:tc>
        <w:tc>
          <w:tcPr>
            <w:tcW w:w="791" w:type="pct"/>
            <w:shd w:val="clear" w:color="auto" w:fill="auto"/>
            <w:vAlign w:val="center"/>
          </w:tcPr>
          <w:p w:rsidR="00A30E2A" w:rsidRPr="00640C44" w:rsidRDefault="00A30E2A" w:rsidP="00640C44">
            <w:pPr>
              <w:shd w:val="clear" w:color="auto" w:fill="FFFFFF"/>
              <w:bidi w:val="0"/>
              <w:spacing w:after="0" w:line="240" w:lineRule="auto"/>
              <w:jc w:val="center"/>
              <w:rPr>
                <w:rFonts w:asciiTheme="majorBidi" w:eastAsia="Times New Roman" w:hAnsiTheme="majorBidi" w:cstheme="majorBidi"/>
                <w:sz w:val="20"/>
                <w:szCs w:val="20"/>
                <w:rtl/>
              </w:rPr>
            </w:pPr>
            <w:r w:rsidRPr="00640C44">
              <w:rPr>
                <w:rFonts w:asciiTheme="majorBidi" w:eastAsia="Times New Roman" w:hAnsiTheme="majorBidi" w:cstheme="majorBidi"/>
                <w:sz w:val="20"/>
                <w:szCs w:val="20"/>
                <w:rtl/>
              </w:rPr>
              <w:t>0.734</w:t>
            </w:r>
          </w:p>
        </w:tc>
        <w:tc>
          <w:tcPr>
            <w:tcW w:w="968" w:type="pct"/>
            <w:shd w:val="clear" w:color="auto" w:fill="auto"/>
            <w:vAlign w:val="center"/>
          </w:tcPr>
          <w:p w:rsidR="00A30E2A" w:rsidRPr="00640C44" w:rsidRDefault="00A30E2A" w:rsidP="00640C44">
            <w:pPr>
              <w:shd w:val="clear" w:color="auto" w:fill="FFFFFF"/>
              <w:bidi w:val="0"/>
              <w:spacing w:after="0" w:line="240" w:lineRule="auto"/>
              <w:jc w:val="both"/>
              <w:rPr>
                <w:rFonts w:asciiTheme="majorBidi" w:eastAsia="Times New Roman" w:hAnsiTheme="majorBidi" w:cstheme="majorBidi"/>
                <w:sz w:val="20"/>
                <w:szCs w:val="20"/>
              </w:rPr>
            </w:pPr>
            <w:r w:rsidRPr="00640C44">
              <w:rPr>
                <w:rFonts w:asciiTheme="majorBidi" w:eastAsia="Times New Roman" w:hAnsiTheme="majorBidi" w:cstheme="majorBidi"/>
                <w:sz w:val="20"/>
                <w:szCs w:val="20"/>
              </w:rPr>
              <w:t>Function At  0.01</w:t>
            </w:r>
          </w:p>
        </w:tc>
      </w:tr>
    </w:tbl>
    <w:p w:rsidR="00D759FA" w:rsidRPr="00640C44" w:rsidRDefault="00D759FA" w:rsidP="00640C44">
      <w:pPr>
        <w:shd w:val="clear" w:color="auto" w:fill="FFFFFF"/>
        <w:bidi w:val="0"/>
        <w:spacing w:after="0" w:line="240" w:lineRule="auto"/>
        <w:jc w:val="both"/>
        <w:rPr>
          <w:rFonts w:asciiTheme="majorBidi" w:eastAsia="Times New Roman" w:hAnsiTheme="majorBidi" w:cstheme="majorBidi"/>
          <w:sz w:val="20"/>
          <w:szCs w:val="20"/>
        </w:rPr>
      </w:pPr>
      <w:r w:rsidRPr="00640C44">
        <w:rPr>
          <w:rFonts w:asciiTheme="majorBidi" w:eastAsia="Times New Roman" w:hAnsiTheme="majorBidi" w:cstheme="majorBidi"/>
          <w:sz w:val="20"/>
          <w:szCs w:val="20"/>
        </w:rPr>
        <w:t>From the previous table, it is clear that all the coefficients of the half-fractional stability method were high, which indicates that the resolution has a high degree of stability.</w:t>
      </w:r>
    </w:p>
    <w:p w:rsidR="000E50EB" w:rsidRPr="00640C44" w:rsidRDefault="000E50EB" w:rsidP="00640C44">
      <w:pPr>
        <w:pStyle w:val="ListParagraph"/>
        <w:numPr>
          <w:ilvl w:val="0"/>
          <w:numId w:val="35"/>
        </w:numPr>
        <w:bidi w:val="0"/>
        <w:spacing w:after="0" w:line="240" w:lineRule="auto"/>
        <w:jc w:val="both"/>
        <w:rPr>
          <w:rFonts w:asciiTheme="majorBidi" w:eastAsiaTheme="minorHAnsi" w:hAnsiTheme="majorBidi" w:cstheme="majorBidi"/>
          <w:sz w:val="20"/>
          <w:szCs w:val="20"/>
          <w:rtl/>
        </w:rPr>
      </w:pPr>
      <w:proofErr w:type="spellStart"/>
      <w:r w:rsidRPr="00640C44">
        <w:rPr>
          <w:rFonts w:asciiTheme="majorBidi" w:eastAsiaTheme="minorHAnsi" w:hAnsiTheme="majorBidi" w:cstheme="majorBidi"/>
          <w:b/>
          <w:bCs/>
          <w:sz w:val="20"/>
          <w:szCs w:val="20"/>
        </w:rPr>
        <w:t>Cronbach’s</w:t>
      </w:r>
      <w:proofErr w:type="spellEnd"/>
      <w:r w:rsidRPr="00640C44">
        <w:rPr>
          <w:rFonts w:asciiTheme="majorBidi" w:eastAsiaTheme="minorHAnsi" w:hAnsiTheme="majorBidi" w:cstheme="majorBidi"/>
          <w:b/>
          <w:bCs/>
          <w:sz w:val="20"/>
          <w:szCs w:val="20"/>
        </w:rPr>
        <w:t xml:space="preserve"> coefficient alpha</w:t>
      </w:r>
      <w:r w:rsidRPr="00640C44">
        <w:rPr>
          <w:rFonts w:asciiTheme="majorBidi" w:eastAsiaTheme="minorHAnsi" w:hAnsiTheme="majorBidi" w:cstheme="majorBidi"/>
          <w:sz w:val="20"/>
          <w:szCs w:val="20"/>
        </w:rPr>
        <w:t xml:space="preserve">: The researchers used </w:t>
      </w:r>
      <w:proofErr w:type="spellStart"/>
      <w:r w:rsidRPr="00640C44">
        <w:rPr>
          <w:rFonts w:asciiTheme="majorBidi" w:eastAsiaTheme="minorHAnsi" w:hAnsiTheme="majorBidi" w:cstheme="majorBidi"/>
          <w:sz w:val="20"/>
          <w:szCs w:val="20"/>
        </w:rPr>
        <w:t>Cronbach’s</w:t>
      </w:r>
      <w:proofErr w:type="spellEnd"/>
      <w:r w:rsidRPr="00640C44">
        <w:rPr>
          <w:rFonts w:asciiTheme="majorBidi" w:eastAsiaTheme="minorHAnsi" w:hAnsiTheme="majorBidi" w:cstheme="majorBidi"/>
          <w:sz w:val="20"/>
          <w:szCs w:val="20"/>
        </w:rPr>
        <w:t xml:space="preserve"> coefficient alpha to calculate the coefficient of stability for all the terms of the scale where the general correlation coefficient is (0.945) which is a high stability coefficient indicates the strength and validity of the scale where the researchers noted that the results of the correlation coefficients Pearson consistent with the results of the coefficient of alpha </w:t>
      </w:r>
      <w:proofErr w:type="spellStart"/>
      <w:r w:rsidRPr="00640C44">
        <w:rPr>
          <w:rFonts w:asciiTheme="majorBidi" w:eastAsiaTheme="minorHAnsi" w:hAnsiTheme="majorBidi" w:cstheme="majorBidi"/>
          <w:sz w:val="20"/>
          <w:szCs w:val="20"/>
        </w:rPr>
        <w:t>Kronbach</w:t>
      </w:r>
      <w:proofErr w:type="spellEnd"/>
      <w:r w:rsidRPr="00640C44">
        <w:rPr>
          <w:rFonts w:asciiTheme="majorBidi" w:eastAsiaTheme="minorHAnsi" w:hAnsiTheme="majorBidi" w:cstheme="majorBidi"/>
          <w:sz w:val="20"/>
          <w:szCs w:val="20"/>
        </w:rPr>
        <w:t xml:space="preserve"> The researchers then performed a coefficient of alpha-</w:t>
      </w:r>
      <w:proofErr w:type="spellStart"/>
      <w:r w:rsidRPr="00640C44">
        <w:rPr>
          <w:rFonts w:asciiTheme="majorBidi" w:eastAsiaTheme="minorHAnsi" w:hAnsiTheme="majorBidi" w:cstheme="majorBidi"/>
          <w:sz w:val="20"/>
          <w:szCs w:val="20"/>
        </w:rPr>
        <w:t>Kronbach</w:t>
      </w:r>
      <w:proofErr w:type="spellEnd"/>
      <w:r w:rsidRPr="00640C44">
        <w:rPr>
          <w:rFonts w:asciiTheme="majorBidi" w:eastAsiaTheme="minorHAnsi" w:hAnsiTheme="majorBidi" w:cstheme="majorBidi"/>
          <w:sz w:val="20"/>
          <w:szCs w:val="20"/>
        </w:rPr>
        <w:t xml:space="preserve"> stability between the statements of each field separately as shown in the following table:</w:t>
      </w:r>
    </w:p>
    <w:p w:rsidR="00A322B8" w:rsidRPr="00640C44" w:rsidRDefault="00A322B8" w:rsidP="00640C44">
      <w:pPr>
        <w:shd w:val="clear" w:color="auto" w:fill="FFFFFF"/>
        <w:bidi w:val="0"/>
        <w:spacing w:after="0" w:line="240" w:lineRule="auto"/>
        <w:jc w:val="center"/>
        <w:rPr>
          <w:rFonts w:asciiTheme="majorBidi" w:eastAsia="Times New Roman" w:hAnsiTheme="majorBidi" w:cstheme="majorBidi"/>
          <w:sz w:val="20"/>
          <w:szCs w:val="20"/>
          <w:rtl/>
        </w:rPr>
      </w:pPr>
      <w:r w:rsidRPr="00640C44">
        <w:rPr>
          <w:rFonts w:asciiTheme="majorBidi" w:eastAsia="Times New Roman" w:hAnsiTheme="majorBidi" w:cstheme="majorBidi"/>
          <w:b/>
          <w:bCs/>
          <w:sz w:val="20"/>
          <w:szCs w:val="20"/>
        </w:rPr>
        <w:t>Table 5</w:t>
      </w:r>
      <w:r w:rsidRPr="00640C44">
        <w:rPr>
          <w:rFonts w:asciiTheme="majorBidi" w:eastAsia="Times New Roman" w:hAnsiTheme="majorBidi" w:cstheme="majorBidi"/>
          <w:sz w:val="20"/>
          <w:szCs w:val="20"/>
        </w:rPr>
        <w:t xml:space="preserve">: </w:t>
      </w:r>
      <w:proofErr w:type="spellStart"/>
      <w:r w:rsidRPr="00640C44">
        <w:rPr>
          <w:rFonts w:asciiTheme="majorBidi" w:eastAsia="Times New Roman" w:hAnsiTheme="majorBidi" w:cstheme="majorBidi"/>
          <w:sz w:val="20"/>
          <w:szCs w:val="20"/>
        </w:rPr>
        <w:t>Cronbach’s</w:t>
      </w:r>
      <w:proofErr w:type="spellEnd"/>
      <w:r w:rsidRPr="00640C44">
        <w:rPr>
          <w:rFonts w:asciiTheme="majorBidi" w:eastAsia="Times New Roman" w:hAnsiTheme="majorBidi" w:cstheme="majorBidi"/>
          <w:sz w:val="20"/>
          <w:szCs w:val="20"/>
        </w:rPr>
        <w:t xml:space="preserve"> coefficient alpha for each of the dimensions of the e-banking efficiency measure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4"/>
        <w:gridCol w:w="5674"/>
        <w:gridCol w:w="3880"/>
      </w:tblGrid>
      <w:tr w:rsidR="00640C44" w:rsidRPr="00640C44" w:rsidTr="001D5944">
        <w:trPr>
          <w:tblHeader/>
          <w:jc w:val="center"/>
        </w:trPr>
        <w:tc>
          <w:tcPr>
            <w:tcW w:w="366" w:type="pct"/>
            <w:shd w:val="clear" w:color="auto" w:fill="D9D9D9" w:themeFill="background1" w:themeFillShade="D9"/>
            <w:vAlign w:val="center"/>
          </w:tcPr>
          <w:p w:rsidR="00A322B8" w:rsidRPr="00640C44" w:rsidRDefault="00A322B8" w:rsidP="00640C44">
            <w:pPr>
              <w:pStyle w:val="Title"/>
              <w:pBdr>
                <w:top w:val="none" w:sz="0" w:space="0" w:color="auto"/>
                <w:left w:val="none" w:sz="0" w:space="0" w:color="auto"/>
                <w:bottom w:val="none" w:sz="0" w:space="0" w:color="auto"/>
                <w:right w:val="none" w:sz="0" w:space="0" w:color="auto"/>
                <w:between w:val="none" w:sz="0" w:space="0" w:color="auto"/>
              </w:pBdr>
              <w:bidi w:val="0"/>
              <w:rPr>
                <w:rFonts w:asciiTheme="majorBidi" w:hAnsiTheme="majorBidi" w:cstheme="majorBidi"/>
                <w:bCs/>
                <w:color w:val="auto"/>
                <w:u w:val="none"/>
              </w:rPr>
            </w:pPr>
            <w:r w:rsidRPr="00640C44">
              <w:rPr>
                <w:rFonts w:asciiTheme="majorBidi" w:hAnsiTheme="majorBidi" w:cstheme="majorBidi"/>
                <w:bCs/>
                <w:color w:val="auto"/>
                <w:u w:val="none"/>
              </w:rPr>
              <w:t>No.</w:t>
            </w:r>
          </w:p>
        </w:tc>
        <w:tc>
          <w:tcPr>
            <w:tcW w:w="2752" w:type="pct"/>
            <w:shd w:val="clear" w:color="auto" w:fill="D9D9D9" w:themeFill="background1" w:themeFillShade="D9"/>
            <w:vAlign w:val="center"/>
          </w:tcPr>
          <w:p w:rsidR="00A322B8" w:rsidRPr="00640C44" w:rsidRDefault="00A322B8" w:rsidP="00640C44">
            <w:pPr>
              <w:pStyle w:val="Title"/>
              <w:pBdr>
                <w:top w:val="none" w:sz="0" w:space="0" w:color="auto"/>
                <w:left w:val="none" w:sz="0" w:space="0" w:color="auto"/>
                <w:bottom w:val="none" w:sz="0" w:space="0" w:color="auto"/>
                <w:right w:val="none" w:sz="0" w:space="0" w:color="auto"/>
                <w:between w:val="none" w:sz="0" w:space="0" w:color="auto"/>
              </w:pBdr>
              <w:bidi w:val="0"/>
              <w:rPr>
                <w:rFonts w:asciiTheme="majorBidi" w:hAnsiTheme="majorBidi" w:cstheme="majorBidi"/>
                <w:bCs/>
                <w:color w:val="auto"/>
                <w:u w:val="none"/>
                <w:rtl/>
              </w:rPr>
            </w:pPr>
            <w:r w:rsidRPr="00640C44">
              <w:rPr>
                <w:rFonts w:asciiTheme="majorBidi" w:hAnsiTheme="majorBidi" w:cstheme="majorBidi"/>
                <w:bCs/>
                <w:color w:val="auto"/>
                <w:u w:val="none"/>
              </w:rPr>
              <w:t>Fields</w:t>
            </w:r>
          </w:p>
        </w:tc>
        <w:tc>
          <w:tcPr>
            <w:tcW w:w="1882" w:type="pct"/>
            <w:shd w:val="clear" w:color="auto" w:fill="D9D9D9" w:themeFill="background1" w:themeFillShade="D9"/>
            <w:vAlign w:val="center"/>
          </w:tcPr>
          <w:p w:rsidR="00A322B8" w:rsidRPr="00640C44" w:rsidRDefault="00A322B8" w:rsidP="00640C44">
            <w:pPr>
              <w:pStyle w:val="Title"/>
              <w:pBdr>
                <w:top w:val="none" w:sz="0" w:space="0" w:color="auto"/>
                <w:left w:val="none" w:sz="0" w:space="0" w:color="auto"/>
                <w:bottom w:val="none" w:sz="0" w:space="0" w:color="auto"/>
                <w:right w:val="none" w:sz="0" w:space="0" w:color="auto"/>
                <w:between w:val="none" w:sz="0" w:space="0" w:color="auto"/>
              </w:pBdr>
              <w:bidi w:val="0"/>
              <w:rPr>
                <w:rFonts w:asciiTheme="majorBidi" w:hAnsiTheme="majorBidi" w:cstheme="majorBidi"/>
                <w:bCs/>
                <w:color w:val="auto"/>
                <w:u w:val="none"/>
                <w:rtl/>
              </w:rPr>
            </w:pPr>
            <w:proofErr w:type="spellStart"/>
            <w:r w:rsidRPr="00640C44">
              <w:rPr>
                <w:rFonts w:asciiTheme="majorBidi" w:hAnsiTheme="majorBidi" w:cstheme="majorBidi"/>
                <w:bCs/>
                <w:color w:val="auto"/>
                <w:u w:val="none"/>
              </w:rPr>
              <w:t>Cronbach’s</w:t>
            </w:r>
            <w:proofErr w:type="spellEnd"/>
            <w:r w:rsidRPr="00640C44">
              <w:rPr>
                <w:rFonts w:asciiTheme="majorBidi" w:hAnsiTheme="majorBidi" w:cstheme="majorBidi"/>
                <w:bCs/>
                <w:color w:val="auto"/>
                <w:u w:val="none"/>
              </w:rPr>
              <w:t xml:space="preserve"> </w:t>
            </w:r>
            <w:r w:rsidR="000651D2" w:rsidRPr="00640C44">
              <w:rPr>
                <w:rFonts w:asciiTheme="majorBidi" w:hAnsiTheme="majorBidi" w:cstheme="majorBidi"/>
                <w:bCs/>
                <w:color w:val="auto"/>
                <w:u w:val="none"/>
              </w:rPr>
              <w:t>Coefficient Alpha</w:t>
            </w:r>
          </w:p>
        </w:tc>
      </w:tr>
      <w:tr w:rsidR="00640C44" w:rsidRPr="00640C44" w:rsidTr="00B032E0">
        <w:trPr>
          <w:jc w:val="center"/>
        </w:trPr>
        <w:tc>
          <w:tcPr>
            <w:tcW w:w="366" w:type="pct"/>
            <w:shd w:val="clear" w:color="auto" w:fill="auto"/>
            <w:vAlign w:val="center"/>
          </w:tcPr>
          <w:p w:rsidR="008E6A08" w:rsidRPr="00640C44" w:rsidRDefault="008E6A08" w:rsidP="00640C44">
            <w:pPr>
              <w:numPr>
                <w:ilvl w:val="0"/>
                <w:numId w:val="38"/>
              </w:numPr>
              <w:pBdr>
                <w:top w:val="nil"/>
                <w:left w:val="nil"/>
                <w:bottom w:val="nil"/>
                <w:right w:val="nil"/>
                <w:between w:val="nil"/>
              </w:pBdr>
              <w:bidi w:val="0"/>
              <w:spacing w:after="0" w:line="240" w:lineRule="auto"/>
              <w:jc w:val="center"/>
              <w:rPr>
                <w:rFonts w:asciiTheme="majorBidi" w:eastAsia="Times New Roman" w:hAnsiTheme="majorBidi" w:cstheme="majorBidi"/>
                <w:b/>
                <w:bCs/>
                <w:sz w:val="20"/>
                <w:szCs w:val="20"/>
                <w:rtl/>
                <w:lang w:bidi="ar-EG"/>
              </w:rPr>
            </w:pPr>
          </w:p>
        </w:tc>
        <w:tc>
          <w:tcPr>
            <w:tcW w:w="2752" w:type="pct"/>
            <w:shd w:val="clear" w:color="auto" w:fill="auto"/>
            <w:vAlign w:val="center"/>
          </w:tcPr>
          <w:p w:rsidR="008E6A08" w:rsidRPr="00640C44" w:rsidRDefault="008E6A08" w:rsidP="00640C44">
            <w:pPr>
              <w:shd w:val="clear" w:color="auto" w:fill="FFFFFF"/>
              <w:bidi w:val="0"/>
              <w:spacing w:after="0" w:line="240" w:lineRule="auto"/>
              <w:jc w:val="both"/>
              <w:rPr>
                <w:rFonts w:asciiTheme="majorBidi" w:eastAsia="Times New Roman" w:hAnsiTheme="majorBidi" w:cstheme="majorBidi"/>
                <w:sz w:val="20"/>
                <w:szCs w:val="20"/>
                <w:rtl/>
              </w:rPr>
            </w:pPr>
            <w:r w:rsidRPr="00640C44">
              <w:rPr>
                <w:rFonts w:asciiTheme="majorBidi" w:eastAsia="Times New Roman" w:hAnsiTheme="majorBidi" w:cstheme="majorBidi"/>
                <w:sz w:val="20"/>
                <w:szCs w:val="20"/>
              </w:rPr>
              <w:t>ATM Services</w:t>
            </w:r>
          </w:p>
        </w:tc>
        <w:tc>
          <w:tcPr>
            <w:tcW w:w="1882" w:type="pct"/>
            <w:shd w:val="clear" w:color="auto" w:fill="auto"/>
            <w:vAlign w:val="center"/>
          </w:tcPr>
          <w:p w:rsidR="008E6A08" w:rsidRPr="00640C44" w:rsidRDefault="008E6A08" w:rsidP="00640C44">
            <w:pPr>
              <w:shd w:val="clear" w:color="auto" w:fill="FFFFFF"/>
              <w:bidi w:val="0"/>
              <w:spacing w:after="0" w:line="240" w:lineRule="auto"/>
              <w:jc w:val="center"/>
              <w:rPr>
                <w:rFonts w:asciiTheme="majorBidi" w:eastAsia="Times New Roman" w:hAnsiTheme="majorBidi" w:cstheme="majorBidi"/>
                <w:sz w:val="20"/>
                <w:szCs w:val="20"/>
                <w:rtl/>
              </w:rPr>
            </w:pPr>
            <w:r w:rsidRPr="00640C44">
              <w:rPr>
                <w:rFonts w:asciiTheme="majorBidi" w:eastAsia="Times New Roman" w:hAnsiTheme="majorBidi" w:cstheme="majorBidi"/>
                <w:sz w:val="20"/>
                <w:szCs w:val="20"/>
                <w:rtl/>
              </w:rPr>
              <w:t>0.749</w:t>
            </w:r>
          </w:p>
        </w:tc>
      </w:tr>
      <w:tr w:rsidR="00640C44" w:rsidRPr="00640C44" w:rsidTr="00B032E0">
        <w:trPr>
          <w:jc w:val="center"/>
        </w:trPr>
        <w:tc>
          <w:tcPr>
            <w:tcW w:w="366" w:type="pct"/>
            <w:shd w:val="clear" w:color="auto" w:fill="auto"/>
            <w:vAlign w:val="center"/>
          </w:tcPr>
          <w:p w:rsidR="008E6A08" w:rsidRPr="00640C44" w:rsidRDefault="008E6A08" w:rsidP="00640C44">
            <w:pPr>
              <w:numPr>
                <w:ilvl w:val="0"/>
                <w:numId w:val="38"/>
              </w:numPr>
              <w:pBdr>
                <w:top w:val="nil"/>
                <w:left w:val="nil"/>
                <w:bottom w:val="nil"/>
                <w:right w:val="nil"/>
                <w:between w:val="nil"/>
              </w:pBdr>
              <w:bidi w:val="0"/>
              <w:spacing w:after="0" w:line="240" w:lineRule="auto"/>
              <w:jc w:val="center"/>
              <w:rPr>
                <w:rFonts w:asciiTheme="majorBidi" w:eastAsia="Times New Roman" w:hAnsiTheme="majorBidi" w:cstheme="majorBidi"/>
                <w:b/>
                <w:bCs/>
                <w:sz w:val="20"/>
                <w:szCs w:val="20"/>
                <w:rtl/>
                <w:lang w:bidi="ar-EG"/>
              </w:rPr>
            </w:pPr>
          </w:p>
        </w:tc>
        <w:tc>
          <w:tcPr>
            <w:tcW w:w="2752" w:type="pct"/>
            <w:shd w:val="clear" w:color="auto" w:fill="auto"/>
            <w:vAlign w:val="center"/>
          </w:tcPr>
          <w:p w:rsidR="008E6A08" w:rsidRPr="00640C44" w:rsidRDefault="008E6A08" w:rsidP="00640C44">
            <w:pPr>
              <w:shd w:val="clear" w:color="auto" w:fill="FFFFFF"/>
              <w:bidi w:val="0"/>
              <w:spacing w:after="0" w:line="240" w:lineRule="auto"/>
              <w:jc w:val="both"/>
              <w:rPr>
                <w:rFonts w:asciiTheme="majorBidi" w:eastAsia="Times New Roman" w:hAnsiTheme="majorBidi" w:cstheme="majorBidi"/>
                <w:sz w:val="20"/>
                <w:szCs w:val="20"/>
                <w:rtl/>
              </w:rPr>
            </w:pPr>
            <w:r w:rsidRPr="00640C44">
              <w:rPr>
                <w:rFonts w:asciiTheme="majorBidi" w:eastAsia="Times New Roman" w:hAnsiTheme="majorBidi" w:cstheme="majorBidi"/>
                <w:sz w:val="20"/>
                <w:szCs w:val="20"/>
              </w:rPr>
              <w:t xml:space="preserve">Internet </w:t>
            </w:r>
            <w:r w:rsidR="004447F9" w:rsidRPr="00640C44">
              <w:rPr>
                <w:rFonts w:asciiTheme="majorBidi" w:eastAsia="Times New Roman" w:hAnsiTheme="majorBidi" w:cstheme="majorBidi"/>
                <w:sz w:val="20"/>
                <w:szCs w:val="20"/>
              </w:rPr>
              <w:t>Banking Services</w:t>
            </w:r>
          </w:p>
        </w:tc>
        <w:tc>
          <w:tcPr>
            <w:tcW w:w="1882" w:type="pct"/>
            <w:shd w:val="clear" w:color="auto" w:fill="auto"/>
            <w:vAlign w:val="center"/>
          </w:tcPr>
          <w:p w:rsidR="008E6A08" w:rsidRPr="00640C44" w:rsidRDefault="008E6A08" w:rsidP="00640C44">
            <w:pPr>
              <w:shd w:val="clear" w:color="auto" w:fill="FFFFFF"/>
              <w:bidi w:val="0"/>
              <w:spacing w:after="0" w:line="240" w:lineRule="auto"/>
              <w:jc w:val="center"/>
              <w:rPr>
                <w:rFonts w:asciiTheme="majorBidi" w:eastAsia="Times New Roman" w:hAnsiTheme="majorBidi" w:cstheme="majorBidi"/>
                <w:sz w:val="20"/>
                <w:szCs w:val="20"/>
                <w:rtl/>
              </w:rPr>
            </w:pPr>
            <w:r w:rsidRPr="00640C44">
              <w:rPr>
                <w:rFonts w:asciiTheme="majorBidi" w:eastAsia="Times New Roman" w:hAnsiTheme="majorBidi" w:cstheme="majorBidi"/>
                <w:sz w:val="20"/>
                <w:szCs w:val="20"/>
                <w:rtl/>
              </w:rPr>
              <w:t>0.920</w:t>
            </w:r>
          </w:p>
        </w:tc>
      </w:tr>
      <w:tr w:rsidR="00640C44" w:rsidRPr="00640C44" w:rsidTr="00B032E0">
        <w:trPr>
          <w:jc w:val="center"/>
        </w:trPr>
        <w:tc>
          <w:tcPr>
            <w:tcW w:w="366" w:type="pct"/>
            <w:shd w:val="clear" w:color="auto" w:fill="auto"/>
            <w:vAlign w:val="center"/>
          </w:tcPr>
          <w:p w:rsidR="008E6A08" w:rsidRPr="00640C44" w:rsidRDefault="008E6A08" w:rsidP="00640C44">
            <w:pPr>
              <w:numPr>
                <w:ilvl w:val="0"/>
                <w:numId w:val="38"/>
              </w:numPr>
              <w:pBdr>
                <w:top w:val="nil"/>
                <w:left w:val="nil"/>
                <w:bottom w:val="nil"/>
                <w:right w:val="nil"/>
                <w:between w:val="nil"/>
              </w:pBdr>
              <w:bidi w:val="0"/>
              <w:spacing w:after="0" w:line="240" w:lineRule="auto"/>
              <w:jc w:val="center"/>
              <w:rPr>
                <w:rFonts w:asciiTheme="majorBidi" w:eastAsia="Times New Roman" w:hAnsiTheme="majorBidi" w:cstheme="majorBidi"/>
                <w:b/>
                <w:bCs/>
                <w:sz w:val="20"/>
                <w:szCs w:val="20"/>
                <w:rtl/>
                <w:lang w:bidi="ar-EG"/>
              </w:rPr>
            </w:pPr>
          </w:p>
        </w:tc>
        <w:tc>
          <w:tcPr>
            <w:tcW w:w="2752" w:type="pct"/>
            <w:shd w:val="clear" w:color="auto" w:fill="auto"/>
            <w:vAlign w:val="center"/>
          </w:tcPr>
          <w:p w:rsidR="008E6A08" w:rsidRPr="00640C44" w:rsidRDefault="008E6A08" w:rsidP="00640C44">
            <w:pPr>
              <w:shd w:val="clear" w:color="auto" w:fill="FFFFFF"/>
              <w:bidi w:val="0"/>
              <w:spacing w:after="0" w:line="240" w:lineRule="auto"/>
              <w:jc w:val="both"/>
              <w:rPr>
                <w:rFonts w:asciiTheme="majorBidi" w:eastAsia="Times New Roman" w:hAnsiTheme="majorBidi" w:cstheme="majorBidi"/>
                <w:sz w:val="20"/>
                <w:szCs w:val="20"/>
                <w:rtl/>
              </w:rPr>
            </w:pPr>
            <w:r w:rsidRPr="00640C44">
              <w:rPr>
                <w:rFonts w:asciiTheme="majorBidi" w:eastAsia="Times New Roman" w:hAnsiTheme="majorBidi" w:cstheme="majorBidi"/>
                <w:sz w:val="20"/>
                <w:szCs w:val="20"/>
              </w:rPr>
              <w:t>Mobile App Services</w:t>
            </w:r>
          </w:p>
        </w:tc>
        <w:tc>
          <w:tcPr>
            <w:tcW w:w="1882" w:type="pct"/>
            <w:shd w:val="clear" w:color="auto" w:fill="auto"/>
            <w:vAlign w:val="center"/>
          </w:tcPr>
          <w:p w:rsidR="008E6A08" w:rsidRPr="00640C44" w:rsidRDefault="008E6A08" w:rsidP="00640C44">
            <w:pPr>
              <w:shd w:val="clear" w:color="auto" w:fill="FFFFFF"/>
              <w:bidi w:val="0"/>
              <w:spacing w:after="0" w:line="240" w:lineRule="auto"/>
              <w:jc w:val="center"/>
              <w:rPr>
                <w:rFonts w:asciiTheme="majorBidi" w:eastAsia="Times New Roman" w:hAnsiTheme="majorBidi" w:cstheme="majorBidi"/>
                <w:sz w:val="20"/>
                <w:szCs w:val="20"/>
                <w:rtl/>
              </w:rPr>
            </w:pPr>
            <w:r w:rsidRPr="00640C44">
              <w:rPr>
                <w:rFonts w:asciiTheme="majorBidi" w:eastAsia="Times New Roman" w:hAnsiTheme="majorBidi" w:cstheme="majorBidi"/>
                <w:sz w:val="20"/>
                <w:szCs w:val="20"/>
                <w:rtl/>
              </w:rPr>
              <w:t>0.832</w:t>
            </w:r>
          </w:p>
        </w:tc>
      </w:tr>
    </w:tbl>
    <w:p w:rsidR="009C75F2" w:rsidRPr="00640C44" w:rsidRDefault="009C75F2" w:rsidP="00640C44">
      <w:pPr>
        <w:shd w:val="clear" w:color="auto" w:fill="FFFFFF"/>
        <w:bidi w:val="0"/>
        <w:spacing w:after="0" w:line="240" w:lineRule="auto"/>
        <w:jc w:val="both"/>
        <w:rPr>
          <w:rFonts w:asciiTheme="majorBidi" w:eastAsia="Times New Roman" w:hAnsiTheme="majorBidi" w:cstheme="majorBidi"/>
          <w:sz w:val="20"/>
          <w:szCs w:val="20"/>
        </w:rPr>
      </w:pPr>
      <w:r w:rsidRPr="00640C44">
        <w:rPr>
          <w:rFonts w:asciiTheme="majorBidi" w:eastAsia="Times New Roman" w:hAnsiTheme="majorBidi" w:cstheme="majorBidi"/>
          <w:sz w:val="20"/>
          <w:szCs w:val="20"/>
        </w:rPr>
        <w:t xml:space="preserve">It is clear from the previous table that the coefficients of alpha </w:t>
      </w:r>
      <w:proofErr w:type="spellStart"/>
      <w:r w:rsidRPr="00640C44">
        <w:rPr>
          <w:rFonts w:asciiTheme="majorBidi" w:eastAsia="Times New Roman" w:hAnsiTheme="majorBidi" w:cstheme="majorBidi"/>
          <w:sz w:val="20"/>
          <w:szCs w:val="20"/>
        </w:rPr>
        <w:t>Kronbach</w:t>
      </w:r>
      <w:proofErr w:type="spellEnd"/>
      <w:r w:rsidRPr="00640C44">
        <w:rPr>
          <w:rFonts w:asciiTheme="majorBidi" w:eastAsia="Times New Roman" w:hAnsiTheme="majorBidi" w:cstheme="majorBidi"/>
          <w:sz w:val="20"/>
          <w:szCs w:val="20"/>
        </w:rPr>
        <w:t xml:space="preserve"> are all high and this indicates that the questionnaire has a high degree of stability, which assures the researchers to apply them to the study sample.</w:t>
      </w:r>
    </w:p>
    <w:p w:rsidR="00D759FA" w:rsidRPr="00640C44" w:rsidRDefault="00D759FA" w:rsidP="00640C44">
      <w:pPr>
        <w:shd w:val="clear" w:color="auto" w:fill="FFFFFF"/>
        <w:bidi w:val="0"/>
        <w:spacing w:after="0" w:line="240" w:lineRule="auto"/>
        <w:jc w:val="both"/>
        <w:rPr>
          <w:rFonts w:asciiTheme="majorBidi" w:eastAsia="Times New Roman" w:hAnsiTheme="majorBidi" w:cstheme="majorBidi"/>
          <w:b/>
          <w:bCs/>
          <w:sz w:val="20"/>
          <w:szCs w:val="20"/>
        </w:rPr>
      </w:pPr>
      <w:r w:rsidRPr="00640C44">
        <w:rPr>
          <w:rFonts w:asciiTheme="majorBidi" w:eastAsia="Times New Roman" w:hAnsiTheme="majorBidi" w:cstheme="majorBidi"/>
          <w:b/>
          <w:bCs/>
          <w:sz w:val="20"/>
          <w:szCs w:val="20"/>
        </w:rPr>
        <w:t>Fifth- Statistical Methods:</w:t>
      </w:r>
    </w:p>
    <w:p w:rsidR="000E50EB" w:rsidRPr="00640C44" w:rsidRDefault="000E50EB" w:rsidP="00640C44">
      <w:pPr>
        <w:shd w:val="clear" w:color="auto" w:fill="FFFFFF"/>
        <w:bidi w:val="0"/>
        <w:spacing w:after="0" w:line="240" w:lineRule="auto"/>
        <w:jc w:val="both"/>
        <w:rPr>
          <w:rFonts w:asciiTheme="majorBidi" w:eastAsia="Times New Roman" w:hAnsiTheme="majorBidi" w:cstheme="majorBidi"/>
          <w:sz w:val="20"/>
          <w:szCs w:val="20"/>
        </w:rPr>
      </w:pPr>
      <w:r w:rsidRPr="00640C44">
        <w:rPr>
          <w:rFonts w:asciiTheme="majorBidi" w:eastAsia="Times New Roman" w:hAnsiTheme="majorBidi" w:cstheme="majorBidi"/>
          <w:sz w:val="20"/>
          <w:szCs w:val="20"/>
        </w:rPr>
        <w:t>The computer was used in statistical processing, especially the statistical packages program (SPSS), where all the data obtained by the researchers were entered and then extracted the results through the scientific equations necessary for this and the most important used in this study:</w:t>
      </w:r>
    </w:p>
    <w:p w:rsidR="00EE7716" w:rsidRPr="00640C44" w:rsidRDefault="00EE7716" w:rsidP="00640C44">
      <w:pPr>
        <w:pStyle w:val="ListParagraph"/>
        <w:numPr>
          <w:ilvl w:val="0"/>
          <w:numId w:val="25"/>
        </w:numPr>
        <w:bidi w:val="0"/>
        <w:spacing w:after="0" w:line="240" w:lineRule="auto"/>
        <w:jc w:val="both"/>
        <w:rPr>
          <w:rFonts w:asciiTheme="majorBidi" w:eastAsiaTheme="minorHAnsi" w:hAnsiTheme="majorBidi" w:cstheme="majorBidi"/>
          <w:sz w:val="20"/>
          <w:szCs w:val="20"/>
        </w:rPr>
      </w:pPr>
      <w:r w:rsidRPr="00640C44">
        <w:rPr>
          <w:rFonts w:asciiTheme="majorBidi" w:eastAsiaTheme="minorHAnsi" w:hAnsiTheme="majorBidi" w:cstheme="majorBidi"/>
          <w:sz w:val="20"/>
          <w:szCs w:val="20"/>
        </w:rPr>
        <w:t>Averages, frequencies, standard deviations and percentages.</w:t>
      </w:r>
    </w:p>
    <w:p w:rsidR="00EE7716" w:rsidRPr="00640C44" w:rsidRDefault="00EE7716" w:rsidP="00640C44">
      <w:pPr>
        <w:pStyle w:val="ListParagraph"/>
        <w:numPr>
          <w:ilvl w:val="0"/>
          <w:numId w:val="25"/>
        </w:numPr>
        <w:bidi w:val="0"/>
        <w:spacing w:after="0" w:line="240" w:lineRule="auto"/>
        <w:jc w:val="both"/>
        <w:rPr>
          <w:rFonts w:asciiTheme="majorBidi" w:eastAsiaTheme="minorHAnsi" w:hAnsiTheme="majorBidi" w:cstheme="majorBidi"/>
          <w:sz w:val="20"/>
          <w:szCs w:val="20"/>
        </w:rPr>
      </w:pPr>
      <w:r w:rsidRPr="00640C44">
        <w:rPr>
          <w:rFonts w:asciiTheme="majorBidi" w:eastAsiaTheme="minorHAnsi" w:hAnsiTheme="majorBidi" w:cstheme="majorBidi"/>
          <w:sz w:val="20"/>
          <w:szCs w:val="20"/>
        </w:rPr>
        <w:t>Spearman Brown correlation coefficient of equal half-fractionation, and alpha-</w:t>
      </w:r>
      <w:proofErr w:type="spellStart"/>
      <w:r w:rsidRPr="00640C44">
        <w:rPr>
          <w:rFonts w:asciiTheme="majorBidi" w:eastAsiaTheme="minorHAnsi" w:hAnsiTheme="majorBidi" w:cstheme="majorBidi"/>
          <w:sz w:val="20"/>
          <w:szCs w:val="20"/>
        </w:rPr>
        <w:t>Kronbach</w:t>
      </w:r>
      <w:proofErr w:type="spellEnd"/>
      <w:r w:rsidRPr="00640C44">
        <w:rPr>
          <w:rFonts w:asciiTheme="majorBidi" w:eastAsiaTheme="minorHAnsi" w:hAnsiTheme="majorBidi" w:cstheme="majorBidi"/>
          <w:sz w:val="20"/>
          <w:szCs w:val="20"/>
        </w:rPr>
        <w:t xml:space="preserve"> coefficient for determining resolution stability.</w:t>
      </w:r>
    </w:p>
    <w:p w:rsidR="00EE7716" w:rsidRPr="00640C44" w:rsidRDefault="00EE7716" w:rsidP="00640C44">
      <w:pPr>
        <w:pStyle w:val="ListParagraph"/>
        <w:numPr>
          <w:ilvl w:val="0"/>
          <w:numId w:val="25"/>
        </w:numPr>
        <w:bidi w:val="0"/>
        <w:spacing w:after="0" w:line="240" w:lineRule="auto"/>
        <w:jc w:val="both"/>
        <w:rPr>
          <w:rFonts w:asciiTheme="majorBidi" w:eastAsiaTheme="minorHAnsi" w:hAnsiTheme="majorBidi" w:cstheme="majorBidi"/>
          <w:sz w:val="20"/>
          <w:szCs w:val="20"/>
        </w:rPr>
      </w:pPr>
      <w:r w:rsidRPr="00640C44">
        <w:rPr>
          <w:rFonts w:asciiTheme="majorBidi" w:eastAsiaTheme="minorHAnsi" w:hAnsiTheme="majorBidi" w:cstheme="majorBidi"/>
          <w:sz w:val="20"/>
          <w:szCs w:val="20"/>
        </w:rPr>
        <w:t>T test for differences between averages.</w:t>
      </w:r>
    </w:p>
    <w:p w:rsidR="00EE7716" w:rsidRPr="00640C44" w:rsidRDefault="00EE7716" w:rsidP="00640C44">
      <w:pPr>
        <w:pStyle w:val="ListParagraph"/>
        <w:numPr>
          <w:ilvl w:val="0"/>
          <w:numId w:val="25"/>
        </w:numPr>
        <w:bidi w:val="0"/>
        <w:spacing w:after="0" w:line="240" w:lineRule="auto"/>
        <w:jc w:val="both"/>
        <w:rPr>
          <w:rFonts w:asciiTheme="majorBidi" w:eastAsiaTheme="minorHAnsi" w:hAnsiTheme="majorBidi" w:cstheme="majorBidi"/>
          <w:sz w:val="20"/>
          <w:szCs w:val="20"/>
          <w:rtl/>
        </w:rPr>
      </w:pPr>
      <w:r w:rsidRPr="00640C44">
        <w:rPr>
          <w:rFonts w:asciiTheme="majorBidi" w:eastAsiaTheme="minorHAnsi" w:hAnsiTheme="majorBidi" w:cstheme="majorBidi"/>
          <w:sz w:val="20"/>
          <w:szCs w:val="20"/>
        </w:rPr>
        <w:t xml:space="preserve">One way </w:t>
      </w:r>
      <w:proofErr w:type="spellStart"/>
      <w:r w:rsidRPr="00640C44">
        <w:rPr>
          <w:rFonts w:asciiTheme="majorBidi" w:eastAsiaTheme="minorHAnsi" w:hAnsiTheme="majorBidi" w:cstheme="majorBidi"/>
          <w:sz w:val="20"/>
          <w:szCs w:val="20"/>
        </w:rPr>
        <w:t>Anova</w:t>
      </w:r>
      <w:proofErr w:type="spellEnd"/>
      <w:r w:rsidRPr="00640C44">
        <w:rPr>
          <w:rFonts w:asciiTheme="majorBidi" w:eastAsiaTheme="minorHAnsi" w:hAnsiTheme="majorBidi" w:cstheme="majorBidi"/>
          <w:sz w:val="20"/>
          <w:szCs w:val="20"/>
        </w:rPr>
        <w:t xml:space="preserve"> test.</w:t>
      </w:r>
    </w:p>
    <w:p w:rsidR="00D759FA" w:rsidRPr="00640C44" w:rsidRDefault="00D759FA" w:rsidP="00640C44">
      <w:pPr>
        <w:shd w:val="clear" w:color="auto" w:fill="FFFFFF"/>
        <w:bidi w:val="0"/>
        <w:spacing w:after="0" w:line="240" w:lineRule="auto"/>
        <w:jc w:val="both"/>
        <w:rPr>
          <w:rFonts w:asciiTheme="majorBidi" w:eastAsia="Times New Roman" w:hAnsiTheme="majorBidi" w:cstheme="majorBidi"/>
          <w:b/>
          <w:bCs/>
          <w:sz w:val="20"/>
          <w:szCs w:val="20"/>
        </w:rPr>
      </w:pPr>
      <w:r w:rsidRPr="00640C44">
        <w:rPr>
          <w:rFonts w:asciiTheme="majorBidi" w:eastAsia="Times New Roman" w:hAnsiTheme="majorBidi" w:cstheme="majorBidi"/>
          <w:b/>
          <w:bCs/>
          <w:sz w:val="20"/>
          <w:szCs w:val="20"/>
        </w:rPr>
        <w:t>Data Analysis and Hypothesis Testing:</w:t>
      </w:r>
    </w:p>
    <w:p w:rsidR="00D759FA" w:rsidRPr="00640C44" w:rsidRDefault="00D759FA" w:rsidP="00640C44">
      <w:pPr>
        <w:shd w:val="clear" w:color="auto" w:fill="FFFFFF"/>
        <w:bidi w:val="0"/>
        <w:spacing w:after="0" w:line="240" w:lineRule="auto"/>
        <w:jc w:val="both"/>
        <w:rPr>
          <w:rFonts w:asciiTheme="majorBidi" w:eastAsia="Times New Roman" w:hAnsiTheme="majorBidi" w:cstheme="majorBidi"/>
          <w:b/>
          <w:bCs/>
          <w:sz w:val="20"/>
          <w:szCs w:val="20"/>
        </w:rPr>
      </w:pPr>
      <w:r w:rsidRPr="00640C44">
        <w:rPr>
          <w:rFonts w:asciiTheme="majorBidi" w:eastAsia="Times New Roman" w:hAnsiTheme="majorBidi" w:cstheme="majorBidi"/>
          <w:b/>
          <w:bCs/>
          <w:sz w:val="20"/>
          <w:szCs w:val="20"/>
        </w:rPr>
        <w:t>Answer the study questions:</w:t>
      </w:r>
    </w:p>
    <w:p w:rsidR="000E50EB" w:rsidRPr="00640C44" w:rsidRDefault="000E50EB" w:rsidP="00640C44">
      <w:pPr>
        <w:shd w:val="clear" w:color="auto" w:fill="FFFFFF"/>
        <w:bidi w:val="0"/>
        <w:spacing w:after="0" w:line="240" w:lineRule="auto"/>
        <w:jc w:val="both"/>
        <w:rPr>
          <w:rFonts w:asciiTheme="majorBidi" w:eastAsia="Times New Roman" w:hAnsiTheme="majorBidi" w:cstheme="majorBidi"/>
          <w:sz w:val="20"/>
          <w:szCs w:val="20"/>
        </w:rPr>
      </w:pPr>
      <w:r w:rsidRPr="00640C44">
        <w:rPr>
          <w:rFonts w:asciiTheme="majorBidi" w:eastAsia="Times New Roman" w:hAnsiTheme="majorBidi" w:cstheme="majorBidi"/>
          <w:sz w:val="20"/>
          <w:szCs w:val="20"/>
        </w:rPr>
        <w:t xml:space="preserve">To answer the questions of the study and where the five-year </w:t>
      </w:r>
      <w:proofErr w:type="spellStart"/>
      <w:r w:rsidRPr="00640C44">
        <w:rPr>
          <w:rFonts w:asciiTheme="majorBidi" w:eastAsia="Times New Roman" w:hAnsiTheme="majorBidi" w:cstheme="majorBidi"/>
          <w:sz w:val="20"/>
          <w:szCs w:val="20"/>
        </w:rPr>
        <w:t>Likart</w:t>
      </w:r>
      <w:proofErr w:type="spellEnd"/>
      <w:r w:rsidRPr="00640C44">
        <w:rPr>
          <w:rFonts w:asciiTheme="majorBidi" w:eastAsia="Times New Roman" w:hAnsiTheme="majorBidi" w:cstheme="majorBidi"/>
          <w:sz w:val="20"/>
          <w:szCs w:val="20"/>
        </w:rPr>
        <w:t xml:space="preserve"> scale was used in the preparation of the study tool, the study adopted the following table to judge the trend when using the five-scale </w:t>
      </w:r>
      <w:proofErr w:type="spellStart"/>
      <w:r w:rsidRPr="00640C44">
        <w:rPr>
          <w:rFonts w:asciiTheme="majorBidi" w:eastAsia="Times New Roman" w:hAnsiTheme="majorBidi" w:cstheme="majorBidi"/>
          <w:sz w:val="20"/>
          <w:szCs w:val="20"/>
        </w:rPr>
        <w:t>Likart</w:t>
      </w:r>
      <w:proofErr w:type="spellEnd"/>
      <w:r w:rsidRPr="00640C44">
        <w:rPr>
          <w:rFonts w:asciiTheme="majorBidi" w:eastAsia="Times New Roman" w:hAnsiTheme="majorBidi" w:cstheme="majorBidi"/>
          <w:sz w:val="20"/>
          <w:szCs w:val="20"/>
        </w:rPr>
        <w:t>.</w:t>
      </w:r>
    </w:p>
    <w:p w:rsidR="00A322B8" w:rsidRPr="00640C44" w:rsidRDefault="00A322B8" w:rsidP="00640C44">
      <w:pPr>
        <w:shd w:val="clear" w:color="auto" w:fill="FFFFFF"/>
        <w:bidi w:val="0"/>
        <w:spacing w:after="0" w:line="240" w:lineRule="auto"/>
        <w:jc w:val="center"/>
        <w:rPr>
          <w:rFonts w:asciiTheme="majorBidi" w:eastAsia="Times New Roman" w:hAnsiTheme="majorBidi" w:cstheme="majorBidi"/>
          <w:sz w:val="20"/>
          <w:szCs w:val="20"/>
          <w:rtl/>
        </w:rPr>
      </w:pPr>
      <w:r w:rsidRPr="00640C44">
        <w:rPr>
          <w:rFonts w:asciiTheme="majorBidi" w:eastAsia="Times New Roman" w:hAnsiTheme="majorBidi" w:cstheme="majorBidi"/>
          <w:b/>
          <w:bCs/>
          <w:sz w:val="20"/>
          <w:szCs w:val="20"/>
        </w:rPr>
        <w:t>Table 6</w:t>
      </w:r>
      <w:r w:rsidRPr="00640C44">
        <w:rPr>
          <w:rFonts w:asciiTheme="majorBidi" w:eastAsia="Times New Roman" w:hAnsiTheme="majorBidi" w:cstheme="majorBidi"/>
          <w:sz w:val="20"/>
          <w:szCs w:val="20"/>
        </w:rPr>
        <w:t>: The scale used in this study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0"/>
        <w:gridCol w:w="1693"/>
        <w:gridCol w:w="1845"/>
        <w:gridCol w:w="1847"/>
        <w:gridCol w:w="1845"/>
        <w:gridCol w:w="1538"/>
      </w:tblGrid>
      <w:tr w:rsidR="00640C44" w:rsidRPr="00640C44" w:rsidTr="001D5944">
        <w:trPr>
          <w:trHeight w:val="493"/>
          <w:tblHeader/>
          <w:jc w:val="center"/>
        </w:trPr>
        <w:tc>
          <w:tcPr>
            <w:tcW w:w="747" w:type="pct"/>
            <w:shd w:val="clear" w:color="auto" w:fill="D9D9D9" w:themeFill="background1" w:themeFillShade="D9"/>
            <w:vAlign w:val="center"/>
          </w:tcPr>
          <w:p w:rsidR="0093539F" w:rsidRPr="00640C44" w:rsidRDefault="0093539F" w:rsidP="00640C44">
            <w:pPr>
              <w:pStyle w:val="Title"/>
              <w:pBdr>
                <w:top w:val="none" w:sz="0" w:space="0" w:color="auto"/>
                <w:left w:val="none" w:sz="0" w:space="0" w:color="auto"/>
                <w:bottom w:val="none" w:sz="0" w:space="0" w:color="auto"/>
                <w:right w:val="none" w:sz="0" w:space="0" w:color="auto"/>
                <w:between w:val="none" w:sz="0" w:space="0" w:color="auto"/>
              </w:pBdr>
              <w:bidi w:val="0"/>
              <w:jc w:val="right"/>
              <w:rPr>
                <w:rFonts w:asciiTheme="majorBidi" w:hAnsiTheme="majorBidi" w:cstheme="majorBidi"/>
                <w:bCs/>
                <w:color w:val="auto"/>
                <w:u w:val="none"/>
              </w:rPr>
            </w:pPr>
            <w:r w:rsidRPr="00640C44">
              <w:rPr>
                <w:rFonts w:asciiTheme="majorBidi" w:hAnsiTheme="majorBidi" w:cstheme="majorBidi"/>
                <w:bCs/>
                <w:color w:val="auto"/>
                <w:u w:val="none"/>
                <w:rtl/>
              </w:rPr>
              <w:lastRenderedPageBreak/>
              <w:t xml:space="preserve"> </w:t>
            </w:r>
            <w:r w:rsidR="007F0164" w:rsidRPr="00640C44">
              <w:rPr>
                <w:rFonts w:asciiTheme="majorBidi" w:hAnsiTheme="majorBidi" w:cstheme="majorBidi"/>
                <w:bCs/>
                <w:color w:val="auto"/>
                <w:u w:val="none"/>
              </w:rPr>
              <w:t xml:space="preserve">The </w:t>
            </w:r>
            <w:r w:rsidR="00EF3938" w:rsidRPr="00640C44">
              <w:rPr>
                <w:rFonts w:asciiTheme="majorBidi" w:hAnsiTheme="majorBidi" w:cstheme="majorBidi"/>
                <w:bCs/>
                <w:color w:val="auto"/>
                <w:u w:val="none"/>
              </w:rPr>
              <w:t>Level</w:t>
            </w:r>
          </w:p>
          <w:p w:rsidR="0093539F" w:rsidRPr="00640C44" w:rsidRDefault="007F0164" w:rsidP="00640C44">
            <w:pPr>
              <w:pStyle w:val="Title"/>
              <w:pBdr>
                <w:top w:val="none" w:sz="0" w:space="0" w:color="auto"/>
                <w:left w:val="none" w:sz="0" w:space="0" w:color="auto"/>
                <w:bottom w:val="none" w:sz="0" w:space="0" w:color="auto"/>
                <w:right w:val="none" w:sz="0" w:space="0" w:color="auto"/>
                <w:between w:val="none" w:sz="0" w:space="0" w:color="auto"/>
              </w:pBdr>
              <w:bidi w:val="0"/>
              <w:jc w:val="left"/>
              <w:rPr>
                <w:rFonts w:asciiTheme="majorBidi" w:hAnsiTheme="majorBidi" w:cstheme="majorBidi"/>
                <w:bCs/>
                <w:color w:val="auto"/>
                <w:u w:val="none"/>
                <w:rtl/>
              </w:rPr>
            </w:pPr>
            <w:r w:rsidRPr="00640C44">
              <w:rPr>
                <w:rFonts w:asciiTheme="majorBidi" w:hAnsiTheme="majorBidi" w:cstheme="majorBidi"/>
                <w:bCs/>
                <w:color w:val="auto"/>
                <w:u w:val="none"/>
              </w:rPr>
              <w:t>Method</w:t>
            </w:r>
          </w:p>
        </w:tc>
        <w:tc>
          <w:tcPr>
            <w:tcW w:w="821" w:type="pct"/>
            <w:shd w:val="clear" w:color="auto" w:fill="D9D9D9" w:themeFill="background1" w:themeFillShade="D9"/>
            <w:vAlign w:val="center"/>
          </w:tcPr>
          <w:p w:rsidR="0093539F" w:rsidRPr="00640C44" w:rsidRDefault="007F0164" w:rsidP="00640C44">
            <w:pPr>
              <w:pStyle w:val="Title"/>
              <w:pBdr>
                <w:top w:val="none" w:sz="0" w:space="0" w:color="auto"/>
                <w:left w:val="none" w:sz="0" w:space="0" w:color="auto"/>
                <w:bottom w:val="none" w:sz="0" w:space="0" w:color="auto"/>
                <w:right w:val="none" w:sz="0" w:space="0" w:color="auto"/>
                <w:between w:val="none" w:sz="0" w:space="0" w:color="auto"/>
              </w:pBdr>
              <w:bidi w:val="0"/>
              <w:rPr>
                <w:rFonts w:asciiTheme="majorBidi" w:hAnsiTheme="majorBidi" w:cstheme="majorBidi"/>
                <w:bCs/>
                <w:color w:val="auto"/>
                <w:u w:val="none"/>
                <w:rtl/>
              </w:rPr>
            </w:pPr>
            <w:r w:rsidRPr="00640C44">
              <w:rPr>
                <w:rFonts w:asciiTheme="majorBidi" w:hAnsiTheme="majorBidi" w:cstheme="majorBidi"/>
                <w:bCs/>
                <w:color w:val="auto"/>
                <w:u w:val="none"/>
              </w:rPr>
              <w:t xml:space="preserve">Very </w:t>
            </w:r>
            <w:r w:rsidR="00EF3938" w:rsidRPr="00640C44">
              <w:rPr>
                <w:rFonts w:asciiTheme="majorBidi" w:hAnsiTheme="majorBidi" w:cstheme="majorBidi"/>
                <w:bCs/>
                <w:color w:val="auto"/>
                <w:u w:val="none"/>
              </w:rPr>
              <w:t>Low</w:t>
            </w:r>
          </w:p>
        </w:tc>
        <w:tc>
          <w:tcPr>
            <w:tcW w:w="895" w:type="pct"/>
            <w:shd w:val="clear" w:color="auto" w:fill="D9D9D9" w:themeFill="background1" w:themeFillShade="D9"/>
            <w:vAlign w:val="center"/>
          </w:tcPr>
          <w:p w:rsidR="0093539F" w:rsidRPr="00640C44" w:rsidRDefault="007F0164" w:rsidP="00640C44">
            <w:pPr>
              <w:pStyle w:val="Title"/>
              <w:pBdr>
                <w:top w:val="none" w:sz="0" w:space="0" w:color="auto"/>
                <w:left w:val="none" w:sz="0" w:space="0" w:color="auto"/>
                <w:bottom w:val="none" w:sz="0" w:space="0" w:color="auto"/>
                <w:right w:val="none" w:sz="0" w:space="0" w:color="auto"/>
                <w:between w:val="none" w:sz="0" w:space="0" w:color="auto"/>
              </w:pBdr>
              <w:bidi w:val="0"/>
              <w:rPr>
                <w:rFonts w:asciiTheme="majorBidi" w:hAnsiTheme="majorBidi" w:cstheme="majorBidi"/>
                <w:bCs/>
                <w:color w:val="auto"/>
                <w:u w:val="none"/>
                <w:rtl/>
              </w:rPr>
            </w:pPr>
            <w:r w:rsidRPr="00640C44">
              <w:rPr>
                <w:rFonts w:asciiTheme="majorBidi" w:hAnsiTheme="majorBidi" w:cstheme="majorBidi"/>
                <w:bCs/>
                <w:color w:val="auto"/>
                <w:u w:val="none"/>
              </w:rPr>
              <w:t>Low</w:t>
            </w:r>
          </w:p>
        </w:tc>
        <w:tc>
          <w:tcPr>
            <w:tcW w:w="896" w:type="pct"/>
            <w:shd w:val="clear" w:color="auto" w:fill="D9D9D9" w:themeFill="background1" w:themeFillShade="D9"/>
            <w:vAlign w:val="center"/>
          </w:tcPr>
          <w:p w:rsidR="0093539F" w:rsidRPr="00640C44" w:rsidRDefault="007F0164" w:rsidP="00640C44">
            <w:pPr>
              <w:pStyle w:val="Title"/>
              <w:pBdr>
                <w:top w:val="none" w:sz="0" w:space="0" w:color="auto"/>
                <w:left w:val="none" w:sz="0" w:space="0" w:color="auto"/>
                <w:bottom w:val="none" w:sz="0" w:space="0" w:color="auto"/>
                <w:right w:val="none" w:sz="0" w:space="0" w:color="auto"/>
                <w:between w:val="none" w:sz="0" w:space="0" w:color="auto"/>
              </w:pBdr>
              <w:bidi w:val="0"/>
              <w:rPr>
                <w:rFonts w:asciiTheme="majorBidi" w:hAnsiTheme="majorBidi" w:cstheme="majorBidi"/>
                <w:bCs/>
                <w:color w:val="auto"/>
                <w:u w:val="none"/>
                <w:rtl/>
              </w:rPr>
            </w:pPr>
            <w:r w:rsidRPr="00640C44">
              <w:rPr>
                <w:rFonts w:asciiTheme="majorBidi" w:hAnsiTheme="majorBidi" w:cstheme="majorBidi"/>
                <w:bCs/>
                <w:color w:val="auto"/>
                <w:u w:val="none"/>
              </w:rPr>
              <w:t>Medium</w:t>
            </w:r>
          </w:p>
        </w:tc>
        <w:tc>
          <w:tcPr>
            <w:tcW w:w="895" w:type="pct"/>
            <w:shd w:val="clear" w:color="auto" w:fill="D9D9D9" w:themeFill="background1" w:themeFillShade="D9"/>
            <w:vAlign w:val="center"/>
          </w:tcPr>
          <w:p w:rsidR="0093539F" w:rsidRPr="00640C44" w:rsidRDefault="007F0164" w:rsidP="00640C44">
            <w:pPr>
              <w:pStyle w:val="Title"/>
              <w:pBdr>
                <w:top w:val="none" w:sz="0" w:space="0" w:color="auto"/>
                <w:left w:val="none" w:sz="0" w:space="0" w:color="auto"/>
                <w:bottom w:val="none" w:sz="0" w:space="0" w:color="auto"/>
                <w:right w:val="none" w:sz="0" w:space="0" w:color="auto"/>
                <w:between w:val="none" w:sz="0" w:space="0" w:color="auto"/>
              </w:pBdr>
              <w:bidi w:val="0"/>
              <w:rPr>
                <w:rFonts w:asciiTheme="majorBidi" w:hAnsiTheme="majorBidi" w:cstheme="majorBidi"/>
                <w:bCs/>
                <w:color w:val="auto"/>
                <w:u w:val="none"/>
                <w:rtl/>
              </w:rPr>
            </w:pPr>
            <w:r w:rsidRPr="00640C44">
              <w:rPr>
                <w:rFonts w:asciiTheme="majorBidi" w:hAnsiTheme="majorBidi" w:cstheme="majorBidi"/>
                <w:bCs/>
                <w:color w:val="auto"/>
                <w:u w:val="none"/>
              </w:rPr>
              <w:t>High</w:t>
            </w:r>
          </w:p>
        </w:tc>
        <w:tc>
          <w:tcPr>
            <w:tcW w:w="746" w:type="pct"/>
            <w:shd w:val="clear" w:color="auto" w:fill="D9D9D9" w:themeFill="background1" w:themeFillShade="D9"/>
            <w:vAlign w:val="center"/>
          </w:tcPr>
          <w:p w:rsidR="0093539F" w:rsidRPr="00640C44" w:rsidRDefault="007F0164" w:rsidP="00640C44">
            <w:pPr>
              <w:pStyle w:val="Title"/>
              <w:pBdr>
                <w:top w:val="none" w:sz="0" w:space="0" w:color="auto"/>
                <w:left w:val="none" w:sz="0" w:space="0" w:color="auto"/>
                <w:bottom w:val="none" w:sz="0" w:space="0" w:color="auto"/>
                <w:right w:val="none" w:sz="0" w:space="0" w:color="auto"/>
                <w:between w:val="none" w:sz="0" w:space="0" w:color="auto"/>
              </w:pBdr>
              <w:bidi w:val="0"/>
              <w:rPr>
                <w:rFonts w:asciiTheme="majorBidi" w:hAnsiTheme="majorBidi" w:cstheme="majorBidi"/>
                <w:bCs/>
                <w:color w:val="auto"/>
                <w:u w:val="none"/>
                <w:rtl/>
              </w:rPr>
            </w:pPr>
            <w:r w:rsidRPr="00640C44">
              <w:rPr>
                <w:rFonts w:asciiTheme="majorBidi" w:hAnsiTheme="majorBidi" w:cstheme="majorBidi"/>
                <w:bCs/>
                <w:color w:val="auto"/>
                <w:u w:val="none"/>
              </w:rPr>
              <w:t xml:space="preserve">Very </w:t>
            </w:r>
            <w:r w:rsidR="00EF3938" w:rsidRPr="00640C44">
              <w:rPr>
                <w:rFonts w:asciiTheme="majorBidi" w:hAnsiTheme="majorBidi" w:cstheme="majorBidi"/>
                <w:bCs/>
                <w:color w:val="auto"/>
                <w:u w:val="none"/>
              </w:rPr>
              <w:t>High</w:t>
            </w:r>
          </w:p>
        </w:tc>
      </w:tr>
      <w:tr w:rsidR="00640C44" w:rsidRPr="00640C44" w:rsidTr="00113FFE">
        <w:trPr>
          <w:jc w:val="center"/>
        </w:trPr>
        <w:tc>
          <w:tcPr>
            <w:tcW w:w="747" w:type="pct"/>
            <w:shd w:val="clear" w:color="auto" w:fill="D9D9D9" w:themeFill="background1" w:themeFillShade="D9"/>
            <w:vAlign w:val="center"/>
          </w:tcPr>
          <w:p w:rsidR="0093539F" w:rsidRPr="00640C44" w:rsidRDefault="00D53A4C" w:rsidP="00640C44">
            <w:pPr>
              <w:pStyle w:val="Title"/>
              <w:pBdr>
                <w:top w:val="none" w:sz="0" w:space="0" w:color="auto"/>
                <w:left w:val="none" w:sz="0" w:space="0" w:color="auto"/>
                <w:bottom w:val="none" w:sz="0" w:space="0" w:color="auto"/>
                <w:right w:val="none" w:sz="0" w:space="0" w:color="auto"/>
                <w:between w:val="none" w:sz="0" w:space="0" w:color="auto"/>
              </w:pBdr>
              <w:bidi w:val="0"/>
              <w:jc w:val="left"/>
              <w:rPr>
                <w:rFonts w:asciiTheme="majorBidi" w:hAnsiTheme="majorBidi" w:cstheme="majorBidi"/>
                <w:bCs/>
                <w:color w:val="auto"/>
                <w:u w:val="none"/>
                <w:rtl/>
              </w:rPr>
            </w:pPr>
            <w:r w:rsidRPr="00640C44">
              <w:rPr>
                <w:rFonts w:asciiTheme="majorBidi" w:hAnsiTheme="majorBidi" w:cstheme="majorBidi"/>
                <w:bCs/>
                <w:color w:val="auto"/>
                <w:u w:val="none"/>
              </w:rPr>
              <w:t>SMA</w:t>
            </w:r>
          </w:p>
        </w:tc>
        <w:tc>
          <w:tcPr>
            <w:tcW w:w="821" w:type="pct"/>
            <w:shd w:val="clear" w:color="auto" w:fill="auto"/>
            <w:vAlign w:val="center"/>
          </w:tcPr>
          <w:p w:rsidR="0093539F" w:rsidRPr="00640C44" w:rsidRDefault="007F0164" w:rsidP="00640C44">
            <w:pPr>
              <w:bidi w:val="0"/>
              <w:spacing w:after="0" w:line="240" w:lineRule="auto"/>
              <w:jc w:val="center"/>
              <w:rPr>
                <w:rFonts w:asciiTheme="majorBidi" w:hAnsiTheme="majorBidi" w:cstheme="majorBidi"/>
                <w:sz w:val="20"/>
                <w:szCs w:val="20"/>
                <w:rtl/>
              </w:rPr>
            </w:pPr>
            <w:r w:rsidRPr="00640C44">
              <w:rPr>
                <w:rFonts w:asciiTheme="majorBidi" w:hAnsiTheme="majorBidi" w:cstheme="majorBidi"/>
                <w:sz w:val="20"/>
                <w:szCs w:val="20"/>
              </w:rPr>
              <w:t xml:space="preserve">Less than </w:t>
            </w:r>
            <w:r w:rsidR="0093539F" w:rsidRPr="00640C44">
              <w:rPr>
                <w:rFonts w:asciiTheme="majorBidi" w:hAnsiTheme="majorBidi" w:cstheme="majorBidi"/>
                <w:sz w:val="20"/>
                <w:szCs w:val="20"/>
                <w:rtl/>
              </w:rPr>
              <w:t>(1.80)</w:t>
            </w:r>
          </w:p>
        </w:tc>
        <w:tc>
          <w:tcPr>
            <w:tcW w:w="895" w:type="pct"/>
            <w:shd w:val="clear" w:color="auto" w:fill="auto"/>
            <w:vAlign w:val="center"/>
          </w:tcPr>
          <w:p w:rsidR="0093539F" w:rsidRPr="00640C44" w:rsidRDefault="007F0164" w:rsidP="00640C44">
            <w:pPr>
              <w:bidi w:val="0"/>
              <w:spacing w:after="0" w:line="240" w:lineRule="auto"/>
              <w:jc w:val="center"/>
              <w:rPr>
                <w:rFonts w:asciiTheme="majorBidi" w:hAnsiTheme="majorBidi" w:cstheme="majorBidi"/>
                <w:sz w:val="20"/>
                <w:szCs w:val="20"/>
                <w:rtl/>
              </w:rPr>
            </w:pPr>
            <w:r w:rsidRPr="00640C44">
              <w:rPr>
                <w:rFonts w:asciiTheme="majorBidi" w:hAnsiTheme="majorBidi" w:cstheme="majorBidi"/>
                <w:sz w:val="20"/>
                <w:szCs w:val="20"/>
              </w:rPr>
              <w:t>From (1.80): (2.59)</w:t>
            </w:r>
          </w:p>
        </w:tc>
        <w:tc>
          <w:tcPr>
            <w:tcW w:w="896" w:type="pct"/>
            <w:shd w:val="clear" w:color="auto" w:fill="auto"/>
            <w:vAlign w:val="center"/>
          </w:tcPr>
          <w:p w:rsidR="0093539F" w:rsidRPr="00640C44" w:rsidRDefault="007F0164" w:rsidP="00640C44">
            <w:pPr>
              <w:bidi w:val="0"/>
              <w:spacing w:after="0" w:line="240" w:lineRule="auto"/>
              <w:jc w:val="center"/>
              <w:rPr>
                <w:rFonts w:asciiTheme="majorBidi" w:hAnsiTheme="majorBidi" w:cstheme="majorBidi"/>
                <w:sz w:val="20"/>
                <w:szCs w:val="20"/>
                <w:rtl/>
              </w:rPr>
            </w:pPr>
            <w:r w:rsidRPr="00640C44">
              <w:rPr>
                <w:rFonts w:asciiTheme="majorBidi" w:hAnsiTheme="majorBidi" w:cstheme="majorBidi"/>
                <w:sz w:val="20"/>
                <w:szCs w:val="20"/>
              </w:rPr>
              <w:t>From (2.60): (3.39)</w:t>
            </w:r>
          </w:p>
        </w:tc>
        <w:tc>
          <w:tcPr>
            <w:tcW w:w="895" w:type="pct"/>
            <w:shd w:val="clear" w:color="auto" w:fill="auto"/>
            <w:vAlign w:val="center"/>
          </w:tcPr>
          <w:p w:rsidR="0093539F" w:rsidRPr="00640C44" w:rsidRDefault="007F0164" w:rsidP="00640C44">
            <w:pPr>
              <w:bidi w:val="0"/>
              <w:spacing w:after="0" w:line="240" w:lineRule="auto"/>
              <w:jc w:val="center"/>
              <w:rPr>
                <w:rFonts w:asciiTheme="majorBidi" w:hAnsiTheme="majorBidi" w:cstheme="majorBidi"/>
                <w:sz w:val="20"/>
                <w:szCs w:val="20"/>
                <w:rtl/>
              </w:rPr>
            </w:pPr>
            <w:r w:rsidRPr="00640C44">
              <w:rPr>
                <w:rFonts w:asciiTheme="majorBidi" w:hAnsiTheme="majorBidi" w:cstheme="majorBidi"/>
                <w:sz w:val="20"/>
                <w:szCs w:val="20"/>
              </w:rPr>
              <w:t>From (3.40): (4.19)</w:t>
            </w:r>
          </w:p>
        </w:tc>
        <w:tc>
          <w:tcPr>
            <w:tcW w:w="746" w:type="pct"/>
            <w:shd w:val="clear" w:color="auto" w:fill="auto"/>
            <w:vAlign w:val="center"/>
          </w:tcPr>
          <w:p w:rsidR="0093539F" w:rsidRPr="00640C44" w:rsidRDefault="007F0164" w:rsidP="00640C44">
            <w:pPr>
              <w:bidi w:val="0"/>
              <w:spacing w:after="0" w:line="240" w:lineRule="auto"/>
              <w:jc w:val="center"/>
              <w:rPr>
                <w:rFonts w:asciiTheme="majorBidi" w:hAnsiTheme="majorBidi" w:cstheme="majorBidi"/>
                <w:sz w:val="20"/>
                <w:szCs w:val="20"/>
                <w:rtl/>
              </w:rPr>
            </w:pPr>
            <w:r w:rsidRPr="00640C44">
              <w:rPr>
                <w:rFonts w:asciiTheme="majorBidi" w:hAnsiTheme="majorBidi" w:cstheme="majorBidi"/>
                <w:sz w:val="20"/>
                <w:szCs w:val="20"/>
              </w:rPr>
              <w:t>Greater than (4.20)</w:t>
            </w:r>
          </w:p>
        </w:tc>
      </w:tr>
      <w:tr w:rsidR="00640C44" w:rsidRPr="00640C44" w:rsidTr="00113FFE">
        <w:trPr>
          <w:jc w:val="center"/>
        </w:trPr>
        <w:tc>
          <w:tcPr>
            <w:tcW w:w="747" w:type="pct"/>
            <w:shd w:val="clear" w:color="auto" w:fill="D9D9D9" w:themeFill="background1" w:themeFillShade="D9"/>
            <w:vAlign w:val="center"/>
          </w:tcPr>
          <w:p w:rsidR="0093539F" w:rsidRPr="00640C44" w:rsidRDefault="00D53A4C" w:rsidP="00640C44">
            <w:pPr>
              <w:pStyle w:val="Title"/>
              <w:pBdr>
                <w:top w:val="none" w:sz="0" w:space="0" w:color="auto"/>
                <w:left w:val="none" w:sz="0" w:space="0" w:color="auto"/>
                <w:bottom w:val="none" w:sz="0" w:space="0" w:color="auto"/>
                <w:right w:val="none" w:sz="0" w:space="0" w:color="auto"/>
                <w:between w:val="none" w:sz="0" w:space="0" w:color="auto"/>
              </w:pBdr>
              <w:bidi w:val="0"/>
              <w:jc w:val="left"/>
              <w:rPr>
                <w:rFonts w:asciiTheme="majorBidi" w:hAnsiTheme="majorBidi" w:cstheme="majorBidi"/>
                <w:bCs/>
                <w:color w:val="auto"/>
                <w:u w:val="none"/>
                <w:rtl/>
              </w:rPr>
            </w:pPr>
            <w:r w:rsidRPr="00640C44">
              <w:rPr>
                <w:rFonts w:asciiTheme="majorBidi" w:hAnsiTheme="majorBidi" w:cstheme="majorBidi"/>
                <w:bCs/>
                <w:color w:val="auto"/>
                <w:u w:val="none"/>
              </w:rPr>
              <w:t>Relative Weight</w:t>
            </w:r>
          </w:p>
        </w:tc>
        <w:tc>
          <w:tcPr>
            <w:tcW w:w="821" w:type="pct"/>
            <w:shd w:val="clear" w:color="auto" w:fill="auto"/>
            <w:vAlign w:val="center"/>
          </w:tcPr>
          <w:p w:rsidR="0093539F" w:rsidRPr="00640C44" w:rsidRDefault="007F0164" w:rsidP="00640C44">
            <w:pPr>
              <w:bidi w:val="0"/>
              <w:spacing w:after="0" w:line="240" w:lineRule="auto"/>
              <w:jc w:val="center"/>
              <w:rPr>
                <w:rFonts w:asciiTheme="majorBidi" w:hAnsiTheme="majorBidi" w:cstheme="majorBidi"/>
                <w:b/>
                <w:bCs/>
                <w:sz w:val="20"/>
                <w:szCs w:val="20"/>
                <w:rtl/>
              </w:rPr>
            </w:pPr>
            <w:r w:rsidRPr="00640C44">
              <w:rPr>
                <w:rFonts w:asciiTheme="majorBidi" w:hAnsiTheme="majorBidi" w:cstheme="majorBidi"/>
                <w:b/>
                <w:bCs/>
                <w:sz w:val="20"/>
                <w:szCs w:val="20"/>
              </w:rPr>
              <w:t>Less than 36.00%</w:t>
            </w:r>
          </w:p>
        </w:tc>
        <w:tc>
          <w:tcPr>
            <w:tcW w:w="895" w:type="pct"/>
            <w:shd w:val="clear" w:color="auto" w:fill="auto"/>
            <w:vAlign w:val="center"/>
          </w:tcPr>
          <w:p w:rsidR="0093539F" w:rsidRPr="00640C44" w:rsidRDefault="007F0164" w:rsidP="00640C44">
            <w:pPr>
              <w:bidi w:val="0"/>
              <w:spacing w:after="0" w:line="240" w:lineRule="auto"/>
              <w:jc w:val="center"/>
              <w:rPr>
                <w:rFonts w:asciiTheme="majorBidi" w:hAnsiTheme="majorBidi" w:cstheme="majorBidi"/>
                <w:b/>
                <w:bCs/>
                <w:sz w:val="20"/>
                <w:szCs w:val="20"/>
                <w:rtl/>
              </w:rPr>
            </w:pPr>
            <w:r w:rsidRPr="00640C44">
              <w:rPr>
                <w:rFonts w:asciiTheme="majorBidi" w:hAnsiTheme="majorBidi" w:cstheme="majorBidi"/>
                <w:b/>
                <w:bCs/>
                <w:sz w:val="20"/>
                <w:szCs w:val="20"/>
              </w:rPr>
              <w:t>From 36.00: 51.90%</w:t>
            </w:r>
          </w:p>
        </w:tc>
        <w:tc>
          <w:tcPr>
            <w:tcW w:w="896" w:type="pct"/>
            <w:shd w:val="clear" w:color="auto" w:fill="auto"/>
            <w:vAlign w:val="center"/>
          </w:tcPr>
          <w:p w:rsidR="0093539F" w:rsidRPr="00640C44" w:rsidRDefault="007F0164" w:rsidP="00640C44">
            <w:pPr>
              <w:bidi w:val="0"/>
              <w:spacing w:after="0" w:line="240" w:lineRule="auto"/>
              <w:jc w:val="center"/>
              <w:rPr>
                <w:rFonts w:asciiTheme="majorBidi" w:hAnsiTheme="majorBidi" w:cstheme="majorBidi"/>
                <w:b/>
                <w:bCs/>
                <w:sz w:val="20"/>
                <w:szCs w:val="20"/>
                <w:rtl/>
              </w:rPr>
            </w:pPr>
            <w:r w:rsidRPr="00640C44">
              <w:rPr>
                <w:rFonts w:asciiTheme="majorBidi" w:hAnsiTheme="majorBidi" w:cstheme="majorBidi"/>
                <w:b/>
                <w:bCs/>
                <w:sz w:val="20"/>
                <w:szCs w:val="20"/>
              </w:rPr>
              <w:t>From 52.00: 67.90%</w:t>
            </w:r>
          </w:p>
        </w:tc>
        <w:tc>
          <w:tcPr>
            <w:tcW w:w="895" w:type="pct"/>
            <w:shd w:val="clear" w:color="auto" w:fill="auto"/>
            <w:vAlign w:val="center"/>
          </w:tcPr>
          <w:p w:rsidR="0093539F" w:rsidRPr="00640C44" w:rsidRDefault="007F0164" w:rsidP="00640C44">
            <w:pPr>
              <w:bidi w:val="0"/>
              <w:spacing w:after="0" w:line="240" w:lineRule="auto"/>
              <w:jc w:val="center"/>
              <w:rPr>
                <w:rFonts w:asciiTheme="majorBidi" w:hAnsiTheme="majorBidi" w:cstheme="majorBidi"/>
                <w:b/>
                <w:bCs/>
                <w:sz w:val="20"/>
                <w:szCs w:val="20"/>
                <w:rtl/>
              </w:rPr>
            </w:pPr>
            <w:r w:rsidRPr="00640C44">
              <w:rPr>
                <w:rFonts w:asciiTheme="majorBidi" w:hAnsiTheme="majorBidi" w:cstheme="majorBidi"/>
                <w:b/>
                <w:bCs/>
                <w:sz w:val="20"/>
                <w:szCs w:val="20"/>
              </w:rPr>
              <w:t>From 68.00: 83.90%</w:t>
            </w:r>
          </w:p>
        </w:tc>
        <w:tc>
          <w:tcPr>
            <w:tcW w:w="746" w:type="pct"/>
            <w:shd w:val="clear" w:color="auto" w:fill="auto"/>
            <w:vAlign w:val="center"/>
          </w:tcPr>
          <w:p w:rsidR="0093539F" w:rsidRPr="00640C44" w:rsidRDefault="007F0164" w:rsidP="00640C44">
            <w:pPr>
              <w:bidi w:val="0"/>
              <w:spacing w:after="0" w:line="240" w:lineRule="auto"/>
              <w:jc w:val="center"/>
              <w:rPr>
                <w:rFonts w:asciiTheme="majorBidi" w:hAnsiTheme="majorBidi" w:cstheme="majorBidi"/>
                <w:b/>
                <w:bCs/>
                <w:sz w:val="20"/>
                <w:szCs w:val="20"/>
                <w:rtl/>
              </w:rPr>
            </w:pPr>
            <w:r w:rsidRPr="00640C44">
              <w:rPr>
                <w:rFonts w:asciiTheme="majorBidi" w:hAnsiTheme="majorBidi" w:cstheme="majorBidi"/>
                <w:b/>
                <w:bCs/>
                <w:sz w:val="20"/>
                <w:szCs w:val="20"/>
              </w:rPr>
              <w:t>Greater than 84.00%</w:t>
            </w:r>
          </w:p>
        </w:tc>
      </w:tr>
    </w:tbl>
    <w:p w:rsidR="000E50EB" w:rsidRPr="00640C44" w:rsidRDefault="000E50EB" w:rsidP="00640C44">
      <w:pPr>
        <w:shd w:val="clear" w:color="auto" w:fill="FFFFFF"/>
        <w:bidi w:val="0"/>
        <w:spacing w:after="0" w:line="240" w:lineRule="auto"/>
        <w:jc w:val="both"/>
        <w:rPr>
          <w:rFonts w:asciiTheme="majorBidi" w:eastAsia="Times New Roman" w:hAnsiTheme="majorBidi" w:cstheme="majorBidi"/>
          <w:sz w:val="20"/>
          <w:szCs w:val="20"/>
        </w:rPr>
      </w:pPr>
      <w:r w:rsidRPr="00640C44">
        <w:rPr>
          <w:rFonts w:asciiTheme="majorBidi" w:eastAsia="Times New Roman" w:hAnsiTheme="majorBidi" w:cstheme="majorBidi"/>
          <w:sz w:val="20"/>
          <w:szCs w:val="20"/>
        </w:rPr>
        <w:t>This gives a statistical indication that averages below 1.80 indicate a very low score in the field elements, while averages ranging from 1.80: 2.59 indicate a low score in the availability of field elements, while averages between ( 3.39: 2.60) It indicates an average score in the field elements, and averages ranging from (4.19: 3.40) to a large degree in the field elements, but more than (4.20) indicates a very large degree in the field elements, This is on the scale of the scale used in the study shown in the previous table.</w:t>
      </w:r>
    </w:p>
    <w:p w:rsidR="00D759FA" w:rsidRPr="00640C44" w:rsidRDefault="00D759FA" w:rsidP="00640C44">
      <w:pPr>
        <w:shd w:val="clear" w:color="auto" w:fill="FFFFFF"/>
        <w:bidi w:val="0"/>
        <w:spacing w:after="0" w:line="240" w:lineRule="auto"/>
        <w:jc w:val="both"/>
        <w:rPr>
          <w:rFonts w:asciiTheme="majorBidi" w:eastAsia="Times New Roman" w:hAnsiTheme="majorBidi" w:cstheme="majorBidi"/>
          <w:b/>
          <w:bCs/>
          <w:sz w:val="20"/>
          <w:szCs w:val="20"/>
        </w:rPr>
      </w:pPr>
      <w:r w:rsidRPr="00640C44">
        <w:rPr>
          <w:rFonts w:asciiTheme="majorBidi" w:eastAsia="Times New Roman" w:hAnsiTheme="majorBidi" w:cstheme="majorBidi"/>
          <w:b/>
          <w:bCs/>
          <w:sz w:val="20"/>
          <w:szCs w:val="20"/>
        </w:rPr>
        <w:t>Answer to the first question which states:</w:t>
      </w:r>
    </w:p>
    <w:p w:rsidR="00D759FA" w:rsidRPr="00640C44" w:rsidRDefault="00D759FA" w:rsidP="00640C44">
      <w:pPr>
        <w:shd w:val="clear" w:color="auto" w:fill="FFFFFF"/>
        <w:bidi w:val="0"/>
        <w:spacing w:after="0" w:line="240" w:lineRule="auto"/>
        <w:jc w:val="both"/>
        <w:rPr>
          <w:rFonts w:asciiTheme="majorBidi" w:eastAsia="Times New Roman" w:hAnsiTheme="majorBidi" w:cstheme="majorBidi"/>
          <w:b/>
          <w:bCs/>
          <w:sz w:val="20"/>
          <w:szCs w:val="20"/>
          <w:rtl/>
        </w:rPr>
      </w:pPr>
      <w:r w:rsidRPr="00640C44">
        <w:rPr>
          <w:rFonts w:asciiTheme="majorBidi" w:eastAsia="Times New Roman" w:hAnsiTheme="majorBidi" w:cstheme="majorBidi"/>
          <w:b/>
          <w:bCs/>
          <w:sz w:val="20"/>
          <w:szCs w:val="20"/>
        </w:rPr>
        <w:t>How efficient are the e-banking services of banks operating in Palestine from the point of view of bank customers?</w:t>
      </w:r>
    </w:p>
    <w:p w:rsidR="000E50EB" w:rsidRPr="00640C44" w:rsidRDefault="000E50EB" w:rsidP="00640C44">
      <w:pPr>
        <w:shd w:val="clear" w:color="auto" w:fill="FFFFFF"/>
        <w:bidi w:val="0"/>
        <w:spacing w:after="0" w:line="240" w:lineRule="auto"/>
        <w:jc w:val="both"/>
        <w:rPr>
          <w:rFonts w:asciiTheme="majorBidi" w:eastAsia="Times New Roman" w:hAnsiTheme="majorBidi" w:cstheme="majorBidi"/>
          <w:sz w:val="20"/>
          <w:szCs w:val="20"/>
        </w:rPr>
      </w:pPr>
      <w:r w:rsidRPr="00640C44">
        <w:rPr>
          <w:rFonts w:asciiTheme="majorBidi" w:eastAsia="Times New Roman" w:hAnsiTheme="majorBidi" w:cstheme="majorBidi"/>
          <w:sz w:val="20"/>
          <w:szCs w:val="20"/>
        </w:rPr>
        <w:t>To answer this question, the researchers resorted to repetitions, averages, standard deviation, percentages, rank and value. The results are as shown in the following tables:</w:t>
      </w:r>
    </w:p>
    <w:p w:rsidR="00DC14FD" w:rsidRPr="00640C44" w:rsidRDefault="00DC14FD" w:rsidP="00640C44">
      <w:pPr>
        <w:shd w:val="clear" w:color="auto" w:fill="FFFFFF"/>
        <w:bidi w:val="0"/>
        <w:spacing w:after="0" w:line="240" w:lineRule="auto"/>
        <w:jc w:val="center"/>
        <w:rPr>
          <w:rFonts w:asciiTheme="majorBidi" w:eastAsia="Times New Roman" w:hAnsiTheme="majorBidi" w:cstheme="majorBidi"/>
          <w:sz w:val="20"/>
          <w:szCs w:val="20"/>
          <w:rtl/>
        </w:rPr>
      </w:pPr>
      <w:r w:rsidRPr="00640C44">
        <w:rPr>
          <w:rFonts w:asciiTheme="majorBidi" w:eastAsia="Times New Roman" w:hAnsiTheme="majorBidi" w:cstheme="majorBidi"/>
          <w:b/>
          <w:bCs/>
          <w:sz w:val="20"/>
          <w:szCs w:val="20"/>
        </w:rPr>
        <w:t>Table 7</w:t>
      </w:r>
      <w:r w:rsidRPr="00640C44">
        <w:rPr>
          <w:rFonts w:asciiTheme="majorBidi" w:eastAsia="Times New Roman" w:hAnsiTheme="majorBidi" w:cstheme="majorBidi"/>
          <w:sz w:val="20"/>
          <w:szCs w:val="20"/>
        </w:rPr>
        <w:t>: Frequencies, averages, standard deviation, percentages, rankings and value of responses of respondents in the field of ATM services</w:t>
      </w: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3515"/>
        <w:gridCol w:w="946"/>
        <w:gridCol w:w="1144"/>
        <w:gridCol w:w="1035"/>
        <w:gridCol w:w="1144"/>
        <w:gridCol w:w="1047"/>
        <w:gridCol w:w="913"/>
      </w:tblGrid>
      <w:tr w:rsidR="00640C44" w:rsidRPr="00640C44" w:rsidTr="001D5944">
        <w:trPr>
          <w:trHeight w:val="530"/>
        </w:trPr>
        <w:tc>
          <w:tcPr>
            <w:tcW w:w="273" w:type="pct"/>
            <w:shd w:val="clear" w:color="auto" w:fill="D9D9D9" w:themeFill="background1" w:themeFillShade="D9"/>
            <w:vAlign w:val="center"/>
          </w:tcPr>
          <w:p w:rsidR="00DC14FD" w:rsidRPr="00640C44" w:rsidRDefault="00DC14FD" w:rsidP="00640C44">
            <w:pPr>
              <w:pStyle w:val="Title"/>
              <w:pBdr>
                <w:top w:val="none" w:sz="0" w:space="0" w:color="auto"/>
                <w:left w:val="none" w:sz="0" w:space="0" w:color="auto"/>
                <w:bottom w:val="none" w:sz="0" w:space="0" w:color="auto"/>
                <w:right w:val="none" w:sz="0" w:space="0" w:color="auto"/>
                <w:between w:val="none" w:sz="0" w:space="0" w:color="auto"/>
              </w:pBdr>
              <w:bidi w:val="0"/>
              <w:rPr>
                <w:rFonts w:asciiTheme="majorBidi" w:hAnsiTheme="majorBidi" w:cstheme="majorBidi"/>
                <w:bCs/>
                <w:color w:val="auto"/>
                <w:u w:val="none"/>
              </w:rPr>
            </w:pPr>
            <w:r w:rsidRPr="00640C44">
              <w:rPr>
                <w:rFonts w:asciiTheme="majorBidi" w:hAnsiTheme="majorBidi" w:cstheme="majorBidi"/>
                <w:bCs/>
                <w:color w:val="auto"/>
                <w:u w:val="none"/>
              </w:rPr>
              <w:t>No.</w:t>
            </w:r>
          </w:p>
        </w:tc>
        <w:tc>
          <w:tcPr>
            <w:tcW w:w="1705" w:type="pct"/>
            <w:shd w:val="clear" w:color="auto" w:fill="D9D9D9" w:themeFill="background1" w:themeFillShade="D9"/>
            <w:vAlign w:val="center"/>
          </w:tcPr>
          <w:p w:rsidR="00DC14FD" w:rsidRPr="00640C44" w:rsidRDefault="00DC14FD" w:rsidP="00640C44">
            <w:pPr>
              <w:pStyle w:val="Title"/>
              <w:pBdr>
                <w:top w:val="none" w:sz="0" w:space="0" w:color="auto"/>
                <w:left w:val="none" w:sz="0" w:space="0" w:color="auto"/>
                <w:bottom w:val="none" w:sz="0" w:space="0" w:color="auto"/>
                <w:right w:val="none" w:sz="0" w:space="0" w:color="auto"/>
                <w:between w:val="none" w:sz="0" w:space="0" w:color="auto"/>
              </w:pBdr>
              <w:bidi w:val="0"/>
              <w:rPr>
                <w:rFonts w:asciiTheme="majorBidi" w:hAnsiTheme="majorBidi" w:cstheme="majorBidi"/>
                <w:bCs/>
                <w:color w:val="auto"/>
                <w:u w:val="none"/>
                <w:rtl/>
              </w:rPr>
            </w:pPr>
            <w:r w:rsidRPr="00640C44">
              <w:rPr>
                <w:rFonts w:asciiTheme="majorBidi" w:hAnsiTheme="majorBidi" w:cstheme="majorBidi"/>
                <w:bCs/>
                <w:color w:val="auto"/>
                <w:u w:val="none"/>
              </w:rPr>
              <w:t>Paragraph</w:t>
            </w:r>
          </w:p>
        </w:tc>
        <w:tc>
          <w:tcPr>
            <w:tcW w:w="459" w:type="pct"/>
            <w:shd w:val="clear" w:color="auto" w:fill="D9D9D9" w:themeFill="background1" w:themeFillShade="D9"/>
            <w:vAlign w:val="center"/>
          </w:tcPr>
          <w:p w:rsidR="00DC14FD" w:rsidRPr="00640C44" w:rsidRDefault="00DC14FD" w:rsidP="00640C44">
            <w:pPr>
              <w:pStyle w:val="Title"/>
              <w:pBdr>
                <w:top w:val="none" w:sz="0" w:space="0" w:color="auto"/>
                <w:left w:val="none" w:sz="0" w:space="0" w:color="auto"/>
                <w:bottom w:val="none" w:sz="0" w:space="0" w:color="auto"/>
                <w:right w:val="none" w:sz="0" w:space="0" w:color="auto"/>
                <w:between w:val="none" w:sz="0" w:space="0" w:color="auto"/>
              </w:pBdr>
              <w:bidi w:val="0"/>
              <w:rPr>
                <w:rFonts w:asciiTheme="majorBidi" w:hAnsiTheme="majorBidi" w:cstheme="majorBidi"/>
                <w:bCs/>
                <w:color w:val="auto"/>
                <w:u w:val="none"/>
                <w:rtl/>
              </w:rPr>
            </w:pPr>
            <w:r w:rsidRPr="00640C44">
              <w:rPr>
                <w:rFonts w:asciiTheme="majorBidi" w:hAnsiTheme="majorBidi" w:cstheme="majorBidi"/>
                <w:bCs/>
                <w:color w:val="auto"/>
                <w:u w:val="none"/>
              </w:rPr>
              <w:t>SMA</w:t>
            </w:r>
          </w:p>
        </w:tc>
        <w:tc>
          <w:tcPr>
            <w:tcW w:w="555" w:type="pct"/>
            <w:shd w:val="clear" w:color="auto" w:fill="D9D9D9" w:themeFill="background1" w:themeFillShade="D9"/>
            <w:vAlign w:val="center"/>
          </w:tcPr>
          <w:p w:rsidR="00DC14FD" w:rsidRPr="00640C44" w:rsidRDefault="00DC14FD" w:rsidP="00640C44">
            <w:pPr>
              <w:pStyle w:val="Title"/>
              <w:pBdr>
                <w:top w:val="none" w:sz="0" w:space="0" w:color="auto"/>
                <w:left w:val="none" w:sz="0" w:space="0" w:color="auto"/>
                <w:bottom w:val="none" w:sz="0" w:space="0" w:color="auto"/>
                <w:right w:val="none" w:sz="0" w:space="0" w:color="auto"/>
                <w:between w:val="none" w:sz="0" w:space="0" w:color="auto"/>
              </w:pBdr>
              <w:bidi w:val="0"/>
              <w:rPr>
                <w:rFonts w:asciiTheme="majorBidi" w:hAnsiTheme="majorBidi" w:cstheme="majorBidi"/>
                <w:bCs/>
                <w:color w:val="auto"/>
                <w:u w:val="none"/>
                <w:rtl/>
              </w:rPr>
            </w:pPr>
            <w:r w:rsidRPr="00640C44">
              <w:rPr>
                <w:rFonts w:asciiTheme="majorBidi" w:hAnsiTheme="majorBidi" w:cstheme="majorBidi"/>
                <w:bCs/>
                <w:color w:val="auto"/>
                <w:u w:val="none"/>
              </w:rPr>
              <w:t>Standard Deviation</w:t>
            </w:r>
          </w:p>
        </w:tc>
        <w:tc>
          <w:tcPr>
            <w:tcW w:w="502" w:type="pct"/>
            <w:shd w:val="clear" w:color="auto" w:fill="D9D9D9" w:themeFill="background1" w:themeFillShade="D9"/>
            <w:vAlign w:val="center"/>
          </w:tcPr>
          <w:p w:rsidR="00DC14FD" w:rsidRPr="00640C44" w:rsidRDefault="00DC14FD" w:rsidP="00640C44">
            <w:pPr>
              <w:pStyle w:val="Title"/>
              <w:pBdr>
                <w:top w:val="none" w:sz="0" w:space="0" w:color="auto"/>
                <w:left w:val="none" w:sz="0" w:space="0" w:color="auto"/>
                <w:bottom w:val="none" w:sz="0" w:space="0" w:color="auto"/>
                <w:right w:val="none" w:sz="0" w:space="0" w:color="auto"/>
                <w:between w:val="none" w:sz="0" w:space="0" w:color="auto"/>
              </w:pBdr>
              <w:bidi w:val="0"/>
              <w:rPr>
                <w:rFonts w:asciiTheme="majorBidi" w:hAnsiTheme="majorBidi" w:cstheme="majorBidi"/>
                <w:bCs/>
                <w:color w:val="auto"/>
                <w:u w:val="none"/>
              </w:rPr>
            </w:pPr>
            <w:r w:rsidRPr="00640C44">
              <w:rPr>
                <w:rFonts w:asciiTheme="majorBidi" w:hAnsiTheme="majorBidi" w:cstheme="majorBidi"/>
                <w:bCs/>
                <w:color w:val="auto"/>
                <w:u w:val="none"/>
              </w:rPr>
              <w:t>T Value</w:t>
            </w:r>
          </w:p>
        </w:tc>
        <w:tc>
          <w:tcPr>
            <w:tcW w:w="555" w:type="pct"/>
            <w:shd w:val="clear" w:color="auto" w:fill="D9D9D9" w:themeFill="background1" w:themeFillShade="D9"/>
            <w:vAlign w:val="center"/>
          </w:tcPr>
          <w:p w:rsidR="00DC14FD" w:rsidRPr="00640C44" w:rsidRDefault="00DC14FD" w:rsidP="00640C44">
            <w:pPr>
              <w:pStyle w:val="Title"/>
              <w:pBdr>
                <w:top w:val="none" w:sz="0" w:space="0" w:color="auto"/>
                <w:left w:val="none" w:sz="0" w:space="0" w:color="auto"/>
                <w:bottom w:val="none" w:sz="0" w:space="0" w:color="auto"/>
                <w:right w:val="none" w:sz="0" w:space="0" w:color="auto"/>
                <w:between w:val="none" w:sz="0" w:space="0" w:color="auto"/>
              </w:pBdr>
              <w:bidi w:val="0"/>
              <w:rPr>
                <w:rFonts w:asciiTheme="majorBidi" w:hAnsiTheme="majorBidi" w:cstheme="majorBidi"/>
                <w:bCs/>
                <w:color w:val="auto"/>
                <w:u w:val="none"/>
                <w:rtl/>
              </w:rPr>
            </w:pPr>
            <w:r w:rsidRPr="00640C44">
              <w:rPr>
                <w:rFonts w:asciiTheme="majorBidi" w:hAnsiTheme="majorBidi" w:cstheme="majorBidi"/>
                <w:bCs/>
                <w:color w:val="auto"/>
                <w:u w:val="none"/>
              </w:rPr>
              <w:t>Relative Weight</w:t>
            </w:r>
            <w:r w:rsidRPr="00640C44">
              <w:rPr>
                <w:rFonts w:asciiTheme="majorBidi" w:hAnsiTheme="majorBidi" w:cstheme="majorBidi"/>
                <w:bCs/>
                <w:color w:val="auto"/>
                <w:u w:val="none"/>
                <w:rtl/>
              </w:rPr>
              <w:t>%</w:t>
            </w:r>
          </w:p>
        </w:tc>
        <w:tc>
          <w:tcPr>
            <w:tcW w:w="508" w:type="pct"/>
            <w:shd w:val="clear" w:color="auto" w:fill="D9D9D9" w:themeFill="background1" w:themeFillShade="D9"/>
            <w:vAlign w:val="center"/>
          </w:tcPr>
          <w:p w:rsidR="00DC14FD" w:rsidRPr="00640C44" w:rsidRDefault="00DC14FD" w:rsidP="00640C44">
            <w:pPr>
              <w:pStyle w:val="Title"/>
              <w:pBdr>
                <w:top w:val="none" w:sz="0" w:space="0" w:color="auto"/>
                <w:left w:val="none" w:sz="0" w:space="0" w:color="auto"/>
                <w:bottom w:val="none" w:sz="0" w:space="0" w:color="auto"/>
                <w:right w:val="none" w:sz="0" w:space="0" w:color="auto"/>
                <w:between w:val="none" w:sz="0" w:space="0" w:color="auto"/>
              </w:pBdr>
              <w:bidi w:val="0"/>
              <w:rPr>
                <w:rFonts w:asciiTheme="majorBidi" w:hAnsiTheme="majorBidi" w:cstheme="majorBidi"/>
                <w:bCs/>
                <w:color w:val="auto"/>
                <w:u w:val="none"/>
              </w:rPr>
            </w:pPr>
            <w:r w:rsidRPr="00640C44">
              <w:rPr>
                <w:rFonts w:asciiTheme="majorBidi" w:hAnsiTheme="majorBidi" w:cstheme="majorBidi"/>
                <w:bCs/>
                <w:color w:val="auto"/>
                <w:u w:val="none"/>
              </w:rPr>
              <w:t>Ranking</w:t>
            </w:r>
          </w:p>
        </w:tc>
        <w:tc>
          <w:tcPr>
            <w:tcW w:w="443" w:type="pct"/>
            <w:shd w:val="clear" w:color="auto" w:fill="D9D9D9" w:themeFill="background1" w:themeFillShade="D9"/>
            <w:vAlign w:val="center"/>
          </w:tcPr>
          <w:p w:rsidR="00DC14FD" w:rsidRPr="00640C44" w:rsidRDefault="00DC14FD" w:rsidP="00640C44">
            <w:pPr>
              <w:pStyle w:val="Title"/>
              <w:pBdr>
                <w:top w:val="none" w:sz="0" w:space="0" w:color="auto"/>
                <w:left w:val="none" w:sz="0" w:space="0" w:color="auto"/>
                <w:bottom w:val="none" w:sz="0" w:space="0" w:color="auto"/>
                <w:right w:val="none" w:sz="0" w:space="0" w:color="auto"/>
                <w:between w:val="none" w:sz="0" w:space="0" w:color="auto"/>
              </w:pBdr>
              <w:bidi w:val="0"/>
              <w:rPr>
                <w:rFonts w:asciiTheme="majorBidi" w:hAnsiTheme="majorBidi" w:cstheme="majorBidi"/>
                <w:bCs/>
                <w:color w:val="auto"/>
                <w:u w:val="none"/>
              </w:rPr>
            </w:pPr>
            <w:r w:rsidRPr="00640C44">
              <w:rPr>
                <w:rFonts w:asciiTheme="majorBidi" w:hAnsiTheme="majorBidi" w:cstheme="majorBidi"/>
                <w:bCs/>
                <w:color w:val="auto"/>
                <w:u w:val="none"/>
              </w:rPr>
              <w:t>Moral</w:t>
            </w:r>
          </w:p>
          <w:p w:rsidR="00DC14FD" w:rsidRPr="00640C44" w:rsidRDefault="00DC14FD" w:rsidP="00640C44">
            <w:pPr>
              <w:pStyle w:val="Title"/>
              <w:pBdr>
                <w:top w:val="none" w:sz="0" w:space="0" w:color="auto"/>
                <w:left w:val="none" w:sz="0" w:space="0" w:color="auto"/>
                <w:bottom w:val="none" w:sz="0" w:space="0" w:color="auto"/>
                <w:right w:val="none" w:sz="0" w:space="0" w:color="auto"/>
                <w:between w:val="none" w:sz="0" w:space="0" w:color="auto"/>
              </w:pBdr>
              <w:bidi w:val="0"/>
              <w:rPr>
                <w:rFonts w:asciiTheme="majorBidi" w:hAnsiTheme="majorBidi" w:cstheme="majorBidi"/>
                <w:bCs/>
                <w:color w:val="auto"/>
                <w:u w:val="none"/>
              </w:rPr>
            </w:pPr>
            <w:r w:rsidRPr="00640C44">
              <w:rPr>
                <w:rFonts w:asciiTheme="majorBidi" w:hAnsiTheme="majorBidi" w:cstheme="majorBidi"/>
                <w:bCs/>
                <w:color w:val="auto"/>
                <w:u w:val="none"/>
              </w:rPr>
              <w:t>P- Value</w:t>
            </w:r>
          </w:p>
        </w:tc>
      </w:tr>
      <w:tr w:rsidR="00640C44" w:rsidRPr="00640C44" w:rsidTr="00B032E0">
        <w:trPr>
          <w:trHeight w:val="227"/>
        </w:trPr>
        <w:tc>
          <w:tcPr>
            <w:tcW w:w="273" w:type="pct"/>
            <w:shd w:val="clear" w:color="auto" w:fill="auto"/>
            <w:vAlign w:val="center"/>
          </w:tcPr>
          <w:p w:rsidR="00DC14FD" w:rsidRPr="00640C44" w:rsidRDefault="00DC14FD" w:rsidP="00640C44">
            <w:pPr>
              <w:numPr>
                <w:ilvl w:val="0"/>
                <w:numId w:val="39"/>
              </w:numPr>
              <w:bidi w:val="0"/>
              <w:spacing w:after="0" w:line="240" w:lineRule="auto"/>
              <w:jc w:val="center"/>
              <w:rPr>
                <w:rFonts w:asciiTheme="majorBidi" w:eastAsia="Times New Roman" w:hAnsiTheme="majorBidi" w:cstheme="majorBidi"/>
                <w:b/>
                <w:bCs/>
                <w:sz w:val="20"/>
                <w:szCs w:val="20"/>
                <w:lang w:bidi="ar-EG"/>
              </w:rPr>
            </w:pPr>
          </w:p>
        </w:tc>
        <w:tc>
          <w:tcPr>
            <w:tcW w:w="1705" w:type="pct"/>
            <w:shd w:val="clear" w:color="auto" w:fill="auto"/>
            <w:vAlign w:val="center"/>
          </w:tcPr>
          <w:p w:rsidR="00D53A4C" w:rsidRPr="00640C44" w:rsidRDefault="00D53A4C" w:rsidP="00640C44">
            <w:pPr>
              <w:shd w:val="clear" w:color="auto" w:fill="FFFFFF"/>
              <w:bidi w:val="0"/>
              <w:spacing w:after="0" w:line="240" w:lineRule="auto"/>
              <w:rPr>
                <w:rFonts w:asciiTheme="majorBidi" w:eastAsia="Times New Roman" w:hAnsiTheme="majorBidi" w:cstheme="majorBidi"/>
                <w:sz w:val="20"/>
                <w:szCs w:val="20"/>
                <w:rtl/>
              </w:rPr>
            </w:pPr>
            <w:r w:rsidRPr="00640C44">
              <w:rPr>
                <w:rFonts w:asciiTheme="majorBidi" w:eastAsia="Times New Roman" w:hAnsiTheme="majorBidi" w:cstheme="majorBidi"/>
                <w:sz w:val="20"/>
                <w:szCs w:val="20"/>
              </w:rPr>
              <w:t>The bank offers a variety of multi-purpose electronic cards.</w:t>
            </w:r>
          </w:p>
        </w:tc>
        <w:tc>
          <w:tcPr>
            <w:tcW w:w="459" w:type="pct"/>
            <w:shd w:val="clear" w:color="auto" w:fill="auto"/>
            <w:vAlign w:val="center"/>
          </w:tcPr>
          <w:p w:rsidR="00DC14FD" w:rsidRPr="00640C44" w:rsidRDefault="00DC14FD" w:rsidP="00640C44">
            <w:pPr>
              <w:shd w:val="clear" w:color="auto" w:fill="FFFFFF"/>
              <w:bidi w:val="0"/>
              <w:spacing w:after="0" w:line="240" w:lineRule="auto"/>
              <w:jc w:val="center"/>
              <w:rPr>
                <w:rFonts w:asciiTheme="majorBidi" w:eastAsia="Times New Roman" w:hAnsiTheme="majorBidi" w:cstheme="majorBidi"/>
                <w:sz w:val="20"/>
                <w:szCs w:val="20"/>
              </w:rPr>
            </w:pPr>
            <w:r w:rsidRPr="00640C44">
              <w:rPr>
                <w:rFonts w:asciiTheme="majorBidi" w:eastAsia="Times New Roman" w:hAnsiTheme="majorBidi" w:cstheme="majorBidi"/>
                <w:sz w:val="20"/>
                <w:szCs w:val="20"/>
              </w:rPr>
              <w:t>3.75</w:t>
            </w:r>
          </w:p>
        </w:tc>
        <w:tc>
          <w:tcPr>
            <w:tcW w:w="555" w:type="pct"/>
            <w:shd w:val="clear" w:color="auto" w:fill="auto"/>
            <w:vAlign w:val="center"/>
          </w:tcPr>
          <w:p w:rsidR="00DC14FD" w:rsidRPr="00640C44" w:rsidRDefault="00DC14FD" w:rsidP="00640C44">
            <w:pPr>
              <w:shd w:val="clear" w:color="auto" w:fill="FFFFFF"/>
              <w:bidi w:val="0"/>
              <w:spacing w:after="0" w:line="240" w:lineRule="auto"/>
              <w:jc w:val="center"/>
              <w:rPr>
                <w:rFonts w:asciiTheme="majorBidi" w:eastAsia="Times New Roman" w:hAnsiTheme="majorBidi" w:cstheme="majorBidi"/>
                <w:sz w:val="20"/>
                <w:szCs w:val="20"/>
              </w:rPr>
            </w:pPr>
            <w:r w:rsidRPr="00640C44">
              <w:rPr>
                <w:rFonts w:asciiTheme="majorBidi" w:eastAsia="Times New Roman" w:hAnsiTheme="majorBidi" w:cstheme="majorBidi"/>
                <w:sz w:val="20"/>
                <w:szCs w:val="20"/>
              </w:rPr>
              <w:t>1.149</w:t>
            </w:r>
          </w:p>
        </w:tc>
        <w:tc>
          <w:tcPr>
            <w:tcW w:w="502" w:type="pct"/>
            <w:shd w:val="clear" w:color="auto" w:fill="auto"/>
            <w:vAlign w:val="center"/>
          </w:tcPr>
          <w:p w:rsidR="00DC14FD" w:rsidRPr="00640C44" w:rsidRDefault="00DC14FD" w:rsidP="00640C44">
            <w:pPr>
              <w:shd w:val="clear" w:color="auto" w:fill="FFFFFF"/>
              <w:bidi w:val="0"/>
              <w:spacing w:after="0" w:line="240" w:lineRule="auto"/>
              <w:jc w:val="center"/>
              <w:rPr>
                <w:rFonts w:asciiTheme="majorBidi" w:eastAsia="Times New Roman" w:hAnsiTheme="majorBidi" w:cstheme="majorBidi"/>
                <w:sz w:val="20"/>
                <w:szCs w:val="20"/>
              </w:rPr>
            </w:pPr>
            <w:r w:rsidRPr="00640C44">
              <w:rPr>
                <w:rFonts w:asciiTheme="majorBidi" w:eastAsia="Times New Roman" w:hAnsiTheme="majorBidi" w:cstheme="majorBidi"/>
                <w:sz w:val="20"/>
                <w:szCs w:val="20"/>
              </w:rPr>
              <w:t>11.308</w:t>
            </w:r>
          </w:p>
        </w:tc>
        <w:tc>
          <w:tcPr>
            <w:tcW w:w="555" w:type="pct"/>
            <w:shd w:val="clear" w:color="auto" w:fill="auto"/>
            <w:vAlign w:val="center"/>
          </w:tcPr>
          <w:p w:rsidR="00DC14FD" w:rsidRPr="00640C44" w:rsidRDefault="00DC14FD" w:rsidP="00640C44">
            <w:pPr>
              <w:shd w:val="clear" w:color="auto" w:fill="FFFFFF"/>
              <w:bidi w:val="0"/>
              <w:spacing w:after="0" w:line="240" w:lineRule="auto"/>
              <w:jc w:val="center"/>
              <w:rPr>
                <w:rFonts w:asciiTheme="majorBidi" w:eastAsia="Times New Roman" w:hAnsiTheme="majorBidi" w:cstheme="majorBidi"/>
                <w:sz w:val="20"/>
                <w:szCs w:val="20"/>
              </w:rPr>
            </w:pPr>
            <w:r w:rsidRPr="00640C44">
              <w:rPr>
                <w:rFonts w:asciiTheme="majorBidi" w:eastAsia="Times New Roman" w:hAnsiTheme="majorBidi" w:cstheme="majorBidi"/>
                <w:sz w:val="20"/>
                <w:szCs w:val="20"/>
              </w:rPr>
              <w:t>75.00%</w:t>
            </w:r>
          </w:p>
        </w:tc>
        <w:tc>
          <w:tcPr>
            <w:tcW w:w="508" w:type="pct"/>
            <w:shd w:val="clear" w:color="auto" w:fill="auto"/>
            <w:vAlign w:val="center"/>
          </w:tcPr>
          <w:p w:rsidR="00DC14FD" w:rsidRPr="00640C44" w:rsidRDefault="00DC14FD" w:rsidP="00640C44">
            <w:pPr>
              <w:shd w:val="clear" w:color="auto" w:fill="FFFFFF"/>
              <w:bidi w:val="0"/>
              <w:spacing w:after="0" w:line="240" w:lineRule="auto"/>
              <w:jc w:val="center"/>
              <w:rPr>
                <w:rFonts w:asciiTheme="majorBidi" w:eastAsia="Times New Roman" w:hAnsiTheme="majorBidi" w:cstheme="majorBidi"/>
                <w:sz w:val="20"/>
                <w:szCs w:val="20"/>
                <w:rtl/>
              </w:rPr>
            </w:pPr>
            <w:r w:rsidRPr="00640C44">
              <w:rPr>
                <w:rFonts w:asciiTheme="majorBidi" w:eastAsia="Times New Roman" w:hAnsiTheme="majorBidi" w:cstheme="majorBidi"/>
                <w:sz w:val="20"/>
                <w:szCs w:val="20"/>
                <w:rtl/>
              </w:rPr>
              <w:t>1</w:t>
            </w:r>
          </w:p>
        </w:tc>
        <w:tc>
          <w:tcPr>
            <w:tcW w:w="443" w:type="pct"/>
            <w:shd w:val="clear" w:color="auto" w:fill="auto"/>
            <w:vAlign w:val="center"/>
          </w:tcPr>
          <w:p w:rsidR="00DC14FD" w:rsidRPr="00640C44" w:rsidRDefault="00DC14FD" w:rsidP="00640C44">
            <w:pPr>
              <w:shd w:val="clear" w:color="auto" w:fill="FFFFFF"/>
              <w:bidi w:val="0"/>
              <w:spacing w:after="0" w:line="240" w:lineRule="auto"/>
              <w:jc w:val="center"/>
              <w:rPr>
                <w:rFonts w:asciiTheme="majorBidi" w:eastAsia="Times New Roman" w:hAnsiTheme="majorBidi" w:cstheme="majorBidi"/>
                <w:sz w:val="20"/>
                <w:szCs w:val="20"/>
              </w:rPr>
            </w:pPr>
            <w:r w:rsidRPr="00640C44">
              <w:rPr>
                <w:rFonts w:asciiTheme="majorBidi" w:eastAsia="Times New Roman" w:hAnsiTheme="majorBidi" w:cstheme="majorBidi"/>
                <w:sz w:val="20"/>
                <w:szCs w:val="20"/>
              </w:rPr>
              <w:t>0.000</w:t>
            </w:r>
          </w:p>
        </w:tc>
      </w:tr>
      <w:tr w:rsidR="00640C44" w:rsidRPr="00640C44" w:rsidTr="00B032E0">
        <w:trPr>
          <w:trHeight w:val="227"/>
        </w:trPr>
        <w:tc>
          <w:tcPr>
            <w:tcW w:w="273" w:type="pct"/>
            <w:shd w:val="clear" w:color="auto" w:fill="auto"/>
            <w:vAlign w:val="center"/>
          </w:tcPr>
          <w:p w:rsidR="00DC14FD" w:rsidRPr="00640C44" w:rsidRDefault="00DC14FD" w:rsidP="00640C44">
            <w:pPr>
              <w:numPr>
                <w:ilvl w:val="0"/>
                <w:numId w:val="39"/>
              </w:numPr>
              <w:bidi w:val="0"/>
              <w:spacing w:after="0" w:line="240" w:lineRule="auto"/>
              <w:jc w:val="center"/>
              <w:rPr>
                <w:rFonts w:asciiTheme="majorBidi" w:eastAsia="Times New Roman" w:hAnsiTheme="majorBidi" w:cstheme="majorBidi"/>
                <w:b/>
                <w:bCs/>
                <w:sz w:val="20"/>
                <w:szCs w:val="20"/>
                <w:lang w:bidi="ar-EG"/>
              </w:rPr>
            </w:pPr>
          </w:p>
        </w:tc>
        <w:tc>
          <w:tcPr>
            <w:tcW w:w="1705" w:type="pct"/>
            <w:shd w:val="clear" w:color="auto" w:fill="auto"/>
            <w:vAlign w:val="center"/>
          </w:tcPr>
          <w:p w:rsidR="00D53A4C" w:rsidRPr="00640C44" w:rsidRDefault="00D53A4C" w:rsidP="00640C44">
            <w:pPr>
              <w:shd w:val="clear" w:color="auto" w:fill="FFFFFF"/>
              <w:bidi w:val="0"/>
              <w:spacing w:after="0" w:line="240" w:lineRule="auto"/>
              <w:rPr>
                <w:rFonts w:asciiTheme="majorBidi" w:eastAsia="Times New Roman" w:hAnsiTheme="majorBidi" w:cstheme="majorBidi"/>
                <w:sz w:val="20"/>
                <w:szCs w:val="20"/>
                <w:rtl/>
              </w:rPr>
            </w:pPr>
            <w:r w:rsidRPr="00640C44">
              <w:rPr>
                <w:rFonts w:asciiTheme="majorBidi" w:eastAsia="Times New Roman" w:hAnsiTheme="majorBidi" w:cstheme="majorBidi"/>
                <w:sz w:val="20"/>
                <w:szCs w:val="20"/>
              </w:rPr>
              <w:t>The bank delivers ATM cards quickly</w:t>
            </w:r>
          </w:p>
        </w:tc>
        <w:tc>
          <w:tcPr>
            <w:tcW w:w="459" w:type="pct"/>
            <w:shd w:val="clear" w:color="auto" w:fill="auto"/>
            <w:vAlign w:val="center"/>
          </w:tcPr>
          <w:p w:rsidR="00DC14FD" w:rsidRPr="00640C44" w:rsidRDefault="00DC14FD" w:rsidP="00640C44">
            <w:pPr>
              <w:shd w:val="clear" w:color="auto" w:fill="FFFFFF"/>
              <w:bidi w:val="0"/>
              <w:spacing w:after="0" w:line="240" w:lineRule="auto"/>
              <w:jc w:val="center"/>
              <w:rPr>
                <w:rFonts w:asciiTheme="majorBidi" w:eastAsia="Times New Roman" w:hAnsiTheme="majorBidi" w:cstheme="majorBidi"/>
                <w:sz w:val="20"/>
                <w:szCs w:val="20"/>
              </w:rPr>
            </w:pPr>
            <w:r w:rsidRPr="00640C44">
              <w:rPr>
                <w:rFonts w:asciiTheme="majorBidi" w:eastAsia="Times New Roman" w:hAnsiTheme="majorBidi" w:cstheme="majorBidi"/>
                <w:sz w:val="20"/>
                <w:szCs w:val="20"/>
              </w:rPr>
              <w:t>3.51</w:t>
            </w:r>
          </w:p>
        </w:tc>
        <w:tc>
          <w:tcPr>
            <w:tcW w:w="555" w:type="pct"/>
            <w:shd w:val="clear" w:color="auto" w:fill="auto"/>
            <w:vAlign w:val="center"/>
          </w:tcPr>
          <w:p w:rsidR="00DC14FD" w:rsidRPr="00640C44" w:rsidRDefault="00DC14FD" w:rsidP="00640C44">
            <w:pPr>
              <w:shd w:val="clear" w:color="auto" w:fill="FFFFFF"/>
              <w:bidi w:val="0"/>
              <w:spacing w:after="0" w:line="240" w:lineRule="auto"/>
              <w:jc w:val="center"/>
              <w:rPr>
                <w:rFonts w:asciiTheme="majorBidi" w:eastAsia="Times New Roman" w:hAnsiTheme="majorBidi" w:cstheme="majorBidi"/>
                <w:sz w:val="20"/>
                <w:szCs w:val="20"/>
              </w:rPr>
            </w:pPr>
            <w:r w:rsidRPr="00640C44">
              <w:rPr>
                <w:rFonts w:asciiTheme="majorBidi" w:eastAsia="Times New Roman" w:hAnsiTheme="majorBidi" w:cstheme="majorBidi"/>
                <w:sz w:val="20"/>
                <w:szCs w:val="20"/>
              </w:rPr>
              <w:t>1.160</w:t>
            </w:r>
          </w:p>
        </w:tc>
        <w:tc>
          <w:tcPr>
            <w:tcW w:w="502" w:type="pct"/>
            <w:shd w:val="clear" w:color="auto" w:fill="auto"/>
            <w:vAlign w:val="center"/>
          </w:tcPr>
          <w:p w:rsidR="00DC14FD" w:rsidRPr="00640C44" w:rsidRDefault="00DC14FD" w:rsidP="00640C44">
            <w:pPr>
              <w:shd w:val="clear" w:color="auto" w:fill="FFFFFF"/>
              <w:bidi w:val="0"/>
              <w:spacing w:after="0" w:line="240" w:lineRule="auto"/>
              <w:jc w:val="center"/>
              <w:rPr>
                <w:rFonts w:asciiTheme="majorBidi" w:eastAsia="Times New Roman" w:hAnsiTheme="majorBidi" w:cstheme="majorBidi"/>
                <w:sz w:val="20"/>
                <w:szCs w:val="20"/>
              </w:rPr>
            </w:pPr>
            <w:r w:rsidRPr="00640C44">
              <w:rPr>
                <w:rFonts w:asciiTheme="majorBidi" w:eastAsia="Times New Roman" w:hAnsiTheme="majorBidi" w:cstheme="majorBidi"/>
                <w:sz w:val="20"/>
                <w:szCs w:val="20"/>
              </w:rPr>
              <w:t>7.554</w:t>
            </w:r>
          </w:p>
        </w:tc>
        <w:tc>
          <w:tcPr>
            <w:tcW w:w="555" w:type="pct"/>
            <w:shd w:val="clear" w:color="auto" w:fill="auto"/>
            <w:vAlign w:val="center"/>
          </w:tcPr>
          <w:p w:rsidR="00DC14FD" w:rsidRPr="00640C44" w:rsidRDefault="00DC14FD" w:rsidP="00640C44">
            <w:pPr>
              <w:shd w:val="clear" w:color="auto" w:fill="FFFFFF"/>
              <w:bidi w:val="0"/>
              <w:spacing w:after="0" w:line="240" w:lineRule="auto"/>
              <w:jc w:val="center"/>
              <w:rPr>
                <w:rFonts w:asciiTheme="majorBidi" w:eastAsia="Times New Roman" w:hAnsiTheme="majorBidi" w:cstheme="majorBidi"/>
                <w:sz w:val="20"/>
                <w:szCs w:val="20"/>
              </w:rPr>
            </w:pPr>
            <w:r w:rsidRPr="00640C44">
              <w:rPr>
                <w:rFonts w:asciiTheme="majorBidi" w:eastAsia="Times New Roman" w:hAnsiTheme="majorBidi" w:cstheme="majorBidi"/>
                <w:sz w:val="20"/>
                <w:szCs w:val="20"/>
              </w:rPr>
              <w:t>70.20%</w:t>
            </w:r>
          </w:p>
        </w:tc>
        <w:tc>
          <w:tcPr>
            <w:tcW w:w="508" w:type="pct"/>
            <w:shd w:val="clear" w:color="auto" w:fill="auto"/>
            <w:vAlign w:val="center"/>
          </w:tcPr>
          <w:p w:rsidR="00DC14FD" w:rsidRPr="00640C44" w:rsidRDefault="00DC14FD" w:rsidP="00640C44">
            <w:pPr>
              <w:shd w:val="clear" w:color="auto" w:fill="FFFFFF"/>
              <w:bidi w:val="0"/>
              <w:spacing w:after="0" w:line="240" w:lineRule="auto"/>
              <w:jc w:val="center"/>
              <w:rPr>
                <w:rFonts w:asciiTheme="majorBidi" w:eastAsia="Times New Roman" w:hAnsiTheme="majorBidi" w:cstheme="majorBidi"/>
                <w:sz w:val="20"/>
                <w:szCs w:val="20"/>
              </w:rPr>
            </w:pPr>
            <w:r w:rsidRPr="00640C44">
              <w:rPr>
                <w:rFonts w:asciiTheme="majorBidi" w:eastAsia="Times New Roman" w:hAnsiTheme="majorBidi" w:cstheme="majorBidi"/>
                <w:sz w:val="20"/>
                <w:szCs w:val="20"/>
                <w:rtl/>
              </w:rPr>
              <w:t>3</w:t>
            </w:r>
          </w:p>
        </w:tc>
        <w:tc>
          <w:tcPr>
            <w:tcW w:w="443" w:type="pct"/>
            <w:shd w:val="clear" w:color="auto" w:fill="auto"/>
            <w:vAlign w:val="center"/>
          </w:tcPr>
          <w:p w:rsidR="00DC14FD" w:rsidRPr="00640C44" w:rsidRDefault="00DC14FD" w:rsidP="00640C44">
            <w:pPr>
              <w:shd w:val="clear" w:color="auto" w:fill="FFFFFF"/>
              <w:bidi w:val="0"/>
              <w:spacing w:after="0" w:line="240" w:lineRule="auto"/>
              <w:jc w:val="center"/>
              <w:rPr>
                <w:rFonts w:asciiTheme="majorBidi" w:eastAsia="Times New Roman" w:hAnsiTheme="majorBidi" w:cstheme="majorBidi"/>
                <w:sz w:val="20"/>
                <w:szCs w:val="20"/>
              </w:rPr>
            </w:pPr>
            <w:r w:rsidRPr="00640C44">
              <w:rPr>
                <w:rFonts w:asciiTheme="majorBidi" w:eastAsia="Times New Roman" w:hAnsiTheme="majorBidi" w:cstheme="majorBidi"/>
                <w:sz w:val="20"/>
                <w:szCs w:val="20"/>
              </w:rPr>
              <w:t>0.000</w:t>
            </w:r>
          </w:p>
        </w:tc>
      </w:tr>
      <w:tr w:rsidR="00640C44" w:rsidRPr="00640C44" w:rsidTr="00B032E0">
        <w:trPr>
          <w:trHeight w:val="305"/>
        </w:trPr>
        <w:tc>
          <w:tcPr>
            <w:tcW w:w="273" w:type="pct"/>
            <w:shd w:val="clear" w:color="auto" w:fill="auto"/>
            <w:vAlign w:val="center"/>
          </w:tcPr>
          <w:p w:rsidR="00DC14FD" w:rsidRPr="00640C44" w:rsidRDefault="00DC14FD" w:rsidP="00640C44">
            <w:pPr>
              <w:numPr>
                <w:ilvl w:val="0"/>
                <w:numId w:val="39"/>
              </w:numPr>
              <w:bidi w:val="0"/>
              <w:spacing w:after="0" w:line="240" w:lineRule="auto"/>
              <w:jc w:val="center"/>
              <w:rPr>
                <w:rFonts w:asciiTheme="majorBidi" w:eastAsia="Times New Roman" w:hAnsiTheme="majorBidi" w:cstheme="majorBidi"/>
                <w:b/>
                <w:bCs/>
                <w:sz w:val="20"/>
                <w:szCs w:val="20"/>
                <w:lang w:bidi="ar-EG"/>
              </w:rPr>
            </w:pPr>
          </w:p>
        </w:tc>
        <w:tc>
          <w:tcPr>
            <w:tcW w:w="1705" w:type="pct"/>
            <w:shd w:val="clear" w:color="auto" w:fill="auto"/>
            <w:vAlign w:val="center"/>
          </w:tcPr>
          <w:p w:rsidR="00D53A4C" w:rsidRPr="00640C44" w:rsidRDefault="00D53A4C" w:rsidP="00640C44">
            <w:pPr>
              <w:shd w:val="clear" w:color="auto" w:fill="FFFFFF"/>
              <w:bidi w:val="0"/>
              <w:spacing w:after="0" w:line="240" w:lineRule="auto"/>
              <w:rPr>
                <w:rFonts w:asciiTheme="majorBidi" w:eastAsia="Times New Roman" w:hAnsiTheme="majorBidi" w:cstheme="majorBidi"/>
                <w:sz w:val="20"/>
                <w:szCs w:val="20"/>
                <w:rtl/>
              </w:rPr>
            </w:pPr>
            <w:r w:rsidRPr="00640C44">
              <w:rPr>
                <w:rFonts w:asciiTheme="majorBidi" w:eastAsia="Times New Roman" w:hAnsiTheme="majorBidi" w:cstheme="majorBidi"/>
                <w:sz w:val="20"/>
                <w:szCs w:val="20"/>
              </w:rPr>
              <w:t>Bank e-cards allow beneficiaries to shop and withdraw cash internally and externally</w:t>
            </w:r>
            <w:r w:rsidRPr="00640C44">
              <w:rPr>
                <w:rFonts w:asciiTheme="majorBidi" w:eastAsia="Times New Roman" w:hAnsiTheme="majorBidi" w:cstheme="majorBidi"/>
                <w:sz w:val="20"/>
                <w:szCs w:val="20"/>
                <w:rtl/>
              </w:rPr>
              <w:t>.</w:t>
            </w:r>
          </w:p>
        </w:tc>
        <w:tc>
          <w:tcPr>
            <w:tcW w:w="459" w:type="pct"/>
            <w:shd w:val="clear" w:color="auto" w:fill="auto"/>
            <w:vAlign w:val="center"/>
          </w:tcPr>
          <w:p w:rsidR="00DC14FD" w:rsidRPr="00640C44" w:rsidRDefault="00DC14FD" w:rsidP="00640C44">
            <w:pPr>
              <w:shd w:val="clear" w:color="auto" w:fill="FFFFFF"/>
              <w:bidi w:val="0"/>
              <w:spacing w:after="0" w:line="240" w:lineRule="auto"/>
              <w:jc w:val="center"/>
              <w:rPr>
                <w:rFonts w:asciiTheme="majorBidi" w:eastAsia="Times New Roman" w:hAnsiTheme="majorBidi" w:cstheme="majorBidi"/>
                <w:sz w:val="20"/>
                <w:szCs w:val="20"/>
              </w:rPr>
            </w:pPr>
            <w:r w:rsidRPr="00640C44">
              <w:rPr>
                <w:rFonts w:asciiTheme="majorBidi" w:eastAsia="Times New Roman" w:hAnsiTheme="majorBidi" w:cstheme="majorBidi"/>
                <w:sz w:val="20"/>
                <w:szCs w:val="20"/>
              </w:rPr>
              <w:t>3.57</w:t>
            </w:r>
          </w:p>
        </w:tc>
        <w:tc>
          <w:tcPr>
            <w:tcW w:w="555" w:type="pct"/>
            <w:shd w:val="clear" w:color="auto" w:fill="auto"/>
            <w:vAlign w:val="center"/>
          </w:tcPr>
          <w:p w:rsidR="00DC14FD" w:rsidRPr="00640C44" w:rsidRDefault="00DC14FD" w:rsidP="00640C44">
            <w:pPr>
              <w:shd w:val="clear" w:color="auto" w:fill="FFFFFF"/>
              <w:bidi w:val="0"/>
              <w:spacing w:after="0" w:line="240" w:lineRule="auto"/>
              <w:jc w:val="center"/>
              <w:rPr>
                <w:rFonts w:asciiTheme="majorBidi" w:eastAsia="Times New Roman" w:hAnsiTheme="majorBidi" w:cstheme="majorBidi"/>
                <w:sz w:val="20"/>
                <w:szCs w:val="20"/>
              </w:rPr>
            </w:pPr>
            <w:r w:rsidRPr="00640C44">
              <w:rPr>
                <w:rFonts w:asciiTheme="majorBidi" w:eastAsia="Times New Roman" w:hAnsiTheme="majorBidi" w:cstheme="majorBidi"/>
                <w:sz w:val="20"/>
                <w:szCs w:val="20"/>
              </w:rPr>
              <w:t>1.231</w:t>
            </w:r>
          </w:p>
        </w:tc>
        <w:tc>
          <w:tcPr>
            <w:tcW w:w="502" w:type="pct"/>
            <w:shd w:val="clear" w:color="auto" w:fill="auto"/>
            <w:vAlign w:val="center"/>
          </w:tcPr>
          <w:p w:rsidR="00DC14FD" w:rsidRPr="00640C44" w:rsidRDefault="00DC14FD" w:rsidP="00640C44">
            <w:pPr>
              <w:shd w:val="clear" w:color="auto" w:fill="FFFFFF"/>
              <w:bidi w:val="0"/>
              <w:spacing w:after="0" w:line="240" w:lineRule="auto"/>
              <w:jc w:val="center"/>
              <w:rPr>
                <w:rFonts w:asciiTheme="majorBidi" w:eastAsia="Times New Roman" w:hAnsiTheme="majorBidi" w:cstheme="majorBidi"/>
                <w:sz w:val="20"/>
                <w:szCs w:val="20"/>
              </w:rPr>
            </w:pPr>
            <w:r w:rsidRPr="00640C44">
              <w:rPr>
                <w:rFonts w:asciiTheme="majorBidi" w:eastAsia="Times New Roman" w:hAnsiTheme="majorBidi" w:cstheme="majorBidi"/>
                <w:sz w:val="20"/>
                <w:szCs w:val="20"/>
              </w:rPr>
              <w:t>8.012</w:t>
            </w:r>
          </w:p>
        </w:tc>
        <w:tc>
          <w:tcPr>
            <w:tcW w:w="555" w:type="pct"/>
            <w:shd w:val="clear" w:color="auto" w:fill="auto"/>
            <w:vAlign w:val="center"/>
          </w:tcPr>
          <w:p w:rsidR="00DC14FD" w:rsidRPr="00640C44" w:rsidRDefault="00DC14FD" w:rsidP="00640C44">
            <w:pPr>
              <w:shd w:val="clear" w:color="auto" w:fill="FFFFFF"/>
              <w:bidi w:val="0"/>
              <w:spacing w:after="0" w:line="240" w:lineRule="auto"/>
              <w:jc w:val="center"/>
              <w:rPr>
                <w:rFonts w:asciiTheme="majorBidi" w:eastAsia="Times New Roman" w:hAnsiTheme="majorBidi" w:cstheme="majorBidi"/>
                <w:sz w:val="20"/>
                <w:szCs w:val="20"/>
              </w:rPr>
            </w:pPr>
            <w:r w:rsidRPr="00640C44">
              <w:rPr>
                <w:rFonts w:asciiTheme="majorBidi" w:eastAsia="Times New Roman" w:hAnsiTheme="majorBidi" w:cstheme="majorBidi"/>
                <w:sz w:val="20"/>
                <w:szCs w:val="20"/>
              </w:rPr>
              <w:t>71.40%</w:t>
            </w:r>
          </w:p>
        </w:tc>
        <w:tc>
          <w:tcPr>
            <w:tcW w:w="508" w:type="pct"/>
            <w:shd w:val="clear" w:color="auto" w:fill="auto"/>
            <w:vAlign w:val="center"/>
          </w:tcPr>
          <w:p w:rsidR="00DC14FD" w:rsidRPr="00640C44" w:rsidRDefault="00DC14FD" w:rsidP="00640C44">
            <w:pPr>
              <w:shd w:val="clear" w:color="auto" w:fill="FFFFFF"/>
              <w:bidi w:val="0"/>
              <w:spacing w:after="0" w:line="240" w:lineRule="auto"/>
              <w:jc w:val="center"/>
              <w:rPr>
                <w:rFonts w:asciiTheme="majorBidi" w:eastAsia="Times New Roman" w:hAnsiTheme="majorBidi" w:cstheme="majorBidi"/>
                <w:sz w:val="20"/>
                <w:szCs w:val="20"/>
              </w:rPr>
            </w:pPr>
            <w:r w:rsidRPr="00640C44">
              <w:rPr>
                <w:rFonts w:asciiTheme="majorBidi" w:eastAsia="Times New Roman" w:hAnsiTheme="majorBidi" w:cstheme="majorBidi"/>
                <w:sz w:val="20"/>
                <w:szCs w:val="20"/>
                <w:rtl/>
              </w:rPr>
              <w:t>2</w:t>
            </w:r>
          </w:p>
        </w:tc>
        <w:tc>
          <w:tcPr>
            <w:tcW w:w="443" w:type="pct"/>
            <w:shd w:val="clear" w:color="auto" w:fill="auto"/>
            <w:vAlign w:val="center"/>
          </w:tcPr>
          <w:p w:rsidR="00DC14FD" w:rsidRPr="00640C44" w:rsidRDefault="00DC14FD" w:rsidP="00640C44">
            <w:pPr>
              <w:shd w:val="clear" w:color="auto" w:fill="FFFFFF"/>
              <w:bidi w:val="0"/>
              <w:spacing w:after="0" w:line="240" w:lineRule="auto"/>
              <w:jc w:val="center"/>
              <w:rPr>
                <w:rFonts w:asciiTheme="majorBidi" w:eastAsia="Times New Roman" w:hAnsiTheme="majorBidi" w:cstheme="majorBidi"/>
                <w:sz w:val="20"/>
                <w:szCs w:val="20"/>
              </w:rPr>
            </w:pPr>
            <w:r w:rsidRPr="00640C44">
              <w:rPr>
                <w:rFonts w:asciiTheme="majorBidi" w:eastAsia="Times New Roman" w:hAnsiTheme="majorBidi" w:cstheme="majorBidi"/>
                <w:sz w:val="20"/>
                <w:szCs w:val="20"/>
              </w:rPr>
              <w:t>0.000</w:t>
            </w:r>
          </w:p>
        </w:tc>
      </w:tr>
      <w:tr w:rsidR="00640C44" w:rsidRPr="00640C44" w:rsidTr="00B032E0">
        <w:trPr>
          <w:trHeight w:val="227"/>
        </w:trPr>
        <w:tc>
          <w:tcPr>
            <w:tcW w:w="273" w:type="pct"/>
            <w:shd w:val="clear" w:color="auto" w:fill="auto"/>
            <w:vAlign w:val="center"/>
          </w:tcPr>
          <w:p w:rsidR="00DC14FD" w:rsidRPr="00640C44" w:rsidRDefault="00DC14FD" w:rsidP="00640C44">
            <w:pPr>
              <w:numPr>
                <w:ilvl w:val="0"/>
                <w:numId w:val="39"/>
              </w:numPr>
              <w:bidi w:val="0"/>
              <w:spacing w:after="0" w:line="240" w:lineRule="auto"/>
              <w:jc w:val="center"/>
              <w:rPr>
                <w:rFonts w:asciiTheme="majorBidi" w:eastAsia="Times New Roman" w:hAnsiTheme="majorBidi" w:cstheme="majorBidi"/>
                <w:b/>
                <w:bCs/>
                <w:sz w:val="20"/>
                <w:szCs w:val="20"/>
                <w:lang w:bidi="ar-EG"/>
              </w:rPr>
            </w:pPr>
          </w:p>
        </w:tc>
        <w:tc>
          <w:tcPr>
            <w:tcW w:w="1705" w:type="pct"/>
            <w:shd w:val="clear" w:color="auto" w:fill="auto"/>
            <w:vAlign w:val="center"/>
          </w:tcPr>
          <w:p w:rsidR="00D53A4C" w:rsidRPr="00640C44" w:rsidRDefault="00D53A4C" w:rsidP="00640C44">
            <w:pPr>
              <w:shd w:val="clear" w:color="auto" w:fill="FFFFFF"/>
              <w:bidi w:val="0"/>
              <w:spacing w:after="0" w:line="240" w:lineRule="auto"/>
              <w:rPr>
                <w:rFonts w:asciiTheme="majorBidi" w:eastAsia="Times New Roman" w:hAnsiTheme="majorBidi" w:cstheme="majorBidi"/>
                <w:sz w:val="20"/>
                <w:szCs w:val="20"/>
              </w:rPr>
            </w:pPr>
            <w:r w:rsidRPr="00640C44">
              <w:rPr>
                <w:rFonts w:asciiTheme="majorBidi" w:eastAsia="Times New Roman" w:hAnsiTheme="majorBidi" w:cstheme="majorBidi"/>
                <w:sz w:val="20"/>
                <w:szCs w:val="20"/>
              </w:rPr>
              <w:t>The Bank provides ATMs in different currencies</w:t>
            </w:r>
          </w:p>
        </w:tc>
        <w:tc>
          <w:tcPr>
            <w:tcW w:w="459" w:type="pct"/>
            <w:shd w:val="clear" w:color="auto" w:fill="auto"/>
            <w:vAlign w:val="center"/>
          </w:tcPr>
          <w:p w:rsidR="00DC14FD" w:rsidRPr="00640C44" w:rsidRDefault="00DC14FD" w:rsidP="00640C44">
            <w:pPr>
              <w:shd w:val="clear" w:color="auto" w:fill="FFFFFF"/>
              <w:bidi w:val="0"/>
              <w:spacing w:after="0" w:line="240" w:lineRule="auto"/>
              <w:jc w:val="center"/>
              <w:rPr>
                <w:rFonts w:asciiTheme="majorBidi" w:eastAsia="Times New Roman" w:hAnsiTheme="majorBidi" w:cstheme="majorBidi"/>
                <w:sz w:val="20"/>
                <w:szCs w:val="20"/>
              </w:rPr>
            </w:pPr>
            <w:r w:rsidRPr="00640C44">
              <w:rPr>
                <w:rFonts w:asciiTheme="majorBidi" w:eastAsia="Times New Roman" w:hAnsiTheme="majorBidi" w:cstheme="majorBidi"/>
                <w:sz w:val="20"/>
                <w:szCs w:val="20"/>
              </w:rPr>
              <w:t>2.88</w:t>
            </w:r>
          </w:p>
        </w:tc>
        <w:tc>
          <w:tcPr>
            <w:tcW w:w="555" w:type="pct"/>
            <w:shd w:val="clear" w:color="auto" w:fill="auto"/>
            <w:vAlign w:val="center"/>
          </w:tcPr>
          <w:p w:rsidR="00DC14FD" w:rsidRPr="00640C44" w:rsidRDefault="00DC14FD" w:rsidP="00640C44">
            <w:pPr>
              <w:shd w:val="clear" w:color="auto" w:fill="FFFFFF"/>
              <w:bidi w:val="0"/>
              <w:spacing w:after="0" w:line="240" w:lineRule="auto"/>
              <w:jc w:val="center"/>
              <w:rPr>
                <w:rFonts w:asciiTheme="majorBidi" w:eastAsia="Times New Roman" w:hAnsiTheme="majorBidi" w:cstheme="majorBidi"/>
                <w:sz w:val="20"/>
                <w:szCs w:val="20"/>
              </w:rPr>
            </w:pPr>
            <w:r w:rsidRPr="00640C44">
              <w:rPr>
                <w:rFonts w:asciiTheme="majorBidi" w:eastAsia="Times New Roman" w:hAnsiTheme="majorBidi" w:cstheme="majorBidi"/>
                <w:sz w:val="20"/>
                <w:szCs w:val="20"/>
              </w:rPr>
              <w:t>1.378</w:t>
            </w:r>
          </w:p>
        </w:tc>
        <w:tc>
          <w:tcPr>
            <w:tcW w:w="502" w:type="pct"/>
            <w:shd w:val="clear" w:color="auto" w:fill="auto"/>
            <w:vAlign w:val="center"/>
          </w:tcPr>
          <w:p w:rsidR="00DC14FD" w:rsidRPr="00640C44" w:rsidRDefault="00DC14FD" w:rsidP="00640C44">
            <w:pPr>
              <w:shd w:val="clear" w:color="auto" w:fill="FFFFFF"/>
              <w:bidi w:val="0"/>
              <w:spacing w:after="0" w:line="240" w:lineRule="auto"/>
              <w:jc w:val="center"/>
              <w:rPr>
                <w:rFonts w:asciiTheme="majorBidi" w:eastAsia="Times New Roman" w:hAnsiTheme="majorBidi" w:cstheme="majorBidi"/>
                <w:sz w:val="20"/>
                <w:szCs w:val="20"/>
              </w:rPr>
            </w:pPr>
            <w:r w:rsidRPr="00640C44">
              <w:rPr>
                <w:rFonts w:asciiTheme="majorBidi" w:eastAsia="Times New Roman" w:hAnsiTheme="majorBidi" w:cstheme="majorBidi"/>
                <w:sz w:val="20"/>
                <w:szCs w:val="20"/>
              </w:rPr>
              <w:t>-1.558-</w:t>
            </w:r>
          </w:p>
        </w:tc>
        <w:tc>
          <w:tcPr>
            <w:tcW w:w="555" w:type="pct"/>
            <w:shd w:val="clear" w:color="auto" w:fill="auto"/>
            <w:vAlign w:val="center"/>
          </w:tcPr>
          <w:p w:rsidR="00DC14FD" w:rsidRPr="00640C44" w:rsidRDefault="00DC14FD" w:rsidP="00640C44">
            <w:pPr>
              <w:shd w:val="clear" w:color="auto" w:fill="FFFFFF"/>
              <w:bidi w:val="0"/>
              <w:spacing w:after="0" w:line="240" w:lineRule="auto"/>
              <w:jc w:val="center"/>
              <w:rPr>
                <w:rFonts w:asciiTheme="majorBidi" w:eastAsia="Times New Roman" w:hAnsiTheme="majorBidi" w:cstheme="majorBidi"/>
                <w:sz w:val="20"/>
                <w:szCs w:val="20"/>
              </w:rPr>
            </w:pPr>
            <w:r w:rsidRPr="00640C44">
              <w:rPr>
                <w:rFonts w:asciiTheme="majorBidi" w:eastAsia="Times New Roman" w:hAnsiTheme="majorBidi" w:cstheme="majorBidi"/>
                <w:sz w:val="20"/>
                <w:szCs w:val="20"/>
              </w:rPr>
              <w:t>57.60%</w:t>
            </w:r>
          </w:p>
        </w:tc>
        <w:tc>
          <w:tcPr>
            <w:tcW w:w="508" w:type="pct"/>
            <w:shd w:val="clear" w:color="auto" w:fill="auto"/>
            <w:vAlign w:val="center"/>
          </w:tcPr>
          <w:p w:rsidR="00DC14FD" w:rsidRPr="00640C44" w:rsidRDefault="00DC14FD" w:rsidP="00640C44">
            <w:pPr>
              <w:shd w:val="clear" w:color="auto" w:fill="FFFFFF"/>
              <w:bidi w:val="0"/>
              <w:spacing w:after="0" w:line="240" w:lineRule="auto"/>
              <w:jc w:val="center"/>
              <w:rPr>
                <w:rFonts w:asciiTheme="majorBidi" w:eastAsia="Times New Roman" w:hAnsiTheme="majorBidi" w:cstheme="majorBidi"/>
                <w:sz w:val="20"/>
                <w:szCs w:val="20"/>
              </w:rPr>
            </w:pPr>
            <w:r w:rsidRPr="00640C44">
              <w:rPr>
                <w:rFonts w:asciiTheme="majorBidi" w:eastAsia="Times New Roman" w:hAnsiTheme="majorBidi" w:cstheme="majorBidi"/>
                <w:sz w:val="20"/>
                <w:szCs w:val="20"/>
                <w:rtl/>
              </w:rPr>
              <w:t>4</w:t>
            </w:r>
          </w:p>
        </w:tc>
        <w:tc>
          <w:tcPr>
            <w:tcW w:w="443" w:type="pct"/>
            <w:shd w:val="clear" w:color="auto" w:fill="auto"/>
            <w:vAlign w:val="center"/>
          </w:tcPr>
          <w:p w:rsidR="00DC14FD" w:rsidRPr="00640C44" w:rsidRDefault="00DC14FD" w:rsidP="00640C44">
            <w:pPr>
              <w:shd w:val="clear" w:color="auto" w:fill="FFFFFF"/>
              <w:bidi w:val="0"/>
              <w:spacing w:after="0" w:line="240" w:lineRule="auto"/>
              <w:jc w:val="center"/>
              <w:rPr>
                <w:rFonts w:asciiTheme="majorBidi" w:eastAsia="Times New Roman" w:hAnsiTheme="majorBidi" w:cstheme="majorBidi"/>
                <w:sz w:val="20"/>
                <w:szCs w:val="20"/>
              </w:rPr>
            </w:pPr>
            <w:r w:rsidRPr="00640C44">
              <w:rPr>
                <w:rFonts w:asciiTheme="majorBidi" w:eastAsia="Times New Roman" w:hAnsiTheme="majorBidi" w:cstheme="majorBidi"/>
                <w:sz w:val="20"/>
                <w:szCs w:val="20"/>
              </w:rPr>
              <w:t>0.120</w:t>
            </w:r>
          </w:p>
        </w:tc>
      </w:tr>
      <w:tr w:rsidR="00640C44" w:rsidRPr="00640C44" w:rsidTr="00B032E0">
        <w:trPr>
          <w:trHeight w:val="227"/>
        </w:trPr>
        <w:tc>
          <w:tcPr>
            <w:tcW w:w="273" w:type="pct"/>
            <w:shd w:val="clear" w:color="auto" w:fill="auto"/>
            <w:vAlign w:val="center"/>
          </w:tcPr>
          <w:p w:rsidR="00DC14FD" w:rsidRPr="00640C44" w:rsidRDefault="00DC14FD" w:rsidP="00640C44">
            <w:pPr>
              <w:numPr>
                <w:ilvl w:val="0"/>
                <w:numId w:val="39"/>
              </w:numPr>
              <w:bidi w:val="0"/>
              <w:spacing w:after="0" w:line="240" w:lineRule="auto"/>
              <w:jc w:val="center"/>
              <w:rPr>
                <w:rFonts w:asciiTheme="majorBidi" w:eastAsia="Times New Roman" w:hAnsiTheme="majorBidi" w:cstheme="majorBidi"/>
                <w:b/>
                <w:bCs/>
                <w:sz w:val="20"/>
                <w:szCs w:val="20"/>
                <w:lang w:bidi="ar-EG"/>
              </w:rPr>
            </w:pPr>
          </w:p>
        </w:tc>
        <w:tc>
          <w:tcPr>
            <w:tcW w:w="1705" w:type="pct"/>
            <w:shd w:val="clear" w:color="auto" w:fill="auto"/>
            <w:vAlign w:val="center"/>
          </w:tcPr>
          <w:p w:rsidR="00D53A4C" w:rsidRPr="00640C44" w:rsidRDefault="00D53A4C" w:rsidP="00640C44">
            <w:pPr>
              <w:shd w:val="clear" w:color="auto" w:fill="FFFFFF"/>
              <w:bidi w:val="0"/>
              <w:spacing w:after="0" w:line="240" w:lineRule="auto"/>
              <w:rPr>
                <w:rFonts w:asciiTheme="majorBidi" w:eastAsia="Times New Roman" w:hAnsiTheme="majorBidi" w:cstheme="majorBidi"/>
                <w:sz w:val="20"/>
                <w:szCs w:val="20"/>
                <w:rtl/>
              </w:rPr>
            </w:pPr>
            <w:r w:rsidRPr="00640C44">
              <w:rPr>
                <w:rFonts w:asciiTheme="majorBidi" w:eastAsia="Times New Roman" w:hAnsiTheme="majorBidi" w:cstheme="majorBidi"/>
                <w:sz w:val="20"/>
                <w:szCs w:val="20"/>
              </w:rPr>
              <w:t>The Bank provides an adequate number of ATMs at convenient locations</w:t>
            </w:r>
          </w:p>
        </w:tc>
        <w:tc>
          <w:tcPr>
            <w:tcW w:w="459" w:type="pct"/>
            <w:shd w:val="clear" w:color="auto" w:fill="auto"/>
            <w:vAlign w:val="center"/>
          </w:tcPr>
          <w:p w:rsidR="00DC14FD" w:rsidRPr="00640C44" w:rsidRDefault="00DC14FD" w:rsidP="00640C44">
            <w:pPr>
              <w:shd w:val="clear" w:color="auto" w:fill="FFFFFF"/>
              <w:bidi w:val="0"/>
              <w:spacing w:after="0" w:line="240" w:lineRule="auto"/>
              <w:jc w:val="center"/>
              <w:rPr>
                <w:rFonts w:asciiTheme="majorBidi" w:eastAsia="Times New Roman" w:hAnsiTheme="majorBidi" w:cstheme="majorBidi"/>
                <w:sz w:val="20"/>
                <w:szCs w:val="20"/>
              </w:rPr>
            </w:pPr>
            <w:r w:rsidRPr="00640C44">
              <w:rPr>
                <w:rFonts w:asciiTheme="majorBidi" w:eastAsia="Times New Roman" w:hAnsiTheme="majorBidi" w:cstheme="majorBidi"/>
                <w:sz w:val="20"/>
                <w:szCs w:val="20"/>
              </w:rPr>
              <w:t>2.79</w:t>
            </w:r>
          </w:p>
        </w:tc>
        <w:tc>
          <w:tcPr>
            <w:tcW w:w="555" w:type="pct"/>
            <w:shd w:val="clear" w:color="auto" w:fill="auto"/>
            <w:vAlign w:val="center"/>
          </w:tcPr>
          <w:p w:rsidR="00DC14FD" w:rsidRPr="00640C44" w:rsidRDefault="00DC14FD" w:rsidP="00640C44">
            <w:pPr>
              <w:shd w:val="clear" w:color="auto" w:fill="FFFFFF"/>
              <w:bidi w:val="0"/>
              <w:spacing w:after="0" w:line="240" w:lineRule="auto"/>
              <w:jc w:val="center"/>
              <w:rPr>
                <w:rFonts w:asciiTheme="majorBidi" w:eastAsia="Times New Roman" w:hAnsiTheme="majorBidi" w:cstheme="majorBidi"/>
                <w:sz w:val="20"/>
                <w:szCs w:val="20"/>
              </w:rPr>
            </w:pPr>
            <w:r w:rsidRPr="00640C44">
              <w:rPr>
                <w:rFonts w:asciiTheme="majorBidi" w:eastAsia="Times New Roman" w:hAnsiTheme="majorBidi" w:cstheme="majorBidi"/>
                <w:sz w:val="20"/>
                <w:szCs w:val="20"/>
              </w:rPr>
              <w:t>1.391</w:t>
            </w:r>
          </w:p>
        </w:tc>
        <w:tc>
          <w:tcPr>
            <w:tcW w:w="502" w:type="pct"/>
            <w:shd w:val="clear" w:color="auto" w:fill="auto"/>
            <w:vAlign w:val="center"/>
          </w:tcPr>
          <w:p w:rsidR="00DC14FD" w:rsidRPr="00640C44" w:rsidRDefault="00DC14FD" w:rsidP="00640C44">
            <w:pPr>
              <w:shd w:val="clear" w:color="auto" w:fill="FFFFFF"/>
              <w:bidi w:val="0"/>
              <w:spacing w:after="0" w:line="240" w:lineRule="auto"/>
              <w:jc w:val="center"/>
              <w:rPr>
                <w:rFonts w:asciiTheme="majorBidi" w:eastAsia="Times New Roman" w:hAnsiTheme="majorBidi" w:cstheme="majorBidi"/>
                <w:sz w:val="20"/>
                <w:szCs w:val="20"/>
              </w:rPr>
            </w:pPr>
            <w:r w:rsidRPr="00640C44">
              <w:rPr>
                <w:rFonts w:asciiTheme="majorBidi" w:eastAsia="Times New Roman" w:hAnsiTheme="majorBidi" w:cstheme="majorBidi"/>
                <w:sz w:val="20"/>
                <w:szCs w:val="20"/>
              </w:rPr>
              <w:t>-2.545-</w:t>
            </w:r>
          </w:p>
        </w:tc>
        <w:tc>
          <w:tcPr>
            <w:tcW w:w="555" w:type="pct"/>
            <w:shd w:val="clear" w:color="auto" w:fill="auto"/>
            <w:vAlign w:val="center"/>
          </w:tcPr>
          <w:p w:rsidR="00DC14FD" w:rsidRPr="00640C44" w:rsidRDefault="00DC14FD" w:rsidP="00640C44">
            <w:pPr>
              <w:shd w:val="clear" w:color="auto" w:fill="FFFFFF"/>
              <w:bidi w:val="0"/>
              <w:spacing w:after="0" w:line="240" w:lineRule="auto"/>
              <w:jc w:val="center"/>
              <w:rPr>
                <w:rFonts w:asciiTheme="majorBidi" w:eastAsia="Times New Roman" w:hAnsiTheme="majorBidi" w:cstheme="majorBidi"/>
                <w:sz w:val="20"/>
                <w:szCs w:val="20"/>
              </w:rPr>
            </w:pPr>
            <w:r w:rsidRPr="00640C44">
              <w:rPr>
                <w:rFonts w:asciiTheme="majorBidi" w:eastAsia="Times New Roman" w:hAnsiTheme="majorBidi" w:cstheme="majorBidi"/>
                <w:sz w:val="20"/>
                <w:szCs w:val="20"/>
              </w:rPr>
              <w:t>55.80%</w:t>
            </w:r>
          </w:p>
        </w:tc>
        <w:tc>
          <w:tcPr>
            <w:tcW w:w="508" w:type="pct"/>
            <w:shd w:val="clear" w:color="auto" w:fill="auto"/>
            <w:vAlign w:val="center"/>
          </w:tcPr>
          <w:p w:rsidR="00DC14FD" w:rsidRPr="00640C44" w:rsidRDefault="00DC14FD" w:rsidP="00640C44">
            <w:pPr>
              <w:shd w:val="clear" w:color="auto" w:fill="FFFFFF"/>
              <w:bidi w:val="0"/>
              <w:spacing w:after="0" w:line="240" w:lineRule="auto"/>
              <w:jc w:val="center"/>
              <w:rPr>
                <w:rFonts w:asciiTheme="majorBidi" w:eastAsia="Times New Roman" w:hAnsiTheme="majorBidi" w:cstheme="majorBidi"/>
                <w:sz w:val="20"/>
                <w:szCs w:val="20"/>
              </w:rPr>
            </w:pPr>
            <w:r w:rsidRPr="00640C44">
              <w:rPr>
                <w:rFonts w:asciiTheme="majorBidi" w:eastAsia="Times New Roman" w:hAnsiTheme="majorBidi" w:cstheme="majorBidi"/>
                <w:sz w:val="20"/>
                <w:szCs w:val="20"/>
                <w:rtl/>
              </w:rPr>
              <w:t>5</w:t>
            </w:r>
          </w:p>
        </w:tc>
        <w:tc>
          <w:tcPr>
            <w:tcW w:w="443" w:type="pct"/>
            <w:shd w:val="clear" w:color="auto" w:fill="auto"/>
            <w:vAlign w:val="center"/>
          </w:tcPr>
          <w:p w:rsidR="00DC14FD" w:rsidRPr="00640C44" w:rsidRDefault="00DC14FD" w:rsidP="00640C44">
            <w:pPr>
              <w:shd w:val="clear" w:color="auto" w:fill="FFFFFF"/>
              <w:bidi w:val="0"/>
              <w:spacing w:after="0" w:line="240" w:lineRule="auto"/>
              <w:jc w:val="center"/>
              <w:rPr>
                <w:rFonts w:asciiTheme="majorBidi" w:eastAsia="Times New Roman" w:hAnsiTheme="majorBidi" w:cstheme="majorBidi"/>
                <w:sz w:val="20"/>
                <w:szCs w:val="20"/>
              </w:rPr>
            </w:pPr>
            <w:r w:rsidRPr="00640C44">
              <w:rPr>
                <w:rFonts w:asciiTheme="majorBidi" w:eastAsia="Times New Roman" w:hAnsiTheme="majorBidi" w:cstheme="majorBidi"/>
                <w:sz w:val="20"/>
                <w:szCs w:val="20"/>
              </w:rPr>
              <w:t>0.011</w:t>
            </w:r>
          </w:p>
        </w:tc>
      </w:tr>
      <w:tr w:rsidR="00640C44" w:rsidRPr="00640C44" w:rsidTr="00B032E0">
        <w:trPr>
          <w:trHeight w:val="227"/>
        </w:trPr>
        <w:tc>
          <w:tcPr>
            <w:tcW w:w="273" w:type="pct"/>
            <w:shd w:val="clear" w:color="auto" w:fill="auto"/>
            <w:vAlign w:val="center"/>
          </w:tcPr>
          <w:p w:rsidR="00DC14FD" w:rsidRPr="00640C44" w:rsidRDefault="00DC14FD" w:rsidP="00640C44">
            <w:pPr>
              <w:numPr>
                <w:ilvl w:val="0"/>
                <w:numId w:val="39"/>
              </w:numPr>
              <w:bidi w:val="0"/>
              <w:spacing w:after="0" w:line="240" w:lineRule="auto"/>
              <w:jc w:val="center"/>
              <w:rPr>
                <w:rFonts w:asciiTheme="majorBidi" w:eastAsia="Times New Roman" w:hAnsiTheme="majorBidi" w:cstheme="majorBidi"/>
                <w:b/>
                <w:bCs/>
                <w:sz w:val="20"/>
                <w:szCs w:val="20"/>
                <w:lang w:bidi="ar-EG"/>
              </w:rPr>
            </w:pPr>
          </w:p>
        </w:tc>
        <w:tc>
          <w:tcPr>
            <w:tcW w:w="1705" w:type="pct"/>
            <w:shd w:val="clear" w:color="auto" w:fill="auto"/>
            <w:vAlign w:val="center"/>
          </w:tcPr>
          <w:p w:rsidR="00D53A4C" w:rsidRPr="00640C44" w:rsidRDefault="00D53A4C" w:rsidP="00640C44">
            <w:pPr>
              <w:shd w:val="clear" w:color="auto" w:fill="FFFFFF"/>
              <w:bidi w:val="0"/>
              <w:spacing w:after="0" w:line="240" w:lineRule="auto"/>
              <w:rPr>
                <w:rFonts w:asciiTheme="majorBidi" w:eastAsia="Times New Roman" w:hAnsiTheme="majorBidi" w:cstheme="majorBidi"/>
                <w:sz w:val="20"/>
                <w:szCs w:val="20"/>
                <w:rtl/>
              </w:rPr>
            </w:pPr>
            <w:r w:rsidRPr="00640C44">
              <w:rPr>
                <w:rFonts w:asciiTheme="majorBidi" w:eastAsia="Times New Roman" w:hAnsiTheme="majorBidi" w:cstheme="majorBidi"/>
                <w:sz w:val="20"/>
                <w:szCs w:val="20"/>
              </w:rPr>
              <w:t>The Bank shall maintain the ATMs as soon as they fail</w:t>
            </w:r>
          </w:p>
        </w:tc>
        <w:tc>
          <w:tcPr>
            <w:tcW w:w="459" w:type="pct"/>
            <w:shd w:val="clear" w:color="auto" w:fill="auto"/>
            <w:vAlign w:val="center"/>
          </w:tcPr>
          <w:p w:rsidR="00DC14FD" w:rsidRPr="00640C44" w:rsidRDefault="00DC14FD" w:rsidP="00640C44">
            <w:pPr>
              <w:shd w:val="clear" w:color="auto" w:fill="FFFFFF"/>
              <w:bidi w:val="0"/>
              <w:spacing w:after="0" w:line="240" w:lineRule="auto"/>
              <w:jc w:val="center"/>
              <w:rPr>
                <w:rFonts w:asciiTheme="majorBidi" w:eastAsia="Times New Roman" w:hAnsiTheme="majorBidi" w:cstheme="majorBidi"/>
                <w:sz w:val="20"/>
                <w:szCs w:val="20"/>
              </w:rPr>
            </w:pPr>
            <w:r w:rsidRPr="00640C44">
              <w:rPr>
                <w:rFonts w:asciiTheme="majorBidi" w:eastAsia="Times New Roman" w:hAnsiTheme="majorBidi" w:cstheme="majorBidi"/>
                <w:sz w:val="20"/>
                <w:szCs w:val="20"/>
              </w:rPr>
              <w:t>2.78</w:t>
            </w:r>
          </w:p>
        </w:tc>
        <w:tc>
          <w:tcPr>
            <w:tcW w:w="555" w:type="pct"/>
            <w:shd w:val="clear" w:color="auto" w:fill="auto"/>
            <w:vAlign w:val="center"/>
          </w:tcPr>
          <w:p w:rsidR="00DC14FD" w:rsidRPr="00640C44" w:rsidRDefault="00DC14FD" w:rsidP="00640C44">
            <w:pPr>
              <w:shd w:val="clear" w:color="auto" w:fill="FFFFFF"/>
              <w:bidi w:val="0"/>
              <w:spacing w:after="0" w:line="240" w:lineRule="auto"/>
              <w:jc w:val="center"/>
              <w:rPr>
                <w:rFonts w:asciiTheme="majorBidi" w:eastAsia="Times New Roman" w:hAnsiTheme="majorBidi" w:cstheme="majorBidi"/>
                <w:sz w:val="20"/>
                <w:szCs w:val="20"/>
              </w:rPr>
            </w:pPr>
            <w:r w:rsidRPr="00640C44">
              <w:rPr>
                <w:rFonts w:asciiTheme="majorBidi" w:eastAsia="Times New Roman" w:hAnsiTheme="majorBidi" w:cstheme="majorBidi"/>
                <w:sz w:val="20"/>
                <w:szCs w:val="20"/>
              </w:rPr>
              <w:t>1.236</w:t>
            </w:r>
          </w:p>
        </w:tc>
        <w:tc>
          <w:tcPr>
            <w:tcW w:w="502" w:type="pct"/>
            <w:shd w:val="clear" w:color="auto" w:fill="auto"/>
            <w:vAlign w:val="center"/>
          </w:tcPr>
          <w:p w:rsidR="00DC14FD" w:rsidRPr="00640C44" w:rsidRDefault="00DC14FD" w:rsidP="00640C44">
            <w:pPr>
              <w:shd w:val="clear" w:color="auto" w:fill="FFFFFF"/>
              <w:bidi w:val="0"/>
              <w:spacing w:after="0" w:line="240" w:lineRule="auto"/>
              <w:jc w:val="center"/>
              <w:rPr>
                <w:rFonts w:asciiTheme="majorBidi" w:eastAsia="Times New Roman" w:hAnsiTheme="majorBidi" w:cstheme="majorBidi"/>
                <w:sz w:val="20"/>
                <w:szCs w:val="20"/>
              </w:rPr>
            </w:pPr>
            <w:r w:rsidRPr="00640C44">
              <w:rPr>
                <w:rFonts w:asciiTheme="majorBidi" w:eastAsia="Times New Roman" w:hAnsiTheme="majorBidi" w:cstheme="majorBidi"/>
                <w:sz w:val="20"/>
                <w:szCs w:val="20"/>
              </w:rPr>
              <w:t>-3.005-</w:t>
            </w:r>
          </w:p>
        </w:tc>
        <w:tc>
          <w:tcPr>
            <w:tcW w:w="555" w:type="pct"/>
            <w:shd w:val="clear" w:color="auto" w:fill="auto"/>
            <w:vAlign w:val="center"/>
          </w:tcPr>
          <w:p w:rsidR="00DC14FD" w:rsidRPr="00640C44" w:rsidRDefault="00DC14FD" w:rsidP="00640C44">
            <w:pPr>
              <w:shd w:val="clear" w:color="auto" w:fill="FFFFFF"/>
              <w:bidi w:val="0"/>
              <w:spacing w:after="0" w:line="240" w:lineRule="auto"/>
              <w:jc w:val="center"/>
              <w:rPr>
                <w:rFonts w:asciiTheme="majorBidi" w:eastAsia="Times New Roman" w:hAnsiTheme="majorBidi" w:cstheme="majorBidi"/>
                <w:sz w:val="20"/>
                <w:szCs w:val="20"/>
              </w:rPr>
            </w:pPr>
            <w:r w:rsidRPr="00640C44">
              <w:rPr>
                <w:rFonts w:asciiTheme="majorBidi" w:eastAsia="Times New Roman" w:hAnsiTheme="majorBidi" w:cstheme="majorBidi"/>
                <w:sz w:val="20"/>
                <w:szCs w:val="20"/>
              </w:rPr>
              <w:t>55.60%</w:t>
            </w:r>
          </w:p>
        </w:tc>
        <w:tc>
          <w:tcPr>
            <w:tcW w:w="508" w:type="pct"/>
            <w:shd w:val="clear" w:color="auto" w:fill="auto"/>
            <w:vAlign w:val="center"/>
          </w:tcPr>
          <w:p w:rsidR="00DC14FD" w:rsidRPr="00640C44" w:rsidRDefault="00DC14FD" w:rsidP="00640C44">
            <w:pPr>
              <w:shd w:val="clear" w:color="auto" w:fill="FFFFFF"/>
              <w:bidi w:val="0"/>
              <w:spacing w:after="0" w:line="240" w:lineRule="auto"/>
              <w:jc w:val="center"/>
              <w:rPr>
                <w:rFonts w:asciiTheme="majorBidi" w:eastAsia="Times New Roman" w:hAnsiTheme="majorBidi" w:cstheme="majorBidi"/>
                <w:sz w:val="20"/>
                <w:szCs w:val="20"/>
              </w:rPr>
            </w:pPr>
            <w:r w:rsidRPr="00640C44">
              <w:rPr>
                <w:rFonts w:asciiTheme="majorBidi" w:eastAsia="Times New Roman" w:hAnsiTheme="majorBidi" w:cstheme="majorBidi"/>
                <w:sz w:val="20"/>
                <w:szCs w:val="20"/>
                <w:rtl/>
              </w:rPr>
              <w:t>6</w:t>
            </w:r>
          </w:p>
        </w:tc>
        <w:tc>
          <w:tcPr>
            <w:tcW w:w="443" w:type="pct"/>
            <w:shd w:val="clear" w:color="auto" w:fill="auto"/>
            <w:vAlign w:val="center"/>
          </w:tcPr>
          <w:p w:rsidR="00DC14FD" w:rsidRPr="00640C44" w:rsidRDefault="00DC14FD" w:rsidP="00640C44">
            <w:pPr>
              <w:shd w:val="clear" w:color="auto" w:fill="FFFFFF"/>
              <w:bidi w:val="0"/>
              <w:spacing w:after="0" w:line="240" w:lineRule="auto"/>
              <w:jc w:val="center"/>
              <w:rPr>
                <w:rFonts w:asciiTheme="majorBidi" w:eastAsia="Times New Roman" w:hAnsiTheme="majorBidi" w:cstheme="majorBidi"/>
                <w:sz w:val="20"/>
                <w:szCs w:val="20"/>
              </w:rPr>
            </w:pPr>
            <w:r w:rsidRPr="00640C44">
              <w:rPr>
                <w:rFonts w:asciiTheme="majorBidi" w:eastAsia="Times New Roman" w:hAnsiTheme="majorBidi" w:cstheme="majorBidi"/>
                <w:sz w:val="20"/>
                <w:szCs w:val="20"/>
              </w:rPr>
              <w:t>0.003</w:t>
            </w:r>
          </w:p>
        </w:tc>
      </w:tr>
      <w:tr w:rsidR="00640C44" w:rsidRPr="00640C44" w:rsidTr="00B032E0">
        <w:trPr>
          <w:trHeight w:val="197"/>
        </w:trPr>
        <w:tc>
          <w:tcPr>
            <w:tcW w:w="1978" w:type="pct"/>
            <w:gridSpan w:val="2"/>
            <w:shd w:val="clear" w:color="auto" w:fill="auto"/>
            <w:vAlign w:val="center"/>
          </w:tcPr>
          <w:p w:rsidR="00DC14FD" w:rsidRPr="00640C44" w:rsidRDefault="00DC14FD" w:rsidP="00640C44">
            <w:pPr>
              <w:bidi w:val="0"/>
              <w:spacing w:after="0" w:line="240" w:lineRule="auto"/>
              <w:jc w:val="center"/>
              <w:rPr>
                <w:rFonts w:asciiTheme="majorBidi" w:eastAsia="Times New Roman" w:hAnsiTheme="majorBidi" w:cstheme="majorBidi"/>
                <w:b/>
                <w:bCs/>
                <w:sz w:val="20"/>
                <w:szCs w:val="20"/>
                <w:rtl/>
                <w:lang w:bidi="ar-EG"/>
              </w:rPr>
            </w:pPr>
            <w:r w:rsidRPr="00640C44">
              <w:rPr>
                <w:rFonts w:asciiTheme="majorBidi" w:eastAsia="Times New Roman" w:hAnsiTheme="majorBidi" w:cstheme="majorBidi"/>
                <w:b/>
                <w:bCs/>
                <w:sz w:val="20"/>
                <w:szCs w:val="20"/>
                <w:lang w:bidi="ar-EG"/>
              </w:rPr>
              <w:t>Total Domain</w:t>
            </w:r>
          </w:p>
        </w:tc>
        <w:tc>
          <w:tcPr>
            <w:tcW w:w="459" w:type="pct"/>
            <w:shd w:val="clear" w:color="auto" w:fill="auto"/>
            <w:vAlign w:val="center"/>
          </w:tcPr>
          <w:p w:rsidR="00DC14FD" w:rsidRPr="00640C44" w:rsidRDefault="00DC14FD" w:rsidP="00640C44">
            <w:pPr>
              <w:shd w:val="clear" w:color="auto" w:fill="FFFFFF"/>
              <w:bidi w:val="0"/>
              <w:spacing w:after="0" w:line="240" w:lineRule="auto"/>
              <w:jc w:val="center"/>
              <w:rPr>
                <w:rFonts w:asciiTheme="majorBidi" w:eastAsia="Times New Roman" w:hAnsiTheme="majorBidi" w:cstheme="majorBidi"/>
                <w:sz w:val="20"/>
                <w:szCs w:val="20"/>
              </w:rPr>
            </w:pPr>
            <w:r w:rsidRPr="00640C44">
              <w:rPr>
                <w:rFonts w:asciiTheme="majorBidi" w:eastAsia="Times New Roman" w:hAnsiTheme="majorBidi" w:cstheme="majorBidi"/>
                <w:sz w:val="20"/>
                <w:szCs w:val="20"/>
              </w:rPr>
              <w:t>3.2149</w:t>
            </w:r>
          </w:p>
        </w:tc>
        <w:tc>
          <w:tcPr>
            <w:tcW w:w="555" w:type="pct"/>
            <w:shd w:val="clear" w:color="auto" w:fill="auto"/>
            <w:vAlign w:val="center"/>
          </w:tcPr>
          <w:p w:rsidR="00DC14FD" w:rsidRPr="00640C44" w:rsidRDefault="00DC14FD" w:rsidP="00640C44">
            <w:pPr>
              <w:shd w:val="clear" w:color="auto" w:fill="FFFFFF"/>
              <w:bidi w:val="0"/>
              <w:spacing w:after="0" w:line="240" w:lineRule="auto"/>
              <w:jc w:val="center"/>
              <w:rPr>
                <w:rFonts w:asciiTheme="majorBidi" w:eastAsia="Times New Roman" w:hAnsiTheme="majorBidi" w:cstheme="majorBidi"/>
                <w:sz w:val="20"/>
                <w:szCs w:val="20"/>
                <w:rtl/>
              </w:rPr>
            </w:pPr>
            <w:r w:rsidRPr="00640C44">
              <w:rPr>
                <w:rFonts w:asciiTheme="majorBidi" w:eastAsia="Times New Roman" w:hAnsiTheme="majorBidi" w:cstheme="majorBidi"/>
                <w:sz w:val="20"/>
                <w:szCs w:val="20"/>
              </w:rPr>
              <w:t>0.88960</w:t>
            </w:r>
            <w:r w:rsidRPr="00640C44">
              <w:rPr>
                <w:rFonts w:asciiTheme="majorBidi" w:eastAsia="Times New Roman" w:hAnsiTheme="majorBidi" w:cstheme="majorBidi"/>
                <w:sz w:val="20"/>
                <w:szCs w:val="20"/>
                <w:rtl/>
              </w:rPr>
              <w:t>0</w:t>
            </w:r>
          </w:p>
        </w:tc>
        <w:tc>
          <w:tcPr>
            <w:tcW w:w="502" w:type="pct"/>
            <w:shd w:val="clear" w:color="auto" w:fill="auto"/>
            <w:vAlign w:val="center"/>
          </w:tcPr>
          <w:p w:rsidR="00DC14FD" w:rsidRPr="00640C44" w:rsidRDefault="00DC14FD" w:rsidP="00640C44">
            <w:pPr>
              <w:shd w:val="clear" w:color="auto" w:fill="FFFFFF"/>
              <w:bidi w:val="0"/>
              <w:spacing w:after="0" w:line="240" w:lineRule="auto"/>
              <w:jc w:val="center"/>
              <w:rPr>
                <w:rFonts w:asciiTheme="majorBidi" w:eastAsia="Times New Roman" w:hAnsiTheme="majorBidi" w:cstheme="majorBidi"/>
                <w:sz w:val="20"/>
                <w:szCs w:val="20"/>
              </w:rPr>
            </w:pPr>
            <w:r w:rsidRPr="00640C44">
              <w:rPr>
                <w:rFonts w:asciiTheme="majorBidi" w:eastAsia="Times New Roman" w:hAnsiTheme="majorBidi" w:cstheme="majorBidi"/>
                <w:sz w:val="20"/>
                <w:szCs w:val="20"/>
              </w:rPr>
              <w:t>4.164</w:t>
            </w:r>
          </w:p>
        </w:tc>
        <w:tc>
          <w:tcPr>
            <w:tcW w:w="555" w:type="pct"/>
            <w:shd w:val="clear" w:color="auto" w:fill="auto"/>
            <w:vAlign w:val="center"/>
          </w:tcPr>
          <w:p w:rsidR="00DC14FD" w:rsidRPr="00640C44" w:rsidRDefault="00DC14FD" w:rsidP="00640C44">
            <w:pPr>
              <w:shd w:val="clear" w:color="auto" w:fill="FFFFFF"/>
              <w:bidi w:val="0"/>
              <w:spacing w:after="0" w:line="240" w:lineRule="auto"/>
              <w:jc w:val="center"/>
              <w:rPr>
                <w:rFonts w:asciiTheme="majorBidi" w:eastAsia="Times New Roman" w:hAnsiTheme="majorBidi" w:cstheme="majorBidi"/>
                <w:sz w:val="20"/>
                <w:szCs w:val="20"/>
              </w:rPr>
            </w:pPr>
            <w:r w:rsidRPr="00640C44">
              <w:rPr>
                <w:rFonts w:asciiTheme="majorBidi" w:eastAsia="Times New Roman" w:hAnsiTheme="majorBidi" w:cstheme="majorBidi"/>
                <w:sz w:val="20"/>
                <w:szCs w:val="20"/>
              </w:rPr>
              <w:t>64.30%</w:t>
            </w:r>
          </w:p>
        </w:tc>
        <w:tc>
          <w:tcPr>
            <w:tcW w:w="508" w:type="pct"/>
            <w:shd w:val="clear" w:color="auto" w:fill="auto"/>
            <w:vAlign w:val="center"/>
          </w:tcPr>
          <w:p w:rsidR="00DC14FD" w:rsidRPr="00640C44" w:rsidRDefault="00DC14FD" w:rsidP="00640C44">
            <w:pPr>
              <w:shd w:val="clear" w:color="auto" w:fill="FFFFFF"/>
              <w:bidi w:val="0"/>
              <w:spacing w:after="0" w:line="240" w:lineRule="auto"/>
              <w:jc w:val="center"/>
              <w:rPr>
                <w:rFonts w:asciiTheme="majorBidi" w:eastAsia="Times New Roman" w:hAnsiTheme="majorBidi" w:cstheme="majorBidi"/>
                <w:sz w:val="20"/>
                <w:szCs w:val="20"/>
                <w:rtl/>
              </w:rPr>
            </w:pPr>
          </w:p>
        </w:tc>
        <w:tc>
          <w:tcPr>
            <w:tcW w:w="443" w:type="pct"/>
            <w:shd w:val="clear" w:color="auto" w:fill="auto"/>
            <w:vAlign w:val="center"/>
          </w:tcPr>
          <w:p w:rsidR="00DC14FD" w:rsidRPr="00640C44" w:rsidRDefault="00DC14FD" w:rsidP="00640C44">
            <w:pPr>
              <w:shd w:val="clear" w:color="auto" w:fill="FFFFFF"/>
              <w:bidi w:val="0"/>
              <w:spacing w:after="0" w:line="240" w:lineRule="auto"/>
              <w:jc w:val="center"/>
              <w:rPr>
                <w:rFonts w:asciiTheme="majorBidi" w:eastAsia="Times New Roman" w:hAnsiTheme="majorBidi" w:cstheme="majorBidi"/>
                <w:sz w:val="20"/>
                <w:szCs w:val="20"/>
              </w:rPr>
            </w:pPr>
            <w:r w:rsidRPr="00640C44">
              <w:rPr>
                <w:rFonts w:asciiTheme="majorBidi" w:eastAsia="Times New Roman" w:hAnsiTheme="majorBidi" w:cstheme="majorBidi"/>
                <w:sz w:val="20"/>
                <w:szCs w:val="20"/>
              </w:rPr>
              <w:t>0.000</w:t>
            </w:r>
          </w:p>
        </w:tc>
      </w:tr>
    </w:tbl>
    <w:p w:rsidR="000E50EB" w:rsidRPr="00640C44" w:rsidRDefault="000E50EB" w:rsidP="00640C44">
      <w:pPr>
        <w:shd w:val="clear" w:color="auto" w:fill="FFFFFF"/>
        <w:bidi w:val="0"/>
        <w:spacing w:after="0" w:line="240" w:lineRule="auto"/>
        <w:jc w:val="both"/>
        <w:rPr>
          <w:rFonts w:asciiTheme="majorBidi" w:eastAsia="Times New Roman" w:hAnsiTheme="majorBidi" w:cstheme="majorBidi"/>
          <w:sz w:val="20"/>
          <w:szCs w:val="20"/>
        </w:rPr>
      </w:pPr>
      <w:r w:rsidRPr="00640C44">
        <w:rPr>
          <w:rFonts w:asciiTheme="majorBidi" w:eastAsia="Times New Roman" w:hAnsiTheme="majorBidi" w:cstheme="majorBidi"/>
          <w:sz w:val="20"/>
          <w:szCs w:val="20"/>
        </w:rPr>
        <w:t>The value of "T" tabular at the degree of freedom (296) and at the level of significance (0.05) = 1.976</w:t>
      </w:r>
    </w:p>
    <w:p w:rsidR="00DC14FD" w:rsidRPr="00640C44" w:rsidRDefault="000E50EB" w:rsidP="00640C44">
      <w:pPr>
        <w:shd w:val="clear" w:color="auto" w:fill="FFFFFF"/>
        <w:bidi w:val="0"/>
        <w:spacing w:after="0" w:line="240" w:lineRule="auto"/>
        <w:jc w:val="both"/>
        <w:rPr>
          <w:rFonts w:asciiTheme="majorBidi" w:eastAsia="Times New Roman" w:hAnsiTheme="majorBidi" w:cstheme="majorBidi"/>
          <w:sz w:val="20"/>
          <w:szCs w:val="20"/>
        </w:rPr>
      </w:pPr>
      <w:r w:rsidRPr="00640C44">
        <w:rPr>
          <w:rFonts w:asciiTheme="majorBidi" w:eastAsia="Times New Roman" w:hAnsiTheme="majorBidi" w:cstheme="majorBidi"/>
          <w:sz w:val="20"/>
          <w:szCs w:val="20"/>
        </w:rPr>
        <w:t>The value of "T" tabular at the degree of freedom (296) and at the level</w:t>
      </w:r>
      <w:r w:rsidR="001D5944" w:rsidRPr="00640C44">
        <w:rPr>
          <w:rFonts w:asciiTheme="majorBidi" w:eastAsia="Times New Roman" w:hAnsiTheme="majorBidi" w:cstheme="majorBidi"/>
          <w:sz w:val="20"/>
          <w:szCs w:val="20"/>
        </w:rPr>
        <w:t xml:space="preserve"> of significance (0.01) = 2.609</w:t>
      </w:r>
    </w:p>
    <w:p w:rsidR="00EE7716" w:rsidRPr="00640C44" w:rsidRDefault="00EE7716" w:rsidP="00640C44">
      <w:pPr>
        <w:shd w:val="clear" w:color="auto" w:fill="FFFFFF"/>
        <w:bidi w:val="0"/>
        <w:spacing w:after="0" w:line="240" w:lineRule="auto"/>
        <w:jc w:val="both"/>
        <w:rPr>
          <w:rFonts w:asciiTheme="majorBidi" w:eastAsia="Times New Roman" w:hAnsiTheme="majorBidi" w:cstheme="majorBidi"/>
          <w:sz w:val="20"/>
          <w:szCs w:val="20"/>
        </w:rPr>
      </w:pPr>
      <w:r w:rsidRPr="00640C44">
        <w:rPr>
          <w:rFonts w:asciiTheme="majorBidi" w:eastAsia="Times New Roman" w:hAnsiTheme="majorBidi" w:cstheme="majorBidi"/>
          <w:sz w:val="20"/>
          <w:szCs w:val="20"/>
        </w:rPr>
        <w:t xml:space="preserve">It is clear from table (7) and through the tests of the related samples that all paragraphs of the field of ATM services calculated value was greater than the value of the tabular value except the fourth paragraph and therefore there is a statistical significance for the relative weight of the majority of the paragraphs of the field, the first paragraph (the bank provides a variety The number of multi-purpose electronic cards (first place with a relative weight of 75.00%), a high percentage shows the strong impact of this paragraph, while the sixth paragraph came (the bank maintains the process of maintenance of ATMs immediately after the disruption) ranked last with a relative weight (55.60%) , While I got the total score To the field on the relative weight of (64.30%), a medium degree, </w:t>
      </w:r>
      <w:proofErr w:type="spellStart"/>
      <w:r w:rsidRPr="00640C44">
        <w:rPr>
          <w:rFonts w:asciiTheme="majorBidi" w:eastAsia="Times New Roman" w:hAnsiTheme="majorBidi" w:cstheme="majorBidi"/>
          <w:sz w:val="20"/>
          <w:szCs w:val="20"/>
        </w:rPr>
        <w:t>ie</w:t>
      </w:r>
      <w:proofErr w:type="spellEnd"/>
      <w:r w:rsidRPr="00640C44">
        <w:rPr>
          <w:rFonts w:asciiTheme="majorBidi" w:eastAsia="Times New Roman" w:hAnsiTheme="majorBidi" w:cstheme="majorBidi"/>
          <w:sz w:val="20"/>
          <w:szCs w:val="20"/>
        </w:rPr>
        <w:t>, that there is a medium degree of efficiency of the ATM services operating in Palestine banks.</w:t>
      </w:r>
    </w:p>
    <w:p w:rsidR="00D759FA" w:rsidRPr="00640C44" w:rsidRDefault="00D759FA" w:rsidP="00640C44">
      <w:pPr>
        <w:shd w:val="clear" w:color="auto" w:fill="FFFFFF"/>
        <w:bidi w:val="0"/>
        <w:spacing w:after="0" w:line="240" w:lineRule="auto"/>
        <w:jc w:val="center"/>
        <w:rPr>
          <w:rFonts w:asciiTheme="majorBidi" w:eastAsia="Times New Roman" w:hAnsiTheme="majorBidi" w:cstheme="majorBidi"/>
          <w:sz w:val="20"/>
          <w:szCs w:val="20"/>
          <w:rtl/>
        </w:rPr>
      </w:pPr>
      <w:r w:rsidRPr="00640C44">
        <w:rPr>
          <w:rFonts w:asciiTheme="majorBidi" w:eastAsia="Times New Roman" w:hAnsiTheme="majorBidi" w:cstheme="majorBidi"/>
          <w:b/>
          <w:bCs/>
          <w:sz w:val="20"/>
          <w:szCs w:val="20"/>
        </w:rPr>
        <w:t>Table 8</w:t>
      </w:r>
      <w:r w:rsidRPr="00640C44">
        <w:rPr>
          <w:rFonts w:asciiTheme="majorBidi" w:eastAsia="Times New Roman" w:hAnsiTheme="majorBidi" w:cstheme="majorBidi"/>
          <w:sz w:val="20"/>
          <w:szCs w:val="20"/>
        </w:rPr>
        <w:t>: Frequencies, averages, standard deviation, percentages, rankings and value of responses of respondents in the field of banking internet services</w:t>
      </w:r>
    </w:p>
    <w:tbl>
      <w:tblPr>
        <w:tblpPr w:leftFromText="180" w:rightFromText="180" w:vertAnchor="text" w:tblpXSpec="righ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
        <w:gridCol w:w="3377"/>
        <w:gridCol w:w="1018"/>
        <w:gridCol w:w="1163"/>
        <w:gridCol w:w="1033"/>
        <w:gridCol w:w="1163"/>
        <w:gridCol w:w="1064"/>
        <w:gridCol w:w="917"/>
      </w:tblGrid>
      <w:tr w:rsidR="00640C44" w:rsidRPr="00640C44" w:rsidTr="001D5944">
        <w:trPr>
          <w:trHeight w:val="669"/>
        </w:trPr>
        <w:tc>
          <w:tcPr>
            <w:tcW w:w="278" w:type="pct"/>
            <w:shd w:val="clear" w:color="auto" w:fill="D9D9D9" w:themeFill="background1" w:themeFillShade="D9"/>
            <w:vAlign w:val="center"/>
          </w:tcPr>
          <w:p w:rsidR="00DC14FD" w:rsidRPr="00640C44" w:rsidRDefault="00DC14FD" w:rsidP="00640C44">
            <w:pPr>
              <w:pStyle w:val="Title"/>
              <w:pBdr>
                <w:top w:val="none" w:sz="0" w:space="0" w:color="auto"/>
                <w:left w:val="none" w:sz="0" w:space="0" w:color="auto"/>
                <w:bottom w:val="none" w:sz="0" w:space="0" w:color="auto"/>
                <w:right w:val="none" w:sz="0" w:space="0" w:color="auto"/>
                <w:between w:val="none" w:sz="0" w:space="0" w:color="auto"/>
              </w:pBdr>
              <w:bidi w:val="0"/>
              <w:rPr>
                <w:rFonts w:asciiTheme="majorBidi" w:hAnsiTheme="majorBidi" w:cstheme="majorBidi"/>
                <w:bCs/>
                <w:color w:val="auto"/>
                <w:u w:val="none"/>
              </w:rPr>
            </w:pPr>
            <w:r w:rsidRPr="00640C44">
              <w:rPr>
                <w:rFonts w:asciiTheme="majorBidi" w:hAnsiTheme="majorBidi" w:cstheme="majorBidi"/>
                <w:bCs/>
                <w:color w:val="auto"/>
                <w:u w:val="none"/>
              </w:rPr>
              <w:t>No.</w:t>
            </w:r>
          </w:p>
        </w:tc>
        <w:tc>
          <w:tcPr>
            <w:tcW w:w="1637" w:type="pct"/>
            <w:shd w:val="clear" w:color="auto" w:fill="D9D9D9" w:themeFill="background1" w:themeFillShade="D9"/>
            <w:vAlign w:val="center"/>
          </w:tcPr>
          <w:p w:rsidR="00DC14FD" w:rsidRPr="00640C44" w:rsidRDefault="006656FF" w:rsidP="00640C44">
            <w:pPr>
              <w:pStyle w:val="Title"/>
              <w:pBdr>
                <w:top w:val="none" w:sz="0" w:space="0" w:color="auto"/>
                <w:left w:val="none" w:sz="0" w:space="0" w:color="auto"/>
                <w:bottom w:val="none" w:sz="0" w:space="0" w:color="auto"/>
                <w:right w:val="none" w:sz="0" w:space="0" w:color="auto"/>
                <w:between w:val="none" w:sz="0" w:space="0" w:color="auto"/>
              </w:pBdr>
              <w:bidi w:val="0"/>
              <w:rPr>
                <w:rFonts w:asciiTheme="majorBidi" w:hAnsiTheme="majorBidi" w:cstheme="majorBidi"/>
                <w:bCs/>
                <w:color w:val="auto"/>
                <w:u w:val="none"/>
                <w:rtl/>
              </w:rPr>
            </w:pPr>
            <w:r w:rsidRPr="00640C44">
              <w:rPr>
                <w:rFonts w:asciiTheme="majorBidi" w:hAnsiTheme="majorBidi" w:cstheme="majorBidi"/>
                <w:bCs/>
                <w:color w:val="auto"/>
                <w:u w:val="none"/>
              </w:rPr>
              <w:t>Paragraph</w:t>
            </w:r>
          </w:p>
        </w:tc>
        <w:tc>
          <w:tcPr>
            <w:tcW w:w="494" w:type="pct"/>
            <w:shd w:val="clear" w:color="auto" w:fill="D9D9D9" w:themeFill="background1" w:themeFillShade="D9"/>
            <w:vAlign w:val="center"/>
          </w:tcPr>
          <w:p w:rsidR="00DC14FD" w:rsidRPr="00640C44" w:rsidRDefault="00DC14FD" w:rsidP="00640C44">
            <w:pPr>
              <w:pStyle w:val="Title"/>
              <w:pBdr>
                <w:top w:val="none" w:sz="0" w:space="0" w:color="auto"/>
                <w:left w:val="none" w:sz="0" w:space="0" w:color="auto"/>
                <w:bottom w:val="none" w:sz="0" w:space="0" w:color="auto"/>
                <w:right w:val="none" w:sz="0" w:space="0" w:color="auto"/>
                <w:between w:val="none" w:sz="0" w:space="0" w:color="auto"/>
              </w:pBdr>
              <w:bidi w:val="0"/>
              <w:rPr>
                <w:rFonts w:asciiTheme="majorBidi" w:hAnsiTheme="majorBidi" w:cstheme="majorBidi"/>
                <w:bCs/>
                <w:color w:val="auto"/>
                <w:u w:val="none"/>
                <w:rtl/>
              </w:rPr>
            </w:pPr>
            <w:r w:rsidRPr="00640C44">
              <w:rPr>
                <w:rFonts w:asciiTheme="majorBidi" w:hAnsiTheme="majorBidi" w:cstheme="majorBidi"/>
                <w:bCs/>
                <w:color w:val="auto"/>
                <w:u w:val="none"/>
              </w:rPr>
              <w:t>SMA</w:t>
            </w:r>
          </w:p>
        </w:tc>
        <w:tc>
          <w:tcPr>
            <w:tcW w:w="564" w:type="pct"/>
            <w:shd w:val="clear" w:color="auto" w:fill="D9D9D9" w:themeFill="background1" w:themeFillShade="D9"/>
            <w:vAlign w:val="center"/>
          </w:tcPr>
          <w:p w:rsidR="00DC14FD" w:rsidRPr="00640C44" w:rsidRDefault="00DC14FD" w:rsidP="00640C44">
            <w:pPr>
              <w:pStyle w:val="Title"/>
              <w:pBdr>
                <w:top w:val="none" w:sz="0" w:space="0" w:color="auto"/>
                <w:left w:val="none" w:sz="0" w:space="0" w:color="auto"/>
                <w:bottom w:val="none" w:sz="0" w:space="0" w:color="auto"/>
                <w:right w:val="none" w:sz="0" w:space="0" w:color="auto"/>
                <w:between w:val="none" w:sz="0" w:space="0" w:color="auto"/>
              </w:pBdr>
              <w:bidi w:val="0"/>
              <w:rPr>
                <w:rFonts w:asciiTheme="majorBidi" w:hAnsiTheme="majorBidi" w:cstheme="majorBidi"/>
                <w:bCs/>
                <w:color w:val="auto"/>
                <w:u w:val="none"/>
                <w:rtl/>
              </w:rPr>
            </w:pPr>
            <w:r w:rsidRPr="00640C44">
              <w:rPr>
                <w:rFonts w:asciiTheme="majorBidi" w:hAnsiTheme="majorBidi" w:cstheme="majorBidi"/>
                <w:bCs/>
                <w:color w:val="auto"/>
                <w:u w:val="none"/>
              </w:rPr>
              <w:t>Standard Deviation</w:t>
            </w:r>
          </w:p>
        </w:tc>
        <w:tc>
          <w:tcPr>
            <w:tcW w:w="501" w:type="pct"/>
            <w:shd w:val="clear" w:color="auto" w:fill="D9D9D9" w:themeFill="background1" w:themeFillShade="D9"/>
            <w:vAlign w:val="center"/>
          </w:tcPr>
          <w:p w:rsidR="00DC14FD" w:rsidRPr="00640C44" w:rsidRDefault="00DC14FD" w:rsidP="00640C44">
            <w:pPr>
              <w:pStyle w:val="Title"/>
              <w:pBdr>
                <w:top w:val="none" w:sz="0" w:space="0" w:color="auto"/>
                <w:left w:val="none" w:sz="0" w:space="0" w:color="auto"/>
                <w:bottom w:val="none" w:sz="0" w:space="0" w:color="auto"/>
                <w:right w:val="none" w:sz="0" w:space="0" w:color="auto"/>
                <w:between w:val="none" w:sz="0" w:space="0" w:color="auto"/>
              </w:pBdr>
              <w:bidi w:val="0"/>
              <w:rPr>
                <w:rFonts w:asciiTheme="majorBidi" w:hAnsiTheme="majorBidi" w:cstheme="majorBidi"/>
                <w:bCs/>
                <w:color w:val="auto"/>
                <w:u w:val="none"/>
              </w:rPr>
            </w:pPr>
            <w:r w:rsidRPr="00640C44">
              <w:rPr>
                <w:rFonts w:asciiTheme="majorBidi" w:hAnsiTheme="majorBidi" w:cstheme="majorBidi"/>
                <w:bCs/>
                <w:color w:val="auto"/>
                <w:u w:val="none"/>
              </w:rPr>
              <w:t>T Value</w:t>
            </w:r>
          </w:p>
        </w:tc>
        <w:tc>
          <w:tcPr>
            <w:tcW w:w="564" w:type="pct"/>
            <w:shd w:val="clear" w:color="auto" w:fill="D9D9D9" w:themeFill="background1" w:themeFillShade="D9"/>
            <w:vAlign w:val="center"/>
          </w:tcPr>
          <w:p w:rsidR="00DC14FD" w:rsidRPr="00640C44" w:rsidRDefault="00DC14FD" w:rsidP="00640C44">
            <w:pPr>
              <w:pStyle w:val="Title"/>
              <w:pBdr>
                <w:top w:val="none" w:sz="0" w:space="0" w:color="auto"/>
                <w:left w:val="none" w:sz="0" w:space="0" w:color="auto"/>
                <w:bottom w:val="none" w:sz="0" w:space="0" w:color="auto"/>
                <w:right w:val="none" w:sz="0" w:space="0" w:color="auto"/>
                <w:between w:val="none" w:sz="0" w:space="0" w:color="auto"/>
              </w:pBdr>
              <w:bidi w:val="0"/>
              <w:rPr>
                <w:rFonts w:asciiTheme="majorBidi" w:hAnsiTheme="majorBidi" w:cstheme="majorBidi"/>
                <w:bCs/>
                <w:color w:val="auto"/>
                <w:u w:val="none"/>
                <w:rtl/>
              </w:rPr>
            </w:pPr>
            <w:r w:rsidRPr="00640C44">
              <w:rPr>
                <w:rFonts w:asciiTheme="majorBidi" w:hAnsiTheme="majorBidi" w:cstheme="majorBidi"/>
                <w:bCs/>
                <w:color w:val="auto"/>
                <w:u w:val="none"/>
              </w:rPr>
              <w:t>Relative Weight</w:t>
            </w:r>
            <w:r w:rsidRPr="00640C44">
              <w:rPr>
                <w:rFonts w:asciiTheme="majorBidi" w:hAnsiTheme="majorBidi" w:cstheme="majorBidi"/>
                <w:bCs/>
                <w:color w:val="auto"/>
                <w:u w:val="none"/>
                <w:rtl/>
              </w:rPr>
              <w:t>%</w:t>
            </w:r>
          </w:p>
        </w:tc>
        <w:tc>
          <w:tcPr>
            <w:tcW w:w="516" w:type="pct"/>
            <w:shd w:val="clear" w:color="auto" w:fill="D9D9D9" w:themeFill="background1" w:themeFillShade="D9"/>
            <w:vAlign w:val="center"/>
          </w:tcPr>
          <w:p w:rsidR="00DC14FD" w:rsidRPr="00640C44" w:rsidRDefault="00DC14FD" w:rsidP="00640C44">
            <w:pPr>
              <w:pStyle w:val="Title"/>
              <w:pBdr>
                <w:top w:val="none" w:sz="0" w:space="0" w:color="auto"/>
                <w:left w:val="none" w:sz="0" w:space="0" w:color="auto"/>
                <w:bottom w:val="none" w:sz="0" w:space="0" w:color="auto"/>
                <w:right w:val="none" w:sz="0" w:space="0" w:color="auto"/>
                <w:between w:val="none" w:sz="0" w:space="0" w:color="auto"/>
              </w:pBdr>
              <w:bidi w:val="0"/>
              <w:rPr>
                <w:rFonts w:asciiTheme="majorBidi" w:hAnsiTheme="majorBidi" w:cstheme="majorBidi"/>
                <w:bCs/>
                <w:color w:val="auto"/>
                <w:u w:val="none"/>
              </w:rPr>
            </w:pPr>
            <w:r w:rsidRPr="00640C44">
              <w:rPr>
                <w:rFonts w:asciiTheme="majorBidi" w:hAnsiTheme="majorBidi" w:cstheme="majorBidi"/>
                <w:bCs/>
                <w:color w:val="auto"/>
                <w:u w:val="none"/>
              </w:rPr>
              <w:t>Ranking</w:t>
            </w:r>
          </w:p>
        </w:tc>
        <w:tc>
          <w:tcPr>
            <w:tcW w:w="446" w:type="pct"/>
            <w:shd w:val="clear" w:color="auto" w:fill="D9D9D9" w:themeFill="background1" w:themeFillShade="D9"/>
            <w:vAlign w:val="center"/>
          </w:tcPr>
          <w:p w:rsidR="00DC14FD" w:rsidRPr="00640C44" w:rsidRDefault="00DC14FD" w:rsidP="00640C44">
            <w:pPr>
              <w:pStyle w:val="Title"/>
              <w:pBdr>
                <w:top w:val="none" w:sz="0" w:space="0" w:color="auto"/>
                <w:left w:val="none" w:sz="0" w:space="0" w:color="auto"/>
                <w:bottom w:val="none" w:sz="0" w:space="0" w:color="auto"/>
                <w:right w:val="none" w:sz="0" w:space="0" w:color="auto"/>
                <w:between w:val="none" w:sz="0" w:space="0" w:color="auto"/>
              </w:pBdr>
              <w:bidi w:val="0"/>
              <w:rPr>
                <w:rFonts w:asciiTheme="majorBidi" w:hAnsiTheme="majorBidi" w:cstheme="majorBidi"/>
                <w:bCs/>
                <w:color w:val="auto"/>
                <w:u w:val="none"/>
              </w:rPr>
            </w:pPr>
            <w:r w:rsidRPr="00640C44">
              <w:rPr>
                <w:rFonts w:asciiTheme="majorBidi" w:hAnsiTheme="majorBidi" w:cstheme="majorBidi"/>
                <w:bCs/>
                <w:color w:val="auto"/>
                <w:u w:val="none"/>
              </w:rPr>
              <w:t>Moral</w:t>
            </w:r>
          </w:p>
          <w:p w:rsidR="00DC14FD" w:rsidRPr="00640C44" w:rsidRDefault="00DC14FD" w:rsidP="00640C44">
            <w:pPr>
              <w:pStyle w:val="Title"/>
              <w:pBdr>
                <w:top w:val="none" w:sz="0" w:space="0" w:color="auto"/>
                <w:left w:val="none" w:sz="0" w:space="0" w:color="auto"/>
                <w:bottom w:val="none" w:sz="0" w:space="0" w:color="auto"/>
                <w:right w:val="none" w:sz="0" w:space="0" w:color="auto"/>
                <w:between w:val="none" w:sz="0" w:space="0" w:color="auto"/>
              </w:pBdr>
              <w:bidi w:val="0"/>
              <w:rPr>
                <w:rFonts w:asciiTheme="majorBidi" w:hAnsiTheme="majorBidi" w:cstheme="majorBidi"/>
                <w:bCs/>
                <w:color w:val="auto"/>
                <w:u w:val="none"/>
              </w:rPr>
            </w:pPr>
            <w:r w:rsidRPr="00640C44">
              <w:rPr>
                <w:rFonts w:asciiTheme="majorBidi" w:hAnsiTheme="majorBidi" w:cstheme="majorBidi"/>
                <w:bCs/>
                <w:color w:val="auto"/>
                <w:u w:val="none"/>
              </w:rPr>
              <w:t>P- Value</w:t>
            </w:r>
          </w:p>
        </w:tc>
      </w:tr>
      <w:tr w:rsidR="00640C44" w:rsidRPr="00640C44" w:rsidTr="00B032E0">
        <w:trPr>
          <w:trHeight w:val="227"/>
        </w:trPr>
        <w:tc>
          <w:tcPr>
            <w:tcW w:w="278" w:type="pct"/>
            <w:shd w:val="clear" w:color="auto" w:fill="auto"/>
            <w:vAlign w:val="center"/>
          </w:tcPr>
          <w:p w:rsidR="00DC14FD" w:rsidRPr="00640C44" w:rsidRDefault="00DC14FD" w:rsidP="00640C44">
            <w:pPr>
              <w:numPr>
                <w:ilvl w:val="0"/>
                <w:numId w:val="37"/>
              </w:numPr>
              <w:bidi w:val="0"/>
              <w:spacing w:after="0" w:line="240" w:lineRule="auto"/>
              <w:jc w:val="center"/>
              <w:rPr>
                <w:rFonts w:asciiTheme="majorBidi" w:eastAsia="Times New Roman" w:hAnsiTheme="majorBidi" w:cstheme="majorBidi"/>
                <w:b/>
                <w:bCs/>
                <w:sz w:val="20"/>
                <w:szCs w:val="20"/>
                <w:rtl/>
                <w:lang w:bidi="ar-EG"/>
              </w:rPr>
            </w:pPr>
          </w:p>
        </w:tc>
        <w:tc>
          <w:tcPr>
            <w:tcW w:w="1637" w:type="pct"/>
            <w:shd w:val="clear" w:color="auto" w:fill="auto"/>
            <w:vAlign w:val="center"/>
          </w:tcPr>
          <w:p w:rsidR="00D53A4C" w:rsidRPr="00640C44" w:rsidRDefault="00D53A4C" w:rsidP="00640C44">
            <w:pPr>
              <w:shd w:val="clear" w:color="auto" w:fill="FFFFFF"/>
              <w:bidi w:val="0"/>
              <w:spacing w:after="0" w:line="240" w:lineRule="auto"/>
              <w:rPr>
                <w:rFonts w:asciiTheme="majorBidi" w:eastAsia="Times New Roman" w:hAnsiTheme="majorBidi" w:cstheme="majorBidi"/>
                <w:sz w:val="20"/>
                <w:szCs w:val="20"/>
                <w:rtl/>
              </w:rPr>
            </w:pPr>
            <w:r w:rsidRPr="00640C44">
              <w:rPr>
                <w:rFonts w:asciiTheme="majorBidi" w:eastAsia="Times New Roman" w:hAnsiTheme="majorBidi" w:cstheme="majorBidi"/>
                <w:sz w:val="20"/>
                <w:szCs w:val="20"/>
              </w:rPr>
              <w:t>The bank has a website that provides internet banking services</w:t>
            </w:r>
            <w:r w:rsidRPr="00640C44">
              <w:rPr>
                <w:rFonts w:asciiTheme="majorBidi" w:eastAsia="Times New Roman" w:hAnsiTheme="majorBidi" w:cstheme="majorBidi"/>
                <w:sz w:val="20"/>
                <w:szCs w:val="20"/>
                <w:rtl/>
              </w:rPr>
              <w:t>.</w:t>
            </w:r>
          </w:p>
        </w:tc>
        <w:tc>
          <w:tcPr>
            <w:tcW w:w="494" w:type="pct"/>
            <w:shd w:val="clear" w:color="auto" w:fill="auto"/>
            <w:vAlign w:val="center"/>
          </w:tcPr>
          <w:p w:rsidR="00DC14FD" w:rsidRPr="00640C44" w:rsidRDefault="00DC14FD" w:rsidP="00640C44">
            <w:pPr>
              <w:shd w:val="clear" w:color="auto" w:fill="FFFFFF"/>
              <w:bidi w:val="0"/>
              <w:spacing w:after="0" w:line="240" w:lineRule="auto"/>
              <w:jc w:val="center"/>
              <w:rPr>
                <w:rFonts w:asciiTheme="majorBidi" w:eastAsia="Times New Roman" w:hAnsiTheme="majorBidi" w:cstheme="majorBidi"/>
                <w:sz w:val="20"/>
                <w:szCs w:val="20"/>
              </w:rPr>
            </w:pPr>
            <w:r w:rsidRPr="00640C44">
              <w:rPr>
                <w:rFonts w:asciiTheme="majorBidi" w:eastAsia="Times New Roman" w:hAnsiTheme="majorBidi" w:cstheme="majorBidi"/>
                <w:sz w:val="20"/>
                <w:szCs w:val="20"/>
              </w:rPr>
              <w:t>3.69</w:t>
            </w:r>
          </w:p>
        </w:tc>
        <w:tc>
          <w:tcPr>
            <w:tcW w:w="564" w:type="pct"/>
            <w:shd w:val="clear" w:color="auto" w:fill="auto"/>
            <w:vAlign w:val="center"/>
          </w:tcPr>
          <w:p w:rsidR="00DC14FD" w:rsidRPr="00640C44" w:rsidRDefault="00DC14FD" w:rsidP="00640C44">
            <w:pPr>
              <w:shd w:val="clear" w:color="auto" w:fill="FFFFFF"/>
              <w:bidi w:val="0"/>
              <w:spacing w:after="0" w:line="240" w:lineRule="auto"/>
              <w:jc w:val="center"/>
              <w:rPr>
                <w:rFonts w:asciiTheme="majorBidi" w:eastAsia="Times New Roman" w:hAnsiTheme="majorBidi" w:cstheme="majorBidi"/>
                <w:sz w:val="20"/>
                <w:szCs w:val="20"/>
              </w:rPr>
            </w:pPr>
            <w:r w:rsidRPr="00640C44">
              <w:rPr>
                <w:rFonts w:asciiTheme="majorBidi" w:eastAsia="Times New Roman" w:hAnsiTheme="majorBidi" w:cstheme="majorBidi"/>
                <w:sz w:val="20"/>
                <w:szCs w:val="20"/>
              </w:rPr>
              <w:t>1.230</w:t>
            </w:r>
          </w:p>
        </w:tc>
        <w:tc>
          <w:tcPr>
            <w:tcW w:w="501" w:type="pct"/>
            <w:shd w:val="clear" w:color="auto" w:fill="auto"/>
            <w:vAlign w:val="center"/>
          </w:tcPr>
          <w:p w:rsidR="00DC14FD" w:rsidRPr="00640C44" w:rsidRDefault="00DC14FD" w:rsidP="00640C44">
            <w:pPr>
              <w:shd w:val="clear" w:color="auto" w:fill="FFFFFF"/>
              <w:bidi w:val="0"/>
              <w:spacing w:after="0" w:line="240" w:lineRule="auto"/>
              <w:jc w:val="center"/>
              <w:rPr>
                <w:rFonts w:asciiTheme="majorBidi" w:eastAsia="Times New Roman" w:hAnsiTheme="majorBidi" w:cstheme="majorBidi"/>
                <w:sz w:val="20"/>
                <w:szCs w:val="20"/>
              </w:rPr>
            </w:pPr>
            <w:r w:rsidRPr="00640C44">
              <w:rPr>
                <w:rFonts w:asciiTheme="majorBidi" w:eastAsia="Times New Roman" w:hAnsiTheme="majorBidi" w:cstheme="majorBidi"/>
                <w:sz w:val="20"/>
                <w:szCs w:val="20"/>
              </w:rPr>
              <w:t>9.623</w:t>
            </w:r>
          </w:p>
        </w:tc>
        <w:tc>
          <w:tcPr>
            <w:tcW w:w="564" w:type="pct"/>
            <w:shd w:val="clear" w:color="auto" w:fill="auto"/>
            <w:vAlign w:val="center"/>
          </w:tcPr>
          <w:p w:rsidR="00DC14FD" w:rsidRPr="00640C44" w:rsidRDefault="00DC14FD" w:rsidP="00640C44">
            <w:pPr>
              <w:shd w:val="clear" w:color="auto" w:fill="FFFFFF"/>
              <w:bidi w:val="0"/>
              <w:spacing w:after="0" w:line="240" w:lineRule="auto"/>
              <w:jc w:val="center"/>
              <w:rPr>
                <w:rFonts w:asciiTheme="majorBidi" w:eastAsia="Times New Roman" w:hAnsiTheme="majorBidi" w:cstheme="majorBidi"/>
                <w:sz w:val="20"/>
                <w:szCs w:val="20"/>
              </w:rPr>
            </w:pPr>
            <w:r w:rsidRPr="00640C44">
              <w:rPr>
                <w:rFonts w:asciiTheme="majorBidi" w:eastAsia="Times New Roman" w:hAnsiTheme="majorBidi" w:cstheme="majorBidi"/>
                <w:sz w:val="20"/>
                <w:szCs w:val="20"/>
              </w:rPr>
              <w:t>73.80%</w:t>
            </w:r>
          </w:p>
        </w:tc>
        <w:tc>
          <w:tcPr>
            <w:tcW w:w="516" w:type="pct"/>
            <w:shd w:val="clear" w:color="auto" w:fill="auto"/>
            <w:vAlign w:val="center"/>
          </w:tcPr>
          <w:p w:rsidR="00DC14FD" w:rsidRPr="00640C44" w:rsidRDefault="00DC14FD" w:rsidP="00640C44">
            <w:pPr>
              <w:shd w:val="clear" w:color="auto" w:fill="FFFFFF"/>
              <w:bidi w:val="0"/>
              <w:spacing w:after="0" w:line="240" w:lineRule="auto"/>
              <w:jc w:val="center"/>
              <w:rPr>
                <w:rFonts w:asciiTheme="majorBidi" w:eastAsia="Times New Roman" w:hAnsiTheme="majorBidi" w:cstheme="majorBidi"/>
                <w:sz w:val="20"/>
                <w:szCs w:val="20"/>
                <w:rtl/>
              </w:rPr>
            </w:pPr>
            <w:r w:rsidRPr="00640C44">
              <w:rPr>
                <w:rFonts w:asciiTheme="majorBidi" w:eastAsia="Times New Roman" w:hAnsiTheme="majorBidi" w:cstheme="majorBidi"/>
                <w:sz w:val="20"/>
                <w:szCs w:val="20"/>
                <w:rtl/>
              </w:rPr>
              <w:t>2</w:t>
            </w:r>
          </w:p>
        </w:tc>
        <w:tc>
          <w:tcPr>
            <w:tcW w:w="446" w:type="pct"/>
            <w:shd w:val="clear" w:color="auto" w:fill="auto"/>
            <w:vAlign w:val="center"/>
          </w:tcPr>
          <w:p w:rsidR="00DC14FD" w:rsidRPr="00640C44" w:rsidRDefault="00DC14FD" w:rsidP="00640C44">
            <w:pPr>
              <w:shd w:val="clear" w:color="auto" w:fill="FFFFFF"/>
              <w:bidi w:val="0"/>
              <w:spacing w:after="0" w:line="240" w:lineRule="auto"/>
              <w:jc w:val="center"/>
              <w:rPr>
                <w:rFonts w:asciiTheme="majorBidi" w:eastAsia="Times New Roman" w:hAnsiTheme="majorBidi" w:cstheme="majorBidi"/>
                <w:sz w:val="20"/>
                <w:szCs w:val="20"/>
              </w:rPr>
            </w:pPr>
            <w:r w:rsidRPr="00640C44">
              <w:rPr>
                <w:rFonts w:asciiTheme="majorBidi" w:eastAsia="Times New Roman" w:hAnsiTheme="majorBidi" w:cstheme="majorBidi"/>
                <w:sz w:val="20"/>
                <w:szCs w:val="20"/>
              </w:rPr>
              <w:t>0.000</w:t>
            </w:r>
          </w:p>
        </w:tc>
      </w:tr>
      <w:tr w:rsidR="00640C44" w:rsidRPr="00640C44" w:rsidTr="00B032E0">
        <w:trPr>
          <w:trHeight w:val="227"/>
        </w:trPr>
        <w:tc>
          <w:tcPr>
            <w:tcW w:w="278" w:type="pct"/>
            <w:shd w:val="clear" w:color="auto" w:fill="auto"/>
            <w:vAlign w:val="center"/>
          </w:tcPr>
          <w:p w:rsidR="00DC14FD" w:rsidRPr="00640C44" w:rsidRDefault="00DC14FD" w:rsidP="00640C44">
            <w:pPr>
              <w:numPr>
                <w:ilvl w:val="0"/>
                <w:numId w:val="37"/>
              </w:numPr>
              <w:bidi w:val="0"/>
              <w:spacing w:after="0" w:line="240" w:lineRule="auto"/>
              <w:jc w:val="center"/>
              <w:rPr>
                <w:rFonts w:asciiTheme="majorBidi" w:eastAsia="Times New Roman" w:hAnsiTheme="majorBidi" w:cstheme="majorBidi"/>
                <w:b/>
                <w:bCs/>
                <w:sz w:val="20"/>
                <w:szCs w:val="20"/>
                <w:rtl/>
                <w:lang w:bidi="ar-EG"/>
              </w:rPr>
            </w:pPr>
          </w:p>
        </w:tc>
        <w:tc>
          <w:tcPr>
            <w:tcW w:w="1637" w:type="pct"/>
            <w:shd w:val="clear" w:color="auto" w:fill="auto"/>
            <w:vAlign w:val="center"/>
          </w:tcPr>
          <w:p w:rsidR="00D53A4C" w:rsidRPr="00640C44" w:rsidRDefault="00D53A4C" w:rsidP="00640C44">
            <w:pPr>
              <w:shd w:val="clear" w:color="auto" w:fill="FFFFFF"/>
              <w:bidi w:val="0"/>
              <w:spacing w:after="0" w:line="240" w:lineRule="auto"/>
              <w:rPr>
                <w:rFonts w:asciiTheme="majorBidi" w:eastAsia="Times New Roman" w:hAnsiTheme="majorBidi" w:cstheme="majorBidi"/>
                <w:sz w:val="20"/>
                <w:szCs w:val="20"/>
                <w:rtl/>
              </w:rPr>
            </w:pPr>
            <w:r w:rsidRPr="00640C44">
              <w:rPr>
                <w:rFonts w:asciiTheme="majorBidi" w:eastAsia="Times New Roman" w:hAnsiTheme="majorBidi" w:cstheme="majorBidi"/>
                <w:sz w:val="20"/>
                <w:szCs w:val="20"/>
              </w:rPr>
              <w:t>The Bank provides account information and balance inquiry services via online banking services</w:t>
            </w:r>
            <w:r w:rsidRPr="00640C44">
              <w:rPr>
                <w:rFonts w:asciiTheme="majorBidi" w:eastAsia="Times New Roman" w:hAnsiTheme="majorBidi" w:cstheme="majorBidi"/>
                <w:sz w:val="20"/>
                <w:szCs w:val="20"/>
                <w:rtl/>
              </w:rPr>
              <w:t>.</w:t>
            </w:r>
          </w:p>
        </w:tc>
        <w:tc>
          <w:tcPr>
            <w:tcW w:w="494" w:type="pct"/>
            <w:shd w:val="clear" w:color="auto" w:fill="auto"/>
            <w:vAlign w:val="center"/>
          </w:tcPr>
          <w:p w:rsidR="00DC14FD" w:rsidRPr="00640C44" w:rsidRDefault="00DC14FD" w:rsidP="00640C44">
            <w:pPr>
              <w:shd w:val="clear" w:color="auto" w:fill="FFFFFF"/>
              <w:bidi w:val="0"/>
              <w:spacing w:after="0" w:line="240" w:lineRule="auto"/>
              <w:jc w:val="center"/>
              <w:rPr>
                <w:rFonts w:asciiTheme="majorBidi" w:eastAsia="Times New Roman" w:hAnsiTheme="majorBidi" w:cstheme="majorBidi"/>
                <w:sz w:val="20"/>
                <w:szCs w:val="20"/>
              </w:rPr>
            </w:pPr>
            <w:r w:rsidRPr="00640C44">
              <w:rPr>
                <w:rFonts w:asciiTheme="majorBidi" w:eastAsia="Times New Roman" w:hAnsiTheme="majorBidi" w:cstheme="majorBidi"/>
                <w:sz w:val="20"/>
                <w:szCs w:val="20"/>
              </w:rPr>
              <w:t>3.72</w:t>
            </w:r>
          </w:p>
        </w:tc>
        <w:tc>
          <w:tcPr>
            <w:tcW w:w="564" w:type="pct"/>
            <w:shd w:val="clear" w:color="auto" w:fill="auto"/>
            <w:vAlign w:val="center"/>
          </w:tcPr>
          <w:p w:rsidR="00DC14FD" w:rsidRPr="00640C44" w:rsidRDefault="00DC14FD" w:rsidP="00640C44">
            <w:pPr>
              <w:shd w:val="clear" w:color="auto" w:fill="FFFFFF"/>
              <w:bidi w:val="0"/>
              <w:spacing w:after="0" w:line="240" w:lineRule="auto"/>
              <w:jc w:val="center"/>
              <w:rPr>
                <w:rFonts w:asciiTheme="majorBidi" w:eastAsia="Times New Roman" w:hAnsiTheme="majorBidi" w:cstheme="majorBidi"/>
                <w:sz w:val="20"/>
                <w:szCs w:val="20"/>
              </w:rPr>
            </w:pPr>
            <w:r w:rsidRPr="00640C44">
              <w:rPr>
                <w:rFonts w:asciiTheme="majorBidi" w:eastAsia="Times New Roman" w:hAnsiTheme="majorBidi" w:cstheme="majorBidi"/>
                <w:sz w:val="20"/>
                <w:szCs w:val="20"/>
              </w:rPr>
              <w:t>1.317</w:t>
            </w:r>
          </w:p>
        </w:tc>
        <w:tc>
          <w:tcPr>
            <w:tcW w:w="501" w:type="pct"/>
            <w:shd w:val="clear" w:color="auto" w:fill="auto"/>
            <w:vAlign w:val="center"/>
          </w:tcPr>
          <w:p w:rsidR="00DC14FD" w:rsidRPr="00640C44" w:rsidRDefault="00DC14FD" w:rsidP="00640C44">
            <w:pPr>
              <w:shd w:val="clear" w:color="auto" w:fill="FFFFFF"/>
              <w:bidi w:val="0"/>
              <w:spacing w:after="0" w:line="240" w:lineRule="auto"/>
              <w:jc w:val="center"/>
              <w:rPr>
                <w:rFonts w:asciiTheme="majorBidi" w:eastAsia="Times New Roman" w:hAnsiTheme="majorBidi" w:cstheme="majorBidi"/>
                <w:sz w:val="20"/>
                <w:szCs w:val="20"/>
              </w:rPr>
            </w:pPr>
            <w:r w:rsidRPr="00640C44">
              <w:rPr>
                <w:rFonts w:asciiTheme="majorBidi" w:eastAsia="Times New Roman" w:hAnsiTheme="majorBidi" w:cstheme="majorBidi"/>
                <w:sz w:val="20"/>
                <w:szCs w:val="20"/>
              </w:rPr>
              <w:t>9.473</w:t>
            </w:r>
          </w:p>
        </w:tc>
        <w:tc>
          <w:tcPr>
            <w:tcW w:w="564" w:type="pct"/>
            <w:shd w:val="clear" w:color="auto" w:fill="auto"/>
            <w:vAlign w:val="center"/>
          </w:tcPr>
          <w:p w:rsidR="00DC14FD" w:rsidRPr="00640C44" w:rsidRDefault="00DC14FD" w:rsidP="00640C44">
            <w:pPr>
              <w:shd w:val="clear" w:color="auto" w:fill="FFFFFF"/>
              <w:bidi w:val="0"/>
              <w:spacing w:after="0" w:line="240" w:lineRule="auto"/>
              <w:jc w:val="center"/>
              <w:rPr>
                <w:rFonts w:asciiTheme="majorBidi" w:eastAsia="Times New Roman" w:hAnsiTheme="majorBidi" w:cstheme="majorBidi"/>
                <w:sz w:val="20"/>
                <w:szCs w:val="20"/>
              </w:rPr>
            </w:pPr>
            <w:r w:rsidRPr="00640C44">
              <w:rPr>
                <w:rFonts w:asciiTheme="majorBidi" w:eastAsia="Times New Roman" w:hAnsiTheme="majorBidi" w:cstheme="majorBidi"/>
                <w:sz w:val="20"/>
                <w:szCs w:val="20"/>
              </w:rPr>
              <w:t>74.40%</w:t>
            </w:r>
          </w:p>
        </w:tc>
        <w:tc>
          <w:tcPr>
            <w:tcW w:w="516" w:type="pct"/>
            <w:shd w:val="clear" w:color="auto" w:fill="auto"/>
            <w:vAlign w:val="center"/>
          </w:tcPr>
          <w:p w:rsidR="00DC14FD" w:rsidRPr="00640C44" w:rsidRDefault="00DC14FD" w:rsidP="00640C44">
            <w:pPr>
              <w:shd w:val="clear" w:color="auto" w:fill="FFFFFF"/>
              <w:bidi w:val="0"/>
              <w:spacing w:after="0" w:line="240" w:lineRule="auto"/>
              <w:jc w:val="center"/>
              <w:rPr>
                <w:rFonts w:asciiTheme="majorBidi" w:eastAsia="Times New Roman" w:hAnsiTheme="majorBidi" w:cstheme="majorBidi"/>
                <w:sz w:val="20"/>
                <w:szCs w:val="20"/>
              </w:rPr>
            </w:pPr>
            <w:r w:rsidRPr="00640C44">
              <w:rPr>
                <w:rFonts w:asciiTheme="majorBidi" w:eastAsia="Times New Roman" w:hAnsiTheme="majorBidi" w:cstheme="majorBidi"/>
                <w:sz w:val="20"/>
                <w:szCs w:val="20"/>
                <w:rtl/>
              </w:rPr>
              <w:t>1</w:t>
            </w:r>
          </w:p>
        </w:tc>
        <w:tc>
          <w:tcPr>
            <w:tcW w:w="446" w:type="pct"/>
            <w:shd w:val="clear" w:color="auto" w:fill="auto"/>
            <w:vAlign w:val="center"/>
          </w:tcPr>
          <w:p w:rsidR="00DC14FD" w:rsidRPr="00640C44" w:rsidRDefault="00DC14FD" w:rsidP="00640C44">
            <w:pPr>
              <w:shd w:val="clear" w:color="auto" w:fill="FFFFFF"/>
              <w:bidi w:val="0"/>
              <w:spacing w:after="0" w:line="240" w:lineRule="auto"/>
              <w:jc w:val="center"/>
              <w:rPr>
                <w:rFonts w:asciiTheme="majorBidi" w:eastAsia="Times New Roman" w:hAnsiTheme="majorBidi" w:cstheme="majorBidi"/>
                <w:sz w:val="20"/>
                <w:szCs w:val="20"/>
              </w:rPr>
            </w:pPr>
            <w:r w:rsidRPr="00640C44">
              <w:rPr>
                <w:rFonts w:asciiTheme="majorBidi" w:eastAsia="Times New Roman" w:hAnsiTheme="majorBidi" w:cstheme="majorBidi"/>
                <w:sz w:val="20"/>
                <w:szCs w:val="20"/>
              </w:rPr>
              <w:t>0.000</w:t>
            </w:r>
          </w:p>
        </w:tc>
      </w:tr>
      <w:tr w:rsidR="00640C44" w:rsidRPr="00640C44" w:rsidTr="00B032E0">
        <w:trPr>
          <w:trHeight w:val="305"/>
        </w:trPr>
        <w:tc>
          <w:tcPr>
            <w:tcW w:w="278" w:type="pct"/>
            <w:shd w:val="clear" w:color="auto" w:fill="auto"/>
            <w:vAlign w:val="center"/>
          </w:tcPr>
          <w:p w:rsidR="00DC14FD" w:rsidRPr="00640C44" w:rsidRDefault="00DC14FD" w:rsidP="00640C44">
            <w:pPr>
              <w:numPr>
                <w:ilvl w:val="0"/>
                <w:numId w:val="37"/>
              </w:numPr>
              <w:bidi w:val="0"/>
              <w:spacing w:after="0" w:line="240" w:lineRule="auto"/>
              <w:jc w:val="center"/>
              <w:rPr>
                <w:rFonts w:asciiTheme="majorBidi" w:eastAsia="Times New Roman" w:hAnsiTheme="majorBidi" w:cstheme="majorBidi"/>
                <w:b/>
                <w:bCs/>
                <w:sz w:val="20"/>
                <w:szCs w:val="20"/>
                <w:rtl/>
                <w:lang w:bidi="ar-EG"/>
              </w:rPr>
            </w:pPr>
          </w:p>
        </w:tc>
        <w:tc>
          <w:tcPr>
            <w:tcW w:w="1637" w:type="pct"/>
            <w:shd w:val="clear" w:color="auto" w:fill="auto"/>
            <w:vAlign w:val="center"/>
          </w:tcPr>
          <w:p w:rsidR="00D53A4C" w:rsidRPr="00640C44" w:rsidRDefault="00D53A4C" w:rsidP="00640C44">
            <w:pPr>
              <w:shd w:val="clear" w:color="auto" w:fill="FFFFFF"/>
              <w:bidi w:val="0"/>
              <w:spacing w:after="0" w:line="240" w:lineRule="auto"/>
              <w:rPr>
                <w:rFonts w:asciiTheme="majorBidi" w:eastAsia="Times New Roman" w:hAnsiTheme="majorBidi" w:cstheme="majorBidi"/>
                <w:sz w:val="20"/>
                <w:szCs w:val="20"/>
                <w:rtl/>
              </w:rPr>
            </w:pPr>
            <w:r w:rsidRPr="00640C44">
              <w:rPr>
                <w:rFonts w:asciiTheme="majorBidi" w:eastAsia="Times New Roman" w:hAnsiTheme="majorBidi" w:cstheme="majorBidi"/>
                <w:sz w:val="20"/>
                <w:szCs w:val="20"/>
              </w:rPr>
              <w:t>The bank provides online payment service through online banking services</w:t>
            </w:r>
            <w:r w:rsidRPr="00640C44">
              <w:rPr>
                <w:rFonts w:asciiTheme="majorBidi" w:eastAsia="Times New Roman" w:hAnsiTheme="majorBidi" w:cstheme="majorBidi"/>
                <w:sz w:val="20"/>
                <w:szCs w:val="20"/>
                <w:rtl/>
              </w:rPr>
              <w:t>.</w:t>
            </w:r>
          </w:p>
        </w:tc>
        <w:tc>
          <w:tcPr>
            <w:tcW w:w="494" w:type="pct"/>
            <w:shd w:val="clear" w:color="auto" w:fill="auto"/>
            <w:vAlign w:val="center"/>
          </w:tcPr>
          <w:p w:rsidR="00DC14FD" w:rsidRPr="00640C44" w:rsidRDefault="00DC14FD" w:rsidP="00640C44">
            <w:pPr>
              <w:shd w:val="clear" w:color="auto" w:fill="FFFFFF"/>
              <w:bidi w:val="0"/>
              <w:spacing w:after="0" w:line="240" w:lineRule="auto"/>
              <w:jc w:val="center"/>
              <w:rPr>
                <w:rFonts w:asciiTheme="majorBidi" w:eastAsia="Times New Roman" w:hAnsiTheme="majorBidi" w:cstheme="majorBidi"/>
                <w:sz w:val="20"/>
                <w:szCs w:val="20"/>
              </w:rPr>
            </w:pPr>
            <w:r w:rsidRPr="00640C44">
              <w:rPr>
                <w:rFonts w:asciiTheme="majorBidi" w:eastAsia="Times New Roman" w:hAnsiTheme="majorBidi" w:cstheme="majorBidi"/>
                <w:sz w:val="20"/>
                <w:szCs w:val="20"/>
              </w:rPr>
              <w:t>3.17</w:t>
            </w:r>
          </w:p>
        </w:tc>
        <w:tc>
          <w:tcPr>
            <w:tcW w:w="564" w:type="pct"/>
            <w:shd w:val="clear" w:color="auto" w:fill="auto"/>
            <w:vAlign w:val="center"/>
          </w:tcPr>
          <w:p w:rsidR="00DC14FD" w:rsidRPr="00640C44" w:rsidRDefault="00DC14FD" w:rsidP="00640C44">
            <w:pPr>
              <w:shd w:val="clear" w:color="auto" w:fill="FFFFFF"/>
              <w:bidi w:val="0"/>
              <w:spacing w:after="0" w:line="240" w:lineRule="auto"/>
              <w:jc w:val="center"/>
              <w:rPr>
                <w:rFonts w:asciiTheme="majorBidi" w:eastAsia="Times New Roman" w:hAnsiTheme="majorBidi" w:cstheme="majorBidi"/>
                <w:sz w:val="20"/>
                <w:szCs w:val="20"/>
              </w:rPr>
            </w:pPr>
            <w:r w:rsidRPr="00640C44">
              <w:rPr>
                <w:rFonts w:asciiTheme="majorBidi" w:eastAsia="Times New Roman" w:hAnsiTheme="majorBidi" w:cstheme="majorBidi"/>
                <w:sz w:val="20"/>
                <w:szCs w:val="20"/>
              </w:rPr>
              <w:t>1.348</w:t>
            </w:r>
          </w:p>
        </w:tc>
        <w:tc>
          <w:tcPr>
            <w:tcW w:w="501" w:type="pct"/>
            <w:shd w:val="clear" w:color="auto" w:fill="auto"/>
            <w:vAlign w:val="center"/>
          </w:tcPr>
          <w:p w:rsidR="00DC14FD" w:rsidRPr="00640C44" w:rsidRDefault="00DC14FD" w:rsidP="00640C44">
            <w:pPr>
              <w:shd w:val="clear" w:color="auto" w:fill="FFFFFF"/>
              <w:bidi w:val="0"/>
              <w:spacing w:after="0" w:line="240" w:lineRule="auto"/>
              <w:jc w:val="center"/>
              <w:rPr>
                <w:rFonts w:asciiTheme="majorBidi" w:eastAsia="Times New Roman" w:hAnsiTheme="majorBidi" w:cstheme="majorBidi"/>
                <w:sz w:val="20"/>
                <w:szCs w:val="20"/>
              </w:rPr>
            </w:pPr>
            <w:r w:rsidRPr="00640C44">
              <w:rPr>
                <w:rFonts w:asciiTheme="majorBidi" w:eastAsia="Times New Roman" w:hAnsiTheme="majorBidi" w:cstheme="majorBidi"/>
                <w:sz w:val="20"/>
                <w:szCs w:val="20"/>
              </w:rPr>
              <w:t>2.195</w:t>
            </w:r>
          </w:p>
        </w:tc>
        <w:tc>
          <w:tcPr>
            <w:tcW w:w="564" w:type="pct"/>
            <w:shd w:val="clear" w:color="auto" w:fill="auto"/>
            <w:vAlign w:val="center"/>
          </w:tcPr>
          <w:p w:rsidR="00DC14FD" w:rsidRPr="00640C44" w:rsidRDefault="00DC14FD" w:rsidP="00640C44">
            <w:pPr>
              <w:shd w:val="clear" w:color="auto" w:fill="FFFFFF"/>
              <w:bidi w:val="0"/>
              <w:spacing w:after="0" w:line="240" w:lineRule="auto"/>
              <w:jc w:val="center"/>
              <w:rPr>
                <w:rFonts w:asciiTheme="majorBidi" w:eastAsia="Times New Roman" w:hAnsiTheme="majorBidi" w:cstheme="majorBidi"/>
                <w:sz w:val="20"/>
                <w:szCs w:val="20"/>
              </w:rPr>
            </w:pPr>
            <w:r w:rsidRPr="00640C44">
              <w:rPr>
                <w:rFonts w:asciiTheme="majorBidi" w:eastAsia="Times New Roman" w:hAnsiTheme="majorBidi" w:cstheme="majorBidi"/>
                <w:sz w:val="20"/>
                <w:szCs w:val="20"/>
              </w:rPr>
              <w:t>63.40%</w:t>
            </w:r>
          </w:p>
        </w:tc>
        <w:tc>
          <w:tcPr>
            <w:tcW w:w="516" w:type="pct"/>
            <w:shd w:val="clear" w:color="auto" w:fill="auto"/>
            <w:vAlign w:val="center"/>
          </w:tcPr>
          <w:p w:rsidR="00DC14FD" w:rsidRPr="00640C44" w:rsidRDefault="00DC14FD" w:rsidP="00640C44">
            <w:pPr>
              <w:shd w:val="clear" w:color="auto" w:fill="FFFFFF"/>
              <w:bidi w:val="0"/>
              <w:spacing w:after="0" w:line="240" w:lineRule="auto"/>
              <w:jc w:val="center"/>
              <w:rPr>
                <w:rFonts w:asciiTheme="majorBidi" w:eastAsia="Times New Roman" w:hAnsiTheme="majorBidi" w:cstheme="majorBidi"/>
                <w:sz w:val="20"/>
                <w:szCs w:val="20"/>
              </w:rPr>
            </w:pPr>
            <w:r w:rsidRPr="00640C44">
              <w:rPr>
                <w:rFonts w:asciiTheme="majorBidi" w:eastAsia="Times New Roman" w:hAnsiTheme="majorBidi" w:cstheme="majorBidi"/>
                <w:sz w:val="20"/>
                <w:szCs w:val="20"/>
                <w:rtl/>
              </w:rPr>
              <w:t>4</w:t>
            </w:r>
          </w:p>
        </w:tc>
        <w:tc>
          <w:tcPr>
            <w:tcW w:w="446" w:type="pct"/>
            <w:shd w:val="clear" w:color="auto" w:fill="auto"/>
            <w:vAlign w:val="center"/>
          </w:tcPr>
          <w:p w:rsidR="00DC14FD" w:rsidRPr="00640C44" w:rsidRDefault="00DC14FD" w:rsidP="00640C44">
            <w:pPr>
              <w:shd w:val="clear" w:color="auto" w:fill="FFFFFF"/>
              <w:bidi w:val="0"/>
              <w:spacing w:after="0" w:line="240" w:lineRule="auto"/>
              <w:jc w:val="center"/>
              <w:rPr>
                <w:rFonts w:asciiTheme="majorBidi" w:eastAsia="Times New Roman" w:hAnsiTheme="majorBidi" w:cstheme="majorBidi"/>
                <w:sz w:val="20"/>
                <w:szCs w:val="20"/>
              </w:rPr>
            </w:pPr>
            <w:r w:rsidRPr="00640C44">
              <w:rPr>
                <w:rFonts w:asciiTheme="majorBidi" w:eastAsia="Times New Roman" w:hAnsiTheme="majorBidi" w:cstheme="majorBidi"/>
                <w:sz w:val="20"/>
                <w:szCs w:val="20"/>
              </w:rPr>
              <w:t>0.029</w:t>
            </w:r>
          </w:p>
        </w:tc>
      </w:tr>
      <w:tr w:rsidR="00640C44" w:rsidRPr="00640C44" w:rsidTr="00B032E0">
        <w:trPr>
          <w:trHeight w:val="227"/>
        </w:trPr>
        <w:tc>
          <w:tcPr>
            <w:tcW w:w="278" w:type="pct"/>
            <w:shd w:val="clear" w:color="auto" w:fill="auto"/>
            <w:vAlign w:val="center"/>
          </w:tcPr>
          <w:p w:rsidR="00DC14FD" w:rsidRPr="00640C44" w:rsidRDefault="00DC14FD" w:rsidP="00640C44">
            <w:pPr>
              <w:numPr>
                <w:ilvl w:val="0"/>
                <w:numId w:val="37"/>
              </w:numPr>
              <w:bidi w:val="0"/>
              <w:spacing w:after="0" w:line="240" w:lineRule="auto"/>
              <w:jc w:val="center"/>
              <w:rPr>
                <w:rFonts w:asciiTheme="majorBidi" w:eastAsia="Times New Roman" w:hAnsiTheme="majorBidi" w:cstheme="majorBidi"/>
                <w:b/>
                <w:bCs/>
                <w:sz w:val="20"/>
                <w:szCs w:val="20"/>
                <w:rtl/>
                <w:lang w:bidi="ar-EG"/>
              </w:rPr>
            </w:pPr>
          </w:p>
        </w:tc>
        <w:tc>
          <w:tcPr>
            <w:tcW w:w="1637" w:type="pct"/>
            <w:shd w:val="clear" w:color="auto" w:fill="auto"/>
            <w:vAlign w:val="center"/>
          </w:tcPr>
          <w:p w:rsidR="00D53A4C" w:rsidRPr="00640C44" w:rsidRDefault="00D53A4C" w:rsidP="00640C44">
            <w:pPr>
              <w:shd w:val="clear" w:color="auto" w:fill="FFFFFF"/>
              <w:bidi w:val="0"/>
              <w:spacing w:after="0" w:line="240" w:lineRule="auto"/>
              <w:rPr>
                <w:rFonts w:asciiTheme="majorBidi" w:eastAsia="Times New Roman" w:hAnsiTheme="majorBidi" w:cstheme="majorBidi"/>
                <w:sz w:val="20"/>
                <w:szCs w:val="20"/>
                <w:rtl/>
              </w:rPr>
            </w:pPr>
            <w:r w:rsidRPr="00640C44">
              <w:rPr>
                <w:rFonts w:asciiTheme="majorBidi" w:eastAsia="Times New Roman" w:hAnsiTheme="majorBidi" w:cstheme="majorBidi"/>
                <w:sz w:val="20"/>
                <w:szCs w:val="20"/>
              </w:rPr>
              <w:t>The bank provides the transfer service from one account to another through the Internet banking service</w:t>
            </w:r>
            <w:r w:rsidRPr="00640C44">
              <w:rPr>
                <w:rFonts w:asciiTheme="majorBidi" w:eastAsia="Times New Roman" w:hAnsiTheme="majorBidi" w:cstheme="majorBidi"/>
                <w:sz w:val="20"/>
                <w:szCs w:val="20"/>
                <w:rtl/>
              </w:rPr>
              <w:t>.</w:t>
            </w:r>
          </w:p>
        </w:tc>
        <w:tc>
          <w:tcPr>
            <w:tcW w:w="494" w:type="pct"/>
            <w:shd w:val="clear" w:color="auto" w:fill="auto"/>
            <w:vAlign w:val="center"/>
          </w:tcPr>
          <w:p w:rsidR="00DC14FD" w:rsidRPr="00640C44" w:rsidRDefault="00DC14FD" w:rsidP="00640C44">
            <w:pPr>
              <w:shd w:val="clear" w:color="auto" w:fill="FFFFFF"/>
              <w:bidi w:val="0"/>
              <w:spacing w:after="0" w:line="240" w:lineRule="auto"/>
              <w:jc w:val="center"/>
              <w:rPr>
                <w:rFonts w:asciiTheme="majorBidi" w:eastAsia="Times New Roman" w:hAnsiTheme="majorBidi" w:cstheme="majorBidi"/>
                <w:sz w:val="20"/>
                <w:szCs w:val="20"/>
              </w:rPr>
            </w:pPr>
            <w:r w:rsidRPr="00640C44">
              <w:rPr>
                <w:rFonts w:asciiTheme="majorBidi" w:eastAsia="Times New Roman" w:hAnsiTheme="majorBidi" w:cstheme="majorBidi"/>
                <w:sz w:val="20"/>
                <w:szCs w:val="20"/>
              </w:rPr>
              <w:t>3.07</w:t>
            </w:r>
          </w:p>
        </w:tc>
        <w:tc>
          <w:tcPr>
            <w:tcW w:w="564" w:type="pct"/>
            <w:shd w:val="clear" w:color="auto" w:fill="auto"/>
            <w:vAlign w:val="center"/>
          </w:tcPr>
          <w:p w:rsidR="00DC14FD" w:rsidRPr="00640C44" w:rsidRDefault="00DC14FD" w:rsidP="00640C44">
            <w:pPr>
              <w:shd w:val="clear" w:color="auto" w:fill="FFFFFF"/>
              <w:bidi w:val="0"/>
              <w:spacing w:after="0" w:line="240" w:lineRule="auto"/>
              <w:jc w:val="center"/>
              <w:rPr>
                <w:rFonts w:asciiTheme="majorBidi" w:eastAsia="Times New Roman" w:hAnsiTheme="majorBidi" w:cstheme="majorBidi"/>
                <w:sz w:val="20"/>
                <w:szCs w:val="20"/>
              </w:rPr>
            </w:pPr>
            <w:r w:rsidRPr="00640C44">
              <w:rPr>
                <w:rFonts w:asciiTheme="majorBidi" w:eastAsia="Times New Roman" w:hAnsiTheme="majorBidi" w:cstheme="majorBidi"/>
                <w:sz w:val="20"/>
                <w:szCs w:val="20"/>
              </w:rPr>
              <w:t>1.381</w:t>
            </w:r>
          </w:p>
        </w:tc>
        <w:tc>
          <w:tcPr>
            <w:tcW w:w="501" w:type="pct"/>
            <w:shd w:val="clear" w:color="auto" w:fill="auto"/>
            <w:vAlign w:val="center"/>
          </w:tcPr>
          <w:p w:rsidR="00DC14FD" w:rsidRPr="00640C44" w:rsidRDefault="00DC14FD" w:rsidP="00640C44">
            <w:pPr>
              <w:shd w:val="clear" w:color="auto" w:fill="FFFFFF"/>
              <w:bidi w:val="0"/>
              <w:spacing w:after="0" w:line="240" w:lineRule="auto"/>
              <w:jc w:val="center"/>
              <w:rPr>
                <w:rFonts w:asciiTheme="majorBidi" w:eastAsia="Times New Roman" w:hAnsiTheme="majorBidi" w:cstheme="majorBidi"/>
                <w:sz w:val="20"/>
                <w:szCs w:val="20"/>
              </w:rPr>
            </w:pPr>
            <w:r w:rsidRPr="00640C44">
              <w:rPr>
                <w:rFonts w:asciiTheme="majorBidi" w:eastAsia="Times New Roman" w:hAnsiTheme="majorBidi" w:cstheme="majorBidi"/>
                <w:sz w:val="20"/>
                <w:szCs w:val="20"/>
              </w:rPr>
              <w:t>0.840</w:t>
            </w:r>
          </w:p>
        </w:tc>
        <w:tc>
          <w:tcPr>
            <w:tcW w:w="564" w:type="pct"/>
            <w:shd w:val="clear" w:color="auto" w:fill="auto"/>
            <w:vAlign w:val="center"/>
          </w:tcPr>
          <w:p w:rsidR="00DC14FD" w:rsidRPr="00640C44" w:rsidRDefault="00DC14FD" w:rsidP="00640C44">
            <w:pPr>
              <w:shd w:val="clear" w:color="auto" w:fill="FFFFFF"/>
              <w:bidi w:val="0"/>
              <w:spacing w:after="0" w:line="240" w:lineRule="auto"/>
              <w:jc w:val="center"/>
              <w:rPr>
                <w:rFonts w:asciiTheme="majorBidi" w:eastAsia="Times New Roman" w:hAnsiTheme="majorBidi" w:cstheme="majorBidi"/>
                <w:sz w:val="20"/>
                <w:szCs w:val="20"/>
              </w:rPr>
            </w:pPr>
            <w:r w:rsidRPr="00640C44">
              <w:rPr>
                <w:rFonts w:asciiTheme="majorBidi" w:eastAsia="Times New Roman" w:hAnsiTheme="majorBidi" w:cstheme="majorBidi"/>
                <w:sz w:val="20"/>
                <w:szCs w:val="20"/>
              </w:rPr>
              <w:t>61.40%</w:t>
            </w:r>
          </w:p>
        </w:tc>
        <w:tc>
          <w:tcPr>
            <w:tcW w:w="516" w:type="pct"/>
            <w:shd w:val="clear" w:color="auto" w:fill="auto"/>
            <w:vAlign w:val="center"/>
          </w:tcPr>
          <w:p w:rsidR="00DC14FD" w:rsidRPr="00640C44" w:rsidRDefault="00DC14FD" w:rsidP="00640C44">
            <w:pPr>
              <w:shd w:val="clear" w:color="auto" w:fill="FFFFFF"/>
              <w:bidi w:val="0"/>
              <w:spacing w:after="0" w:line="240" w:lineRule="auto"/>
              <w:jc w:val="center"/>
              <w:rPr>
                <w:rFonts w:asciiTheme="majorBidi" w:eastAsia="Times New Roman" w:hAnsiTheme="majorBidi" w:cstheme="majorBidi"/>
                <w:sz w:val="20"/>
                <w:szCs w:val="20"/>
              </w:rPr>
            </w:pPr>
            <w:r w:rsidRPr="00640C44">
              <w:rPr>
                <w:rFonts w:asciiTheme="majorBidi" w:eastAsia="Times New Roman" w:hAnsiTheme="majorBidi" w:cstheme="majorBidi"/>
                <w:sz w:val="20"/>
                <w:szCs w:val="20"/>
                <w:rtl/>
              </w:rPr>
              <w:t>5</w:t>
            </w:r>
          </w:p>
        </w:tc>
        <w:tc>
          <w:tcPr>
            <w:tcW w:w="446" w:type="pct"/>
            <w:shd w:val="clear" w:color="auto" w:fill="auto"/>
            <w:vAlign w:val="center"/>
          </w:tcPr>
          <w:p w:rsidR="00DC14FD" w:rsidRPr="00640C44" w:rsidRDefault="00DC14FD" w:rsidP="00640C44">
            <w:pPr>
              <w:shd w:val="clear" w:color="auto" w:fill="FFFFFF"/>
              <w:bidi w:val="0"/>
              <w:spacing w:after="0" w:line="240" w:lineRule="auto"/>
              <w:jc w:val="center"/>
              <w:rPr>
                <w:rFonts w:asciiTheme="majorBidi" w:eastAsia="Times New Roman" w:hAnsiTheme="majorBidi" w:cstheme="majorBidi"/>
                <w:sz w:val="20"/>
                <w:szCs w:val="20"/>
              </w:rPr>
            </w:pPr>
            <w:r w:rsidRPr="00640C44">
              <w:rPr>
                <w:rFonts w:asciiTheme="majorBidi" w:eastAsia="Times New Roman" w:hAnsiTheme="majorBidi" w:cstheme="majorBidi"/>
                <w:sz w:val="20"/>
                <w:szCs w:val="20"/>
              </w:rPr>
              <w:t>0.401</w:t>
            </w:r>
          </w:p>
        </w:tc>
      </w:tr>
      <w:tr w:rsidR="00640C44" w:rsidRPr="00640C44" w:rsidTr="00B032E0">
        <w:trPr>
          <w:trHeight w:val="227"/>
        </w:trPr>
        <w:tc>
          <w:tcPr>
            <w:tcW w:w="278" w:type="pct"/>
            <w:shd w:val="clear" w:color="auto" w:fill="auto"/>
            <w:vAlign w:val="center"/>
          </w:tcPr>
          <w:p w:rsidR="00DC14FD" w:rsidRPr="00640C44" w:rsidRDefault="00DC14FD" w:rsidP="00640C44">
            <w:pPr>
              <w:numPr>
                <w:ilvl w:val="0"/>
                <w:numId w:val="37"/>
              </w:numPr>
              <w:bidi w:val="0"/>
              <w:spacing w:after="0" w:line="240" w:lineRule="auto"/>
              <w:jc w:val="center"/>
              <w:rPr>
                <w:rFonts w:asciiTheme="majorBidi" w:eastAsia="Times New Roman" w:hAnsiTheme="majorBidi" w:cstheme="majorBidi"/>
                <w:b/>
                <w:bCs/>
                <w:sz w:val="20"/>
                <w:szCs w:val="20"/>
                <w:rtl/>
                <w:lang w:bidi="ar-EG"/>
              </w:rPr>
            </w:pPr>
          </w:p>
        </w:tc>
        <w:tc>
          <w:tcPr>
            <w:tcW w:w="1637" w:type="pct"/>
            <w:shd w:val="clear" w:color="auto" w:fill="auto"/>
            <w:vAlign w:val="center"/>
          </w:tcPr>
          <w:p w:rsidR="00D53A4C" w:rsidRPr="00640C44" w:rsidRDefault="00D53A4C" w:rsidP="00640C44">
            <w:pPr>
              <w:shd w:val="clear" w:color="auto" w:fill="FFFFFF"/>
              <w:bidi w:val="0"/>
              <w:spacing w:after="0" w:line="240" w:lineRule="auto"/>
              <w:rPr>
                <w:rFonts w:asciiTheme="majorBidi" w:eastAsia="Times New Roman" w:hAnsiTheme="majorBidi" w:cstheme="majorBidi"/>
                <w:sz w:val="20"/>
                <w:szCs w:val="20"/>
                <w:rtl/>
              </w:rPr>
            </w:pPr>
            <w:r w:rsidRPr="00640C44">
              <w:rPr>
                <w:rFonts w:asciiTheme="majorBidi" w:eastAsia="Times New Roman" w:hAnsiTheme="majorBidi" w:cstheme="majorBidi"/>
                <w:sz w:val="20"/>
                <w:szCs w:val="20"/>
              </w:rPr>
              <w:t>The Bank provides the possibility to investigate payments due via the Internet banking</w:t>
            </w:r>
            <w:r w:rsidRPr="00640C44">
              <w:rPr>
                <w:rFonts w:asciiTheme="majorBidi" w:eastAsia="Times New Roman" w:hAnsiTheme="majorBidi" w:cstheme="majorBidi"/>
                <w:sz w:val="20"/>
                <w:szCs w:val="20"/>
                <w:rtl/>
              </w:rPr>
              <w:t>.</w:t>
            </w:r>
          </w:p>
        </w:tc>
        <w:tc>
          <w:tcPr>
            <w:tcW w:w="494" w:type="pct"/>
            <w:shd w:val="clear" w:color="auto" w:fill="auto"/>
            <w:vAlign w:val="center"/>
          </w:tcPr>
          <w:p w:rsidR="00DC14FD" w:rsidRPr="00640C44" w:rsidRDefault="00DC14FD" w:rsidP="00640C44">
            <w:pPr>
              <w:shd w:val="clear" w:color="auto" w:fill="FFFFFF"/>
              <w:bidi w:val="0"/>
              <w:spacing w:after="0" w:line="240" w:lineRule="auto"/>
              <w:jc w:val="center"/>
              <w:rPr>
                <w:rFonts w:asciiTheme="majorBidi" w:eastAsia="Times New Roman" w:hAnsiTheme="majorBidi" w:cstheme="majorBidi"/>
                <w:sz w:val="20"/>
                <w:szCs w:val="20"/>
              </w:rPr>
            </w:pPr>
            <w:r w:rsidRPr="00640C44">
              <w:rPr>
                <w:rFonts w:asciiTheme="majorBidi" w:eastAsia="Times New Roman" w:hAnsiTheme="majorBidi" w:cstheme="majorBidi"/>
                <w:sz w:val="20"/>
                <w:szCs w:val="20"/>
              </w:rPr>
              <w:t>3.07</w:t>
            </w:r>
          </w:p>
        </w:tc>
        <w:tc>
          <w:tcPr>
            <w:tcW w:w="564" w:type="pct"/>
            <w:shd w:val="clear" w:color="auto" w:fill="auto"/>
            <w:vAlign w:val="center"/>
          </w:tcPr>
          <w:p w:rsidR="00DC14FD" w:rsidRPr="00640C44" w:rsidRDefault="00DC14FD" w:rsidP="00640C44">
            <w:pPr>
              <w:shd w:val="clear" w:color="auto" w:fill="FFFFFF"/>
              <w:bidi w:val="0"/>
              <w:spacing w:after="0" w:line="240" w:lineRule="auto"/>
              <w:jc w:val="center"/>
              <w:rPr>
                <w:rFonts w:asciiTheme="majorBidi" w:eastAsia="Times New Roman" w:hAnsiTheme="majorBidi" w:cstheme="majorBidi"/>
                <w:sz w:val="20"/>
                <w:szCs w:val="20"/>
              </w:rPr>
            </w:pPr>
            <w:r w:rsidRPr="00640C44">
              <w:rPr>
                <w:rFonts w:asciiTheme="majorBidi" w:eastAsia="Times New Roman" w:hAnsiTheme="majorBidi" w:cstheme="majorBidi"/>
                <w:sz w:val="20"/>
                <w:szCs w:val="20"/>
              </w:rPr>
              <w:t>1.369</w:t>
            </w:r>
          </w:p>
        </w:tc>
        <w:tc>
          <w:tcPr>
            <w:tcW w:w="501" w:type="pct"/>
            <w:shd w:val="clear" w:color="auto" w:fill="auto"/>
            <w:vAlign w:val="center"/>
          </w:tcPr>
          <w:p w:rsidR="00DC14FD" w:rsidRPr="00640C44" w:rsidRDefault="00DC14FD" w:rsidP="00640C44">
            <w:pPr>
              <w:shd w:val="clear" w:color="auto" w:fill="FFFFFF"/>
              <w:bidi w:val="0"/>
              <w:spacing w:after="0" w:line="240" w:lineRule="auto"/>
              <w:jc w:val="center"/>
              <w:rPr>
                <w:rFonts w:asciiTheme="majorBidi" w:eastAsia="Times New Roman" w:hAnsiTheme="majorBidi" w:cstheme="majorBidi"/>
                <w:sz w:val="20"/>
                <w:szCs w:val="20"/>
              </w:rPr>
            </w:pPr>
            <w:r w:rsidRPr="00640C44">
              <w:rPr>
                <w:rFonts w:asciiTheme="majorBidi" w:eastAsia="Times New Roman" w:hAnsiTheme="majorBidi" w:cstheme="majorBidi"/>
                <w:sz w:val="20"/>
                <w:szCs w:val="20"/>
              </w:rPr>
              <w:t>0.848</w:t>
            </w:r>
          </w:p>
        </w:tc>
        <w:tc>
          <w:tcPr>
            <w:tcW w:w="564" w:type="pct"/>
            <w:shd w:val="clear" w:color="auto" w:fill="auto"/>
            <w:vAlign w:val="center"/>
          </w:tcPr>
          <w:p w:rsidR="00DC14FD" w:rsidRPr="00640C44" w:rsidRDefault="00DC14FD" w:rsidP="00640C44">
            <w:pPr>
              <w:shd w:val="clear" w:color="auto" w:fill="FFFFFF"/>
              <w:bidi w:val="0"/>
              <w:spacing w:after="0" w:line="240" w:lineRule="auto"/>
              <w:jc w:val="center"/>
              <w:rPr>
                <w:rFonts w:asciiTheme="majorBidi" w:eastAsia="Times New Roman" w:hAnsiTheme="majorBidi" w:cstheme="majorBidi"/>
                <w:sz w:val="20"/>
                <w:szCs w:val="20"/>
              </w:rPr>
            </w:pPr>
            <w:r w:rsidRPr="00640C44">
              <w:rPr>
                <w:rFonts w:asciiTheme="majorBidi" w:eastAsia="Times New Roman" w:hAnsiTheme="majorBidi" w:cstheme="majorBidi"/>
                <w:sz w:val="20"/>
                <w:szCs w:val="20"/>
              </w:rPr>
              <w:t>61.40%</w:t>
            </w:r>
          </w:p>
        </w:tc>
        <w:tc>
          <w:tcPr>
            <w:tcW w:w="516" w:type="pct"/>
            <w:shd w:val="clear" w:color="auto" w:fill="auto"/>
            <w:vAlign w:val="center"/>
          </w:tcPr>
          <w:p w:rsidR="00DC14FD" w:rsidRPr="00640C44" w:rsidRDefault="00DC14FD" w:rsidP="00640C44">
            <w:pPr>
              <w:shd w:val="clear" w:color="auto" w:fill="FFFFFF"/>
              <w:bidi w:val="0"/>
              <w:spacing w:after="0" w:line="240" w:lineRule="auto"/>
              <w:jc w:val="center"/>
              <w:rPr>
                <w:rFonts w:asciiTheme="majorBidi" w:eastAsia="Times New Roman" w:hAnsiTheme="majorBidi" w:cstheme="majorBidi"/>
                <w:sz w:val="20"/>
                <w:szCs w:val="20"/>
              </w:rPr>
            </w:pPr>
            <w:r w:rsidRPr="00640C44">
              <w:rPr>
                <w:rFonts w:asciiTheme="majorBidi" w:eastAsia="Times New Roman" w:hAnsiTheme="majorBidi" w:cstheme="majorBidi"/>
                <w:sz w:val="20"/>
                <w:szCs w:val="20"/>
                <w:rtl/>
              </w:rPr>
              <w:t>6</w:t>
            </w:r>
          </w:p>
        </w:tc>
        <w:tc>
          <w:tcPr>
            <w:tcW w:w="446" w:type="pct"/>
            <w:shd w:val="clear" w:color="auto" w:fill="auto"/>
            <w:vAlign w:val="center"/>
          </w:tcPr>
          <w:p w:rsidR="00DC14FD" w:rsidRPr="00640C44" w:rsidRDefault="00DC14FD" w:rsidP="00640C44">
            <w:pPr>
              <w:shd w:val="clear" w:color="auto" w:fill="FFFFFF"/>
              <w:bidi w:val="0"/>
              <w:spacing w:after="0" w:line="240" w:lineRule="auto"/>
              <w:jc w:val="center"/>
              <w:rPr>
                <w:rFonts w:asciiTheme="majorBidi" w:eastAsia="Times New Roman" w:hAnsiTheme="majorBidi" w:cstheme="majorBidi"/>
                <w:sz w:val="20"/>
                <w:szCs w:val="20"/>
              </w:rPr>
            </w:pPr>
            <w:r w:rsidRPr="00640C44">
              <w:rPr>
                <w:rFonts w:asciiTheme="majorBidi" w:eastAsia="Times New Roman" w:hAnsiTheme="majorBidi" w:cstheme="majorBidi"/>
                <w:sz w:val="20"/>
                <w:szCs w:val="20"/>
              </w:rPr>
              <w:t>0.397</w:t>
            </w:r>
          </w:p>
        </w:tc>
      </w:tr>
      <w:tr w:rsidR="00640C44" w:rsidRPr="00640C44" w:rsidTr="00B032E0">
        <w:trPr>
          <w:trHeight w:val="692"/>
        </w:trPr>
        <w:tc>
          <w:tcPr>
            <w:tcW w:w="278" w:type="pct"/>
            <w:shd w:val="clear" w:color="auto" w:fill="auto"/>
            <w:vAlign w:val="center"/>
          </w:tcPr>
          <w:p w:rsidR="00DC14FD" w:rsidRPr="00640C44" w:rsidRDefault="00DC14FD" w:rsidP="00640C44">
            <w:pPr>
              <w:numPr>
                <w:ilvl w:val="0"/>
                <w:numId w:val="37"/>
              </w:numPr>
              <w:bidi w:val="0"/>
              <w:spacing w:after="0" w:line="240" w:lineRule="auto"/>
              <w:jc w:val="center"/>
              <w:rPr>
                <w:rFonts w:asciiTheme="majorBidi" w:eastAsia="Times New Roman" w:hAnsiTheme="majorBidi" w:cstheme="majorBidi"/>
                <w:b/>
                <w:bCs/>
                <w:sz w:val="20"/>
                <w:szCs w:val="20"/>
                <w:rtl/>
                <w:lang w:bidi="ar-EG"/>
              </w:rPr>
            </w:pPr>
          </w:p>
        </w:tc>
        <w:tc>
          <w:tcPr>
            <w:tcW w:w="1637" w:type="pct"/>
            <w:shd w:val="clear" w:color="auto" w:fill="auto"/>
            <w:vAlign w:val="center"/>
          </w:tcPr>
          <w:p w:rsidR="00D53A4C" w:rsidRPr="00640C44" w:rsidRDefault="00D53A4C" w:rsidP="00640C44">
            <w:pPr>
              <w:shd w:val="clear" w:color="auto" w:fill="FFFFFF"/>
              <w:bidi w:val="0"/>
              <w:spacing w:after="0" w:line="240" w:lineRule="auto"/>
              <w:rPr>
                <w:rFonts w:asciiTheme="majorBidi" w:eastAsia="Times New Roman" w:hAnsiTheme="majorBidi" w:cstheme="majorBidi"/>
                <w:sz w:val="20"/>
                <w:szCs w:val="20"/>
              </w:rPr>
            </w:pPr>
            <w:r w:rsidRPr="00640C44">
              <w:rPr>
                <w:rFonts w:asciiTheme="majorBidi" w:eastAsia="Times New Roman" w:hAnsiTheme="majorBidi" w:cstheme="majorBidi"/>
                <w:sz w:val="20"/>
                <w:szCs w:val="20"/>
              </w:rPr>
              <w:t>The bank provides bank notification service (e-mail, fax, internet banking)</w:t>
            </w:r>
          </w:p>
        </w:tc>
        <w:tc>
          <w:tcPr>
            <w:tcW w:w="494" w:type="pct"/>
            <w:shd w:val="clear" w:color="auto" w:fill="auto"/>
            <w:vAlign w:val="center"/>
          </w:tcPr>
          <w:p w:rsidR="00DC14FD" w:rsidRPr="00640C44" w:rsidRDefault="00DC14FD" w:rsidP="00640C44">
            <w:pPr>
              <w:shd w:val="clear" w:color="auto" w:fill="FFFFFF"/>
              <w:bidi w:val="0"/>
              <w:spacing w:after="0" w:line="240" w:lineRule="auto"/>
              <w:jc w:val="center"/>
              <w:rPr>
                <w:rFonts w:asciiTheme="majorBidi" w:eastAsia="Times New Roman" w:hAnsiTheme="majorBidi" w:cstheme="majorBidi"/>
                <w:sz w:val="20"/>
                <w:szCs w:val="20"/>
              </w:rPr>
            </w:pPr>
            <w:r w:rsidRPr="00640C44">
              <w:rPr>
                <w:rFonts w:asciiTheme="majorBidi" w:eastAsia="Times New Roman" w:hAnsiTheme="majorBidi" w:cstheme="majorBidi"/>
                <w:sz w:val="20"/>
                <w:szCs w:val="20"/>
              </w:rPr>
              <w:t>3.29</w:t>
            </w:r>
          </w:p>
        </w:tc>
        <w:tc>
          <w:tcPr>
            <w:tcW w:w="564" w:type="pct"/>
            <w:shd w:val="clear" w:color="auto" w:fill="auto"/>
            <w:vAlign w:val="center"/>
          </w:tcPr>
          <w:p w:rsidR="00DC14FD" w:rsidRPr="00640C44" w:rsidRDefault="00DC14FD" w:rsidP="00640C44">
            <w:pPr>
              <w:shd w:val="clear" w:color="auto" w:fill="FFFFFF"/>
              <w:bidi w:val="0"/>
              <w:spacing w:after="0" w:line="240" w:lineRule="auto"/>
              <w:jc w:val="center"/>
              <w:rPr>
                <w:rFonts w:asciiTheme="majorBidi" w:eastAsia="Times New Roman" w:hAnsiTheme="majorBidi" w:cstheme="majorBidi"/>
                <w:sz w:val="20"/>
                <w:szCs w:val="20"/>
              </w:rPr>
            </w:pPr>
            <w:r w:rsidRPr="00640C44">
              <w:rPr>
                <w:rFonts w:asciiTheme="majorBidi" w:eastAsia="Times New Roman" w:hAnsiTheme="majorBidi" w:cstheme="majorBidi"/>
                <w:sz w:val="20"/>
                <w:szCs w:val="20"/>
              </w:rPr>
              <w:t>1.393</w:t>
            </w:r>
          </w:p>
        </w:tc>
        <w:tc>
          <w:tcPr>
            <w:tcW w:w="501" w:type="pct"/>
            <w:shd w:val="clear" w:color="auto" w:fill="auto"/>
            <w:vAlign w:val="center"/>
          </w:tcPr>
          <w:p w:rsidR="00DC14FD" w:rsidRPr="00640C44" w:rsidRDefault="00DC14FD" w:rsidP="00640C44">
            <w:pPr>
              <w:shd w:val="clear" w:color="auto" w:fill="FFFFFF"/>
              <w:bidi w:val="0"/>
              <w:spacing w:after="0" w:line="240" w:lineRule="auto"/>
              <w:jc w:val="center"/>
              <w:rPr>
                <w:rFonts w:asciiTheme="majorBidi" w:eastAsia="Times New Roman" w:hAnsiTheme="majorBidi" w:cstheme="majorBidi"/>
                <w:sz w:val="20"/>
                <w:szCs w:val="20"/>
              </w:rPr>
            </w:pPr>
            <w:r w:rsidRPr="00640C44">
              <w:rPr>
                <w:rFonts w:asciiTheme="majorBidi" w:eastAsia="Times New Roman" w:hAnsiTheme="majorBidi" w:cstheme="majorBidi"/>
                <w:sz w:val="20"/>
                <w:szCs w:val="20"/>
              </w:rPr>
              <w:t>3.540</w:t>
            </w:r>
          </w:p>
        </w:tc>
        <w:tc>
          <w:tcPr>
            <w:tcW w:w="564" w:type="pct"/>
            <w:shd w:val="clear" w:color="auto" w:fill="auto"/>
            <w:vAlign w:val="center"/>
          </w:tcPr>
          <w:p w:rsidR="00DC14FD" w:rsidRPr="00640C44" w:rsidRDefault="00DC14FD" w:rsidP="00640C44">
            <w:pPr>
              <w:shd w:val="clear" w:color="auto" w:fill="FFFFFF"/>
              <w:bidi w:val="0"/>
              <w:spacing w:after="0" w:line="240" w:lineRule="auto"/>
              <w:jc w:val="center"/>
              <w:rPr>
                <w:rFonts w:asciiTheme="majorBidi" w:eastAsia="Times New Roman" w:hAnsiTheme="majorBidi" w:cstheme="majorBidi"/>
                <w:sz w:val="20"/>
                <w:szCs w:val="20"/>
              </w:rPr>
            </w:pPr>
            <w:r w:rsidRPr="00640C44">
              <w:rPr>
                <w:rFonts w:asciiTheme="majorBidi" w:eastAsia="Times New Roman" w:hAnsiTheme="majorBidi" w:cstheme="majorBidi"/>
                <w:sz w:val="20"/>
                <w:szCs w:val="20"/>
              </w:rPr>
              <w:t>65.80%</w:t>
            </w:r>
          </w:p>
        </w:tc>
        <w:tc>
          <w:tcPr>
            <w:tcW w:w="516" w:type="pct"/>
            <w:shd w:val="clear" w:color="auto" w:fill="auto"/>
            <w:vAlign w:val="center"/>
          </w:tcPr>
          <w:p w:rsidR="00DC14FD" w:rsidRPr="00640C44" w:rsidRDefault="00DC14FD" w:rsidP="00640C44">
            <w:pPr>
              <w:shd w:val="clear" w:color="auto" w:fill="FFFFFF"/>
              <w:bidi w:val="0"/>
              <w:spacing w:after="0" w:line="240" w:lineRule="auto"/>
              <w:jc w:val="center"/>
              <w:rPr>
                <w:rFonts w:asciiTheme="majorBidi" w:eastAsia="Times New Roman" w:hAnsiTheme="majorBidi" w:cstheme="majorBidi"/>
                <w:sz w:val="20"/>
                <w:szCs w:val="20"/>
              </w:rPr>
            </w:pPr>
            <w:r w:rsidRPr="00640C44">
              <w:rPr>
                <w:rFonts w:asciiTheme="majorBidi" w:eastAsia="Times New Roman" w:hAnsiTheme="majorBidi" w:cstheme="majorBidi"/>
                <w:sz w:val="20"/>
                <w:szCs w:val="20"/>
                <w:rtl/>
              </w:rPr>
              <w:t>3</w:t>
            </w:r>
          </w:p>
        </w:tc>
        <w:tc>
          <w:tcPr>
            <w:tcW w:w="446" w:type="pct"/>
            <w:shd w:val="clear" w:color="auto" w:fill="auto"/>
            <w:vAlign w:val="center"/>
          </w:tcPr>
          <w:p w:rsidR="00DC14FD" w:rsidRPr="00640C44" w:rsidRDefault="00DC14FD" w:rsidP="00640C44">
            <w:pPr>
              <w:shd w:val="clear" w:color="auto" w:fill="FFFFFF"/>
              <w:bidi w:val="0"/>
              <w:spacing w:after="0" w:line="240" w:lineRule="auto"/>
              <w:jc w:val="center"/>
              <w:rPr>
                <w:rFonts w:asciiTheme="majorBidi" w:eastAsia="Times New Roman" w:hAnsiTheme="majorBidi" w:cstheme="majorBidi"/>
                <w:sz w:val="20"/>
                <w:szCs w:val="20"/>
              </w:rPr>
            </w:pPr>
            <w:r w:rsidRPr="00640C44">
              <w:rPr>
                <w:rFonts w:asciiTheme="majorBidi" w:eastAsia="Times New Roman" w:hAnsiTheme="majorBidi" w:cstheme="majorBidi"/>
                <w:sz w:val="20"/>
                <w:szCs w:val="20"/>
              </w:rPr>
              <w:t>0.000</w:t>
            </w:r>
          </w:p>
        </w:tc>
      </w:tr>
      <w:tr w:rsidR="00640C44" w:rsidRPr="00640C44" w:rsidTr="00B032E0">
        <w:trPr>
          <w:trHeight w:val="197"/>
        </w:trPr>
        <w:tc>
          <w:tcPr>
            <w:tcW w:w="1916" w:type="pct"/>
            <w:gridSpan w:val="2"/>
            <w:shd w:val="clear" w:color="auto" w:fill="auto"/>
            <w:vAlign w:val="center"/>
          </w:tcPr>
          <w:p w:rsidR="00DC14FD" w:rsidRPr="00640C44" w:rsidRDefault="00DC14FD" w:rsidP="00640C44">
            <w:pPr>
              <w:bidi w:val="0"/>
              <w:spacing w:after="0" w:line="240" w:lineRule="auto"/>
              <w:jc w:val="center"/>
              <w:rPr>
                <w:rFonts w:asciiTheme="majorBidi" w:eastAsia="Times New Roman" w:hAnsiTheme="majorBidi" w:cstheme="majorBidi"/>
                <w:b/>
                <w:bCs/>
                <w:sz w:val="20"/>
                <w:szCs w:val="20"/>
                <w:rtl/>
                <w:lang w:bidi="ar-EG"/>
              </w:rPr>
            </w:pPr>
            <w:r w:rsidRPr="00640C44">
              <w:rPr>
                <w:rFonts w:asciiTheme="majorBidi" w:eastAsia="Times New Roman" w:hAnsiTheme="majorBidi" w:cstheme="majorBidi"/>
                <w:b/>
                <w:bCs/>
                <w:sz w:val="20"/>
                <w:szCs w:val="20"/>
                <w:lang w:bidi="ar-EG"/>
              </w:rPr>
              <w:t>Total Domain</w:t>
            </w:r>
          </w:p>
        </w:tc>
        <w:tc>
          <w:tcPr>
            <w:tcW w:w="494" w:type="pct"/>
            <w:shd w:val="clear" w:color="auto" w:fill="auto"/>
            <w:vAlign w:val="center"/>
          </w:tcPr>
          <w:p w:rsidR="00DC14FD" w:rsidRPr="00640C44" w:rsidRDefault="00DC14FD" w:rsidP="00640C44">
            <w:pPr>
              <w:shd w:val="clear" w:color="auto" w:fill="FFFFFF"/>
              <w:bidi w:val="0"/>
              <w:spacing w:after="0" w:line="240" w:lineRule="auto"/>
              <w:jc w:val="center"/>
              <w:rPr>
                <w:rFonts w:asciiTheme="majorBidi" w:eastAsia="Times New Roman" w:hAnsiTheme="majorBidi" w:cstheme="majorBidi"/>
                <w:sz w:val="20"/>
                <w:szCs w:val="20"/>
              </w:rPr>
            </w:pPr>
            <w:r w:rsidRPr="00640C44">
              <w:rPr>
                <w:rFonts w:asciiTheme="majorBidi" w:eastAsia="Times New Roman" w:hAnsiTheme="majorBidi" w:cstheme="majorBidi"/>
                <w:sz w:val="20"/>
                <w:szCs w:val="20"/>
              </w:rPr>
              <w:t>3.3339</w:t>
            </w:r>
          </w:p>
        </w:tc>
        <w:tc>
          <w:tcPr>
            <w:tcW w:w="564" w:type="pct"/>
            <w:shd w:val="clear" w:color="auto" w:fill="auto"/>
            <w:vAlign w:val="center"/>
          </w:tcPr>
          <w:p w:rsidR="00DC14FD" w:rsidRPr="00640C44" w:rsidRDefault="00DC14FD" w:rsidP="00640C44">
            <w:pPr>
              <w:shd w:val="clear" w:color="auto" w:fill="FFFFFF"/>
              <w:bidi w:val="0"/>
              <w:spacing w:after="0" w:line="240" w:lineRule="auto"/>
              <w:jc w:val="center"/>
              <w:rPr>
                <w:rFonts w:asciiTheme="majorBidi" w:eastAsia="Times New Roman" w:hAnsiTheme="majorBidi" w:cstheme="majorBidi"/>
                <w:sz w:val="20"/>
                <w:szCs w:val="20"/>
              </w:rPr>
            </w:pPr>
            <w:r w:rsidRPr="00640C44">
              <w:rPr>
                <w:rFonts w:asciiTheme="majorBidi" w:eastAsia="Times New Roman" w:hAnsiTheme="majorBidi" w:cstheme="majorBidi"/>
                <w:sz w:val="20"/>
                <w:szCs w:val="20"/>
              </w:rPr>
              <w:t>1.08839</w:t>
            </w:r>
          </w:p>
        </w:tc>
        <w:tc>
          <w:tcPr>
            <w:tcW w:w="501" w:type="pct"/>
            <w:shd w:val="clear" w:color="auto" w:fill="auto"/>
            <w:vAlign w:val="center"/>
          </w:tcPr>
          <w:p w:rsidR="00DC14FD" w:rsidRPr="00640C44" w:rsidRDefault="00DC14FD" w:rsidP="00640C44">
            <w:pPr>
              <w:shd w:val="clear" w:color="auto" w:fill="FFFFFF"/>
              <w:bidi w:val="0"/>
              <w:spacing w:after="0" w:line="240" w:lineRule="auto"/>
              <w:jc w:val="center"/>
              <w:rPr>
                <w:rFonts w:asciiTheme="majorBidi" w:eastAsia="Times New Roman" w:hAnsiTheme="majorBidi" w:cstheme="majorBidi"/>
                <w:sz w:val="20"/>
                <w:szCs w:val="20"/>
              </w:rPr>
            </w:pPr>
            <w:r w:rsidRPr="00640C44">
              <w:rPr>
                <w:rFonts w:asciiTheme="majorBidi" w:eastAsia="Times New Roman" w:hAnsiTheme="majorBidi" w:cstheme="majorBidi"/>
                <w:sz w:val="20"/>
                <w:szCs w:val="20"/>
              </w:rPr>
              <w:t>5.287</w:t>
            </w:r>
          </w:p>
        </w:tc>
        <w:tc>
          <w:tcPr>
            <w:tcW w:w="564" w:type="pct"/>
            <w:shd w:val="clear" w:color="auto" w:fill="auto"/>
            <w:vAlign w:val="center"/>
          </w:tcPr>
          <w:p w:rsidR="00DC14FD" w:rsidRPr="00640C44" w:rsidRDefault="00DC14FD" w:rsidP="00640C44">
            <w:pPr>
              <w:shd w:val="clear" w:color="auto" w:fill="FFFFFF"/>
              <w:bidi w:val="0"/>
              <w:spacing w:after="0" w:line="240" w:lineRule="auto"/>
              <w:jc w:val="center"/>
              <w:rPr>
                <w:rFonts w:asciiTheme="majorBidi" w:eastAsia="Times New Roman" w:hAnsiTheme="majorBidi" w:cstheme="majorBidi"/>
                <w:sz w:val="20"/>
                <w:szCs w:val="20"/>
              </w:rPr>
            </w:pPr>
            <w:r w:rsidRPr="00640C44">
              <w:rPr>
                <w:rFonts w:asciiTheme="majorBidi" w:eastAsia="Times New Roman" w:hAnsiTheme="majorBidi" w:cstheme="majorBidi"/>
                <w:sz w:val="20"/>
                <w:szCs w:val="20"/>
              </w:rPr>
              <w:t>66.68%</w:t>
            </w:r>
          </w:p>
        </w:tc>
        <w:tc>
          <w:tcPr>
            <w:tcW w:w="516" w:type="pct"/>
            <w:shd w:val="clear" w:color="auto" w:fill="auto"/>
            <w:vAlign w:val="center"/>
          </w:tcPr>
          <w:p w:rsidR="00DC14FD" w:rsidRPr="00640C44" w:rsidRDefault="00DC14FD" w:rsidP="00640C44">
            <w:pPr>
              <w:shd w:val="clear" w:color="auto" w:fill="FFFFFF"/>
              <w:bidi w:val="0"/>
              <w:spacing w:after="0" w:line="240" w:lineRule="auto"/>
              <w:jc w:val="center"/>
              <w:rPr>
                <w:rFonts w:asciiTheme="majorBidi" w:eastAsia="Times New Roman" w:hAnsiTheme="majorBidi" w:cstheme="majorBidi"/>
                <w:sz w:val="20"/>
                <w:szCs w:val="20"/>
                <w:rtl/>
              </w:rPr>
            </w:pPr>
          </w:p>
        </w:tc>
        <w:tc>
          <w:tcPr>
            <w:tcW w:w="446" w:type="pct"/>
            <w:shd w:val="clear" w:color="auto" w:fill="auto"/>
            <w:vAlign w:val="center"/>
          </w:tcPr>
          <w:p w:rsidR="00DC14FD" w:rsidRPr="00640C44" w:rsidRDefault="00DC14FD" w:rsidP="00640C44">
            <w:pPr>
              <w:shd w:val="clear" w:color="auto" w:fill="FFFFFF"/>
              <w:bidi w:val="0"/>
              <w:spacing w:after="0" w:line="240" w:lineRule="auto"/>
              <w:jc w:val="center"/>
              <w:rPr>
                <w:rFonts w:asciiTheme="majorBidi" w:eastAsia="Times New Roman" w:hAnsiTheme="majorBidi" w:cstheme="majorBidi"/>
                <w:sz w:val="20"/>
                <w:szCs w:val="20"/>
              </w:rPr>
            </w:pPr>
            <w:r w:rsidRPr="00640C44">
              <w:rPr>
                <w:rFonts w:asciiTheme="majorBidi" w:eastAsia="Times New Roman" w:hAnsiTheme="majorBidi" w:cstheme="majorBidi"/>
                <w:sz w:val="20"/>
                <w:szCs w:val="20"/>
                <w:rtl/>
              </w:rPr>
              <w:t>0</w:t>
            </w:r>
            <w:r w:rsidRPr="00640C44">
              <w:rPr>
                <w:rFonts w:asciiTheme="majorBidi" w:eastAsia="Times New Roman" w:hAnsiTheme="majorBidi" w:cstheme="majorBidi"/>
                <w:sz w:val="20"/>
                <w:szCs w:val="20"/>
              </w:rPr>
              <w:t>.000</w:t>
            </w:r>
          </w:p>
        </w:tc>
      </w:tr>
    </w:tbl>
    <w:p w:rsidR="009C75F2" w:rsidRPr="00640C44" w:rsidRDefault="009C75F2" w:rsidP="00640C44">
      <w:pPr>
        <w:shd w:val="clear" w:color="auto" w:fill="FFFFFF"/>
        <w:bidi w:val="0"/>
        <w:spacing w:after="0" w:line="240" w:lineRule="auto"/>
        <w:jc w:val="both"/>
        <w:rPr>
          <w:rFonts w:asciiTheme="majorBidi" w:eastAsia="Times New Roman" w:hAnsiTheme="majorBidi" w:cstheme="majorBidi"/>
          <w:sz w:val="20"/>
          <w:szCs w:val="20"/>
        </w:rPr>
      </w:pPr>
      <w:r w:rsidRPr="00640C44">
        <w:rPr>
          <w:rFonts w:asciiTheme="majorBidi" w:eastAsia="Times New Roman" w:hAnsiTheme="majorBidi" w:cstheme="majorBidi"/>
          <w:sz w:val="20"/>
          <w:szCs w:val="20"/>
        </w:rPr>
        <w:t>The value of "T" tabular at the degree of freedom (296) and at the level of significance (0.05) = 1.968</w:t>
      </w:r>
    </w:p>
    <w:p w:rsidR="00EE7716" w:rsidRPr="00640C44" w:rsidRDefault="009C75F2" w:rsidP="00640C44">
      <w:pPr>
        <w:shd w:val="clear" w:color="auto" w:fill="FFFFFF"/>
        <w:bidi w:val="0"/>
        <w:spacing w:after="0" w:line="240" w:lineRule="auto"/>
        <w:jc w:val="both"/>
        <w:rPr>
          <w:rFonts w:asciiTheme="majorBidi" w:eastAsia="Times New Roman" w:hAnsiTheme="majorBidi" w:cstheme="majorBidi"/>
          <w:sz w:val="20"/>
          <w:szCs w:val="20"/>
        </w:rPr>
      </w:pPr>
      <w:r w:rsidRPr="00640C44">
        <w:rPr>
          <w:rFonts w:asciiTheme="majorBidi" w:eastAsia="Times New Roman" w:hAnsiTheme="majorBidi" w:cstheme="majorBidi"/>
          <w:sz w:val="20"/>
          <w:szCs w:val="20"/>
        </w:rPr>
        <w:t>The value of "T" tabular at the degree of freedom (296) and at the level of significance (0.01) = 2.592</w:t>
      </w:r>
    </w:p>
    <w:p w:rsidR="00EE7716" w:rsidRPr="00640C44" w:rsidRDefault="00EE7716" w:rsidP="00640C44">
      <w:pPr>
        <w:shd w:val="clear" w:color="auto" w:fill="FFFFFF"/>
        <w:bidi w:val="0"/>
        <w:spacing w:after="0" w:line="240" w:lineRule="auto"/>
        <w:jc w:val="both"/>
        <w:rPr>
          <w:rFonts w:asciiTheme="majorBidi" w:eastAsia="Times New Roman" w:hAnsiTheme="majorBidi" w:cstheme="majorBidi"/>
          <w:sz w:val="20"/>
          <w:szCs w:val="20"/>
        </w:rPr>
      </w:pPr>
      <w:r w:rsidRPr="00640C44">
        <w:rPr>
          <w:rFonts w:asciiTheme="majorBidi" w:eastAsia="Times New Roman" w:hAnsiTheme="majorBidi" w:cstheme="majorBidi"/>
          <w:sz w:val="20"/>
          <w:szCs w:val="20"/>
        </w:rPr>
        <w:t xml:space="preserve">It is clear from Table (8) and through a test of the related samples that all paragraphs of the field of Internet banking services were calculated value greater than the value of the tabular value except the fourth and fifth paragraph and therefore there is statistical significance of the relative weight of the majority of the paragraphs of the field, so the second paragraph ( Account information and balance inquiry via online banking services (ranked first with a relative weight of 74.40%), a high percentage showing the strong impact of this paragraph, while the fifth paragraph (the bank provides the possibility of investigating payments due online banking) Of the last relative weight (61.40%), while I got the total score of the field on the relative weight of (66.68%), a medium degree, </w:t>
      </w:r>
      <w:proofErr w:type="spellStart"/>
      <w:r w:rsidRPr="00640C44">
        <w:rPr>
          <w:rFonts w:asciiTheme="majorBidi" w:eastAsia="Times New Roman" w:hAnsiTheme="majorBidi" w:cstheme="majorBidi"/>
          <w:sz w:val="20"/>
          <w:szCs w:val="20"/>
        </w:rPr>
        <w:t>ie</w:t>
      </w:r>
      <w:proofErr w:type="spellEnd"/>
      <w:r w:rsidRPr="00640C44">
        <w:rPr>
          <w:rFonts w:asciiTheme="majorBidi" w:eastAsia="Times New Roman" w:hAnsiTheme="majorBidi" w:cstheme="majorBidi"/>
          <w:sz w:val="20"/>
          <w:szCs w:val="20"/>
        </w:rPr>
        <w:t>, that there is a medium degree of efficiency of the online banking services in banks operating in Palestine.</w:t>
      </w:r>
    </w:p>
    <w:p w:rsidR="00D759FA" w:rsidRPr="00640C44" w:rsidRDefault="00D759FA" w:rsidP="00640C44">
      <w:pPr>
        <w:shd w:val="clear" w:color="auto" w:fill="FFFFFF"/>
        <w:bidi w:val="0"/>
        <w:spacing w:after="0" w:line="240" w:lineRule="auto"/>
        <w:jc w:val="center"/>
        <w:rPr>
          <w:rFonts w:asciiTheme="majorBidi" w:eastAsia="Times New Roman" w:hAnsiTheme="majorBidi" w:cstheme="majorBidi"/>
          <w:sz w:val="20"/>
          <w:szCs w:val="20"/>
          <w:rtl/>
        </w:rPr>
      </w:pPr>
      <w:r w:rsidRPr="00640C44">
        <w:rPr>
          <w:rFonts w:asciiTheme="majorBidi" w:eastAsia="Times New Roman" w:hAnsiTheme="majorBidi" w:cstheme="majorBidi"/>
          <w:b/>
          <w:bCs/>
          <w:sz w:val="20"/>
          <w:szCs w:val="20"/>
        </w:rPr>
        <w:t>Table 9</w:t>
      </w:r>
      <w:r w:rsidRPr="00640C44">
        <w:rPr>
          <w:rFonts w:asciiTheme="majorBidi" w:eastAsia="Times New Roman" w:hAnsiTheme="majorBidi" w:cstheme="majorBidi"/>
          <w:sz w:val="20"/>
          <w:szCs w:val="20"/>
        </w:rPr>
        <w:t>: Frequencies, averages, standard deviation, percentages, rankings and value of responses of respondents in the field of mobile application services</w:t>
      </w:r>
    </w:p>
    <w:tbl>
      <w:tblPr>
        <w:tblpPr w:leftFromText="180" w:rightFromText="180" w:vertAnchor="text" w:tblpXSpec="righ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3440"/>
        <w:gridCol w:w="967"/>
        <w:gridCol w:w="1159"/>
        <w:gridCol w:w="1033"/>
        <w:gridCol w:w="1159"/>
        <w:gridCol w:w="1060"/>
        <w:gridCol w:w="922"/>
      </w:tblGrid>
      <w:tr w:rsidR="00640C44" w:rsidRPr="00640C44" w:rsidTr="001D5944">
        <w:trPr>
          <w:trHeight w:val="669"/>
        </w:trPr>
        <w:tc>
          <w:tcPr>
            <w:tcW w:w="276" w:type="pct"/>
            <w:shd w:val="clear" w:color="auto" w:fill="D9D9D9" w:themeFill="background1" w:themeFillShade="D9"/>
            <w:vAlign w:val="center"/>
          </w:tcPr>
          <w:p w:rsidR="00DC14FD" w:rsidRPr="00640C44" w:rsidRDefault="00DC14FD" w:rsidP="00640C44">
            <w:pPr>
              <w:pStyle w:val="Title"/>
              <w:pBdr>
                <w:top w:val="none" w:sz="0" w:space="0" w:color="auto"/>
                <w:left w:val="none" w:sz="0" w:space="0" w:color="auto"/>
                <w:bottom w:val="none" w:sz="0" w:space="0" w:color="auto"/>
                <w:right w:val="none" w:sz="0" w:space="0" w:color="auto"/>
                <w:between w:val="none" w:sz="0" w:space="0" w:color="auto"/>
              </w:pBdr>
              <w:bidi w:val="0"/>
              <w:rPr>
                <w:rFonts w:asciiTheme="majorBidi" w:hAnsiTheme="majorBidi" w:cstheme="majorBidi"/>
                <w:bCs/>
                <w:color w:val="auto"/>
                <w:u w:val="none"/>
              </w:rPr>
            </w:pPr>
            <w:r w:rsidRPr="00640C44">
              <w:rPr>
                <w:rFonts w:asciiTheme="majorBidi" w:hAnsiTheme="majorBidi" w:cstheme="majorBidi"/>
                <w:bCs/>
                <w:color w:val="auto"/>
                <w:u w:val="none"/>
              </w:rPr>
              <w:t>No.</w:t>
            </w:r>
          </w:p>
        </w:tc>
        <w:tc>
          <w:tcPr>
            <w:tcW w:w="1668" w:type="pct"/>
            <w:shd w:val="clear" w:color="auto" w:fill="D9D9D9" w:themeFill="background1" w:themeFillShade="D9"/>
            <w:vAlign w:val="center"/>
          </w:tcPr>
          <w:p w:rsidR="00DC14FD" w:rsidRPr="00640C44" w:rsidRDefault="006656FF" w:rsidP="00640C44">
            <w:pPr>
              <w:pStyle w:val="Title"/>
              <w:pBdr>
                <w:top w:val="none" w:sz="0" w:space="0" w:color="auto"/>
                <w:left w:val="none" w:sz="0" w:space="0" w:color="auto"/>
                <w:bottom w:val="none" w:sz="0" w:space="0" w:color="auto"/>
                <w:right w:val="none" w:sz="0" w:space="0" w:color="auto"/>
                <w:between w:val="none" w:sz="0" w:space="0" w:color="auto"/>
              </w:pBdr>
              <w:bidi w:val="0"/>
              <w:rPr>
                <w:rFonts w:asciiTheme="majorBidi" w:hAnsiTheme="majorBidi" w:cstheme="majorBidi"/>
                <w:bCs/>
                <w:color w:val="auto"/>
                <w:u w:val="none"/>
                <w:rtl/>
              </w:rPr>
            </w:pPr>
            <w:r w:rsidRPr="00640C44">
              <w:rPr>
                <w:rFonts w:asciiTheme="majorBidi" w:hAnsiTheme="majorBidi" w:cstheme="majorBidi"/>
                <w:bCs/>
                <w:color w:val="auto"/>
                <w:u w:val="none"/>
              </w:rPr>
              <w:t>Paragraph</w:t>
            </w:r>
          </w:p>
        </w:tc>
        <w:tc>
          <w:tcPr>
            <w:tcW w:w="469" w:type="pct"/>
            <w:shd w:val="clear" w:color="auto" w:fill="D9D9D9" w:themeFill="background1" w:themeFillShade="D9"/>
            <w:vAlign w:val="center"/>
          </w:tcPr>
          <w:p w:rsidR="00DC14FD" w:rsidRPr="00640C44" w:rsidRDefault="00DC14FD" w:rsidP="00640C44">
            <w:pPr>
              <w:pStyle w:val="Title"/>
              <w:pBdr>
                <w:top w:val="none" w:sz="0" w:space="0" w:color="auto"/>
                <w:left w:val="none" w:sz="0" w:space="0" w:color="auto"/>
                <w:bottom w:val="none" w:sz="0" w:space="0" w:color="auto"/>
                <w:right w:val="none" w:sz="0" w:space="0" w:color="auto"/>
                <w:between w:val="none" w:sz="0" w:space="0" w:color="auto"/>
              </w:pBdr>
              <w:bidi w:val="0"/>
              <w:rPr>
                <w:rFonts w:asciiTheme="majorBidi" w:hAnsiTheme="majorBidi" w:cstheme="majorBidi"/>
                <w:bCs/>
                <w:color w:val="auto"/>
                <w:u w:val="none"/>
                <w:rtl/>
              </w:rPr>
            </w:pPr>
            <w:r w:rsidRPr="00640C44">
              <w:rPr>
                <w:rFonts w:asciiTheme="majorBidi" w:hAnsiTheme="majorBidi" w:cstheme="majorBidi"/>
                <w:bCs/>
                <w:color w:val="auto"/>
                <w:u w:val="none"/>
              </w:rPr>
              <w:t>SMA</w:t>
            </w:r>
          </w:p>
        </w:tc>
        <w:tc>
          <w:tcPr>
            <w:tcW w:w="562" w:type="pct"/>
            <w:shd w:val="clear" w:color="auto" w:fill="D9D9D9" w:themeFill="background1" w:themeFillShade="D9"/>
            <w:vAlign w:val="center"/>
          </w:tcPr>
          <w:p w:rsidR="00DC14FD" w:rsidRPr="00640C44" w:rsidRDefault="00DC14FD" w:rsidP="00640C44">
            <w:pPr>
              <w:pStyle w:val="Title"/>
              <w:pBdr>
                <w:top w:val="none" w:sz="0" w:space="0" w:color="auto"/>
                <w:left w:val="none" w:sz="0" w:space="0" w:color="auto"/>
                <w:bottom w:val="none" w:sz="0" w:space="0" w:color="auto"/>
                <w:right w:val="none" w:sz="0" w:space="0" w:color="auto"/>
                <w:between w:val="none" w:sz="0" w:space="0" w:color="auto"/>
              </w:pBdr>
              <w:bidi w:val="0"/>
              <w:rPr>
                <w:rFonts w:asciiTheme="majorBidi" w:hAnsiTheme="majorBidi" w:cstheme="majorBidi"/>
                <w:bCs/>
                <w:color w:val="auto"/>
                <w:u w:val="none"/>
                <w:rtl/>
              </w:rPr>
            </w:pPr>
            <w:r w:rsidRPr="00640C44">
              <w:rPr>
                <w:rFonts w:asciiTheme="majorBidi" w:hAnsiTheme="majorBidi" w:cstheme="majorBidi"/>
                <w:bCs/>
                <w:color w:val="auto"/>
                <w:u w:val="none"/>
              </w:rPr>
              <w:t>Standard Deviation</w:t>
            </w:r>
          </w:p>
        </w:tc>
        <w:tc>
          <w:tcPr>
            <w:tcW w:w="501" w:type="pct"/>
            <w:shd w:val="clear" w:color="auto" w:fill="D9D9D9" w:themeFill="background1" w:themeFillShade="D9"/>
            <w:vAlign w:val="center"/>
          </w:tcPr>
          <w:p w:rsidR="00DC14FD" w:rsidRPr="00640C44" w:rsidRDefault="00DC14FD" w:rsidP="00640C44">
            <w:pPr>
              <w:pStyle w:val="Title"/>
              <w:pBdr>
                <w:top w:val="none" w:sz="0" w:space="0" w:color="auto"/>
                <w:left w:val="none" w:sz="0" w:space="0" w:color="auto"/>
                <w:bottom w:val="none" w:sz="0" w:space="0" w:color="auto"/>
                <w:right w:val="none" w:sz="0" w:space="0" w:color="auto"/>
                <w:between w:val="none" w:sz="0" w:space="0" w:color="auto"/>
              </w:pBdr>
              <w:bidi w:val="0"/>
              <w:rPr>
                <w:rFonts w:asciiTheme="majorBidi" w:hAnsiTheme="majorBidi" w:cstheme="majorBidi"/>
                <w:bCs/>
                <w:color w:val="auto"/>
                <w:u w:val="none"/>
              </w:rPr>
            </w:pPr>
            <w:r w:rsidRPr="00640C44">
              <w:rPr>
                <w:rFonts w:asciiTheme="majorBidi" w:hAnsiTheme="majorBidi" w:cstheme="majorBidi"/>
                <w:bCs/>
                <w:color w:val="auto"/>
                <w:u w:val="none"/>
              </w:rPr>
              <w:t>T Value</w:t>
            </w:r>
          </w:p>
        </w:tc>
        <w:tc>
          <w:tcPr>
            <w:tcW w:w="562" w:type="pct"/>
            <w:shd w:val="clear" w:color="auto" w:fill="D9D9D9" w:themeFill="background1" w:themeFillShade="D9"/>
            <w:vAlign w:val="center"/>
          </w:tcPr>
          <w:p w:rsidR="00DC14FD" w:rsidRPr="00640C44" w:rsidRDefault="00DC14FD" w:rsidP="00640C44">
            <w:pPr>
              <w:pStyle w:val="Title"/>
              <w:pBdr>
                <w:top w:val="none" w:sz="0" w:space="0" w:color="auto"/>
                <w:left w:val="none" w:sz="0" w:space="0" w:color="auto"/>
                <w:bottom w:val="none" w:sz="0" w:space="0" w:color="auto"/>
                <w:right w:val="none" w:sz="0" w:space="0" w:color="auto"/>
                <w:between w:val="none" w:sz="0" w:space="0" w:color="auto"/>
              </w:pBdr>
              <w:bidi w:val="0"/>
              <w:rPr>
                <w:rFonts w:asciiTheme="majorBidi" w:hAnsiTheme="majorBidi" w:cstheme="majorBidi"/>
                <w:bCs/>
                <w:color w:val="auto"/>
                <w:u w:val="none"/>
                <w:rtl/>
              </w:rPr>
            </w:pPr>
            <w:r w:rsidRPr="00640C44">
              <w:rPr>
                <w:rFonts w:asciiTheme="majorBidi" w:hAnsiTheme="majorBidi" w:cstheme="majorBidi"/>
                <w:bCs/>
                <w:color w:val="auto"/>
                <w:u w:val="none"/>
              </w:rPr>
              <w:t>Relative Weight</w:t>
            </w:r>
            <w:r w:rsidRPr="00640C44">
              <w:rPr>
                <w:rFonts w:asciiTheme="majorBidi" w:hAnsiTheme="majorBidi" w:cstheme="majorBidi"/>
                <w:bCs/>
                <w:color w:val="auto"/>
                <w:u w:val="none"/>
                <w:rtl/>
              </w:rPr>
              <w:t>%</w:t>
            </w:r>
          </w:p>
        </w:tc>
        <w:tc>
          <w:tcPr>
            <w:tcW w:w="514" w:type="pct"/>
            <w:shd w:val="clear" w:color="auto" w:fill="D9D9D9" w:themeFill="background1" w:themeFillShade="D9"/>
            <w:vAlign w:val="center"/>
          </w:tcPr>
          <w:p w:rsidR="00DC14FD" w:rsidRPr="00640C44" w:rsidRDefault="00DC14FD" w:rsidP="00640C44">
            <w:pPr>
              <w:pStyle w:val="Title"/>
              <w:pBdr>
                <w:top w:val="none" w:sz="0" w:space="0" w:color="auto"/>
                <w:left w:val="none" w:sz="0" w:space="0" w:color="auto"/>
                <w:bottom w:val="none" w:sz="0" w:space="0" w:color="auto"/>
                <w:right w:val="none" w:sz="0" w:space="0" w:color="auto"/>
                <w:between w:val="none" w:sz="0" w:space="0" w:color="auto"/>
              </w:pBdr>
              <w:bidi w:val="0"/>
              <w:rPr>
                <w:rFonts w:asciiTheme="majorBidi" w:hAnsiTheme="majorBidi" w:cstheme="majorBidi"/>
                <w:bCs/>
                <w:color w:val="auto"/>
                <w:u w:val="none"/>
              </w:rPr>
            </w:pPr>
            <w:r w:rsidRPr="00640C44">
              <w:rPr>
                <w:rFonts w:asciiTheme="majorBidi" w:hAnsiTheme="majorBidi" w:cstheme="majorBidi"/>
                <w:bCs/>
                <w:color w:val="auto"/>
                <w:u w:val="none"/>
              </w:rPr>
              <w:t>Ranking</w:t>
            </w:r>
          </w:p>
        </w:tc>
        <w:tc>
          <w:tcPr>
            <w:tcW w:w="448" w:type="pct"/>
            <w:shd w:val="clear" w:color="auto" w:fill="D9D9D9" w:themeFill="background1" w:themeFillShade="D9"/>
            <w:vAlign w:val="center"/>
          </w:tcPr>
          <w:p w:rsidR="00DC14FD" w:rsidRPr="00640C44" w:rsidRDefault="00DC14FD" w:rsidP="00640C44">
            <w:pPr>
              <w:pStyle w:val="Title"/>
              <w:pBdr>
                <w:top w:val="none" w:sz="0" w:space="0" w:color="auto"/>
                <w:left w:val="none" w:sz="0" w:space="0" w:color="auto"/>
                <w:bottom w:val="none" w:sz="0" w:space="0" w:color="auto"/>
                <w:right w:val="none" w:sz="0" w:space="0" w:color="auto"/>
                <w:between w:val="none" w:sz="0" w:space="0" w:color="auto"/>
              </w:pBdr>
              <w:bidi w:val="0"/>
              <w:rPr>
                <w:rFonts w:asciiTheme="majorBidi" w:hAnsiTheme="majorBidi" w:cstheme="majorBidi"/>
                <w:bCs/>
                <w:color w:val="auto"/>
                <w:u w:val="none"/>
              </w:rPr>
            </w:pPr>
            <w:r w:rsidRPr="00640C44">
              <w:rPr>
                <w:rFonts w:asciiTheme="majorBidi" w:hAnsiTheme="majorBidi" w:cstheme="majorBidi"/>
                <w:bCs/>
                <w:color w:val="auto"/>
                <w:u w:val="none"/>
              </w:rPr>
              <w:t>Moral</w:t>
            </w:r>
          </w:p>
          <w:p w:rsidR="00DC14FD" w:rsidRPr="00640C44" w:rsidRDefault="00DC14FD" w:rsidP="00640C44">
            <w:pPr>
              <w:pStyle w:val="Title"/>
              <w:pBdr>
                <w:top w:val="none" w:sz="0" w:space="0" w:color="auto"/>
                <w:left w:val="none" w:sz="0" w:space="0" w:color="auto"/>
                <w:bottom w:val="none" w:sz="0" w:space="0" w:color="auto"/>
                <w:right w:val="none" w:sz="0" w:space="0" w:color="auto"/>
                <w:between w:val="none" w:sz="0" w:space="0" w:color="auto"/>
              </w:pBdr>
              <w:bidi w:val="0"/>
              <w:rPr>
                <w:rFonts w:asciiTheme="majorBidi" w:hAnsiTheme="majorBidi" w:cstheme="majorBidi"/>
                <w:bCs/>
                <w:color w:val="auto"/>
                <w:u w:val="none"/>
              </w:rPr>
            </w:pPr>
            <w:r w:rsidRPr="00640C44">
              <w:rPr>
                <w:rFonts w:asciiTheme="majorBidi" w:hAnsiTheme="majorBidi" w:cstheme="majorBidi"/>
                <w:bCs/>
                <w:color w:val="auto"/>
                <w:u w:val="none"/>
              </w:rPr>
              <w:t>P- Value</w:t>
            </w:r>
          </w:p>
        </w:tc>
      </w:tr>
      <w:tr w:rsidR="00640C44" w:rsidRPr="00640C44" w:rsidTr="00B032E0">
        <w:trPr>
          <w:trHeight w:val="227"/>
        </w:trPr>
        <w:tc>
          <w:tcPr>
            <w:tcW w:w="276" w:type="pct"/>
            <w:shd w:val="clear" w:color="auto" w:fill="auto"/>
            <w:vAlign w:val="center"/>
          </w:tcPr>
          <w:p w:rsidR="00DC14FD" w:rsidRPr="00640C44" w:rsidRDefault="00DC14FD" w:rsidP="00640C44">
            <w:pPr>
              <w:numPr>
                <w:ilvl w:val="0"/>
                <w:numId w:val="40"/>
              </w:numPr>
              <w:bidi w:val="0"/>
              <w:spacing w:after="0" w:line="240" w:lineRule="auto"/>
              <w:jc w:val="center"/>
              <w:rPr>
                <w:rFonts w:asciiTheme="majorBidi" w:eastAsia="Times New Roman" w:hAnsiTheme="majorBidi" w:cstheme="majorBidi"/>
                <w:b/>
                <w:bCs/>
                <w:sz w:val="20"/>
                <w:szCs w:val="20"/>
                <w:rtl/>
                <w:lang w:bidi="ar-EG"/>
              </w:rPr>
            </w:pPr>
          </w:p>
        </w:tc>
        <w:tc>
          <w:tcPr>
            <w:tcW w:w="1668" w:type="pct"/>
            <w:shd w:val="clear" w:color="auto" w:fill="auto"/>
            <w:vAlign w:val="center"/>
          </w:tcPr>
          <w:p w:rsidR="00D53A4C" w:rsidRPr="00640C44" w:rsidRDefault="00D53A4C" w:rsidP="00640C44">
            <w:pPr>
              <w:shd w:val="clear" w:color="auto" w:fill="FFFFFF"/>
              <w:bidi w:val="0"/>
              <w:spacing w:after="0" w:line="240" w:lineRule="auto"/>
              <w:rPr>
                <w:rFonts w:asciiTheme="majorBidi" w:eastAsia="Times New Roman" w:hAnsiTheme="majorBidi" w:cstheme="majorBidi"/>
                <w:sz w:val="20"/>
                <w:szCs w:val="20"/>
                <w:rtl/>
              </w:rPr>
            </w:pPr>
            <w:r w:rsidRPr="00640C44">
              <w:rPr>
                <w:rFonts w:asciiTheme="majorBidi" w:eastAsia="Times New Roman" w:hAnsiTheme="majorBidi" w:cstheme="majorBidi"/>
                <w:sz w:val="20"/>
                <w:szCs w:val="20"/>
              </w:rPr>
              <w:t>The Bank provides a mobile banking application for its users</w:t>
            </w:r>
          </w:p>
        </w:tc>
        <w:tc>
          <w:tcPr>
            <w:tcW w:w="469" w:type="pct"/>
            <w:shd w:val="clear" w:color="auto" w:fill="auto"/>
            <w:vAlign w:val="center"/>
          </w:tcPr>
          <w:p w:rsidR="00DC14FD" w:rsidRPr="00640C44" w:rsidRDefault="00DC14FD" w:rsidP="00640C44">
            <w:pPr>
              <w:shd w:val="clear" w:color="auto" w:fill="FFFFFF"/>
              <w:bidi w:val="0"/>
              <w:spacing w:after="0" w:line="240" w:lineRule="auto"/>
              <w:jc w:val="center"/>
              <w:rPr>
                <w:rFonts w:asciiTheme="majorBidi" w:eastAsia="Times New Roman" w:hAnsiTheme="majorBidi" w:cstheme="majorBidi"/>
                <w:sz w:val="20"/>
                <w:szCs w:val="20"/>
                <w:rtl/>
              </w:rPr>
            </w:pPr>
            <w:r w:rsidRPr="00640C44">
              <w:rPr>
                <w:rFonts w:asciiTheme="majorBidi" w:eastAsia="Times New Roman" w:hAnsiTheme="majorBidi" w:cstheme="majorBidi"/>
                <w:sz w:val="20"/>
                <w:szCs w:val="20"/>
                <w:rtl/>
              </w:rPr>
              <w:t>3.70</w:t>
            </w:r>
          </w:p>
        </w:tc>
        <w:tc>
          <w:tcPr>
            <w:tcW w:w="562" w:type="pct"/>
            <w:shd w:val="clear" w:color="auto" w:fill="auto"/>
            <w:vAlign w:val="center"/>
          </w:tcPr>
          <w:p w:rsidR="00DC14FD" w:rsidRPr="00640C44" w:rsidRDefault="00DC14FD" w:rsidP="00640C44">
            <w:pPr>
              <w:shd w:val="clear" w:color="auto" w:fill="FFFFFF"/>
              <w:bidi w:val="0"/>
              <w:spacing w:after="0" w:line="240" w:lineRule="auto"/>
              <w:jc w:val="center"/>
              <w:rPr>
                <w:rFonts w:asciiTheme="majorBidi" w:eastAsia="Times New Roman" w:hAnsiTheme="majorBidi" w:cstheme="majorBidi"/>
                <w:sz w:val="20"/>
                <w:szCs w:val="20"/>
                <w:rtl/>
              </w:rPr>
            </w:pPr>
            <w:r w:rsidRPr="00640C44">
              <w:rPr>
                <w:rFonts w:asciiTheme="majorBidi" w:eastAsia="Times New Roman" w:hAnsiTheme="majorBidi" w:cstheme="majorBidi"/>
                <w:sz w:val="20"/>
                <w:szCs w:val="20"/>
                <w:rtl/>
              </w:rPr>
              <w:t>1.295</w:t>
            </w:r>
          </w:p>
        </w:tc>
        <w:tc>
          <w:tcPr>
            <w:tcW w:w="501" w:type="pct"/>
            <w:shd w:val="clear" w:color="auto" w:fill="auto"/>
            <w:vAlign w:val="center"/>
          </w:tcPr>
          <w:p w:rsidR="00DC14FD" w:rsidRPr="00640C44" w:rsidRDefault="00DC14FD" w:rsidP="00640C44">
            <w:pPr>
              <w:shd w:val="clear" w:color="auto" w:fill="FFFFFF"/>
              <w:bidi w:val="0"/>
              <w:spacing w:after="0" w:line="240" w:lineRule="auto"/>
              <w:jc w:val="center"/>
              <w:rPr>
                <w:rFonts w:asciiTheme="majorBidi" w:eastAsia="Times New Roman" w:hAnsiTheme="majorBidi" w:cstheme="majorBidi"/>
                <w:sz w:val="20"/>
                <w:szCs w:val="20"/>
              </w:rPr>
            </w:pPr>
            <w:r w:rsidRPr="00640C44">
              <w:rPr>
                <w:rFonts w:asciiTheme="majorBidi" w:eastAsia="Times New Roman" w:hAnsiTheme="majorBidi" w:cstheme="majorBidi"/>
                <w:sz w:val="20"/>
                <w:szCs w:val="20"/>
              </w:rPr>
              <w:t>9.272</w:t>
            </w:r>
          </w:p>
        </w:tc>
        <w:tc>
          <w:tcPr>
            <w:tcW w:w="562" w:type="pct"/>
            <w:shd w:val="clear" w:color="auto" w:fill="auto"/>
            <w:vAlign w:val="center"/>
          </w:tcPr>
          <w:p w:rsidR="00DC14FD" w:rsidRPr="00640C44" w:rsidRDefault="00DC14FD" w:rsidP="00640C44">
            <w:pPr>
              <w:shd w:val="clear" w:color="auto" w:fill="FFFFFF"/>
              <w:bidi w:val="0"/>
              <w:spacing w:after="0" w:line="240" w:lineRule="auto"/>
              <w:jc w:val="center"/>
              <w:rPr>
                <w:rFonts w:asciiTheme="majorBidi" w:eastAsia="Times New Roman" w:hAnsiTheme="majorBidi" w:cstheme="majorBidi"/>
                <w:sz w:val="20"/>
                <w:szCs w:val="20"/>
              </w:rPr>
            </w:pPr>
            <w:r w:rsidRPr="00640C44">
              <w:rPr>
                <w:rFonts w:asciiTheme="majorBidi" w:eastAsia="Times New Roman" w:hAnsiTheme="majorBidi" w:cstheme="majorBidi"/>
                <w:sz w:val="20"/>
                <w:szCs w:val="20"/>
              </w:rPr>
              <w:t>74.00%</w:t>
            </w:r>
          </w:p>
        </w:tc>
        <w:tc>
          <w:tcPr>
            <w:tcW w:w="514" w:type="pct"/>
            <w:shd w:val="clear" w:color="auto" w:fill="auto"/>
            <w:vAlign w:val="center"/>
          </w:tcPr>
          <w:p w:rsidR="00DC14FD" w:rsidRPr="00640C44" w:rsidRDefault="00DC14FD" w:rsidP="00640C44">
            <w:pPr>
              <w:shd w:val="clear" w:color="auto" w:fill="FFFFFF"/>
              <w:bidi w:val="0"/>
              <w:spacing w:after="0" w:line="240" w:lineRule="auto"/>
              <w:jc w:val="center"/>
              <w:rPr>
                <w:rFonts w:asciiTheme="majorBidi" w:eastAsia="Times New Roman" w:hAnsiTheme="majorBidi" w:cstheme="majorBidi"/>
                <w:sz w:val="20"/>
                <w:szCs w:val="20"/>
                <w:rtl/>
              </w:rPr>
            </w:pPr>
            <w:r w:rsidRPr="00640C44">
              <w:rPr>
                <w:rFonts w:asciiTheme="majorBidi" w:eastAsia="Times New Roman" w:hAnsiTheme="majorBidi" w:cstheme="majorBidi"/>
                <w:sz w:val="20"/>
                <w:szCs w:val="20"/>
                <w:rtl/>
              </w:rPr>
              <w:t>2</w:t>
            </w:r>
          </w:p>
        </w:tc>
        <w:tc>
          <w:tcPr>
            <w:tcW w:w="448" w:type="pct"/>
            <w:shd w:val="clear" w:color="auto" w:fill="auto"/>
            <w:vAlign w:val="center"/>
          </w:tcPr>
          <w:p w:rsidR="00DC14FD" w:rsidRPr="00640C44" w:rsidRDefault="00DC14FD" w:rsidP="00640C44">
            <w:pPr>
              <w:shd w:val="clear" w:color="auto" w:fill="FFFFFF"/>
              <w:bidi w:val="0"/>
              <w:spacing w:after="0" w:line="240" w:lineRule="auto"/>
              <w:jc w:val="center"/>
              <w:rPr>
                <w:rFonts w:asciiTheme="majorBidi" w:eastAsia="Times New Roman" w:hAnsiTheme="majorBidi" w:cstheme="majorBidi"/>
                <w:sz w:val="20"/>
                <w:szCs w:val="20"/>
              </w:rPr>
            </w:pPr>
            <w:r w:rsidRPr="00640C44">
              <w:rPr>
                <w:rFonts w:asciiTheme="majorBidi" w:eastAsia="Times New Roman" w:hAnsiTheme="majorBidi" w:cstheme="majorBidi"/>
                <w:sz w:val="20"/>
                <w:szCs w:val="20"/>
              </w:rPr>
              <w:t>0.000</w:t>
            </w:r>
          </w:p>
        </w:tc>
      </w:tr>
      <w:tr w:rsidR="00640C44" w:rsidRPr="00640C44" w:rsidTr="00B032E0">
        <w:trPr>
          <w:trHeight w:val="227"/>
        </w:trPr>
        <w:tc>
          <w:tcPr>
            <w:tcW w:w="276" w:type="pct"/>
            <w:shd w:val="clear" w:color="auto" w:fill="auto"/>
            <w:vAlign w:val="center"/>
          </w:tcPr>
          <w:p w:rsidR="00DC14FD" w:rsidRPr="00640C44" w:rsidRDefault="00DC14FD" w:rsidP="00640C44">
            <w:pPr>
              <w:numPr>
                <w:ilvl w:val="0"/>
                <w:numId w:val="40"/>
              </w:numPr>
              <w:bidi w:val="0"/>
              <w:spacing w:after="0" w:line="240" w:lineRule="auto"/>
              <w:jc w:val="center"/>
              <w:rPr>
                <w:rFonts w:asciiTheme="majorBidi" w:eastAsia="Times New Roman" w:hAnsiTheme="majorBidi" w:cstheme="majorBidi"/>
                <w:b/>
                <w:bCs/>
                <w:sz w:val="20"/>
                <w:szCs w:val="20"/>
                <w:rtl/>
                <w:lang w:bidi="ar-EG"/>
              </w:rPr>
            </w:pPr>
          </w:p>
        </w:tc>
        <w:tc>
          <w:tcPr>
            <w:tcW w:w="1668" w:type="pct"/>
            <w:shd w:val="clear" w:color="auto" w:fill="auto"/>
            <w:vAlign w:val="center"/>
          </w:tcPr>
          <w:p w:rsidR="00D53A4C" w:rsidRPr="00640C44" w:rsidRDefault="00D53A4C" w:rsidP="00640C44">
            <w:pPr>
              <w:shd w:val="clear" w:color="auto" w:fill="FFFFFF"/>
              <w:bidi w:val="0"/>
              <w:spacing w:after="0" w:line="240" w:lineRule="auto"/>
              <w:rPr>
                <w:rFonts w:asciiTheme="majorBidi" w:eastAsia="Times New Roman" w:hAnsiTheme="majorBidi" w:cstheme="majorBidi"/>
                <w:sz w:val="20"/>
                <w:szCs w:val="20"/>
                <w:rtl/>
              </w:rPr>
            </w:pPr>
            <w:r w:rsidRPr="00640C44">
              <w:rPr>
                <w:rFonts w:asciiTheme="majorBidi" w:eastAsia="Times New Roman" w:hAnsiTheme="majorBidi" w:cstheme="majorBidi"/>
                <w:sz w:val="20"/>
                <w:szCs w:val="20"/>
              </w:rPr>
              <w:t>The Bank uses the rewards system and incentives for users of the mobile banking applications</w:t>
            </w:r>
            <w:r w:rsidRPr="00640C44">
              <w:rPr>
                <w:rFonts w:asciiTheme="majorBidi" w:eastAsia="Times New Roman" w:hAnsiTheme="majorBidi" w:cstheme="majorBidi"/>
                <w:sz w:val="20"/>
                <w:szCs w:val="20"/>
                <w:rtl/>
              </w:rPr>
              <w:t>.</w:t>
            </w:r>
          </w:p>
        </w:tc>
        <w:tc>
          <w:tcPr>
            <w:tcW w:w="469" w:type="pct"/>
            <w:shd w:val="clear" w:color="auto" w:fill="auto"/>
            <w:vAlign w:val="center"/>
          </w:tcPr>
          <w:p w:rsidR="00DC14FD" w:rsidRPr="00640C44" w:rsidRDefault="00DC14FD" w:rsidP="00640C44">
            <w:pPr>
              <w:shd w:val="clear" w:color="auto" w:fill="FFFFFF"/>
              <w:bidi w:val="0"/>
              <w:spacing w:after="0" w:line="240" w:lineRule="auto"/>
              <w:jc w:val="center"/>
              <w:rPr>
                <w:rFonts w:asciiTheme="majorBidi" w:eastAsia="Times New Roman" w:hAnsiTheme="majorBidi" w:cstheme="majorBidi"/>
                <w:sz w:val="20"/>
                <w:szCs w:val="20"/>
                <w:rtl/>
              </w:rPr>
            </w:pPr>
            <w:r w:rsidRPr="00640C44">
              <w:rPr>
                <w:rFonts w:asciiTheme="majorBidi" w:eastAsia="Times New Roman" w:hAnsiTheme="majorBidi" w:cstheme="majorBidi"/>
                <w:sz w:val="20"/>
                <w:szCs w:val="20"/>
                <w:rtl/>
              </w:rPr>
              <w:t>2.35</w:t>
            </w:r>
          </w:p>
        </w:tc>
        <w:tc>
          <w:tcPr>
            <w:tcW w:w="562" w:type="pct"/>
            <w:shd w:val="clear" w:color="auto" w:fill="auto"/>
            <w:vAlign w:val="center"/>
          </w:tcPr>
          <w:p w:rsidR="00DC14FD" w:rsidRPr="00640C44" w:rsidRDefault="00DC14FD" w:rsidP="00640C44">
            <w:pPr>
              <w:shd w:val="clear" w:color="auto" w:fill="FFFFFF"/>
              <w:bidi w:val="0"/>
              <w:spacing w:after="0" w:line="240" w:lineRule="auto"/>
              <w:jc w:val="center"/>
              <w:rPr>
                <w:rFonts w:asciiTheme="majorBidi" w:eastAsia="Times New Roman" w:hAnsiTheme="majorBidi" w:cstheme="majorBidi"/>
                <w:sz w:val="20"/>
                <w:szCs w:val="20"/>
                <w:rtl/>
              </w:rPr>
            </w:pPr>
            <w:r w:rsidRPr="00640C44">
              <w:rPr>
                <w:rFonts w:asciiTheme="majorBidi" w:eastAsia="Times New Roman" w:hAnsiTheme="majorBidi" w:cstheme="majorBidi"/>
                <w:sz w:val="20"/>
                <w:szCs w:val="20"/>
                <w:rtl/>
              </w:rPr>
              <w:t>1.268</w:t>
            </w:r>
          </w:p>
        </w:tc>
        <w:tc>
          <w:tcPr>
            <w:tcW w:w="501" w:type="pct"/>
            <w:shd w:val="clear" w:color="auto" w:fill="auto"/>
            <w:vAlign w:val="center"/>
          </w:tcPr>
          <w:p w:rsidR="00DC14FD" w:rsidRPr="00640C44" w:rsidRDefault="00DC14FD" w:rsidP="00640C44">
            <w:pPr>
              <w:shd w:val="clear" w:color="auto" w:fill="FFFFFF"/>
              <w:bidi w:val="0"/>
              <w:spacing w:after="0" w:line="240" w:lineRule="auto"/>
              <w:jc w:val="center"/>
              <w:rPr>
                <w:rFonts w:asciiTheme="majorBidi" w:eastAsia="Times New Roman" w:hAnsiTheme="majorBidi" w:cstheme="majorBidi"/>
                <w:sz w:val="20"/>
                <w:szCs w:val="20"/>
              </w:rPr>
            </w:pPr>
            <w:r w:rsidRPr="00640C44">
              <w:rPr>
                <w:rFonts w:asciiTheme="majorBidi" w:eastAsia="Times New Roman" w:hAnsiTheme="majorBidi" w:cstheme="majorBidi"/>
                <w:sz w:val="20"/>
                <w:szCs w:val="20"/>
              </w:rPr>
              <w:t>-8.787-</w:t>
            </w:r>
          </w:p>
        </w:tc>
        <w:tc>
          <w:tcPr>
            <w:tcW w:w="562" w:type="pct"/>
            <w:shd w:val="clear" w:color="auto" w:fill="auto"/>
            <w:vAlign w:val="center"/>
          </w:tcPr>
          <w:p w:rsidR="00DC14FD" w:rsidRPr="00640C44" w:rsidRDefault="00DC14FD" w:rsidP="00640C44">
            <w:pPr>
              <w:shd w:val="clear" w:color="auto" w:fill="FFFFFF"/>
              <w:bidi w:val="0"/>
              <w:spacing w:after="0" w:line="240" w:lineRule="auto"/>
              <w:jc w:val="center"/>
              <w:rPr>
                <w:rFonts w:asciiTheme="majorBidi" w:eastAsia="Times New Roman" w:hAnsiTheme="majorBidi" w:cstheme="majorBidi"/>
                <w:sz w:val="20"/>
                <w:szCs w:val="20"/>
              </w:rPr>
            </w:pPr>
            <w:r w:rsidRPr="00640C44">
              <w:rPr>
                <w:rFonts w:asciiTheme="majorBidi" w:eastAsia="Times New Roman" w:hAnsiTheme="majorBidi" w:cstheme="majorBidi"/>
                <w:sz w:val="20"/>
                <w:szCs w:val="20"/>
              </w:rPr>
              <w:t>47.00%</w:t>
            </w:r>
          </w:p>
        </w:tc>
        <w:tc>
          <w:tcPr>
            <w:tcW w:w="514" w:type="pct"/>
            <w:shd w:val="clear" w:color="auto" w:fill="auto"/>
            <w:vAlign w:val="center"/>
          </w:tcPr>
          <w:p w:rsidR="00DC14FD" w:rsidRPr="00640C44" w:rsidRDefault="00DC14FD" w:rsidP="00640C44">
            <w:pPr>
              <w:shd w:val="clear" w:color="auto" w:fill="FFFFFF"/>
              <w:bidi w:val="0"/>
              <w:spacing w:after="0" w:line="240" w:lineRule="auto"/>
              <w:jc w:val="center"/>
              <w:rPr>
                <w:rFonts w:asciiTheme="majorBidi" w:eastAsia="Times New Roman" w:hAnsiTheme="majorBidi" w:cstheme="majorBidi"/>
                <w:sz w:val="20"/>
                <w:szCs w:val="20"/>
              </w:rPr>
            </w:pPr>
            <w:r w:rsidRPr="00640C44">
              <w:rPr>
                <w:rFonts w:asciiTheme="majorBidi" w:eastAsia="Times New Roman" w:hAnsiTheme="majorBidi" w:cstheme="majorBidi"/>
                <w:sz w:val="20"/>
                <w:szCs w:val="20"/>
                <w:rtl/>
              </w:rPr>
              <w:t>6</w:t>
            </w:r>
          </w:p>
        </w:tc>
        <w:tc>
          <w:tcPr>
            <w:tcW w:w="448" w:type="pct"/>
            <w:shd w:val="clear" w:color="auto" w:fill="auto"/>
            <w:vAlign w:val="center"/>
          </w:tcPr>
          <w:p w:rsidR="00DC14FD" w:rsidRPr="00640C44" w:rsidRDefault="00DC14FD" w:rsidP="00640C44">
            <w:pPr>
              <w:shd w:val="clear" w:color="auto" w:fill="FFFFFF"/>
              <w:bidi w:val="0"/>
              <w:spacing w:after="0" w:line="240" w:lineRule="auto"/>
              <w:jc w:val="center"/>
              <w:rPr>
                <w:rFonts w:asciiTheme="majorBidi" w:eastAsia="Times New Roman" w:hAnsiTheme="majorBidi" w:cstheme="majorBidi"/>
                <w:sz w:val="20"/>
                <w:szCs w:val="20"/>
              </w:rPr>
            </w:pPr>
            <w:r w:rsidRPr="00640C44">
              <w:rPr>
                <w:rFonts w:asciiTheme="majorBidi" w:eastAsia="Times New Roman" w:hAnsiTheme="majorBidi" w:cstheme="majorBidi"/>
                <w:sz w:val="20"/>
                <w:szCs w:val="20"/>
              </w:rPr>
              <w:t>0.000</w:t>
            </w:r>
          </w:p>
        </w:tc>
      </w:tr>
      <w:tr w:rsidR="00640C44" w:rsidRPr="00640C44" w:rsidTr="00B032E0">
        <w:trPr>
          <w:trHeight w:val="305"/>
        </w:trPr>
        <w:tc>
          <w:tcPr>
            <w:tcW w:w="276" w:type="pct"/>
            <w:shd w:val="clear" w:color="auto" w:fill="auto"/>
            <w:vAlign w:val="center"/>
          </w:tcPr>
          <w:p w:rsidR="00DC14FD" w:rsidRPr="00640C44" w:rsidRDefault="00DC14FD" w:rsidP="00640C44">
            <w:pPr>
              <w:numPr>
                <w:ilvl w:val="0"/>
                <w:numId w:val="40"/>
              </w:numPr>
              <w:bidi w:val="0"/>
              <w:spacing w:after="0" w:line="240" w:lineRule="auto"/>
              <w:jc w:val="center"/>
              <w:rPr>
                <w:rFonts w:asciiTheme="majorBidi" w:eastAsia="Times New Roman" w:hAnsiTheme="majorBidi" w:cstheme="majorBidi"/>
                <w:b/>
                <w:bCs/>
                <w:sz w:val="20"/>
                <w:szCs w:val="20"/>
                <w:rtl/>
                <w:lang w:bidi="ar-EG"/>
              </w:rPr>
            </w:pPr>
          </w:p>
        </w:tc>
        <w:tc>
          <w:tcPr>
            <w:tcW w:w="1668" w:type="pct"/>
            <w:shd w:val="clear" w:color="auto" w:fill="auto"/>
            <w:vAlign w:val="center"/>
          </w:tcPr>
          <w:p w:rsidR="00D53A4C" w:rsidRPr="00640C44" w:rsidRDefault="00D53A4C" w:rsidP="00640C44">
            <w:pPr>
              <w:shd w:val="clear" w:color="auto" w:fill="FFFFFF"/>
              <w:bidi w:val="0"/>
              <w:spacing w:after="0" w:line="240" w:lineRule="auto"/>
              <w:rPr>
                <w:rFonts w:asciiTheme="majorBidi" w:eastAsia="Times New Roman" w:hAnsiTheme="majorBidi" w:cstheme="majorBidi"/>
                <w:sz w:val="20"/>
                <w:szCs w:val="20"/>
                <w:rtl/>
              </w:rPr>
            </w:pPr>
            <w:r w:rsidRPr="00640C44">
              <w:rPr>
                <w:rFonts w:asciiTheme="majorBidi" w:eastAsia="Times New Roman" w:hAnsiTheme="majorBidi" w:cstheme="majorBidi"/>
                <w:sz w:val="20"/>
                <w:szCs w:val="20"/>
              </w:rPr>
              <w:t>The Bank provides prepaid services via the Mobile Banking App</w:t>
            </w:r>
          </w:p>
        </w:tc>
        <w:tc>
          <w:tcPr>
            <w:tcW w:w="469" w:type="pct"/>
            <w:shd w:val="clear" w:color="auto" w:fill="auto"/>
            <w:vAlign w:val="center"/>
          </w:tcPr>
          <w:p w:rsidR="00DC14FD" w:rsidRPr="00640C44" w:rsidRDefault="00DC14FD" w:rsidP="00640C44">
            <w:pPr>
              <w:shd w:val="clear" w:color="auto" w:fill="FFFFFF"/>
              <w:bidi w:val="0"/>
              <w:spacing w:after="0" w:line="240" w:lineRule="auto"/>
              <w:jc w:val="center"/>
              <w:rPr>
                <w:rFonts w:asciiTheme="majorBidi" w:eastAsia="Times New Roman" w:hAnsiTheme="majorBidi" w:cstheme="majorBidi"/>
                <w:sz w:val="20"/>
                <w:szCs w:val="20"/>
                <w:rtl/>
              </w:rPr>
            </w:pPr>
            <w:r w:rsidRPr="00640C44">
              <w:rPr>
                <w:rFonts w:asciiTheme="majorBidi" w:eastAsia="Times New Roman" w:hAnsiTheme="majorBidi" w:cstheme="majorBidi"/>
                <w:sz w:val="20"/>
                <w:szCs w:val="20"/>
                <w:rtl/>
              </w:rPr>
              <w:t>2.67</w:t>
            </w:r>
          </w:p>
        </w:tc>
        <w:tc>
          <w:tcPr>
            <w:tcW w:w="562" w:type="pct"/>
            <w:shd w:val="clear" w:color="auto" w:fill="auto"/>
            <w:vAlign w:val="center"/>
          </w:tcPr>
          <w:p w:rsidR="00DC14FD" w:rsidRPr="00640C44" w:rsidRDefault="00DC14FD" w:rsidP="00640C44">
            <w:pPr>
              <w:shd w:val="clear" w:color="auto" w:fill="FFFFFF"/>
              <w:bidi w:val="0"/>
              <w:spacing w:after="0" w:line="240" w:lineRule="auto"/>
              <w:jc w:val="center"/>
              <w:rPr>
                <w:rFonts w:asciiTheme="majorBidi" w:eastAsia="Times New Roman" w:hAnsiTheme="majorBidi" w:cstheme="majorBidi"/>
                <w:sz w:val="20"/>
                <w:szCs w:val="20"/>
                <w:rtl/>
              </w:rPr>
            </w:pPr>
            <w:r w:rsidRPr="00640C44">
              <w:rPr>
                <w:rFonts w:asciiTheme="majorBidi" w:eastAsia="Times New Roman" w:hAnsiTheme="majorBidi" w:cstheme="majorBidi"/>
                <w:sz w:val="20"/>
                <w:szCs w:val="20"/>
                <w:rtl/>
              </w:rPr>
              <w:t>1.325</w:t>
            </w:r>
          </w:p>
        </w:tc>
        <w:tc>
          <w:tcPr>
            <w:tcW w:w="501" w:type="pct"/>
            <w:shd w:val="clear" w:color="auto" w:fill="auto"/>
            <w:vAlign w:val="center"/>
          </w:tcPr>
          <w:p w:rsidR="00DC14FD" w:rsidRPr="00640C44" w:rsidRDefault="00DC14FD" w:rsidP="00640C44">
            <w:pPr>
              <w:shd w:val="clear" w:color="auto" w:fill="FFFFFF"/>
              <w:bidi w:val="0"/>
              <w:spacing w:after="0" w:line="240" w:lineRule="auto"/>
              <w:jc w:val="center"/>
              <w:rPr>
                <w:rFonts w:asciiTheme="majorBidi" w:eastAsia="Times New Roman" w:hAnsiTheme="majorBidi" w:cstheme="majorBidi"/>
                <w:sz w:val="20"/>
                <w:szCs w:val="20"/>
              </w:rPr>
            </w:pPr>
            <w:r w:rsidRPr="00640C44">
              <w:rPr>
                <w:rFonts w:asciiTheme="majorBidi" w:eastAsia="Times New Roman" w:hAnsiTheme="majorBidi" w:cstheme="majorBidi"/>
                <w:sz w:val="20"/>
                <w:szCs w:val="20"/>
              </w:rPr>
              <w:t>-4.334-</w:t>
            </w:r>
          </w:p>
        </w:tc>
        <w:tc>
          <w:tcPr>
            <w:tcW w:w="562" w:type="pct"/>
            <w:shd w:val="clear" w:color="auto" w:fill="auto"/>
            <w:vAlign w:val="center"/>
          </w:tcPr>
          <w:p w:rsidR="00DC14FD" w:rsidRPr="00640C44" w:rsidRDefault="00DC14FD" w:rsidP="00640C44">
            <w:pPr>
              <w:shd w:val="clear" w:color="auto" w:fill="FFFFFF"/>
              <w:bidi w:val="0"/>
              <w:spacing w:after="0" w:line="240" w:lineRule="auto"/>
              <w:jc w:val="center"/>
              <w:rPr>
                <w:rFonts w:asciiTheme="majorBidi" w:eastAsia="Times New Roman" w:hAnsiTheme="majorBidi" w:cstheme="majorBidi"/>
                <w:sz w:val="20"/>
                <w:szCs w:val="20"/>
              </w:rPr>
            </w:pPr>
            <w:r w:rsidRPr="00640C44">
              <w:rPr>
                <w:rFonts w:asciiTheme="majorBidi" w:eastAsia="Times New Roman" w:hAnsiTheme="majorBidi" w:cstheme="majorBidi"/>
                <w:sz w:val="20"/>
                <w:szCs w:val="20"/>
              </w:rPr>
              <w:t>53.40%</w:t>
            </w:r>
          </w:p>
        </w:tc>
        <w:tc>
          <w:tcPr>
            <w:tcW w:w="514" w:type="pct"/>
            <w:shd w:val="clear" w:color="auto" w:fill="auto"/>
            <w:vAlign w:val="center"/>
          </w:tcPr>
          <w:p w:rsidR="00DC14FD" w:rsidRPr="00640C44" w:rsidRDefault="00DC14FD" w:rsidP="00640C44">
            <w:pPr>
              <w:shd w:val="clear" w:color="auto" w:fill="FFFFFF"/>
              <w:bidi w:val="0"/>
              <w:spacing w:after="0" w:line="240" w:lineRule="auto"/>
              <w:jc w:val="center"/>
              <w:rPr>
                <w:rFonts w:asciiTheme="majorBidi" w:eastAsia="Times New Roman" w:hAnsiTheme="majorBidi" w:cstheme="majorBidi"/>
                <w:sz w:val="20"/>
                <w:szCs w:val="20"/>
              </w:rPr>
            </w:pPr>
            <w:r w:rsidRPr="00640C44">
              <w:rPr>
                <w:rFonts w:asciiTheme="majorBidi" w:eastAsia="Times New Roman" w:hAnsiTheme="majorBidi" w:cstheme="majorBidi"/>
                <w:sz w:val="20"/>
                <w:szCs w:val="20"/>
                <w:rtl/>
              </w:rPr>
              <w:t>5</w:t>
            </w:r>
          </w:p>
        </w:tc>
        <w:tc>
          <w:tcPr>
            <w:tcW w:w="448" w:type="pct"/>
            <w:shd w:val="clear" w:color="auto" w:fill="auto"/>
            <w:vAlign w:val="center"/>
          </w:tcPr>
          <w:p w:rsidR="00DC14FD" w:rsidRPr="00640C44" w:rsidRDefault="00DC14FD" w:rsidP="00640C44">
            <w:pPr>
              <w:shd w:val="clear" w:color="auto" w:fill="FFFFFF"/>
              <w:bidi w:val="0"/>
              <w:spacing w:after="0" w:line="240" w:lineRule="auto"/>
              <w:jc w:val="center"/>
              <w:rPr>
                <w:rFonts w:asciiTheme="majorBidi" w:eastAsia="Times New Roman" w:hAnsiTheme="majorBidi" w:cstheme="majorBidi"/>
                <w:sz w:val="20"/>
                <w:szCs w:val="20"/>
              </w:rPr>
            </w:pPr>
            <w:r w:rsidRPr="00640C44">
              <w:rPr>
                <w:rFonts w:asciiTheme="majorBidi" w:eastAsia="Times New Roman" w:hAnsiTheme="majorBidi" w:cstheme="majorBidi"/>
                <w:sz w:val="20"/>
                <w:szCs w:val="20"/>
              </w:rPr>
              <w:t>0.000</w:t>
            </w:r>
          </w:p>
        </w:tc>
      </w:tr>
      <w:tr w:rsidR="00640C44" w:rsidRPr="00640C44" w:rsidTr="00B032E0">
        <w:trPr>
          <w:trHeight w:val="227"/>
        </w:trPr>
        <w:tc>
          <w:tcPr>
            <w:tcW w:w="276" w:type="pct"/>
            <w:shd w:val="clear" w:color="auto" w:fill="auto"/>
            <w:vAlign w:val="center"/>
          </w:tcPr>
          <w:p w:rsidR="00DC14FD" w:rsidRPr="00640C44" w:rsidRDefault="00DC14FD" w:rsidP="00640C44">
            <w:pPr>
              <w:numPr>
                <w:ilvl w:val="0"/>
                <w:numId w:val="40"/>
              </w:numPr>
              <w:bidi w:val="0"/>
              <w:spacing w:after="0" w:line="240" w:lineRule="auto"/>
              <w:jc w:val="center"/>
              <w:rPr>
                <w:rFonts w:asciiTheme="majorBidi" w:eastAsia="Times New Roman" w:hAnsiTheme="majorBidi" w:cstheme="majorBidi"/>
                <w:b/>
                <w:bCs/>
                <w:sz w:val="20"/>
                <w:szCs w:val="20"/>
                <w:rtl/>
                <w:lang w:bidi="ar-EG"/>
              </w:rPr>
            </w:pPr>
          </w:p>
        </w:tc>
        <w:tc>
          <w:tcPr>
            <w:tcW w:w="1668" w:type="pct"/>
            <w:shd w:val="clear" w:color="auto" w:fill="auto"/>
            <w:vAlign w:val="center"/>
          </w:tcPr>
          <w:p w:rsidR="00D53A4C" w:rsidRPr="00640C44" w:rsidRDefault="00D53A4C" w:rsidP="00640C44">
            <w:pPr>
              <w:shd w:val="clear" w:color="auto" w:fill="FFFFFF"/>
              <w:bidi w:val="0"/>
              <w:spacing w:after="0" w:line="240" w:lineRule="auto"/>
              <w:rPr>
                <w:rFonts w:asciiTheme="majorBidi" w:eastAsia="Times New Roman" w:hAnsiTheme="majorBidi" w:cstheme="majorBidi"/>
                <w:sz w:val="20"/>
                <w:szCs w:val="20"/>
                <w:rtl/>
              </w:rPr>
            </w:pPr>
            <w:r w:rsidRPr="00640C44">
              <w:rPr>
                <w:rFonts w:asciiTheme="majorBidi" w:eastAsia="Times New Roman" w:hAnsiTheme="majorBidi" w:cstheme="majorBidi"/>
                <w:sz w:val="20"/>
                <w:szCs w:val="20"/>
              </w:rPr>
              <w:t>The Bank provides SMS alerts for specific information within the banking and new services</w:t>
            </w:r>
            <w:r w:rsidRPr="00640C44">
              <w:rPr>
                <w:rFonts w:asciiTheme="majorBidi" w:eastAsia="Times New Roman" w:hAnsiTheme="majorBidi" w:cstheme="majorBidi"/>
                <w:sz w:val="20"/>
                <w:szCs w:val="20"/>
                <w:rtl/>
              </w:rPr>
              <w:t>.</w:t>
            </w:r>
          </w:p>
        </w:tc>
        <w:tc>
          <w:tcPr>
            <w:tcW w:w="469" w:type="pct"/>
            <w:shd w:val="clear" w:color="auto" w:fill="auto"/>
            <w:vAlign w:val="center"/>
          </w:tcPr>
          <w:p w:rsidR="00DC14FD" w:rsidRPr="00640C44" w:rsidRDefault="00DC14FD" w:rsidP="00640C44">
            <w:pPr>
              <w:shd w:val="clear" w:color="auto" w:fill="FFFFFF"/>
              <w:bidi w:val="0"/>
              <w:spacing w:after="0" w:line="240" w:lineRule="auto"/>
              <w:jc w:val="center"/>
              <w:rPr>
                <w:rFonts w:asciiTheme="majorBidi" w:eastAsia="Times New Roman" w:hAnsiTheme="majorBidi" w:cstheme="majorBidi"/>
                <w:sz w:val="20"/>
                <w:szCs w:val="20"/>
                <w:rtl/>
              </w:rPr>
            </w:pPr>
            <w:r w:rsidRPr="00640C44">
              <w:rPr>
                <w:rFonts w:asciiTheme="majorBidi" w:eastAsia="Times New Roman" w:hAnsiTheme="majorBidi" w:cstheme="majorBidi"/>
                <w:sz w:val="20"/>
                <w:szCs w:val="20"/>
                <w:rtl/>
              </w:rPr>
              <w:t>3.75</w:t>
            </w:r>
          </w:p>
        </w:tc>
        <w:tc>
          <w:tcPr>
            <w:tcW w:w="562" w:type="pct"/>
            <w:shd w:val="clear" w:color="auto" w:fill="auto"/>
            <w:vAlign w:val="center"/>
          </w:tcPr>
          <w:p w:rsidR="00DC14FD" w:rsidRPr="00640C44" w:rsidRDefault="00DC14FD" w:rsidP="00640C44">
            <w:pPr>
              <w:shd w:val="clear" w:color="auto" w:fill="FFFFFF"/>
              <w:bidi w:val="0"/>
              <w:spacing w:after="0" w:line="240" w:lineRule="auto"/>
              <w:jc w:val="center"/>
              <w:rPr>
                <w:rFonts w:asciiTheme="majorBidi" w:eastAsia="Times New Roman" w:hAnsiTheme="majorBidi" w:cstheme="majorBidi"/>
                <w:sz w:val="20"/>
                <w:szCs w:val="20"/>
                <w:rtl/>
              </w:rPr>
            </w:pPr>
            <w:r w:rsidRPr="00640C44">
              <w:rPr>
                <w:rFonts w:asciiTheme="majorBidi" w:eastAsia="Times New Roman" w:hAnsiTheme="majorBidi" w:cstheme="majorBidi"/>
                <w:sz w:val="20"/>
                <w:szCs w:val="20"/>
                <w:rtl/>
              </w:rPr>
              <w:t>1.144</w:t>
            </w:r>
          </w:p>
        </w:tc>
        <w:tc>
          <w:tcPr>
            <w:tcW w:w="501" w:type="pct"/>
            <w:shd w:val="clear" w:color="auto" w:fill="auto"/>
            <w:vAlign w:val="center"/>
          </w:tcPr>
          <w:p w:rsidR="00DC14FD" w:rsidRPr="00640C44" w:rsidRDefault="00DC14FD" w:rsidP="00640C44">
            <w:pPr>
              <w:shd w:val="clear" w:color="auto" w:fill="FFFFFF"/>
              <w:bidi w:val="0"/>
              <w:spacing w:after="0" w:line="240" w:lineRule="auto"/>
              <w:jc w:val="center"/>
              <w:rPr>
                <w:rFonts w:asciiTheme="majorBidi" w:eastAsia="Times New Roman" w:hAnsiTheme="majorBidi" w:cstheme="majorBidi"/>
                <w:sz w:val="20"/>
                <w:szCs w:val="20"/>
              </w:rPr>
            </w:pPr>
            <w:r w:rsidRPr="00640C44">
              <w:rPr>
                <w:rFonts w:asciiTheme="majorBidi" w:eastAsia="Times New Roman" w:hAnsiTheme="majorBidi" w:cstheme="majorBidi"/>
                <w:sz w:val="20"/>
                <w:szCs w:val="20"/>
              </w:rPr>
              <w:t>11.308</w:t>
            </w:r>
          </w:p>
        </w:tc>
        <w:tc>
          <w:tcPr>
            <w:tcW w:w="562" w:type="pct"/>
            <w:shd w:val="clear" w:color="auto" w:fill="auto"/>
            <w:vAlign w:val="center"/>
          </w:tcPr>
          <w:p w:rsidR="00DC14FD" w:rsidRPr="00640C44" w:rsidRDefault="00DC14FD" w:rsidP="00640C44">
            <w:pPr>
              <w:shd w:val="clear" w:color="auto" w:fill="FFFFFF"/>
              <w:bidi w:val="0"/>
              <w:spacing w:after="0" w:line="240" w:lineRule="auto"/>
              <w:jc w:val="center"/>
              <w:rPr>
                <w:rFonts w:asciiTheme="majorBidi" w:eastAsia="Times New Roman" w:hAnsiTheme="majorBidi" w:cstheme="majorBidi"/>
                <w:sz w:val="20"/>
                <w:szCs w:val="20"/>
              </w:rPr>
            </w:pPr>
            <w:r w:rsidRPr="00640C44">
              <w:rPr>
                <w:rFonts w:asciiTheme="majorBidi" w:eastAsia="Times New Roman" w:hAnsiTheme="majorBidi" w:cstheme="majorBidi"/>
                <w:sz w:val="20"/>
                <w:szCs w:val="20"/>
              </w:rPr>
              <w:t>75.00%</w:t>
            </w:r>
          </w:p>
        </w:tc>
        <w:tc>
          <w:tcPr>
            <w:tcW w:w="514" w:type="pct"/>
            <w:shd w:val="clear" w:color="auto" w:fill="auto"/>
            <w:vAlign w:val="center"/>
          </w:tcPr>
          <w:p w:rsidR="00DC14FD" w:rsidRPr="00640C44" w:rsidRDefault="00DC14FD" w:rsidP="00640C44">
            <w:pPr>
              <w:shd w:val="clear" w:color="auto" w:fill="FFFFFF"/>
              <w:bidi w:val="0"/>
              <w:spacing w:after="0" w:line="240" w:lineRule="auto"/>
              <w:jc w:val="center"/>
              <w:rPr>
                <w:rFonts w:asciiTheme="majorBidi" w:eastAsia="Times New Roman" w:hAnsiTheme="majorBidi" w:cstheme="majorBidi"/>
                <w:sz w:val="20"/>
                <w:szCs w:val="20"/>
              </w:rPr>
            </w:pPr>
            <w:r w:rsidRPr="00640C44">
              <w:rPr>
                <w:rFonts w:asciiTheme="majorBidi" w:eastAsia="Times New Roman" w:hAnsiTheme="majorBidi" w:cstheme="majorBidi"/>
                <w:sz w:val="20"/>
                <w:szCs w:val="20"/>
                <w:rtl/>
              </w:rPr>
              <w:t>1</w:t>
            </w:r>
          </w:p>
        </w:tc>
        <w:tc>
          <w:tcPr>
            <w:tcW w:w="448" w:type="pct"/>
            <w:shd w:val="clear" w:color="auto" w:fill="auto"/>
            <w:vAlign w:val="center"/>
          </w:tcPr>
          <w:p w:rsidR="00DC14FD" w:rsidRPr="00640C44" w:rsidRDefault="00DC14FD" w:rsidP="00640C44">
            <w:pPr>
              <w:shd w:val="clear" w:color="auto" w:fill="FFFFFF"/>
              <w:bidi w:val="0"/>
              <w:spacing w:after="0" w:line="240" w:lineRule="auto"/>
              <w:jc w:val="center"/>
              <w:rPr>
                <w:rFonts w:asciiTheme="majorBidi" w:eastAsia="Times New Roman" w:hAnsiTheme="majorBidi" w:cstheme="majorBidi"/>
                <w:sz w:val="20"/>
                <w:szCs w:val="20"/>
              </w:rPr>
            </w:pPr>
            <w:r w:rsidRPr="00640C44">
              <w:rPr>
                <w:rFonts w:asciiTheme="majorBidi" w:eastAsia="Times New Roman" w:hAnsiTheme="majorBidi" w:cstheme="majorBidi"/>
                <w:sz w:val="20"/>
                <w:szCs w:val="20"/>
              </w:rPr>
              <w:t>0.000</w:t>
            </w:r>
          </w:p>
        </w:tc>
      </w:tr>
      <w:tr w:rsidR="00640C44" w:rsidRPr="00640C44" w:rsidTr="00B032E0">
        <w:trPr>
          <w:trHeight w:val="227"/>
        </w:trPr>
        <w:tc>
          <w:tcPr>
            <w:tcW w:w="276" w:type="pct"/>
            <w:shd w:val="clear" w:color="auto" w:fill="auto"/>
            <w:vAlign w:val="center"/>
          </w:tcPr>
          <w:p w:rsidR="00DC14FD" w:rsidRPr="00640C44" w:rsidRDefault="00DC14FD" w:rsidP="00640C44">
            <w:pPr>
              <w:numPr>
                <w:ilvl w:val="0"/>
                <w:numId w:val="40"/>
              </w:numPr>
              <w:bidi w:val="0"/>
              <w:spacing w:after="0" w:line="240" w:lineRule="auto"/>
              <w:jc w:val="center"/>
              <w:rPr>
                <w:rFonts w:asciiTheme="majorBidi" w:eastAsia="Times New Roman" w:hAnsiTheme="majorBidi" w:cstheme="majorBidi"/>
                <w:b/>
                <w:bCs/>
                <w:sz w:val="20"/>
                <w:szCs w:val="20"/>
                <w:rtl/>
                <w:lang w:bidi="ar-EG"/>
              </w:rPr>
            </w:pPr>
          </w:p>
        </w:tc>
        <w:tc>
          <w:tcPr>
            <w:tcW w:w="1668" w:type="pct"/>
            <w:shd w:val="clear" w:color="auto" w:fill="auto"/>
            <w:vAlign w:val="center"/>
          </w:tcPr>
          <w:p w:rsidR="00D53A4C" w:rsidRPr="00640C44" w:rsidRDefault="00D53A4C" w:rsidP="00640C44">
            <w:pPr>
              <w:shd w:val="clear" w:color="auto" w:fill="FFFFFF"/>
              <w:bidi w:val="0"/>
              <w:spacing w:after="0" w:line="240" w:lineRule="auto"/>
              <w:rPr>
                <w:rFonts w:asciiTheme="majorBidi" w:eastAsia="Times New Roman" w:hAnsiTheme="majorBidi" w:cstheme="majorBidi"/>
                <w:sz w:val="20"/>
                <w:szCs w:val="20"/>
                <w:rtl/>
              </w:rPr>
            </w:pPr>
            <w:r w:rsidRPr="00640C44">
              <w:rPr>
                <w:rFonts w:asciiTheme="majorBidi" w:eastAsia="Times New Roman" w:hAnsiTheme="majorBidi" w:cstheme="majorBidi"/>
                <w:sz w:val="20"/>
                <w:szCs w:val="20"/>
              </w:rPr>
              <w:t>The bank provides transaction query services</w:t>
            </w:r>
            <w:r w:rsidRPr="00640C44">
              <w:rPr>
                <w:rFonts w:asciiTheme="majorBidi" w:eastAsia="Times New Roman" w:hAnsiTheme="majorBidi" w:cstheme="majorBidi"/>
                <w:sz w:val="20"/>
                <w:szCs w:val="20"/>
                <w:rtl/>
              </w:rPr>
              <w:t>.</w:t>
            </w:r>
          </w:p>
        </w:tc>
        <w:tc>
          <w:tcPr>
            <w:tcW w:w="469" w:type="pct"/>
            <w:shd w:val="clear" w:color="auto" w:fill="auto"/>
            <w:vAlign w:val="center"/>
          </w:tcPr>
          <w:p w:rsidR="00DC14FD" w:rsidRPr="00640C44" w:rsidRDefault="00DC14FD" w:rsidP="00640C44">
            <w:pPr>
              <w:shd w:val="clear" w:color="auto" w:fill="FFFFFF"/>
              <w:bidi w:val="0"/>
              <w:spacing w:after="0" w:line="240" w:lineRule="auto"/>
              <w:jc w:val="center"/>
              <w:rPr>
                <w:rFonts w:asciiTheme="majorBidi" w:eastAsia="Times New Roman" w:hAnsiTheme="majorBidi" w:cstheme="majorBidi"/>
                <w:sz w:val="20"/>
                <w:szCs w:val="20"/>
                <w:rtl/>
              </w:rPr>
            </w:pPr>
            <w:r w:rsidRPr="00640C44">
              <w:rPr>
                <w:rFonts w:asciiTheme="majorBidi" w:eastAsia="Times New Roman" w:hAnsiTheme="majorBidi" w:cstheme="majorBidi"/>
                <w:sz w:val="20"/>
                <w:szCs w:val="20"/>
                <w:rtl/>
              </w:rPr>
              <w:t>3.29</w:t>
            </w:r>
          </w:p>
        </w:tc>
        <w:tc>
          <w:tcPr>
            <w:tcW w:w="562" w:type="pct"/>
            <w:shd w:val="clear" w:color="auto" w:fill="auto"/>
            <w:vAlign w:val="center"/>
          </w:tcPr>
          <w:p w:rsidR="00DC14FD" w:rsidRPr="00640C44" w:rsidRDefault="00DC14FD" w:rsidP="00640C44">
            <w:pPr>
              <w:shd w:val="clear" w:color="auto" w:fill="FFFFFF"/>
              <w:bidi w:val="0"/>
              <w:spacing w:after="0" w:line="240" w:lineRule="auto"/>
              <w:jc w:val="center"/>
              <w:rPr>
                <w:rFonts w:asciiTheme="majorBidi" w:eastAsia="Times New Roman" w:hAnsiTheme="majorBidi" w:cstheme="majorBidi"/>
                <w:sz w:val="20"/>
                <w:szCs w:val="20"/>
                <w:rtl/>
              </w:rPr>
            </w:pPr>
            <w:r w:rsidRPr="00640C44">
              <w:rPr>
                <w:rFonts w:asciiTheme="majorBidi" w:eastAsia="Times New Roman" w:hAnsiTheme="majorBidi" w:cstheme="majorBidi"/>
                <w:sz w:val="20"/>
                <w:szCs w:val="20"/>
                <w:rtl/>
              </w:rPr>
              <w:t>1.267</w:t>
            </w:r>
          </w:p>
        </w:tc>
        <w:tc>
          <w:tcPr>
            <w:tcW w:w="501" w:type="pct"/>
            <w:shd w:val="clear" w:color="auto" w:fill="auto"/>
            <w:vAlign w:val="center"/>
          </w:tcPr>
          <w:p w:rsidR="00DC14FD" w:rsidRPr="00640C44" w:rsidRDefault="00DC14FD" w:rsidP="00640C44">
            <w:pPr>
              <w:shd w:val="clear" w:color="auto" w:fill="FFFFFF"/>
              <w:bidi w:val="0"/>
              <w:spacing w:after="0" w:line="240" w:lineRule="auto"/>
              <w:jc w:val="center"/>
              <w:rPr>
                <w:rFonts w:asciiTheme="majorBidi" w:eastAsia="Times New Roman" w:hAnsiTheme="majorBidi" w:cstheme="majorBidi"/>
                <w:sz w:val="20"/>
                <w:szCs w:val="20"/>
              </w:rPr>
            </w:pPr>
            <w:r w:rsidRPr="00640C44">
              <w:rPr>
                <w:rFonts w:asciiTheme="majorBidi" w:eastAsia="Times New Roman" w:hAnsiTheme="majorBidi" w:cstheme="majorBidi"/>
                <w:sz w:val="20"/>
                <w:szCs w:val="20"/>
              </w:rPr>
              <w:t>3.939</w:t>
            </w:r>
          </w:p>
        </w:tc>
        <w:tc>
          <w:tcPr>
            <w:tcW w:w="562" w:type="pct"/>
            <w:shd w:val="clear" w:color="auto" w:fill="auto"/>
            <w:vAlign w:val="center"/>
          </w:tcPr>
          <w:p w:rsidR="00DC14FD" w:rsidRPr="00640C44" w:rsidRDefault="00DC14FD" w:rsidP="00640C44">
            <w:pPr>
              <w:shd w:val="clear" w:color="auto" w:fill="FFFFFF"/>
              <w:bidi w:val="0"/>
              <w:spacing w:after="0" w:line="240" w:lineRule="auto"/>
              <w:jc w:val="center"/>
              <w:rPr>
                <w:rFonts w:asciiTheme="majorBidi" w:eastAsia="Times New Roman" w:hAnsiTheme="majorBidi" w:cstheme="majorBidi"/>
                <w:sz w:val="20"/>
                <w:szCs w:val="20"/>
              </w:rPr>
            </w:pPr>
            <w:r w:rsidRPr="00640C44">
              <w:rPr>
                <w:rFonts w:asciiTheme="majorBidi" w:eastAsia="Times New Roman" w:hAnsiTheme="majorBidi" w:cstheme="majorBidi"/>
                <w:sz w:val="20"/>
                <w:szCs w:val="20"/>
              </w:rPr>
              <w:t>65.80%</w:t>
            </w:r>
          </w:p>
        </w:tc>
        <w:tc>
          <w:tcPr>
            <w:tcW w:w="514" w:type="pct"/>
            <w:shd w:val="clear" w:color="auto" w:fill="auto"/>
            <w:vAlign w:val="center"/>
          </w:tcPr>
          <w:p w:rsidR="00DC14FD" w:rsidRPr="00640C44" w:rsidRDefault="00DC14FD" w:rsidP="00640C44">
            <w:pPr>
              <w:shd w:val="clear" w:color="auto" w:fill="FFFFFF"/>
              <w:bidi w:val="0"/>
              <w:spacing w:after="0" w:line="240" w:lineRule="auto"/>
              <w:jc w:val="center"/>
              <w:rPr>
                <w:rFonts w:asciiTheme="majorBidi" w:eastAsia="Times New Roman" w:hAnsiTheme="majorBidi" w:cstheme="majorBidi"/>
                <w:sz w:val="20"/>
                <w:szCs w:val="20"/>
              </w:rPr>
            </w:pPr>
            <w:r w:rsidRPr="00640C44">
              <w:rPr>
                <w:rFonts w:asciiTheme="majorBidi" w:eastAsia="Times New Roman" w:hAnsiTheme="majorBidi" w:cstheme="majorBidi"/>
                <w:sz w:val="20"/>
                <w:szCs w:val="20"/>
                <w:rtl/>
              </w:rPr>
              <w:t>3</w:t>
            </w:r>
          </w:p>
        </w:tc>
        <w:tc>
          <w:tcPr>
            <w:tcW w:w="448" w:type="pct"/>
            <w:shd w:val="clear" w:color="auto" w:fill="auto"/>
            <w:vAlign w:val="center"/>
          </w:tcPr>
          <w:p w:rsidR="00DC14FD" w:rsidRPr="00640C44" w:rsidRDefault="00DC14FD" w:rsidP="00640C44">
            <w:pPr>
              <w:shd w:val="clear" w:color="auto" w:fill="FFFFFF"/>
              <w:bidi w:val="0"/>
              <w:spacing w:after="0" w:line="240" w:lineRule="auto"/>
              <w:jc w:val="center"/>
              <w:rPr>
                <w:rFonts w:asciiTheme="majorBidi" w:eastAsia="Times New Roman" w:hAnsiTheme="majorBidi" w:cstheme="majorBidi"/>
                <w:sz w:val="20"/>
                <w:szCs w:val="20"/>
              </w:rPr>
            </w:pPr>
            <w:r w:rsidRPr="00640C44">
              <w:rPr>
                <w:rFonts w:asciiTheme="majorBidi" w:eastAsia="Times New Roman" w:hAnsiTheme="majorBidi" w:cstheme="majorBidi"/>
                <w:sz w:val="20"/>
                <w:szCs w:val="20"/>
              </w:rPr>
              <w:t>0.000</w:t>
            </w:r>
          </w:p>
        </w:tc>
      </w:tr>
      <w:tr w:rsidR="00640C44" w:rsidRPr="00640C44" w:rsidTr="00B032E0">
        <w:trPr>
          <w:trHeight w:val="227"/>
        </w:trPr>
        <w:tc>
          <w:tcPr>
            <w:tcW w:w="276" w:type="pct"/>
            <w:shd w:val="clear" w:color="auto" w:fill="auto"/>
            <w:vAlign w:val="center"/>
          </w:tcPr>
          <w:p w:rsidR="00DC14FD" w:rsidRPr="00640C44" w:rsidRDefault="00DC14FD" w:rsidP="00640C44">
            <w:pPr>
              <w:numPr>
                <w:ilvl w:val="0"/>
                <w:numId w:val="40"/>
              </w:numPr>
              <w:bidi w:val="0"/>
              <w:spacing w:after="0" w:line="240" w:lineRule="auto"/>
              <w:jc w:val="center"/>
              <w:rPr>
                <w:rFonts w:asciiTheme="majorBidi" w:eastAsia="Times New Roman" w:hAnsiTheme="majorBidi" w:cstheme="majorBidi"/>
                <w:b/>
                <w:bCs/>
                <w:sz w:val="20"/>
                <w:szCs w:val="20"/>
                <w:rtl/>
                <w:lang w:bidi="ar-EG"/>
              </w:rPr>
            </w:pPr>
          </w:p>
        </w:tc>
        <w:tc>
          <w:tcPr>
            <w:tcW w:w="1668" w:type="pct"/>
            <w:shd w:val="clear" w:color="auto" w:fill="auto"/>
            <w:vAlign w:val="center"/>
          </w:tcPr>
          <w:p w:rsidR="00D53A4C" w:rsidRPr="00640C44" w:rsidRDefault="00D53A4C" w:rsidP="00640C44">
            <w:pPr>
              <w:shd w:val="clear" w:color="auto" w:fill="FFFFFF"/>
              <w:bidi w:val="0"/>
              <w:spacing w:after="0" w:line="240" w:lineRule="auto"/>
              <w:rPr>
                <w:rFonts w:asciiTheme="majorBidi" w:eastAsia="Times New Roman" w:hAnsiTheme="majorBidi" w:cstheme="majorBidi"/>
                <w:sz w:val="20"/>
                <w:szCs w:val="20"/>
                <w:rtl/>
              </w:rPr>
            </w:pPr>
            <w:r w:rsidRPr="00640C44">
              <w:rPr>
                <w:rFonts w:asciiTheme="majorBidi" w:eastAsia="Times New Roman" w:hAnsiTheme="majorBidi" w:cstheme="majorBidi"/>
                <w:sz w:val="20"/>
                <w:szCs w:val="20"/>
              </w:rPr>
              <w:t>The Bank provides its services through the Mobile Banking App at reasonable costs</w:t>
            </w:r>
          </w:p>
        </w:tc>
        <w:tc>
          <w:tcPr>
            <w:tcW w:w="469" w:type="pct"/>
            <w:shd w:val="clear" w:color="auto" w:fill="auto"/>
            <w:vAlign w:val="center"/>
          </w:tcPr>
          <w:p w:rsidR="00DC14FD" w:rsidRPr="00640C44" w:rsidRDefault="00DC14FD" w:rsidP="00640C44">
            <w:pPr>
              <w:shd w:val="clear" w:color="auto" w:fill="FFFFFF"/>
              <w:bidi w:val="0"/>
              <w:spacing w:after="0" w:line="240" w:lineRule="auto"/>
              <w:jc w:val="center"/>
              <w:rPr>
                <w:rFonts w:asciiTheme="majorBidi" w:eastAsia="Times New Roman" w:hAnsiTheme="majorBidi" w:cstheme="majorBidi"/>
                <w:sz w:val="20"/>
                <w:szCs w:val="20"/>
                <w:rtl/>
              </w:rPr>
            </w:pPr>
            <w:r w:rsidRPr="00640C44">
              <w:rPr>
                <w:rFonts w:asciiTheme="majorBidi" w:eastAsia="Times New Roman" w:hAnsiTheme="majorBidi" w:cstheme="majorBidi"/>
                <w:sz w:val="20"/>
                <w:szCs w:val="20"/>
                <w:rtl/>
              </w:rPr>
              <w:t>2.88</w:t>
            </w:r>
          </w:p>
        </w:tc>
        <w:tc>
          <w:tcPr>
            <w:tcW w:w="562" w:type="pct"/>
            <w:shd w:val="clear" w:color="auto" w:fill="auto"/>
            <w:vAlign w:val="center"/>
          </w:tcPr>
          <w:p w:rsidR="00DC14FD" w:rsidRPr="00640C44" w:rsidRDefault="00DC14FD" w:rsidP="00640C44">
            <w:pPr>
              <w:shd w:val="clear" w:color="auto" w:fill="FFFFFF"/>
              <w:bidi w:val="0"/>
              <w:spacing w:after="0" w:line="240" w:lineRule="auto"/>
              <w:jc w:val="center"/>
              <w:rPr>
                <w:rFonts w:asciiTheme="majorBidi" w:eastAsia="Times New Roman" w:hAnsiTheme="majorBidi" w:cstheme="majorBidi"/>
                <w:sz w:val="20"/>
                <w:szCs w:val="20"/>
                <w:rtl/>
              </w:rPr>
            </w:pPr>
            <w:r w:rsidRPr="00640C44">
              <w:rPr>
                <w:rFonts w:asciiTheme="majorBidi" w:eastAsia="Times New Roman" w:hAnsiTheme="majorBidi" w:cstheme="majorBidi"/>
                <w:sz w:val="20"/>
                <w:szCs w:val="20"/>
                <w:rtl/>
              </w:rPr>
              <w:t>1.363</w:t>
            </w:r>
          </w:p>
        </w:tc>
        <w:tc>
          <w:tcPr>
            <w:tcW w:w="501" w:type="pct"/>
            <w:shd w:val="clear" w:color="auto" w:fill="auto"/>
            <w:vAlign w:val="center"/>
          </w:tcPr>
          <w:p w:rsidR="00DC14FD" w:rsidRPr="00640C44" w:rsidRDefault="00DC14FD" w:rsidP="00640C44">
            <w:pPr>
              <w:shd w:val="clear" w:color="auto" w:fill="FFFFFF"/>
              <w:bidi w:val="0"/>
              <w:spacing w:after="0" w:line="240" w:lineRule="auto"/>
              <w:jc w:val="center"/>
              <w:rPr>
                <w:rFonts w:asciiTheme="majorBidi" w:eastAsia="Times New Roman" w:hAnsiTheme="majorBidi" w:cstheme="majorBidi"/>
                <w:sz w:val="20"/>
                <w:szCs w:val="20"/>
              </w:rPr>
            </w:pPr>
            <w:r w:rsidRPr="00640C44">
              <w:rPr>
                <w:rFonts w:asciiTheme="majorBidi" w:eastAsia="Times New Roman" w:hAnsiTheme="majorBidi" w:cstheme="majorBidi"/>
                <w:sz w:val="20"/>
                <w:szCs w:val="20"/>
              </w:rPr>
              <w:t>-1.533-</w:t>
            </w:r>
          </w:p>
        </w:tc>
        <w:tc>
          <w:tcPr>
            <w:tcW w:w="562" w:type="pct"/>
            <w:shd w:val="clear" w:color="auto" w:fill="auto"/>
            <w:vAlign w:val="center"/>
          </w:tcPr>
          <w:p w:rsidR="00DC14FD" w:rsidRPr="00640C44" w:rsidRDefault="00DC14FD" w:rsidP="00640C44">
            <w:pPr>
              <w:shd w:val="clear" w:color="auto" w:fill="FFFFFF"/>
              <w:bidi w:val="0"/>
              <w:spacing w:after="0" w:line="240" w:lineRule="auto"/>
              <w:jc w:val="center"/>
              <w:rPr>
                <w:rFonts w:asciiTheme="majorBidi" w:eastAsia="Times New Roman" w:hAnsiTheme="majorBidi" w:cstheme="majorBidi"/>
                <w:sz w:val="20"/>
                <w:szCs w:val="20"/>
              </w:rPr>
            </w:pPr>
            <w:r w:rsidRPr="00640C44">
              <w:rPr>
                <w:rFonts w:asciiTheme="majorBidi" w:eastAsia="Times New Roman" w:hAnsiTheme="majorBidi" w:cstheme="majorBidi"/>
                <w:sz w:val="20"/>
                <w:szCs w:val="20"/>
              </w:rPr>
              <w:t>57.60%</w:t>
            </w:r>
          </w:p>
        </w:tc>
        <w:tc>
          <w:tcPr>
            <w:tcW w:w="514" w:type="pct"/>
            <w:shd w:val="clear" w:color="auto" w:fill="auto"/>
            <w:vAlign w:val="center"/>
          </w:tcPr>
          <w:p w:rsidR="00DC14FD" w:rsidRPr="00640C44" w:rsidRDefault="00DC14FD" w:rsidP="00640C44">
            <w:pPr>
              <w:shd w:val="clear" w:color="auto" w:fill="FFFFFF"/>
              <w:bidi w:val="0"/>
              <w:spacing w:after="0" w:line="240" w:lineRule="auto"/>
              <w:jc w:val="center"/>
              <w:rPr>
                <w:rFonts w:asciiTheme="majorBidi" w:eastAsia="Times New Roman" w:hAnsiTheme="majorBidi" w:cstheme="majorBidi"/>
                <w:sz w:val="20"/>
                <w:szCs w:val="20"/>
              </w:rPr>
            </w:pPr>
            <w:r w:rsidRPr="00640C44">
              <w:rPr>
                <w:rFonts w:asciiTheme="majorBidi" w:eastAsia="Times New Roman" w:hAnsiTheme="majorBidi" w:cstheme="majorBidi"/>
                <w:sz w:val="20"/>
                <w:szCs w:val="20"/>
                <w:rtl/>
              </w:rPr>
              <w:t>4</w:t>
            </w:r>
          </w:p>
        </w:tc>
        <w:tc>
          <w:tcPr>
            <w:tcW w:w="448" w:type="pct"/>
            <w:shd w:val="clear" w:color="auto" w:fill="auto"/>
            <w:vAlign w:val="center"/>
          </w:tcPr>
          <w:p w:rsidR="00DC14FD" w:rsidRPr="00640C44" w:rsidRDefault="00DC14FD" w:rsidP="00640C44">
            <w:pPr>
              <w:shd w:val="clear" w:color="auto" w:fill="FFFFFF"/>
              <w:bidi w:val="0"/>
              <w:spacing w:after="0" w:line="240" w:lineRule="auto"/>
              <w:jc w:val="center"/>
              <w:rPr>
                <w:rFonts w:asciiTheme="majorBidi" w:eastAsia="Times New Roman" w:hAnsiTheme="majorBidi" w:cstheme="majorBidi"/>
                <w:sz w:val="20"/>
                <w:szCs w:val="20"/>
              </w:rPr>
            </w:pPr>
            <w:r w:rsidRPr="00640C44">
              <w:rPr>
                <w:rFonts w:asciiTheme="majorBidi" w:eastAsia="Times New Roman" w:hAnsiTheme="majorBidi" w:cstheme="majorBidi"/>
                <w:sz w:val="20"/>
                <w:szCs w:val="20"/>
              </w:rPr>
              <w:t>0.126</w:t>
            </w:r>
          </w:p>
        </w:tc>
      </w:tr>
      <w:tr w:rsidR="00640C44" w:rsidRPr="00640C44" w:rsidTr="00B032E0">
        <w:trPr>
          <w:trHeight w:val="197"/>
        </w:trPr>
        <w:tc>
          <w:tcPr>
            <w:tcW w:w="1945" w:type="pct"/>
            <w:gridSpan w:val="2"/>
            <w:shd w:val="clear" w:color="auto" w:fill="auto"/>
            <w:vAlign w:val="center"/>
          </w:tcPr>
          <w:p w:rsidR="00DC14FD" w:rsidRPr="00640C44" w:rsidRDefault="00DC14FD" w:rsidP="00640C44">
            <w:pPr>
              <w:bidi w:val="0"/>
              <w:spacing w:after="0" w:line="240" w:lineRule="auto"/>
              <w:jc w:val="center"/>
              <w:rPr>
                <w:rFonts w:asciiTheme="majorBidi" w:eastAsia="Times New Roman" w:hAnsiTheme="majorBidi" w:cstheme="majorBidi"/>
                <w:b/>
                <w:bCs/>
                <w:sz w:val="20"/>
                <w:szCs w:val="20"/>
                <w:rtl/>
                <w:lang w:bidi="ar-EG"/>
              </w:rPr>
            </w:pPr>
            <w:r w:rsidRPr="00640C44">
              <w:rPr>
                <w:rFonts w:asciiTheme="majorBidi" w:eastAsia="Times New Roman" w:hAnsiTheme="majorBidi" w:cstheme="majorBidi"/>
                <w:b/>
                <w:bCs/>
                <w:sz w:val="20"/>
                <w:szCs w:val="20"/>
                <w:lang w:bidi="ar-EG"/>
              </w:rPr>
              <w:t>Total Domain</w:t>
            </w:r>
          </w:p>
        </w:tc>
        <w:tc>
          <w:tcPr>
            <w:tcW w:w="469" w:type="pct"/>
            <w:shd w:val="clear" w:color="auto" w:fill="auto"/>
            <w:vAlign w:val="center"/>
          </w:tcPr>
          <w:p w:rsidR="00DC14FD" w:rsidRPr="00640C44" w:rsidRDefault="00DC14FD" w:rsidP="00640C44">
            <w:pPr>
              <w:shd w:val="clear" w:color="auto" w:fill="FFFFFF"/>
              <w:bidi w:val="0"/>
              <w:spacing w:after="0" w:line="240" w:lineRule="auto"/>
              <w:jc w:val="center"/>
              <w:rPr>
                <w:rFonts w:asciiTheme="majorBidi" w:eastAsia="Times New Roman" w:hAnsiTheme="majorBidi" w:cstheme="majorBidi"/>
                <w:sz w:val="20"/>
                <w:szCs w:val="20"/>
                <w:rtl/>
              </w:rPr>
            </w:pPr>
            <w:r w:rsidRPr="00640C44">
              <w:rPr>
                <w:rFonts w:asciiTheme="majorBidi" w:eastAsia="Times New Roman" w:hAnsiTheme="majorBidi" w:cstheme="majorBidi"/>
                <w:sz w:val="20"/>
                <w:szCs w:val="20"/>
                <w:rtl/>
              </w:rPr>
              <w:t>3.1061</w:t>
            </w:r>
          </w:p>
        </w:tc>
        <w:tc>
          <w:tcPr>
            <w:tcW w:w="562" w:type="pct"/>
            <w:shd w:val="clear" w:color="auto" w:fill="auto"/>
            <w:vAlign w:val="center"/>
          </w:tcPr>
          <w:p w:rsidR="00DC14FD" w:rsidRPr="00640C44" w:rsidRDefault="00DC14FD" w:rsidP="00640C44">
            <w:pPr>
              <w:shd w:val="clear" w:color="auto" w:fill="FFFFFF"/>
              <w:bidi w:val="0"/>
              <w:spacing w:after="0" w:line="240" w:lineRule="auto"/>
              <w:jc w:val="center"/>
              <w:rPr>
                <w:rFonts w:asciiTheme="majorBidi" w:eastAsia="Times New Roman" w:hAnsiTheme="majorBidi" w:cstheme="majorBidi"/>
                <w:sz w:val="20"/>
                <w:szCs w:val="20"/>
              </w:rPr>
            </w:pPr>
            <w:r w:rsidRPr="00640C44">
              <w:rPr>
                <w:rFonts w:asciiTheme="majorBidi" w:eastAsia="Times New Roman" w:hAnsiTheme="majorBidi" w:cstheme="majorBidi"/>
                <w:sz w:val="20"/>
                <w:szCs w:val="20"/>
                <w:rtl/>
              </w:rPr>
              <w:t>0.93816</w:t>
            </w:r>
          </w:p>
        </w:tc>
        <w:tc>
          <w:tcPr>
            <w:tcW w:w="501" w:type="pct"/>
            <w:shd w:val="clear" w:color="auto" w:fill="auto"/>
            <w:vAlign w:val="center"/>
          </w:tcPr>
          <w:p w:rsidR="00DC14FD" w:rsidRPr="00640C44" w:rsidRDefault="00DC14FD" w:rsidP="00640C44">
            <w:pPr>
              <w:shd w:val="clear" w:color="auto" w:fill="FFFFFF"/>
              <w:bidi w:val="0"/>
              <w:spacing w:after="0" w:line="240" w:lineRule="auto"/>
              <w:jc w:val="center"/>
              <w:rPr>
                <w:rFonts w:asciiTheme="majorBidi" w:eastAsia="Times New Roman" w:hAnsiTheme="majorBidi" w:cstheme="majorBidi"/>
                <w:sz w:val="20"/>
                <w:szCs w:val="20"/>
              </w:rPr>
            </w:pPr>
            <w:r w:rsidRPr="00640C44">
              <w:rPr>
                <w:rFonts w:asciiTheme="majorBidi" w:eastAsia="Times New Roman" w:hAnsiTheme="majorBidi" w:cstheme="majorBidi"/>
                <w:sz w:val="20"/>
                <w:szCs w:val="20"/>
              </w:rPr>
              <w:t>1.976</w:t>
            </w:r>
          </w:p>
        </w:tc>
        <w:tc>
          <w:tcPr>
            <w:tcW w:w="562" w:type="pct"/>
            <w:shd w:val="clear" w:color="auto" w:fill="auto"/>
            <w:vAlign w:val="center"/>
          </w:tcPr>
          <w:p w:rsidR="00DC14FD" w:rsidRPr="00640C44" w:rsidRDefault="00DC14FD" w:rsidP="00640C44">
            <w:pPr>
              <w:shd w:val="clear" w:color="auto" w:fill="FFFFFF"/>
              <w:bidi w:val="0"/>
              <w:spacing w:after="0" w:line="240" w:lineRule="auto"/>
              <w:jc w:val="center"/>
              <w:rPr>
                <w:rFonts w:asciiTheme="majorBidi" w:eastAsia="Times New Roman" w:hAnsiTheme="majorBidi" w:cstheme="majorBidi"/>
                <w:sz w:val="20"/>
                <w:szCs w:val="20"/>
              </w:rPr>
            </w:pPr>
            <w:r w:rsidRPr="00640C44">
              <w:rPr>
                <w:rFonts w:asciiTheme="majorBidi" w:eastAsia="Times New Roman" w:hAnsiTheme="majorBidi" w:cstheme="majorBidi"/>
                <w:sz w:val="20"/>
                <w:szCs w:val="20"/>
              </w:rPr>
              <w:t>62.12%</w:t>
            </w:r>
          </w:p>
        </w:tc>
        <w:tc>
          <w:tcPr>
            <w:tcW w:w="514" w:type="pct"/>
            <w:shd w:val="clear" w:color="auto" w:fill="auto"/>
            <w:vAlign w:val="center"/>
          </w:tcPr>
          <w:p w:rsidR="00DC14FD" w:rsidRPr="00640C44" w:rsidRDefault="00DC14FD" w:rsidP="00640C44">
            <w:pPr>
              <w:shd w:val="clear" w:color="auto" w:fill="FFFFFF"/>
              <w:bidi w:val="0"/>
              <w:spacing w:after="0" w:line="240" w:lineRule="auto"/>
              <w:jc w:val="center"/>
              <w:rPr>
                <w:rFonts w:asciiTheme="majorBidi" w:eastAsia="Times New Roman" w:hAnsiTheme="majorBidi" w:cstheme="majorBidi"/>
                <w:sz w:val="20"/>
                <w:szCs w:val="20"/>
                <w:rtl/>
              </w:rPr>
            </w:pPr>
          </w:p>
        </w:tc>
        <w:tc>
          <w:tcPr>
            <w:tcW w:w="448" w:type="pct"/>
            <w:shd w:val="clear" w:color="auto" w:fill="auto"/>
            <w:vAlign w:val="center"/>
          </w:tcPr>
          <w:p w:rsidR="00DC14FD" w:rsidRPr="00640C44" w:rsidRDefault="00DC14FD" w:rsidP="00640C44">
            <w:pPr>
              <w:shd w:val="clear" w:color="auto" w:fill="FFFFFF"/>
              <w:bidi w:val="0"/>
              <w:spacing w:after="0" w:line="240" w:lineRule="auto"/>
              <w:jc w:val="center"/>
              <w:rPr>
                <w:rFonts w:asciiTheme="majorBidi" w:eastAsia="Times New Roman" w:hAnsiTheme="majorBidi" w:cstheme="majorBidi"/>
                <w:sz w:val="20"/>
                <w:szCs w:val="20"/>
              </w:rPr>
            </w:pPr>
            <w:r w:rsidRPr="00640C44">
              <w:rPr>
                <w:rFonts w:asciiTheme="majorBidi" w:eastAsia="Times New Roman" w:hAnsiTheme="majorBidi" w:cstheme="majorBidi"/>
                <w:sz w:val="20"/>
                <w:szCs w:val="20"/>
              </w:rPr>
              <w:t>0.050</w:t>
            </w:r>
          </w:p>
        </w:tc>
      </w:tr>
    </w:tbl>
    <w:p w:rsidR="009C75F2" w:rsidRPr="00640C44" w:rsidRDefault="009C75F2" w:rsidP="00640C44">
      <w:pPr>
        <w:shd w:val="clear" w:color="auto" w:fill="FFFFFF"/>
        <w:bidi w:val="0"/>
        <w:spacing w:after="0" w:line="240" w:lineRule="auto"/>
        <w:jc w:val="both"/>
        <w:rPr>
          <w:rFonts w:asciiTheme="majorBidi" w:eastAsia="Times New Roman" w:hAnsiTheme="majorBidi" w:cstheme="majorBidi"/>
          <w:sz w:val="20"/>
          <w:szCs w:val="20"/>
        </w:rPr>
      </w:pPr>
      <w:r w:rsidRPr="00640C44">
        <w:rPr>
          <w:rFonts w:asciiTheme="majorBidi" w:eastAsia="Times New Roman" w:hAnsiTheme="majorBidi" w:cstheme="majorBidi"/>
          <w:sz w:val="20"/>
          <w:szCs w:val="20"/>
        </w:rPr>
        <w:t>The value of "T" tabular at the degree of freedom (296) and at the level of significance (0.05) = 1.968</w:t>
      </w:r>
    </w:p>
    <w:p w:rsidR="00DC14FD" w:rsidRPr="00640C44" w:rsidRDefault="009C75F2" w:rsidP="00640C44">
      <w:pPr>
        <w:shd w:val="clear" w:color="auto" w:fill="FFFFFF"/>
        <w:bidi w:val="0"/>
        <w:spacing w:after="0" w:line="240" w:lineRule="auto"/>
        <w:jc w:val="both"/>
        <w:rPr>
          <w:rFonts w:asciiTheme="majorBidi" w:eastAsia="Times New Roman" w:hAnsiTheme="majorBidi" w:cstheme="majorBidi"/>
          <w:sz w:val="20"/>
          <w:szCs w:val="20"/>
        </w:rPr>
      </w:pPr>
      <w:r w:rsidRPr="00640C44">
        <w:rPr>
          <w:rFonts w:asciiTheme="majorBidi" w:eastAsia="Times New Roman" w:hAnsiTheme="majorBidi" w:cstheme="majorBidi"/>
          <w:sz w:val="20"/>
          <w:szCs w:val="20"/>
        </w:rPr>
        <w:t>The value of "T" tabular at the degree of freedom (296) and at the level</w:t>
      </w:r>
      <w:r w:rsidR="001D5944" w:rsidRPr="00640C44">
        <w:rPr>
          <w:rFonts w:asciiTheme="majorBidi" w:eastAsia="Times New Roman" w:hAnsiTheme="majorBidi" w:cstheme="majorBidi"/>
          <w:sz w:val="20"/>
          <w:szCs w:val="20"/>
        </w:rPr>
        <w:t xml:space="preserve"> of significance (0.01) = 2.592</w:t>
      </w:r>
    </w:p>
    <w:p w:rsidR="00EE7716" w:rsidRPr="00640C44" w:rsidRDefault="00EE7716" w:rsidP="00640C44">
      <w:pPr>
        <w:shd w:val="clear" w:color="auto" w:fill="FFFFFF"/>
        <w:bidi w:val="0"/>
        <w:spacing w:after="0" w:line="240" w:lineRule="auto"/>
        <w:jc w:val="both"/>
        <w:rPr>
          <w:rFonts w:asciiTheme="majorBidi" w:eastAsia="Times New Roman" w:hAnsiTheme="majorBidi" w:cstheme="majorBidi"/>
          <w:sz w:val="20"/>
          <w:szCs w:val="20"/>
        </w:rPr>
      </w:pPr>
      <w:r w:rsidRPr="00640C44">
        <w:rPr>
          <w:rFonts w:asciiTheme="majorBidi" w:eastAsia="Times New Roman" w:hAnsiTheme="majorBidi" w:cstheme="majorBidi"/>
          <w:sz w:val="20"/>
          <w:szCs w:val="20"/>
        </w:rPr>
        <w:t xml:space="preserve">It is clear from Table (9) and through the tests of the related samples that all paragraphs of the field of mobile application services were calculated value greater than the value of the tabular except for the sixth paragraph and therefore there is a statistical significance for the relative weight of the majority of the paragraphs of the field, so the fourth paragraph Short messages about specific information within the banking services and new services (ranked first with a relative weight of 75.00%), a high percentage showing the strong impact of this paragraph, while the second paragraph (the bank uses the system of rewards and incentives for users of mobile banking applications) ranked The final relative weight (47.00%), while I got the total score of the field on the relative weight of (62.12%), a medium degree, </w:t>
      </w:r>
      <w:proofErr w:type="spellStart"/>
      <w:r w:rsidRPr="00640C44">
        <w:rPr>
          <w:rFonts w:asciiTheme="majorBidi" w:eastAsia="Times New Roman" w:hAnsiTheme="majorBidi" w:cstheme="majorBidi"/>
          <w:sz w:val="20"/>
          <w:szCs w:val="20"/>
        </w:rPr>
        <w:t>ie</w:t>
      </w:r>
      <w:proofErr w:type="spellEnd"/>
      <w:r w:rsidRPr="00640C44">
        <w:rPr>
          <w:rFonts w:asciiTheme="majorBidi" w:eastAsia="Times New Roman" w:hAnsiTheme="majorBidi" w:cstheme="majorBidi"/>
          <w:sz w:val="20"/>
          <w:szCs w:val="20"/>
        </w:rPr>
        <w:t>, that there is a medium degree of efficiency of mobile applications services in banks operating in Palestine.</w:t>
      </w:r>
    </w:p>
    <w:p w:rsidR="00D759FA" w:rsidRPr="00640C44" w:rsidRDefault="00D759FA" w:rsidP="00640C44">
      <w:pPr>
        <w:shd w:val="clear" w:color="auto" w:fill="FFFFFF"/>
        <w:bidi w:val="0"/>
        <w:spacing w:after="0" w:line="240" w:lineRule="auto"/>
        <w:jc w:val="center"/>
        <w:rPr>
          <w:rFonts w:asciiTheme="majorBidi" w:eastAsia="Times New Roman" w:hAnsiTheme="majorBidi" w:cstheme="majorBidi"/>
          <w:sz w:val="20"/>
          <w:szCs w:val="20"/>
          <w:rtl/>
        </w:rPr>
      </w:pPr>
      <w:r w:rsidRPr="00640C44">
        <w:rPr>
          <w:rFonts w:asciiTheme="majorBidi" w:eastAsia="Times New Roman" w:hAnsiTheme="majorBidi" w:cstheme="majorBidi"/>
          <w:b/>
          <w:bCs/>
          <w:sz w:val="20"/>
          <w:szCs w:val="20"/>
        </w:rPr>
        <w:t>Table 10</w:t>
      </w:r>
      <w:r w:rsidRPr="00640C44">
        <w:rPr>
          <w:rFonts w:asciiTheme="majorBidi" w:eastAsia="Times New Roman" w:hAnsiTheme="majorBidi" w:cstheme="majorBidi"/>
          <w:sz w:val="20"/>
          <w:szCs w:val="20"/>
        </w:rPr>
        <w:t>: Frequencies, Means, Standard Deviation, Percentages, Ranking and Value of Respondents' Responses in All Fields and Total Degree of Electronic Banking Services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3214"/>
        <w:gridCol w:w="8"/>
        <w:gridCol w:w="998"/>
        <w:gridCol w:w="8"/>
        <w:gridCol w:w="1148"/>
        <w:gridCol w:w="8"/>
        <w:gridCol w:w="1016"/>
        <w:gridCol w:w="8"/>
        <w:gridCol w:w="1148"/>
        <w:gridCol w:w="1058"/>
        <w:gridCol w:w="934"/>
      </w:tblGrid>
      <w:tr w:rsidR="00640C44" w:rsidRPr="00640C44" w:rsidTr="001D5944">
        <w:trPr>
          <w:trHeight w:val="669"/>
          <w:jc w:val="center"/>
        </w:trPr>
        <w:tc>
          <w:tcPr>
            <w:tcW w:w="368" w:type="pct"/>
            <w:shd w:val="clear" w:color="auto" w:fill="D9D9D9" w:themeFill="background1" w:themeFillShade="D9"/>
            <w:vAlign w:val="center"/>
          </w:tcPr>
          <w:p w:rsidR="00DC14FD" w:rsidRPr="00640C44" w:rsidRDefault="00DC14FD" w:rsidP="00640C44">
            <w:pPr>
              <w:pStyle w:val="Title"/>
              <w:pBdr>
                <w:top w:val="none" w:sz="0" w:space="0" w:color="auto"/>
                <w:left w:val="none" w:sz="0" w:space="0" w:color="auto"/>
                <w:bottom w:val="none" w:sz="0" w:space="0" w:color="auto"/>
                <w:right w:val="none" w:sz="0" w:space="0" w:color="auto"/>
                <w:between w:val="none" w:sz="0" w:space="0" w:color="auto"/>
              </w:pBdr>
              <w:bidi w:val="0"/>
              <w:rPr>
                <w:rFonts w:asciiTheme="majorBidi" w:hAnsiTheme="majorBidi" w:cstheme="majorBidi"/>
                <w:bCs/>
                <w:color w:val="auto"/>
                <w:u w:val="none"/>
              </w:rPr>
            </w:pPr>
            <w:r w:rsidRPr="00640C44">
              <w:rPr>
                <w:rFonts w:asciiTheme="majorBidi" w:hAnsiTheme="majorBidi" w:cstheme="majorBidi"/>
                <w:bCs/>
                <w:color w:val="auto"/>
                <w:u w:val="none"/>
              </w:rPr>
              <w:t>No.</w:t>
            </w:r>
          </w:p>
        </w:tc>
        <w:tc>
          <w:tcPr>
            <w:tcW w:w="1559" w:type="pct"/>
            <w:shd w:val="clear" w:color="auto" w:fill="D9D9D9" w:themeFill="background1" w:themeFillShade="D9"/>
            <w:vAlign w:val="center"/>
          </w:tcPr>
          <w:p w:rsidR="00DC14FD" w:rsidRPr="00640C44" w:rsidRDefault="006656FF" w:rsidP="00640C44">
            <w:pPr>
              <w:pStyle w:val="Title"/>
              <w:pBdr>
                <w:top w:val="none" w:sz="0" w:space="0" w:color="auto"/>
                <w:left w:val="none" w:sz="0" w:space="0" w:color="auto"/>
                <w:bottom w:val="none" w:sz="0" w:space="0" w:color="auto"/>
                <w:right w:val="none" w:sz="0" w:space="0" w:color="auto"/>
                <w:between w:val="none" w:sz="0" w:space="0" w:color="auto"/>
              </w:pBdr>
              <w:bidi w:val="0"/>
              <w:rPr>
                <w:rFonts w:asciiTheme="majorBidi" w:hAnsiTheme="majorBidi" w:cstheme="majorBidi"/>
                <w:bCs/>
                <w:color w:val="auto"/>
                <w:u w:val="none"/>
                <w:rtl/>
              </w:rPr>
            </w:pPr>
            <w:r w:rsidRPr="00640C44">
              <w:rPr>
                <w:rFonts w:asciiTheme="majorBidi" w:hAnsiTheme="majorBidi" w:cstheme="majorBidi"/>
                <w:bCs/>
                <w:color w:val="auto"/>
                <w:u w:val="none"/>
              </w:rPr>
              <w:t>Domain</w:t>
            </w:r>
          </w:p>
        </w:tc>
        <w:tc>
          <w:tcPr>
            <w:tcW w:w="488" w:type="pct"/>
            <w:gridSpan w:val="2"/>
            <w:shd w:val="clear" w:color="auto" w:fill="D9D9D9" w:themeFill="background1" w:themeFillShade="D9"/>
            <w:vAlign w:val="center"/>
          </w:tcPr>
          <w:p w:rsidR="00DC14FD" w:rsidRPr="00640C44" w:rsidRDefault="00DC14FD" w:rsidP="00640C44">
            <w:pPr>
              <w:pStyle w:val="Title"/>
              <w:pBdr>
                <w:top w:val="none" w:sz="0" w:space="0" w:color="auto"/>
                <w:left w:val="none" w:sz="0" w:space="0" w:color="auto"/>
                <w:bottom w:val="none" w:sz="0" w:space="0" w:color="auto"/>
                <w:right w:val="none" w:sz="0" w:space="0" w:color="auto"/>
                <w:between w:val="none" w:sz="0" w:space="0" w:color="auto"/>
              </w:pBdr>
              <w:bidi w:val="0"/>
              <w:rPr>
                <w:rFonts w:asciiTheme="majorBidi" w:hAnsiTheme="majorBidi" w:cstheme="majorBidi"/>
                <w:bCs/>
                <w:color w:val="auto"/>
                <w:u w:val="none"/>
                <w:rtl/>
              </w:rPr>
            </w:pPr>
            <w:r w:rsidRPr="00640C44">
              <w:rPr>
                <w:rFonts w:asciiTheme="majorBidi" w:hAnsiTheme="majorBidi" w:cstheme="majorBidi"/>
                <w:bCs/>
                <w:color w:val="auto"/>
                <w:u w:val="none"/>
              </w:rPr>
              <w:t>SMA</w:t>
            </w:r>
          </w:p>
        </w:tc>
        <w:tc>
          <w:tcPr>
            <w:tcW w:w="561" w:type="pct"/>
            <w:gridSpan w:val="2"/>
            <w:shd w:val="clear" w:color="auto" w:fill="D9D9D9" w:themeFill="background1" w:themeFillShade="D9"/>
            <w:vAlign w:val="center"/>
          </w:tcPr>
          <w:p w:rsidR="00DC14FD" w:rsidRPr="00640C44" w:rsidRDefault="00DC14FD" w:rsidP="00640C44">
            <w:pPr>
              <w:pStyle w:val="Title"/>
              <w:pBdr>
                <w:top w:val="none" w:sz="0" w:space="0" w:color="auto"/>
                <w:left w:val="none" w:sz="0" w:space="0" w:color="auto"/>
                <w:bottom w:val="none" w:sz="0" w:space="0" w:color="auto"/>
                <w:right w:val="none" w:sz="0" w:space="0" w:color="auto"/>
                <w:between w:val="none" w:sz="0" w:space="0" w:color="auto"/>
              </w:pBdr>
              <w:bidi w:val="0"/>
              <w:rPr>
                <w:rFonts w:asciiTheme="majorBidi" w:hAnsiTheme="majorBidi" w:cstheme="majorBidi"/>
                <w:bCs/>
                <w:color w:val="auto"/>
                <w:u w:val="none"/>
                <w:rtl/>
              </w:rPr>
            </w:pPr>
            <w:r w:rsidRPr="00640C44">
              <w:rPr>
                <w:rFonts w:asciiTheme="majorBidi" w:hAnsiTheme="majorBidi" w:cstheme="majorBidi"/>
                <w:bCs/>
                <w:color w:val="auto"/>
                <w:u w:val="none"/>
              </w:rPr>
              <w:t>Standard Deviation</w:t>
            </w:r>
          </w:p>
        </w:tc>
        <w:tc>
          <w:tcPr>
            <w:tcW w:w="497" w:type="pct"/>
            <w:gridSpan w:val="2"/>
            <w:shd w:val="clear" w:color="auto" w:fill="D9D9D9" w:themeFill="background1" w:themeFillShade="D9"/>
            <w:vAlign w:val="center"/>
          </w:tcPr>
          <w:p w:rsidR="00DC14FD" w:rsidRPr="00640C44" w:rsidRDefault="00DC14FD" w:rsidP="00640C44">
            <w:pPr>
              <w:pStyle w:val="Title"/>
              <w:pBdr>
                <w:top w:val="none" w:sz="0" w:space="0" w:color="auto"/>
                <w:left w:val="none" w:sz="0" w:space="0" w:color="auto"/>
                <w:bottom w:val="none" w:sz="0" w:space="0" w:color="auto"/>
                <w:right w:val="none" w:sz="0" w:space="0" w:color="auto"/>
                <w:between w:val="none" w:sz="0" w:space="0" w:color="auto"/>
              </w:pBdr>
              <w:bidi w:val="0"/>
              <w:rPr>
                <w:rFonts w:asciiTheme="majorBidi" w:hAnsiTheme="majorBidi" w:cstheme="majorBidi"/>
                <w:bCs/>
                <w:color w:val="auto"/>
                <w:u w:val="none"/>
              </w:rPr>
            </w:pPr>
            <w:r w:rsidRPr="00640C44">
              <w:rPr>
                <w:rFonts w:asciiTheme="majorBidi" w:hAnsiTheme="majorBidi" w:cstheme="majorBidi"/>
                <w:bCs/>
                <w:color w:val="auto"/>
                <w:u w:val="none"/>
              </w:rPr>
              <w:t>T Value</w:t>
            </w:r>
          </w:p>
        </w:tc>
        <w:tc>
          <w:tcPr>
            <w:tcW w:w="561" w:type="pct"/>
            <w:gridSpan w:val="2"/>
            <w:shd w:val="clear" w:color="auto" w:fill="D9D9D9" w:themeFill="background1" w:themeFillShade="D9"/>
            <w:vAlign w:val="center"/>
          </w:tcPr>
          <w:p w:rsidR="00DC14FD" w:rsidRPr="00640C44" w:rsidRDefault="00DC14FD" w:rsidP="00640C44">
            <w:pPr>
              <w:pStyle w:val="Title"/>
              <w:pBdr>
                <w:top w:val="none" w:sz="0" w:space="0" w:color="auto"/>
                <w:left w:val="none" w:sz="0" w:space="0" w:color="auto"/>
                <w:bottom w:val="none" w:sz="0" w:space="0" w:color="auto"/>
                <w:right w:val="none" w:sz="0" w:space="0" w:color="auto"/>
                <w:between w:val="none" w:sz="0" w:space="0" w:color="auto"/>
              </w:pBdr>
              <w:bidi w:val="0"/>
              <w:rPr>
                <w:rFonts w:asciiTheme="majorBidi" w:hAnsiTheme="majorBidi" w:cstheme="majorBidi"/>
                <w:bCs/>
                <w:color w:val="auto"/>
                <w:u w:val="none"/>
                <w:rtl/>
              </w:rPr>
            </w:pPr>
            <w:r w:rsidRPr="00640C44">
              <w:rPr>
                <w:rFonts w:asciiTheme="majorBidi" w:hAnsiTheme="majorBidi" w:cstheme="majorBidi"/>
                <w:bCs/>
                <w:color w:val="auto"/>
                <w:u w:val="none"/>
              </w:rPr>
              <w:t>Relative Weight</w:t>
            </w:r>
            <w:r w:rsidRPr="00640C44">
              <w:rPr>
                <w:rFonts w:asciiTheme="majorBidi" w:hAnsiTheme="majorBidi" w:cstheme="majorBidi"/>
                <w:bCs/>
                <w:color w:val="auto"/>
                <w:u w:val="none"/>
                <w:rtl/>
              </w:rPr>
              <w:t>%</w:t>
            </w:r>
          </w:p>
        </w:tc>
        <w:tc>
          <w:tcPr>
            <w:tcW w:w="513" w:type="pct"/>
            <w:shd w:val="clear" w:color="auto" w:fill="D9D9D9" w:themeFill="background1" w:themeFillShade="D9"/>
            <w:vAlign w:val="center"/>
          </w:tcPr>
          <w:p w:rsidR="00DC14FD" w:rsidRPr="00640C44" w:rsidRDefault="00DC14FD" w:rsidP="00640C44">
            <w:pPr>
              <w:pStyle w:val="Title"/>
              <w:pBdr>
                <w:top w:val="none" w:sz="0" w:space="0" w:color="auto"/>
                <w:left w:val="none" w:sz="0" w:space="0" w:color="auto"/>
                <w:bottom w:val="none" w:sz="0" w:space="0" w:color="auto"/>
                <w:right w:val="none" w:sz="0" w:space="0" w:color="auto"/>
                <w:between w:val="none" w:sz="0" w:space="0" w:color="auto"/>
              </w:pBdr>
              <w:bidi w:val="0"/>
              <w:rPr>
                <w:rFonts w:asciiTheme="majorBidi" w:hAnsiTheme="majorBidi" w:cstheme="majorBidi"/>
                <w:bCs/>
                <w:color w:val="auto"/>
                <w:u w:val="none"/>
              </w:rPr>
            </w:pPr>
            <w:r w:rsidRPr="00640C44">
              <w:rPr>
                <w:rFonts w:asciiTheme="majorBidi" w:hAnsiTheme="majorBidi" w:cstheme="majorBidi"/>
                <w:bCs/>
                <w:color w:val="auto"/>
                <w:u w:val="none"/>
              </w:rPr>
              <w:t>Ranking</w:t>
            </w:r>
          </w:p>
        </w:tc>
        <w:tc>
          <w:tcPr>
            <w:tcW w:w="454" w:type="pct"/>
            <w:shd w:val="clear" w:color="auto" w:fill="D9D9D9" w:themeFill="background1" w:themeFillShade="D9"/>
            <w:vAlign w:val="center"/>
          </w:tcPr>
          <w:p w:rsidR="00DC14FD" w:rsidRPr="00640C44" w:rsidRDefault="00DC14FD" w:rsidP="00640C44">
            <w:pPr>
              <w:pStyle w:val="Title"/>
              <w:pBdr>
                <w:top w:val="none" w:sz="0" w:space="0" w:color="auto"/>
                <w:left w:val="none" w:sz="0" w:space="0" w:color="auto"/>
                <w:bottom w:val="none" w:sz="0" w:space="0" w:color="auto"/>
                <w:right w:val="none" w:sz="0" w:space="0" w:color="auto"/>
                <w:between w:val="none" w:sz="0" w:space="0" w:color="auto"/>
              </w:pBdr>
              <w:bidi w:val="0"/>
              <w:rPr>
                <w:rFonts w:asciiTheme="majorBidi" w:hAnsiTheme="majorBidi" w:cstheme="majorBidi"/>
                <w:bCs/>
                <w:color w:val="auto"/>
                <w:u w:val="none"/>
              </w:rPr>
            </w:pPr>
            <w:r w:rsidRPr="00640C44">
              <w:rPr>
                <w:rFonts w:asciiTheme="majorBidi" w:hAnsiTheme="majorBidi" w:cstheme="majorBidi"/>
                <w:bCs/>
                <w:color w:val="auto"/>
                <w:u w:val="none"/>
              </w:rPr>
              <w:t>Moral</w:t>
            </w:r>
          </w:p>
          <w:p w:rsidR="00DC14FD" w:rsidRPr="00640C44" w:rsidRDefault="00DC14FD" w:rsidP="00640C44">
            <w:pPr>
              <w:pStyle w:val="Title"/>
              <w:pBdr>
                <w:top w:val="none" w:sz="0" w:space="0" w:color="auto"/>
                <w:left w:val="none" w:sz="0" w:space="0" w:color="auto"/>
                <w:bottom w:val="none" w:sz="0" w:space="0" w:color="auto"/>
                <w:right w:val="none" w:sz="0" w:space="0" w:color="auto"/>
                <w:between w:val="none" w:sz="0" w:space="0" w:color="auto"/>
              </w:pBdr>
              <w:bidi w:val="0"/>
              <w:rPr>
                <w:rFonts w:asciiTheme="majorBidi" w:hAnsiTheme="majorBidi" w:cstheme="majorBidi"/>
                <w:bCs/>
                <w:color w:val="auto"/>
                <w:u w:val="none"/>
              </w:rPr>
            </w:pPr>
            <w:r w:rsidRPr="00640C44">
              <w:rPr>
                <w:rFonts w:asciiTheme="majorBidi" w:hAnsiTheme="majorBidi" w:cstheme="majorBidi"/>
                <w:bCs/>
                <w:color w:val="auto"/>
                <w:u w:val="none"/>
              </w:rPr>
              <w:t>P- Value</w:t>
            </w:r>
          </w:p>
        </w:tc>
      </w:tr>
      <w:tr w:rsidR="00640C44" w:rsidRPr="00640C44" w:rsidTr="00B032E0">
        <w:trPr>
          <w:trHeight w:val="227"/>
          <w:jc w:val="center"/>
        </w:trPr>
        <w:tc>
          <w:tcPr>
            <w:tcW w:w="368" w:type="pct"/>
            <w:shd w:val="clear" w:color="auto" w:fill="auto"/>
            <w:vAlign w:val="center"/>
          </w:tcPr>
          <w:p w:rsidR="00DC14FD" w:rsidRPr="00640C44" w:rsidRDefault="00DC14FD" w:rsidP="00640C44">
            <w:pPr>
              <w:numPr>
                <w:ilvl w:val="0"/>
                <w:numId w:val="41"/>
              </w:numPr>
              <w:bidi w:val="0"/>
              <w:spacing w:after="0" w:line="240" w:lineRule="auto"/>
              <w:jc w:val="center"/>
              <w:rPr>
                <w:rFonts w:asciiTheme="majorBidi" w:eastAsia="Times New Roman" w:hAnsiTheme="majorBidi" w:cstheme="majorBidi"/>
                <w:b/>
                <w:bCs/>
                <w:sz w:val="20"/>
                <w:szCs w:val="20"/>
                <w:rtl/>
                <w:lang w:bidi="ar-EG"/>
              </w:rPr>
            </w:pPr>
          </w:p>
        </w:tc>
        <w:tc>
          <w:tcPr>
            <w:tcW w:w="1563" w:type="pct"/>
            <w:gridSpan w:val="2"/>
            <w:shd w:val="clear" w:color="auto" w:fill="auto"/>
            <w:vAlign w:val="center"/>
          </w:tcPr>
          <w:p w:rsidR="00DC14FD" w:rsidRPr="00640C44" w:rsidRDefault="00DC14FD" w:rsidP="00640C44">
            <w:pPr>
              <w:shd w:val="clear" w:color="auto" w:fill="FFFFFF"/>
              <w:bidi w:val="0"/>
              <w:spacing w:after="0" w:line="240" w:lineRule="auto"/>
              <w:jc w:val="both"/>
              <w:rPr>
                <w:rFonts w:asciiTheme="majorBidi" w:eastAsia="Times New Roman" w:hAnsiTheme="majorBidi" w:cstheme="majorBidi"/>
                <w:sz w:val="20"/>
                <w:szCs w:val="20"/>
                <w:rtl/>
              </w:rPr>
            </w:pPr>
            <w:r w:rsidRPr="00640C44">
              <w:rPr>
                <w:rFonts w:asciiTheme="majorBidi" w:eastAsia="Times New Roman" w:hAnsiTheme="majorBidi" w:cstheme="majorBidi"/>
                <w:sz w:val="20"/>
                <w:szCs w:val="20"/>
              </w:rPr>
              <w:t>ATM Services</w:t>
            </w:r>
          </w:p>
        </w:tc>
        <w:tc>
          <w:tcPr>
            <w:tcW w:w="488" w:type="pct"/>
            <w:gridSpan w:val="2"/>
            <w:shd w:val="clear" w:color="auto" w:fill="auto"/>
            <w:vAlign w:val="center"/>
          </w:tcPr>
          <w:p w:rsidR="00DC14FD" w:rsidRPr="00640C44" w:rsidRDefault="00DC14FD" w:rsidP="00640C44">
            <w:pPr>
              <w:shd w:val="clear" w:color="auto" w:fill="FFFFFF"/>
              <w:bidi w:val="0"/>
              <w:spacing w:after="0" w:line="240" w:lineRule="auto"/>
              <w:jc w:val="center"/>
              <w:rPr>
                <w:rFonts w:asciiTheme="majorBidi" w:eastAsia="Times New Roman" w:hAnsiTheme="majorBidi" w:cstheme="majorBidi"/>
                <w:sz w:val="20"/>
                <w:szCs w:val="20"/>
              </w:rPr>
            </w:pPr>
            <w:r w:rsidRPr="00640C44">
              <w:rPr>
                <w:rFonts w:asciiTheme="majorBidi" w:eastAsia="Times New Roman" w:hAnsiTheme="majorBidi" w:cstheme="majorBidi"/>
                <w:sz w:val="20"/>
                <w:szCs w:val="20"/>
              </w:rPr>
              <w:t>3.2149</w:t>
            </w:r>
          </w:p>
        </w:tc>
        <w:tc>
          <w:tcPr>
            <w:tcW w:w="561" w:type="pct"/>
            <w:gridSpan w:val="2"/>
            <w:shd w:val="clear" w:color="auto" w:fill="auto"/>
            <w:vAlign w:val="center"/>
          </w:tcPr>
          <w:p w:rsidR="00DC14FD" w:rsidRPr="00640C44" w:rsidRDefault="00DC14FD" w:rsidP="00640C44">
            <w:pPr>
              <w:shd w:val="clear" w:color="auto" w:fill="FFFFFF"/>
              <w:bidi w:val="0"/>
              <w:spacing w:after="0" w:line="240" w:lineRule="auto"/>
              <w:jc w:val="center"/>
              <w:rPr>
                <w:rFonts w:asciiTheme="majorBidi" w:eastAsia="Times New Roman" w:hAnsiTheme="majorBidi" w:cstheme="majorBidi"/>
                <w:sz w:val="20"/>
                <w:szCs w:val="20"/>
              </w:rPr>
            </w:pPr>
            <w:r w:rsidRPr="00640C44">
              <w:rPr>
                <w:rFonts w:asciiTheme="majorBidi" w:eastAsia="Times New Roman" w:hAnsiTheme="majorBidi" w:cstheme="majorBidi"/>
                <w:sz w:val="20"/>
                <w:szCs w:val="20"/>
              </w:rPr>
              <w:t>0.88960</w:t>
            </w:r>
          </w:p>
        </w:tc>
        <w:tc>
          <w:tcPr>
            <w:tcW w:w="497" w:type="pct"/>
            <w:gridSpan w:val="2"/>
            <w:shd w:val="clear" w:color="auto" w:fill="auto"/>
            <w:vAlign w:val="center"/>
          </w:tcPr>
          <w:p w:rsidR="00DC14FD" w:rsidRPr="00640C44" w:rsidRDefault="00DC14FD" w:rsidP="00640C44">
            <w:pPr>
              <w:shd w:val="clear" w:color="auto" w:fill="FFFFFF"/>
              <w:bidi w:val="0"/>
              <w:spacing w:after="0" w:line="240" w:lineRule="auto"/>
              <w:jc w:val="center"/>
              <w:rPr>
                <w:rFonts w:asciiTheme="majorBidi" w:eastAsia="Times New Roman" w:hAnsiTheme="majorBidi" w:cstheme="majorBidi"/>
                <w:sz w:val="20"/>
                <w:szCs w:val="20"/>
              </w:rPr>
            </w:pPr>
            <w:r w:rsidRPr="00640C44">
              <w:rPr>
                <w:rFonts w:asciiTheme="majorBidi" w:eastAsia="Times New Roman" w:hAnsiTheme="majorBidi" w:cstheme="majorBidi"/>
                <w:sz w:val="20"/>
                <w:szCs w:val="20"/>
              </w:rPr>
              <w:t>4.164</w:t>
            </w:r>
          </w:p>
        </w:tc>
        <w:tc>
          <w:tcPr>
            <w:tcW w:w="557" w:type="pct"/>
            <w:shd w:val="clear" w:color="auto" w:fill="auto"/>
            <w:vAlign w:val="center"/>
          </w:tcPr>
          <w:p w:rsidR="00DC14FD" w:rsidRPr="00640C44" w:rsidRDefault="00DC14FD" w:rsidP="00640C44">
            <w:pPr>
              <w:shd w:val="clear" w:color="auto" w:fill="FFFFFF"/>
              <w:bidi w:val="0"/>
              <w:spacing w:after="0" w:line="240" w:lineRule="auto"/>
              <w:jc w:val="center"/>
              <w:rPr>
                <w:rFonts w:asciiTheme="majorBidi" w:eastAsia="Times New Roman" w:hAnsiTheme="majorBidi" w:cstheme="majorBidi"/>
                <w:sz w:val="20"/>
                <w:szCs w:val="20"/>
              </w:rPr>
            </w:pPr>
            <w:r w:rsidRPr="00640C44">
              <w:rPr>
                <w:rFonts w:asciiTheme="majorBidi" w:eastAsia="Times New Roman" w:hAnsiTheme="majorBidi" w:cstheme="majorBidi"/>
                <w:sz w:val="20"/>
                <w:szCs w:val="20"/>
              </w:rPr>
              <w:t>64.30%</w:t>
            </w:r>
          </w:p>
        </w:tc>
        <w:tc>
          <w:tcPr>
            <w:tcW w:w="513" w:type="pct"/>
            <w:shd w:val="clear" w:color="auto" w:fill="auto"/>
            <w:vAlign w:val="center"/>
          </w:tcPr>
          <w:p w:rsidR="00DC14FD" w:rsidRPr="00640C44" w:rsidRDefault="00DC14FD" w:rsidP="00640C44">
            <w:pPr>
              <w:shd w:val="clear" w:color="auto" w:fill="FFFFFF"/>
              <w:bidi w:val="0"/>
              <w:spacing w:after="0" w:line="240" w:lineRule="auto"/>
              <w:jc w:val="center"/>
              <w:rPr>
                <w:rFonts w:asciiTheme="majorBidi" w:eastAsia="Times New Roman" w:hAnsiTheme="majorBidi" w:cstheme="majorBidi"/>
                <w:sz w:val="20"/>
                <w:szCs w:val="20"/>
                <w:rtl/>
              </w:rPr>
            </w:pPr>
            <w:r w:rsidRPr="00640C44">
              <w:rPr>
                <w:rFonts w:asciiTheme="majorBidi" w:eastAsia="Times New Roman" w:hAnsiTheme="majorBidi" w:cstheme="majorBidi"/>
                <w:sz w:val="20"/>
                <w:szCs w:val="20"/>
                <w:rtl/>
              </w:rPr>
              <w:t>2</w:t>
            </w:r>
          </w:p>
        </w:tc>
        <w:tc>
          <w:tcPr>
            <w:tcW w:w="454" w:type="pct"/>
            <w:shd w:val="clear" w:color="auto" w:fill="auto"/>
            <w:vAlign w:val="center"/>
          </w:tcPr>
          <w:p w:rsidR="00DC14FD" w:rsidRPr="00640C44" w:rsidRDefault="00DC14FD" w:rsidP="00640C44">
            <w:pPr>
              <w:shd w:val="clear" w:color="auto" w:fill="FFFFFF"/>
              <w:bidi w:val="0"/>
              <w:spacing w:after="0" w:line="240" w:lineRule="auto"/>
              <w:jc w:val="center"/>
              <w:rPr>
                <w:rFonts w:asciiTheme="majorBidi" w:eastAsia="Times New Roman" w:hAnsiTheme="majorBidi" w:cstheme="majorBidi"/>
                <w:sz w:val="20"/>
                <w:szCs w:val="20"/>
              </w:rPr>
            </w:pPr>
            <w:r w:rsidRPr="00640C44">
              <w:rPr>
                <w:rFonts w:asciiTheme="majorBidi" w:eastAsia="Times New Roman" w:hAnsiTheme="majorBidi" w:cstheme="majorBidi"/>
                <w:sz w:val="20"/>
                <w:szCs w:val="20"/>
              </w:rPr>
              <w:t>0.000</w:t>
            </w:r>
          </w:p>
        </w:tc>
      </w:tr>
      <w:tr w:rsidR="00640C44" w:rsidRPr="00640C44" w:rsidTr="00B032E0">
        <w:trPr>
          <w:trHeight w:val="227"/>
          <w:jc w:val="center"/>
        </w:trPr>
        <w:tc>
          <w:tcPr>
            <w:tcW w:w="368" w:type="pct"/>
            <w:shd w:val="clear" w:color="auto" w:fill="auto"/>
            <w:vAlign w:val="center"/>
          </w:tcPr>
          <w:p w:rsidR="00DC14FD" w:rsidRPr="00640C44" w:rsidRDefault="00DC14FD" w:rsidP="00640C44">
            <w:pPr>
              <w:numPr>
                <w:ilvl w:val="0"/>
                <w:numId w:val="41"/>
              </w:numPr>
              <w:bidi w:val="0"/>
              <w:spacing w:after="0" w:line="240" w:lineRule="auto"/>
              <w:jc w:val="center"/>
              <w:rPr>
                <w:rFonts w:asciiTheme="majorBidi" w:eastAsia="Times New Roman" w:hAnsiTheme="majorBidi" w:cstheme="majorBidi"/>
                <w:b/>
                <w:bCs/>
                <w:sz w:val="20"/>
                <w:szCs w:val="20"/>
                <w:rtl/>
                <w:lang w:bidi="ar-EG"/>
              </w:rPr>
            </w:pPr>
          </w:p>
        </w:tc>
        <w:tc>
          <w:tcPr>
            <w:tcW w:w="1563" w:type="pct"/>
            <w:gridSpan w:val="2"/>
            <w:shd w:val="clear" w:color="auto" w:fill="auto"/>
            <w:vAlign w:val="center"/>
          </w:tcPr>
          <w:p w:rsidR="00DC14FD" w:rsidRPr="00640C44" w:rsidRDefault="00DC14FD" w:rsidP="00640C44">
            <w:pPr>
              <w:shd w:val="clear" w:color="auto" w:fill="FFFFFF"/>
              <w:bidi w:val="0"/>
              <w:spacing w:after="0" w:line="240" w:lineRule="auto"/>
              <w:jc w:val="both"/>
              <w:rPr>
                <w:rFonts w:asciiTheme="majorBidi" w:eastAsia="Times New Roman" w:hAnsiTheme="majorBidi" w:cstheme="majorBidi"/>
                <w:sz w:val="20"/>
                <w:szCs w:val="20"/>
                <w:rtl/>
              </w:rPr>
            </w:pPr>
            <w:r w:rsidRPr="00640C44">
              <w:rPr>
                <w:rFonts w:asciiTheme="majorBidi" w:eastAsia="Times New Roman" w:hAnsiTheme="majorBidi" w:cstheme="majorBidi"/>
                <w:sz w:val="20"/>
                <w:szCs w:val="20"/>
              </w:rPr>
              <w:t>Internet banking services</w:t>
            </w:r>
          </w:p>
        </w:tc>
        <w:tc>
          <w:tcPr>
            <w:tcW w:w="488" w:type="pct"/>
            <w:gridSpan w:val="2"/>
            <w:shd w:val="clear" w:color="auto" w:fill="auto"/>
            <w:vAlign w:val="center"/>
          </w:tcPr>
          <w:p w:rsidR="00DC14FD" w:rsidRPr="00640C44" w:rsidRDefault="00DC14FD" w:rsidP="00640C44">
            <w:pPr>
              <w:shd w:val="clear" w:color="auto" w:fill="FFFFFF"/>
              <w:bidi w:val="0"/>
              <w:spacing w:after="0" w:line="240" w:lineRule="auto"/>
              <w:jc w:val="center"/>
              <w:rPr>
                <w:rFonts w:asciiTheme="majorBidi" w:eastAsia="Times New Roman" w:hAnsiTheme="majorBidi" w:cstheme="majorBidi"/>
                <w:sz w:val="20"/>
                <w:szCs w:val="20"/>
              </w:rPr>
            </w:pPr>
            <w:r w:rsidRPr="00640C44">
              <w:rPr>
                <w:rFonts w:asciiTheme="majorBidi" w:eastAsia="Times New Roman" w:hAnsiTheme="majorBidi" w:cstheme="majorBidi"/>
                <w:sz w:val="20"/>
                <w:szCs w:val="20"/>
              </w:rPr>
              <w:t>3.3339</w:t>
            </w:r>
          </w:p>
        </w:tc>
        <w:tc>
          <w:tcPr>
            <w:tcW w:w="561" w:type="pct"/>
            <w:gridSpan w:val="2"/>
            <w:shd w:val="clear" w:color="auto" w:fill="auto"/>
            <w:vAlign w:val="center"/>
          </w:tcPr>
          <w:p w:rsidR="00DC14FD" w:rsidRPr="00640C44" w:rsidRDefault="00DC14FD" w:rsidP="00640C44">
            <w:pPr>
              <w:shd w:val="clear" w:color="auto" w:fill="FFFFFF"/>
              <w:bidi w:val="0"/>
              <w:spacing w:after="0" w:line="240" w:lineRule="auto"/>
              <w:jc w:val="center"/>
              <w:rPr>
                <w:rFonts w:asciiTheme="majorBidi" w:eastAsia="Times New Roman" w:hAnsiTheme="majorBidi" w:cstheme="majorBidi"/>
                <w:sz w:val="20"/>
                <w:szCs w:val="20"/>
              </w:rPr>
            </w:pPr>
            <w:r w:rsidRPr="00640C44">
              <w:rPr>
                <w:rFonts w:asciiTheme="majorBidi" w:eastAsia="Times New Roman" w:hAnsiTheme="majorBidi" w:cstheme="majorBidi"/>
                <w:sz w:val="20"/>
                <w:szCs w:val="20"/>
              </w:rPr>
              <w:t>1.08839</w:t>
            </w:r>
          </w:p>
        </w:tc>
        <w:tc>
          <w:tcPr>
            <w:tcW w:w="497" w:type="pct"/>
            <w:gridSpan w:val="2"/>
            <w:shd w:val="clear" w:color="auto" w:fill="auto"/>
            <w:vAlign w:val="center"/>
          </w:tcPr>
          <w:p w:rsidR="00DC14FD" w:rsidRPr="00640C44" w:rsidRDefault="00DC14FD" w:rsidP="00640C44">
            <w:pPr>
              <w:shd w:val="clear" w:color="auto" w:fill="FFFFFF"/>
              <w:bidi w:val="0"/>
              <w:spacing w:after="0" w:line="240" w:lineRule="auto"/>
              <w:jc w:val="center"/>
              <w:rPr>
                <w:rFonts w:asciiTheme="majorBidi" w:eastAsia="Times New Roman" w:hAnsiTheme="majorBidi" w:cstheme="majorBidi"/>
                <w:sz w:val="20"/>
                <w:szCs w:val="20"/>
              </w:rPr>
            </w:pPr>
            <w:r w:rsidRPr="00640C44">
              <w:rPr>
                <w:rFonts w:asciiTheme="majorBidi" w:eastAsia="Times New Roman" w:hAnsiTheme="majorBidi" w:cstheme="majorBidi"/>
                <w:sz w:val="20"/>
                <w:szCs w:val="20"/>
              </w:rPr>
              <w:t>5.287</w:t>
            </w:r>
          </w:p>
        </w:tc>
        <w:tc>
          <w:tcPr>
            <w:tcW w:w="557" w:type="pct"/>
            <w:shd w:val="clear" w:color="auto" w:fill="auto"/>
            <w:vAlign w:val="center"/>
          </w:tcPr>
          <w:p w:rsidR="00DC14FD" w:rsidRPr="00640C44" w:rsidRDefault="00DC14FD" w:rsidP="00640C44">
            <w:pPr>
              <w:shd w:val="clear" w:color="auto" w:fill="FFFFFF"/>
              <w:bidi w:val="0"/>
              <w:spacing w:after="0" w:line="240" w:lineRule="auto"/>
              <w:jc w:val="center"/>
              <w:rPr>
                <w:rFonts w:asciiTheme="majorBidi" w:eastAsia="Times New Roman" w:hAnsiTheme="majorBidi" w:cstheme="majorBidi"/>
                <w:sz w:val="20"/>
                <w:szCs w:val="20"/>
              </w:rPr>
            </w:pPr>
            <w:r w:rsidRPr="00640C44">
              <w:rPr>
                <w:rFonts w:asciiTheme="majorBidi" w:eastAsia="Times New Roman" w:hAnsiTheme="majorBidi" w:cstheme="majorBidi"/>
                <w:sz w:val="20"/>
                <w:szCs w:val="20"/>
              </w:rPr>
              <w:t>66.68%</w:t>
            </w:r>
          </w:p>
        </w:tc>
        <w:tc>
          <w:tcPr>
            <w:tcW w:w="513" w:type="pct"/>
            <w:shd w:val="clear" w:color="auto" w:fill="auto"/>
            <w:vAlign w:val="center"/>
          </w:tcPr>
          <w:p w:rsidR="00DC14FD" w:rsidRPr="00640C44" w:rsidRDefault="00DC14FD" w:rsidP="00640C44">
            <w:pPr>
              <w:shd w:val="clear" w:color="auto" w:fill="FFFFFF"/>
              <w:bidi w:val="0"/>
              <w:spacing w:after="0" w:line="240" w:lineRule="auto"/>
              <w:jc w:val="center"/>
              <w:rPr>
                <w:rFonts w:asciiTheme="majorBidi" w:eastAsia="Times New Roman" w:hAnsiTheme="majorBidi" w:cstheme="majorBidi"/>
                <w:sz w:val="20"/>
                <w:szCs w:val="20"/>
              </w:rPr>
            </w:pPr>
            <w:r w:rsidRPr="00640C44">
              <w:rPr>
                <w:rFonts w:asciiTheme="majorBidi" w:eastAsia="Times New Roman" w:hAnsiTheme="majorBidi" w:cstheme="majorBidi"/>
                <w:sz w:val="20"/>
                <w:szCs w:val="20"/>
                <w:rtl/>
              </w:rPr>
              <w:t>1</w:t>
            </w:r>
          </w:p>
        </w:tc>
        <w:tc>
          <w:tcPr>
            <w:tcW w:w="454" w:type="pct"/>
            <w:shd w:val="clear" w:color="auto" w:fill="auto"/>
            <w:vAlign w:val="center"/>
          </w:tcPr>
          <w:p w:rsidR="00DC14FD" w:rsidRPr="00640C44" w:rsidRDefault="00DC14FD" w:rsidP="00640C44">
            <w:pPr>
              <w:shd w:val="clear" w:color="auto" w:fill="FFFFFF"/>
              <w:bidi w:val="0"/>
              <w:spacing w:after="0" w:line="240" w:lineRule="auto"/>
              <w:jc w:val="center"/>
              <w:rPr>
                <w:rFonts w:asciiTheme="majorBidi" w:eastAsia="Times New Roman" w:hAnsiTheme="majorBidi" w:cstheme="majorBidi"/>
                <w:sz w:val="20"/>
                <w:szCs w:val="20"/>
              </w:rPr>
            </w:pPr>
            <w:r w:rsidRPr="00640C44">
              <w:rPr>
                <w:rFonts w:asciiTheme="majorBidi" w:eastAsia="Times New Roman" w:hAnsiTheme="majorBidi" w:cstheme="majorBidi"/>
                <w:sz w:val="20"/>
                <w:szCs w:val="20"/>
              </w:rPr>
              <w:t>0.000</w:t>
            </w:r>
          </w:p>
        </w:tc>
      </w:tr>
      <w:tr w:rsidR="00640C44" w:rsidRPr="00640C44" w:rsidTr="00B032E0">
        <w:trPr>
          <w:trHeight w:val="305"/>
          <w:jc w:val="center"/>
        </w:trPr>
        <w:tc>
          <w:tcPr>
            <w:tcW w:w="368" w:type="pct"/>
            <w:shd w:val="clear" w:color="auto" w:fill="auto"/>
            <w:vAlign w:val="center"/>
          </w:tcPr>
          <w:p w:rsidR="00DC14FD" w:rsidRPr="00640C44" w:rsidRDefault="00DC14FD" w:rsidP="00640C44">
            <w:pPr>
              <w:numPr>
                <w:ilvl w:val="0"/>
                <w:numId w:val="41"/>
              </w:numPr>
              <w:bidi w:val="0"/>
              <w:spacing w:after="0" w:line="240" w:lineRule="auto"/>
              <w:jc w:val="center"/>
              <w:rPr>
                <w:rFonts w:asciiTheme="majorBidi" w:eastAsia="Times New Roman" w:hAnsiTheme="majorBidi" w:cstheme="majorBidi"/>
                <w:b/>
                <w:bCs/>
                <w:sz w:val="20"/>
                <w:szCs w:val="20"/>
                <w:rtl/>
                <w:lang w:bidi="ar-EG"/>
              </w:rPr>
            </w:pPr>
          </w:p>
        </w:tc>
        <w:tc>
          <w:tcPr>
            <w:tcW w:w="1563" w:type="pct"/>
            <w:gridSpan w:val="2"/>
            <w:shd w:val="clear" w:color="auto" w:fill="auto"/>
            <w:vAlign w:val="center"/>
          </w:tcPr>
          <w:p w:rsidR="00DC14FD" w:rsidRPr="00640C44" w:rsidRDefault="00DC14FD" w:rsidP="00640C44">
            <w:pPr>
              <w:shd w:val="clear" w:color="auto" w:fill="FFFFFF"/>
              <w:bidi w:val="0"/>
              <w:spacing w:after="0" w:line="240" w:lineRule="auto"/>
              <w:jc w:val="both"/>
              <w:rPr>
                <w:rFonts w:asciiTheme="majorBidi" w:eastAsia="Times New Roman" w:hAnsiTheme="majorBidi" w:cstheme="majorBidi"/>
                <w:sz w:val="20"/>
                <w:szCs w:val="20"/>
                <w:rtl/>
              </w:rPr>
            </w:pPr>
            <w:r w:rsidRPr="00640C44">
              <w:rPr>
                <w:rFonts w:asciiTheme="majorBidi" w:eastAsia="Times New Roman" w:hAnsiTheme="majorBidi" w:cstheme="majorBidi"/>
                <w:sz w:val="20"/>
                <w:szCs w:val="20"/>
              </w:rPr>
              <w:t>Mobile App Services</w:t>
            </w:r>
          </w:p>
        </w:tc>
        <w:tc>
          <w:tcPr>
            <w:tcW w:w="488" w:type="pct"/>
            <w:gridSpan w:val="2"/>
            <w:shd w:val="clear" w:color="auto" w:fill="auto"/>
            <w:vAlign w:val="center"/>
          </w:tcPr>
          <w:p w:rsidR="00DC14FD" w:rsidRPr="00640C44" w:rsidRDefault="00DC14FD" w:rsidP="00640C44">
            <w:pPr>
              <w:shd w:val="clear" w:color="auto" w:fill="FFFFFF"/>
              <w:bidi w:val="0"/>
              <w:spacing w:after="0" w:line="240" w:lineRule="auto"/>
              <w:jc w:val="center"/>
              <w:rPr>
                <w:rFonts w:asciiTheme="majorBidi" w:eastAsia="Times New Roman" w:hAnsiTheme="majorBidi" w:cstheme="majorBidi"/>
                <w:sz w:val="20"/>
                <w:szCs w:val="20"/>
              </w:rPr>
            </w:pPr>
            <w:r w:rsidRPr="00640C44">
              <w:rPr>
                <w:rFonts w:asciiTheme="majorBidi" w:eastAsia="Times New Roman" w:hAnsiTheme="majorBidi" w:cstheme="majorBidi"/>
                <w:sz w:val="20"/>
                <w:szCs w:val="20"/>
              </w:rPr>
              <w:t>3.1061</w:t>
            </w:r>
          </w:p>
        </w:tc>
        <w:tc>
          <w:tcPr>
            <w:tcW w:w="561" w:type="pct"/>
            <w:gridSpan w:val="2"/>
            <w:shd w:val="clear" w:color="auto" w:fill="auto"/>
            <w:vAlign w:val="center"/>
          </w:tcPr>
          <w:p w:rsidR="00DC14FD" w:rsidRPr="00640C44" w:rsidRDefault="00DC14FD" w:rsidP="00640C44">
            <w:pPr>
              <w:shd w:val="clear" w:color="auto" w:fill="FFFFFF"/>
              <w:bidi w:val="0"/>
              <w:spacing w:after="0" w:line="240" w:lineRule="auto"/>
              <w:jc w:val="center"/>
              <w:rPr>
                <w:rFonts w:asciiTheme="majorBidi" w:eastAsia="Times New Roman" w:hAnsiTheme="majorBidi" w:cstheme="majorBidi"/>
                <w:sz w:val="20"/>
                <w:szCs w:val="20"/>
              </w:rPr>
            </w:pPr>
            <w:r w:rsidRPr="00640C44">
              <w:rPr>
                <w:rFonts w:asciiTheme="majorBidi" w:eastAsia="Times New Roman" w:hAnsiTheme="majorBidi" w:cstheme="majorBidi"/>
                <w:sz w:val="20"/>
                <w:szCs w:val="20"/>
              </w:rPr>
              <w:t>0.93816</w:t>
            </w:r>
          </w:p>
        </w:tc>
        <w:tc>
          <w:tcPr>
            <w:tcW w:w="497" w:type="pct"/>
            <w:gridSpan w:val="2"/>
            <w:shd w:val="clear" w:color="auto" w:fill="auto"/>
            <w:vAlign w:val="center"/>
          </w:tcPr>
          <w:p w:rsidR="00DC14FD" w:rsidRPr="00640C44" w:rsidRDefault="00DC14FD" w:rsidP="00640C44">
            <w:pPr>
              <w:shd w:val="clear" w:color="auto" w:fill="FFFFFF"/>
              <w:bidi w:val="0"/>
              <w:spacing w:after="0" w:line="240" w:lineRule="auto"/>
              <w:jc w:val="center"/>
              <w:rPr>
                <w:rFonts w:asciiTheme="majorBidi" w:eastAsia="Times New Roman" w:hAnsiTheme="majorBidi" w:cstheme="majorBidi"/>
                <w:sz w:val="20"/>
                <w:szCs w:val="20"/>
              </w:rPr>
            </w:pPr>
            <w:r w:rsidRPr="00640C44">
              <w:rPr>
                <w:rFonts w:asciiTheme="majorBidi" w:eastAsia="Times New Roman" w:hAnsiTheme="majorBidi" w:cstheme="majorBidi"/>
                <w:sz w:val="20"/>
                <w:szCs w:val="20"/>
              </w:rPr>
              <w:t>1.9</w:t>
            </w:r>
            <w:r w:rsidRPr="00640C44">
              <w:rPr>
                <w:rFonts w:asciiTheme="majorBidi" w:eastAsia="Times New Roman" w:hAnsiTheme="majorBidi" w:cstheme="majorBidi"/>
                <w:sz w:val="20"/>
                <w:szCs w:val="20"/>
                <w:rtl/>
              </w:rPr>
              <w:t>7</w:t>
            </w:r>
            <w:r w:rsidRPr="00640C44">
              <w:rPr>
                <w:rFonts w:asciiTheme="majorBidi" w:eastAsia="Times New Roman" w:hAnsiTheme="majorBidi" w:cstheme="majorBidi"/>
                <w:sz w:val="20"/>
                <w:szCs w:val="20"/>
              </w:rPr>
              <w:t>8</w:t>
            </w:r>
          </w:p>
        </w:tc>
        <w:tc>
          <w:tcPr>
            <w:tcW w:w="557" w:type="pct"/>
            <w:shd w:val="clear" w:color="auto" w:fill="auto"/>
            <w:vAlign w:val="center"/>
          </w:tcPr>
          <w:p w:rsidR="00DC14FD" w:rsidRPr="00640C44" w:rsidRDefault="00DC14FD" w:rsidP="00640C44">
            <w:pPr>
              <w:shd w:val="clear" w:color="auto" w:fill="FFFFFF"/>
              <w:bidi w:val="0"/>
              <w:spacing w:after="0" w:line="240" w:lineRule="auto"/>
              <w:jc w:val="center"/>
              <w:rPr>
                <w:rFonts w:asciiTheme="majorBidi" w:eastAsia="Times New Roman" w:hAnsiTheme="majorBidi" w:cstheme="majorBidi"/>
                <w:sz w:val="20"/>
                <w:szCs w:val="20"/>
              </w:rPr>
            </w:pPr>
            <w:r w:rsidRPr="00640C44">
              <w:rPr>
                <w:rFonts w:asciiTheme="majorBidi" w:eastAsia="Times New Roman" w:hAnsiTheme="majorBidi" w:cstheme="majorBidi"/>
                <w:sz w:val="20"/>
                <w:szCs w:val="20"/>
              </w:rPr>
              <w:t>62.12%</w:t>
            </w:r>
          </w:p>
        </w:tc>
        <w:tc>
          <w:tcPr>
            <w:tcW w:w="513" w:type="pct"/>
            <w:shd w:val="clear" w:color="auto" w:fill="auto"/>
            <w:vAlign w:val="center"/>
          </w:tcPr>
          <w:p w:rsidR="00DC14FD" w:rsidRPr="00640C44" w:rsidRDefault="00DC14FD" w:rsidP="00640C44">
            <w:pPr>
              <w:shd w:val="clear" w:color="auto" w:fill="FFFFFF"/>
              <w:bidi w:val="0"/>
              <w:spacing w:after="0" w:line="240" w:lineRule="auto"/>
              <w:jc w:val="center"/>
              <w:rPr>
                <w:rFonts w:asciiTheme="majorBidi" w:eastAsia="Times New Roman" w:hAnsiTheme="majorBidi" w:cstheme="majorBidi"/>
                <w:sz w:val="20"/>
                <w:szCs w:val="20"/>
              </w:rPr>
            </w:pPr>
            <w:r w:rsidRPr="00640C44">
              <w:rPr>
                <w:rFonts w:asciiTheme="majorBidi" w:eastAsia="Times New Roman" w:hAnsiTheme="majorBidi" w:cstheme="majorBidi"/>
                <w:sz w:val="20"/>
                <w:szCs w:val="20"/>
                <w:rtl/>
              </w:rPr>
              <w:t>3</w:t>
            </w:r>
          </w:p>
        </w:tc>
        <w:tc>
          <w:tcPr>
            <w:tcW w:w="454" w:type="pct"/>
            <w:shd w:val="clear" w:color="auto" w:fill="auto"/>
            <w:vAlign w:val="center"/>
          </w:tcPr>
          <w:p w:rsidR="00DC14FD" w:rsidRPr="00640C44" w:rsidRDefault="00DC14FD" w:rsidP="00640C44">
            <w:pPr>
              <w:shd w:val="clear" w:color="auto" w:fill="FFFFFF"/>
              <w:bidi w:val="0"/>
              <w:spacing w:after="0" w:line="240" w:lineRule="auto"/>
              <w:jc w:val="center"/>
              <w:rPr>
                <w:rFonts w:asciiTheme="majorBidi" w:eastAsia="Times New Roman" w:hAnsiTheme="majorBidi" w:cstheme="majorBidi"/>
                <w:sz w:val="20"/>
                <w:szCs w:val="20"/>
              </w:rPr>
            </w:pPr>
            <w:r w:rsidRPr="00640C44">
              <w:rPr>
                <w:rFonts w:asciiTheme="majorBidi" w:eastAsia="Times New Roman" w:hAnsiTheme="majorBidi" w:cstheme="majorBidi"/>
                <w:sz w:val="20"/>
                <w:szCs w:val="20"/>
              </w:rPr>
              <w:t>0.05</w:t>
            </w:r>
            <w:r w:rsidRPr="00640C44">
              <w:rPr>
                <w:rFonts w:asciiTheme="majorBidi" w:eastAsia="Times New Roman" w:hAnsiTheme="majorBidi" w:cstheme="majorBidi"/>
                <w:sz w:val="20"/>
                <w:szCs w:val="20"/>
                <w:rtl/>
              </w:rPr>
              <w:t>0</w:t>
            </w:r>
          </w:p>
        </w:tc>
      </w:tr>
      <w:tr w:rsidR="00640C44" w:rsidRPr="00640C44" w:rsidTr="00B032E0">
        <w:trPr>
          <w:trHeight w:val="446"/>
          <w:jc w:val="center"/>
        </w:trPr>
        <w:tc>
          <w:tcPr>
            <w:tcW w:w="1931" w:type="pct"/>
            <w:gridSpan w:val="3"/>
            <w:shd w:val="clear" w:color="auto" w:fill="auto"/>
            <w:vAlign w:val="center"/>
          </w:tcPr>
          <w:p w:rsidR="00DC14FD" w:rsidRPr="00640C44" w:rsidRDefault="00DC14FD" w:rsidP="00640C44">
            <w:pPr>
              <w:shd w:val="clear" w:color="auto" w:fill="FFFFFF"/>
              <w:bidi w:val="0"/>
              <w:spacing w:after="0" w:line="240" w:lineRule="auto"/>
              <w:jc w:val="both"/>
              <w:rPr>
                <w:rFonts w:asciiTheme="majorBidi" w:eastAsia="Times New Roman" w:hAnsiTheme="majorBidi" w:cstheme="majorBidi"/>
                <w:sz w:val="20"/>
                <w:szCs w:val="20"/>
                <w:rtl/>
              </w:rPr>
            </w:pPr>
            <w:r w:rsidRPr="00640C44">
              <w:rPr>
                <w:rFonts w:asciiTheme="majorBidi" w:eastAsia="Times New Roman" w:hAnsiTheme="majorBidi" w:cstheme="majorBidi"/>
                <w:sz w:val="20"/>
                <w:szCs w:val="20"/>
              </w:rPr>
              <w:t>Total degree of efficiency of electronic banking services</w:t>
            </w:r>
          </w:p>
        </w:tc>
        <w:tc>
          <w:tcPr>
            <w:tcW w:w="488" w:type="pct"/>
            <w:gridSpan w:val="2"/>
            <w:shd w:val="clear" w:color="auto" w:fill="auto"/>
            <w:vAlign w:val="center"/>
          </w:tcPr>
          <w:p w:rsidR="00DC14FD" w:rsidRPr="00640C44" w:rsidRDefault="00DC14FD" w:rsidP="00640C44">
            <w:pPr>
              <w:shd w:val="clear" w:color="auto" w:fill="FFFFFF"/>
              <w:bidi w:val="0"/>
              <w:spacing w:after="0" w:line="240" w:lineRule="auto"/>
              <w:jc w:val="center"/>
              <w:rPr>
                <w:rFonts w:asciiTheme="majorBidi" w:eastAsia="Times New Roman" w:hAnsiTheme="majorBidi" w:cstheme="majorBidi"/>
                <w:sz w:val="20"/>
                <w:szCs w:val="20"/>
              </w:rPr>
            </w:pPr>
            <w:r w:rsidRPr="00640C44">
              <w:rPr>
                <w:rFonts w:asciiTheme="majorBidi" w:eastAsia="Times New Roman" w:hAnsiTheme="majorBidi" w:cstheme="majorBidi"/>
                <w:sz w:val="20"/>
                <w:szCs w:val="20"/>
              </w:rPr>
              <w:t>3.2183</w:t>
            </w:r>
          </w:p>
        </w:tc>
        <w:tc>
          <w:tcPr>
            <w:tcW w:w="561" w:type="pct"/>
            <w:gridSpan w:val="2"/>
            <w:shd w:val="clear" w:color="auto" w:fill="auto"/>
            <w:vAlign w:val="center"/>
          </w:tcPr>
          <w:p w:rsidR="00DC14FD" w:rsidRPr="00640C44" w:rsidRDefault="00DC14FD" w:rsidP="00640C44">
            <w:pPr>
              <w:shd w:val="clear" w:color="auto" w:fill="FFFFFF"/>
              <w:bidi w:val="0"/>
              <w:spacing w:after="0" w:line="240" w:lineRule="auto"/>
              <w:jc w:val="center"/>
              <w:rPr>
                <w:rFonts w:asciiTheme="majorBidi" w:eastAsia="Times New Roman" w:hAnsiTheme="majorBidi" w:cstheme="majorBidi"/>
                <w:sz w:val="20"/>
                <w:szCs w:val="20"/>
              </w:rPr>
            </w:pPr>
            <w:r w:rsidRPr="00640C44">
              <w:rPr>
                <w:rFonts w:asciiTheme="majorBidi" w:eastAsia="Times New Roman" w:hAnsiTheme="majorBidi" w:cstheme="majorBidi"/>
                <w:sz w:val="20"/>
                <w:szCs w:val="20"/>
              </w:rPr>
              <w:t>0.85025</w:t>
            </w:r>
          </w:p>
        </w:tc>
        <w:tc>
          <w:tcPr>
            <w:tcW w:w="497" w:type="pct"/>
            <w:gridSpan w:val="2"/>
            <w:shd w:val="clear" w:color="auto" w:fill="auto"/>
            <w:vAlign w:val="center"/>
          </w:tcPr>
          <w:p w:rsidR="00DC14FD" w:rsidRPr="00640C44" w:rsidRDefault="00DC14FD" w:rsidP="00640C44">
            <w:pPr>
              <w:shd w:val="clear" w:color="auto" w:fill="FFFFFF"/>
              <w:bidi w:val="0"/>
              <w:spacing w:after="0" w:line="240" w:lineRule="auto"/>
              <w:jc w:val="center"/>
              <w:rPr>
                <w:rFonts w:asciiTheme="majorBidi" w:eastAsia="Times New Roman" w:hAnsiTheme="majorBidi" w:cstheme="majorBidi"/>
                <w:sz w:val="20"/>
                <w:szCs w:val="20"/>
              </w:rPr>
            </w:pPr>
            <w:r w:rsidRPr="00640C44">
              <w:rPr>
                <w:rFonts w:asciiTheme="majorBidi" w:eastAsia="Times New Roman" w:hAnsiTheme="majorBidi" w:cstheme="majorBidi"/>
                <w:sz w:val="20"/>
                <w:szCs w:val="20"/>
              </w:rPr>
              <w:t>4.425</w:t>
            </w:r>
          </w:p>
        </w:tc>
        <w:tc>
          <w:tcPr>
            <w:tcW w:w="557" w:type="pct"/>
            <w:shd w:val="clear" w:color="auto" w:fill="auto"/>
            <w:vAlign w:val="center"/>
          </w:tcPr>
          <w:p w:rsidR="00DC14FD" w:rsidRPr="00640C44" w:rsidRDefault="00DC14FD" w:rsidP="00640C44">
            <w:pPr>
              <w:shd w:val="clear" w:color="auto" w:fill="FFFFFF"/>
              <w:bidi w:val="0"/>
              <w:spacing w:after="0" w:line="240" w:lineRule="auto"/>
              <w:jc w:val="center"/>
              <w:rPr>
                <w:rFonts w:asciiTheme="majorBidi" w:eastAsia="Times New Roman" w:hAnsiTheme="majorBidi" w:cstheme="majorBidi"/>
                <w:sz w:val="20"/>
                <w:szCs w:val="20"/>
              </w:rPr>
            </w:pPr>
            <w:r w:rsidRPr="00640C44">
              <w:rPr>
                <w:rFonts w:asciiTheme="majorBidi" w:eastAsia="Times New Roman" w:hAnsiTheme="majorBidi" w:cstheme="majorBidi"/>
                <w:sz w:val="20"/>
                <w:szCs w:val="20"/>
              </w:rPr>
              <w:t>64.37%</w:t>
            </w:r>
          </w:p>
        </w:tc>
        <w:tc>
          <w:tcPr>
            <w:tcW w:w="513" w:type="pct"/>
            <w:shd w:val="clear" w:color="auto" w:fill="auto"/>
            <w:vAlign w:val="center"/>
          </w:tcPr>
          <w:p w:rsidR="00DC14FD" w:rsidRPr="00640C44" w:rsidRDefault="00DC14FD" w:rsidP="00640C44">
            <w:pPr>
              <w:shd w:val="clear" w:color="auto" w:fill="FFFFFF"/>
              <w:bidi w:val="0"/>
              <w:spacing w:after="0" w:line="240" w:lineRule="auto"/>
              <w:jc w:val="center"/>
              <w:rPr>
                <w:rFonts w:asciiTheme="majorBidi" w:eastAsia="Times New Roman" w:hAnsiTheme="majorBidi" w:cstheme="majorBidi"/>
                <w:sz w:val="20"/>
                <w:szCs w:val="20"/>
                <w:rtl/>
              </w:rPr>
            </w:pPr>
          </w:p>
        </w:tc>
        <w:tc>
          <w:tcPr>
            <w:tcW w:w="454" w:type="pct"/>
            <w:shd w:val="clear" w:color="auto" w:fill="auto"/>
            <w:vAlign w:val="center"/>
          </w:tcPr>
          <w:p w:rsidR="00DC14FD" w:rsidRPr="00640C44" w:rsidRDefault="00DC14FD" w:rsidP="00640C44">
            <w:pPr>
              <w:shd w:val="clear" w:color="auto" w:fill="FFFFFF"/>
              <w:bidi w:val="0"/>
              <w:spacing w:after="0" w:line="240" w:lineRule="auto"/>
              <w:jc w:val="center"/>
              <w:rPr>
                <w:rFonts w:asciiTheme="majorBidi" w:eastAsia="Times New Roman" w:hAnsiTheme="majorBidi" w:cstheme="majorBidi"/>
                <w:sz w:val="20"/>
                <w:szCs w:val="20"/>
              </w:rPr>
            </w:pPr>
            <w:r w:rsidRPr="00640C44">
              <w:rPr>
                <w:rFonts w:asciiTheme="majorBidi" w:eastAsia="Times New Roman" w:hAnsiTheme="majorBidi" w:cstheme="majorBidi"/>
                <w:sz w:val="20"/>
                <w:szCs w:val="20"/>
              </w:rPr>
              <w:t>0.000</w:t>
            </w:r>
          </w:p>
        </w:tc>
      </w:tr>
    </w:tbl>
    <w:p w:rsidR="000E50EB" w:rsidRPr="00640C44" w:rsidRDefault="000E50EB" w:rsidP="00640C44">
      <w:pPr>
        <w:shd w:val="clear" w:color="auto" w:fill="FFFFFF"/>
        <w:bidi w:val="0"/>
        <w:spacing w:after="0" w:line="240" w:lineRule="auto"/>
        <w:jc w:val="both"/>
        <w:rPr>
          <w:rFonts w:asciiTheme="majorBidi" w:eastAsia="Times New Roman" w:hAnsiTheme="majorBidi" w:cstheme="majorBidi"/>
          <w:sz w:val="20"/>
          <w:szCs w:val="20"/>
        </w:rPr>
      </w:pPr>
      <w:r w:rsidRPr="00640C44">
        <w:rPr>
          <w:rFonts w:asciiTheme="majorBidi" w:eastAsia="Times New Roman" w:hAnsiTheme="majorBidi" w:cstheme="majorBidi"/>
          <w:sz w:val="20"/>
          <w:szCs w:val="20"/>
        </w:rPr>
        <w:t>The value of "T" tabular at the degree of freedom (296) and at the level of significance (0.05) = 1.968</w:t>
      </w:r>
    </w:p>
    <w:p w:rsidR="000E50EB" w:rsidRPr="00640C44" w:rsidRDefault="000E50EB" w:rsidP="00640C44">
      <w:pPr>
        <w:shd w:val="clear" w:color="auto" w:fill="FFFFFF"/>
        <w:bidi w:val="0"/>
        <w:spacing w:after="0" w:line="240" w:lineRule="auto"/>
        <w:jc w:val="both"/>
        <w:rPr>
          <w:rFonts w:asciiTheme="majorBidi" w:eastAsia="Times New Roman" w:hAnsiTheme="majorBidi" w:cstheme="majorBidi"/>
          <w:sz w:val="20"/>
          <w:szCs w:val="20"/>
        </w:rPr>
      </w:pPr>
      <w:r w:rsidRPr="00640C44">
        <w:rPr>
          <w:rFonts w:asciiTheme="majorBidi" w:eastAsia="Times New Roman" w:hAnsiTheme="majorBidi" w:cstheme="majorBidi"/>
          <w:sz w:val="20"/>
          <w:szCs w:val="20"/>
        </w:rPr>
        <w:lastRenderedPageBreak/>
        <w:t>The value of "T" tabular at the degree of freedom (296) and at the level of significance (0.01) = 2.592</w:t>
      </w:r>
    </w:p>
    <w:p w:rsidR="00EE7716" w:rsidRPr="00640C44" w:rsidRDefault="00EE7716" w:rsidP="00640C44">
      <w:pPr>
        <w:shd w:val="clear" w:color="auto" w:fill="FFFFFF"/>
        <w:bidi w:val="0"/>
        <w:spacing w:after="0" w:line="240" w:lineRule="auto"/>
        <w:jc w:val="both"/>
        <w:rPr>
          <w:rFonts w:asciiTheme="majorBidi" w:eastAsia="Times New Roman" w:hAnsiTheme="majorBidi" w:cstheme="majorBidi"/>
          <w:sz w:val="20"/>
          <w:szCs w:val="20"/>
        </w:rPr>
      </w:pPr>
      <w:r w:rsidRPr="00640C44">
        <w:rPr>
          <w:rFonts w:asciiTheme="majorBidi" w:eastAsia="Times New Roman" w:hAnsiTheme="majorBidi" w:cstheme="majorBidi"/>
          <w:sz w:val="20"/>
          <w:szCs w:val="20"/>
        </w:rPr>
        <w:t>It is clear from Table (10) and through the test of the connected samples that all the fields of electronic banking services calculated value was greater than the value of the tabular value and therefore there is a statistical significance for the relative weight of all fields, so the second field (Internet banking services) ranked first with a relative weight It was 66.68% which is an average percentage, while the field of (ATM services) came in second place with a relative weight (64.30%), while (Mobile Applications Services) came in the third and last place with a relative weight (62.12%), while the total score was The electronic banking services have a relative weight of (64.37%) which is a medium degree, that is, here A medium degree of efficiency of electronic banking services in banks operating in Palestine.</w:t>
      </w:r>
    </w:p>
    <w:p w:rsidR="00D759FA" w:rsidRPr="00640C44" w:rsidRDefault="00D759FA" w:rsidP="00640C44">
      <w:pPr>
        <w:shd w:val="clear" w:color="auto" w:fill="FFFFFF"/>
        <w:bidi w:val="0"/>
        <w:spacing w:after="0" w:line="240" w:lineRule="auto"/>
        <w:jc w:val="both"/>
        <w:rPr>
          <w:rFonts w:asciiTheme="majorBidi" w:eastAsia="Times New Roman" w:hAnsiTheme="majorBidi" w:cstheme="majorBidi"/>
          <w:b/>
          <w:bCs/>
          <w:sz w:val="20"/>
          <w:szCs w:val="20"/>
        </w:rPr>
      </w:pPr>
      <w:r w:rsidRPr="00640C44">
        <w:rPr>
          <w:rFonts w:asciiTheme="majorBidi" w:eastAsia="Times New Roman" w:hAnsiTheme="majorBidi" w:cstheme="majorBidi"/>
          <w:b/>
          <w:bCs/>
          <w:sz w:val="20"/>
          <w:szCs w:val="20"/>
        </w:rPr>
        <w:t>Answer the second question which states:</w:t>
      </w:r>
    </w:p>
    <w:p w:rsidR="000E50EB" w:rsidRPr="00640C44" w:rsidRDefault="000E50EB" w:rsidP="00640C44">
      <w:pPr>
        <w:shd w:val="clear" w:color="auto" w:fill="FFFFFF"/>
        <w:bidi w:val="0"/>
        <w:spacing w:after="0" w:line="240" w:lineRule="auto"/>
        <w:jc w:val="both"/>
        <w:rPr>
          <w:rFonts w:asciiTheme="majorBidi" w:eastAsia="Times New Roman" w:hAnsiTheme="majorBidi" w:cstheme="majorBidi"/>
          <w:sz w:val="20"/>
          <w:szCs w:val="20"/>
        </w:rPr>
      </w:pPr>
      <w:r w:rsidRPr="00640C44">
        <w:rPr>
          <w:rFonts w:asciiTheme="majorBidi" w:eastAsia="Times New Roman" w:hAnsiTheme="majorBidi" w:cstheme="majorBidi"/>
          <w:sz w:val="20"/>
          <w:szCs w:val="20"/>
        </w:rPr>
        <w:t>Are there statistically significant differences between the efficiency of electronic banking services (ATM services, Internet banking services, mobile banking services) from the point of view of bank customers due to the demographic variables?</w:t>
      </w:r>
    </w:p>
    <w:p w:rsidR="00D759FA" w:rsidRPr="00640C44" w:rsidRDefault="00D759FA" w:rsidP="00640C44">
      <w:pPr>
        <w:shd w:val="clear" w:color="auto" w:fill="FFFFFF"/>
        <w:bidi w:val="0"/>
        <w:spacing w:after="0" w:line="240" w:lineRule="auto"/>
        <w:jc w:val="both"/>
        <w:rPr>
          <w:rFonts w:asciiTheme="majorBidi" w:eastAsia="Times New Roman" w:hAnsiTheme="majorBidi" w:cstheme="majorBidi"/>
          <w:sz w:val="20"/>
          <w:szCs w:val="20"/>
        </w:rPr>
      </w:pPr>
      <w:r w:rsidRPr="00640C44">
        <w:rPr>
          <w:rFonts w:asciiTheme="majorBidi" w:eastAsia="Times New Roman" w:hAnsiTheme="majorBidi" w:cstheme="majorBidi"/>
          <w:sz w:val="20"/>
          <w:szCs w:val="20"/>
        </w:rPr>
        <w:t xml:space="preserve">To determine the validity of this hypothesis, one way </w:t>
      </w:r>
      <w:proofErr w:type="spellStart"/>
      <w:r w:rsidRPr="00640C44">
        <w:rPr>
          <w:rFonts w:asciiTheme="majorBidi" w:eastAsia="Times New Roman" w:hAnsiTheme="majorBidi" w:cstheme="majorBidi"/>
          <w:sz w:val="20"/>
          <w:szCs w:val="20"/>
        </w:rPr>
        <w:t>anova</w:t>
      </w:r>
      <w:proofErr w:type="spellEnd"/>
      <w:r w:rsidRPr="00640C44">
        <w:rPr>
          <w:rFonts w:asciiTheme="majorBidi" w:eastAsia="Times New Roman" w:hAnsiTheme="majorBidi" w:cstheme="majorBidi"/>
          <w:sz w:val="20"/>
          <w:szCs w:val="20"/>
        </w:rPr>
        <w:t xml:space="preserve"> analysis was used as shown in the following table:</w:t>
      </w:r>
    </w:p>
    <w:p w:rsidR="00A322B8" w:rsidRPr="00640C44" w:rsidRDefault="00A322B8" w:rsidP="00640C44">
      <w:pPr>
        <w:shd w:val="clear" w:color="auto" w:fill="FFFFFF"/>
        <w:bidi w:val="0"/>
        <w:spacing w:after="0" w:line="240" w:lineRule="auto"/>
        <w:jc w:val="center"/>
        <w:rPr>
          <w:rFonts w:asciiTheme="majorBidi" w:eastAsia="Times New Roman" w:hAnsiTheme="majorBidi" w:cstheme="majorBidi"/>
          <w:sz w:val="20"/>
          <w:szCs w:val="20"/>
          <w:rtl/>
        </w:rPr>
      </w:pPr>
      <w:r w:rsidRPr="00640C44">
        <w:rPr>
          <w:rFonts w:asciiTheme="majorBidi" w:eastAsia="Times New Roman" w:hAnsiTheme="majorBidi" w:cstheme="majorBidi"/>
          <w:b/>
          <w:bCs/>
          <w:sz w:val="20"/>
          <w:szCs w:val="20"/>
        </w:rPr>
        <w:t>Table 11</w:t>
      </w:r>
      <w:r w:rsidRPr="00640C44">
        <w:rPr>
          <w:rFonts w:asciiTheme="majorBidi" w:eastAsia="Times New Roman" w:hAnsiTheme="majorBidi" w:cstheme="majorBidi"/>
          <w:sz w:val="20"/>
          <w:szCs w:val="20"/>
        </w:rPr>
        <w:t>: The results of the single variation of the efficiency of electronic banking services are attributable to the bank variable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0"/>
        <w:gridCol w:w="1090"/>
        <w:gridCol w:w="965"/>
        <w:gridCol w:w="1289"/>
        <w:gridCol w:w="994"/>
        <w:gridCol w:w="1157"/>
        <w:gridCol w:w="942"/>
        <w:gridCol w:w="961"/>
      </w:tblGrid>
      <w:tr w:rsidR="00640C44" w:rsidRPr="00640C44" w:rsidTr="00113FFE">
        <w:trPr>
          <w:trHeight w:hRule="exact" w:val="340"/>
          <w:tblHeader/>
        </w:trPr>
        <w:tc>
          <w:tcPr>
            <w:tcW w:w="1412" w:type="pct"/>
            <w:vMerge w:val="restart"/>
            <w:shd w:val="clear" w:color="auto" w:fill="D9D9D9" w:themeFill="background1" w:themeFillShade="D9"/>
            <w:vAlign w:val="center"/>
          </w:tcPr>
          <w:p w:rsidR="00DC14FD" w:rsidRPr="00640C44" w:rsidRDefault="006656FF" w:rsidP="00640C44">
            <w:pPr>
              <w:pStyle w:val="Title"/>
              <w:pBdr>
                <w:top w:val="none" w:sz="0" w:space="0" w:color="auto"/>
                <w:left w:val="none" w:sz="0" w:space="0" w:color="auto"/>
                <w:bottom w:val="none" w:sz="0" w:space="0" w:color="auto"/>
                <w:right w:val="none" w:sz="0" w:space="0" w:color="auto"/>
                <w:between w:val="none" w:sz="0" w:space="0" w:color="auto"/>
              </w:pBdr>
              <w:bidi w:val="0"/>
              <w:rPr>
                <w:rFonts w:asciiTheme="majorBidi" w:hAnsiTheme="majorBidi" w:cstheme="majorBidi"/>
                <w:bCs/>
                <w:color w:val="auto"/>
                <w:u w:val="none"/>
                <w:rtl/>
              </w:rPr>
            </w:pPr>
            <w:r w:rsidRPr="00640C44">
              <w:rPr>
                <w:rFonts w:asciiTheme="majorBidi" w:hAnsiTheme="majorBidi" w:cstheme="majorBidi"/>
                <w:bCs/>
                <w:color w:val="auto"/>
                <w:u w:val="none"/>
              </w:rPr>
              <w:t>Dimensions</w:t>
            </w:r>
          </w:p>
        </w:tc>
        <w:tc>
          <w:tcPr>
            <w:tcW w:w="2665" w:type="pct"/>
            <w:gridSpan w:val="5"/>
            <w:shd w:val="clear" w:color="auto" w:fill="D9D9D9" w:themeFill="background1" w:themeFillShade="D9"/>
            <w:vAlign w:val="center"/>
          </w:tcPr>
          <w:p w:rsidR="00DC14FD" w:rsidRPr="00640C44" w:rsidRDefault="00DC14FD" w:rsidP="00640C44">
            <w:pPr>
              <w:pStyle w:val="Title"/>
              <w:pBdr>
                <w:top w:val="none" w:sz="0" w:space="0" w:color="auto"/>
                <w:left w:val="none" w:sz="0" w:space="0" w:color="auto"/>
                <w:bottom w:val="none" w:sz="0" w:space="0" w:color="auto"/>
                <w:right w:val="none" w:sz="0" w:space="0" w:color="auto"/>
                <w:between w:val="none" w:sz="0" w:space="0" w:color="auto"/>
              </w:pBdr>
              <w:bidi w:val="0"/>
              <w:rPr>
                <w:rFonts w:asciiTheme="majorBidi" w:hAnsiTheme="majorBidi" w:cstheme="majorBidi"/>
                <w:bCs/>
                <w:color w:val="auto"/>
                <w:u w:val="none"/>
                <w:rtl/>
              </w:rPr>
            </w:pPr>
            <w:r w:rsidRPr="00640C44">
              <w:rPr>
                <w:rFonts w:asciiTheme="majorBidi" w:hAnsiTheme="majorBidi" w:cstheme="majorBidi"/>
                <w:bCs/>
                <w:color w:val="auto"/>
                <w:u w:val="none"/>
              </w:rPr>
              <w:t>Averages</w:t>
            </w:r>
          </w:p>
        </w:tc>
        <w:tc>
          <w:tcPr>
            <w:tcW w:w="457" w:type="pct"/>
            <w:vMerge w:val="restart"/>
            <w:shd w:val="clear" w:color="auto" w:fill="D9D9D9" w:themeFill="background1" w:themeFillShade="D9"/>
            <w:vAlign w:val="center"/>
          </w:tcPr>
          <w:p w:rsidR="00DC14FD" w:rsidRPr="00640C44" w:rsidRDefault="00DC14FD" w:rsidP="00640C44">
            <w:pPr>
              <w:pStyle w:val="Title"/>
              <w:pBdr>
                <w:top w:val="none" w:sz="0" w:space="0" w:color="auto"/>
                <w:left w:val="none" w:sz="0" w:space="0" w:color="auto"/>
                <w:bottom w:val="none" w:sz="0" w:space="0" w:color="auto"/>
                <w:right w:val="none" w:sz="0" w:space="0" w:color="auto"/>
                <w:between w:val="none" w:sz="0" w:space="0" w:color="auto"/>
              </w:pBdr>
              <w:bidi w:val="0"/>
              <w:rPr>
                <w:rFonts w:asciiTheme="majorBidi" w:hAnsiTheme="majorBidi" w:cstheme="majorBidi"/>
                <w:bCs/>
                <w:color w:val="auto"/>
                <w:u w:val="none"/>
                <w:rtl/>
              </w:rPr>
            </w:pPr>
            <w:r w:rsidRPr="00640C44">
              <w:rPr>
                <w:rFonts w:asciiTheme="majorBidi" w:hAnsiTheme="majorBidi" w:cstheme="majorBidi"/>
                <w:bCs/>
                <w:color w:val="auto"/>
                <w:u w:val="none"/>
              </w:rPr>
              <w:t>F Value</w:t>
            </w:r>
          </w:p>
        </w:tc>
        <w:tc>
          <w:tcPr>
            <w:tcW w:w="466" w:type="pct"/>
            <w:vMerge w:val="restart"/>
            <w:shd w:val="clear" w:color="auto" w:fill="D9D9D9" w:themeFill="background1" w:themeFillShade="D9"/>
            <w:vAlign w:val="center"/>
          </w:tcPr>
          <w:p w:rsidR="00DC14FD" w:rsidRPr="00640C44" w:rsidRDefault="00DC14FD" w:rsidP="00640C44">
            <w:pPr>
              <w:pStyle w:val="Title"/>
              <w:pBdr>
                <w:top w:val="none" w:sz="0" w:space="0" w:color="auto"/>
                <w:left w:val="none" w:sz="0" w:space="0" w:color="auto"/>
                <w:bottom w:val="none" w:sz="0" w:space="0" w:color="auto"/>
                <w:right w:val="none" w:sz="0" w:space="0" w:color="auto"/>
                <w:between w:val="none" w:sz="0" w:space="0" w:color="auto"/>
              </w:pBdr>
              <w:bidi w:val="0"/>
              <w:rPr>
                <w:rFonts w:asciiTheme="majorBidi" w:hAnsiTheme="majorBidi" w:cstheme="majorBidi"/>
                <w:bCs/>
                <w:color w:val="auto"/>
                <w:u w:val="none"/>
              </w:rPr>
            </w:pPr>
            <w:r w:rsidRPr="00640C44">
              <w:rPr>
                <w:rFonts w:asciiTheme="majorBidi" w:hAnsiTheme="majorBidi" w:cstheme="majorBidi"/>
                <w:bCs/>
                <w:color w:val="auto"/>
                <w:u w:val="none"/>
              </w:rPr>
              <w:t>Sig.</w:t>
            </w:r>
          </w:p>
        </w:tc>
      </w:tr>
      <w:tr w:rsidR="00640C44" w:rsidRPr="00640C44" w:rsidTr="00113FFE">
        <w:trPr>
          <w:trHeight w:hRule="exact" w:val="718"/>
          <w:tblHeader/>
        </w:trPr>
        <w:tc>
          <w:tcPr>
            <w:tcW w:w="1412" w:type="pct"/>
            <w:vMerge/>
            <w:shd w:val="clear" w:color="auto" w:fill="auto"/>
            <w:vAlign w:val="center"/>
          </w:tcPr>
          <w:p w:rsidR="00A30E2A" w:rsidRPr="00640C44" w:rsidRDefault="00A30E2A" w:rsidP="00640C44">
            <w:pPr>
              <w:bidi w:val="0"/>
              <w:spacing w:after="0" w:line="240" w:lineRule="auto"/>
              <w:jc w:val="center"/>
              <w:rPr>
                <w:rFonts w:asciiTheme="majorBidi" w:hAnsiTheme="majorBidi" w:cstheme="majorBidi"/>
                <w:sz w:val="20"/>
                <w:szCs w:val="20"/>
                <w:rtl/>
              </w:rPr>
            </w:pPr>
          </w:p>
        </w:tc>
        <w:tc>
          <w:tcPr>
            <w:tcW w:w="529" w:type="pct"/>
            <w:shd w:val="clear" w:color="auto" w:fill="D9D9D9" w:themeFill="background1" w:themeFillShade="D9"/>
            <w:vAlign w:val="center"/>
          </w:tcPr>
          <w:p w:rsidR="00A30E2A" w:rsidRPr="00640C44" w:rsidRDefault="00A30E2A" w:rsidP="00640C44">
            <w:pPr>
              <w:bidi w:val="0"/>
              <w:spacing w:after="0" w:line="240" w:lineRule="auto"/>
              <w:jc w:val="center"/>
              <w:rPr>
                <w:rFonts w:asciiTheme="majorBidi" w:eastAsiaTheme="minorHAnsi" w:hAnsiTheme="majorBidi" w:cstheme="majorBidi"/>
                <w:b/>
                <w:bCs/>
                <w:sz w:val="20"/>
                <w:szCs w:val="20"/>
                <w:rtl/>
              </w:rPr>
            </w:pPr>
            <w:r w:rsidRPr="00640C44">
              <w:rPr>
                <w:rFonts w:asciiTheme="majorBidi" w:eastAsiaTheme="minorHAnsi" w:hAnsiTheme="majorBidi" w:cstheme="majorBidi"/>
                <w:b/>
                <w:bCs/>
                <w:sz w:val="20"/>
                <w:szCs w:val="20"/>
              </w:rPr>
              <w:t>Bank of Palestine</w:t>
            </w:r>
          </w:p>
        </w:tc>
        <w:tc>
          <w:tcPr>
            <w:tcW w:w="468" w:type="pct"/>
            <w:shd w:val="clear" w:color="auto" w:fill="D9D9D9" w:themeFill="background1" w:themeFillShade="D9"/>
            <w:vAlign w:val="center"/>
          </w:tcPr>
          <w:p w:rsidR="00A30E2A" w:rsidRPr="00640C44" w:rsidRDefault="00A30E2A" w:rsidP="00640C44">
            <w:pPr>
              <w:bidi w:val="0"/>
              <w:spacing w:after="0" w:line="240" w:lineRule="auto"/>
              <w:jc w:val="center"/>
              <w:rPr>
                <w:rFonts w:asciiTheme="majorBidi" w:eastAsiaTheme="minorHAnsi" w:hAnsiTheme="majorBidi" w:cstheme="majorBidi"/>
                <w:b/>
                <w:bCs/>
                <w:sz w:val="20"/>
                <w:szCs w:val="20"/>
                <w:rtl/>
              </w:rPr>
            </w:pPr>
            <w:r w:rsidRPr="00640C44">
              <w:rPr>
                <w:rFonts w:asciiTheme="majorBidi" w:eastAsiaTheme="minorHAnsi" w:hAnsiTheme="majorBidi" w:cstheme="majorBidi"/>
                <w:b/>
                <w:bCs/>
                <w:sz w:val="20"/>
                <w:szCs w:val="20"/>
              </w:rPr>
              <w:t>Al-Quds Bank</w:t>
            </w:r>
          </w:p>
        </w:tc>
        <w:tc>
          <w:tcPr>
            <w:tcW w:w="625" w:type="pct"/>
            <w:shd w:val="clear" w:color="auto" w:fill="D9D9D9" w:themeFill="background1" w:themeFillShade="D9"/>
            <w:vAlign w:val="center"/>
          </w:tcPr>
          <w:p w:rsidR="00A30E2A" w:rsidRPr="00640C44" w:rsidRDefault="00A30E2A" w:rsidP="00640C44">
            <w:pPr>
              <w:pStyle w:val="Title"/>
              <w:bidi w:val="0"/>
              <w:rPr>
                <w:rFonts w:asciiTheme="majorBidi" w:hAnsiTheme="majorBidi" w:cstheme="majorBidi"/>
                <w:bCs/>
                <w:color w:val="auto"/>
                <w:u w:val="none"/>
                <w:rtl/>
              </w:rPr>
            </w:pPr>
            <w:r w:rsidRPr="00640C44">
              <w:rPr>
                <w:rFonts w:asciiTheme="majorBidi" w:hAnsiTheme="majorBidi" w:cstheme="majorBidi"/>
                <w:bCs/>
                <w:color w:val="auto"/>
                <w:u w:val="none"/>
              </w:rPr>
              <w:t>Palestinian Islamic</w:t>
            </w:r>
          </w:p>
        </w:tc>
        <w:tc>
          <w:tcPr>
            <w:tcW w:w="482" w:type="pct"/>
            <w:shd w:val="clear" w:color="auto" w:fill="D9D9D9" w:themeFill="background1" w:themeFillShade="D9"/>
            <w:vAlign w:val="center"/>
          </w:tcPr>
          <w:p w:rsidR="00A30E2A" w:rsidRPr="00640C44" w:rsidRDefault="00A30E2A" w:rsidP="00640C44">
            <w:pPr>
              <w:pStyle w:val="Title"/>
              <w:bidi w:val="0"/>
              <w:rPr>
                <w:rFonts w:asciiTheme="majorBidi" w:hAnsiTheme="majorBidi" w:cstheme="majorBidi"/>
                <w:bCs/>
                <w:color w:val="auto"/>
                <w:u w:val="none"/>
                <w:rtl/>
              </w:rPr>
            </w:pPr>
            <w:r w:rsidRPr="00640C44">
              <w:rPr>
                <w:rFonts w:asciiTheme="majorBidi" w:hAnsiTheme="majorBidi" w:cstheme="majorBidi"/>
                <w:bCs/>
                <w:color w:val="auto"/>
                <w:u w:val="none"/>
              </w:rPr>
              <w:t>Arab Islamic</w:t>
            </w:r>
          </w:p>
        </w:tc>
        <w:tc>
          <w:tcPr>
            <w:tcW w:w="561" w:type="pct"/>
            <w:shd w:val="clear" w:color="auto" w:fill="D9D9D9" w:themeFill="background1" w:themeFillShade="D9"/>
            <w:vAlign w:val="center"/>
          </w:tcPr>
          <w:p w:rsidR="00A30E2A" w:rsidRPr="00640C44" w:rsidRDefault="00A30E2A" w:rsidP="00640C44">
            <w:pPr>
              <w:pStyle w:val="Title"/>
              <w:bidi w:val="0"/>
              <w:rPr>
                <w:rFonts w:asciiTheme="majorBidi" w:hAnsiTheme="majorBidi" w:cstheme="majorBidi"/>
                <w:bCs/>
                <w:color w:val="auto"/>
                <w:u w:val="none"/>
                <w:rtl/>
              </w:rPr>
            </w:pPr>
            <w:r w:rsidRPr="00640C44">
              <w:rPr>
                <w:rFonts w:asciiTheme="majorBidi" w:hAnsiTheme="majorBidi" w:cstheme="majorBidi"/>
                <w:bCs/>
                <w:color w:val="auto"/>
                <w:u w:val="none"/>
              </w:rPr>
              <w:t>Other Banks</w:t>
            </w:r>
          </w:p>
        </w:tc>
        <w:tc>
          <w:tcPr>
            <w:tcW w:w="457" w:type="pct"/>
            <w:vMerge/>
            <w:shd w:val="clear" w:color="auto" w:fill="auto"/>
            <w:vAlign w:val="center"/>
          </w:tcPr>
          <w:p w:rsidR="00A30E2A" w:rsidRPr="00640C44" w:rsidRDefault="00A30E2A" w:rsidP="00640C44">
            <w:pPr>
              <w:bidi w:val="0"/>
              <w:spacing w:after="0" w:line="240" w:lineRule="auto"/>
              <w:jc w:val="center"/>
              <w:rPr>
                <w:rFonts w:asciiTheme="majorBidi" w:hAnsiTheme="majorBidi" w:cstheme="majorBidi"/>
                <w:sz w:val="20"/>
                <w:szCs w:val="20"/>
                <w:rtl/>
              </w:rPr>
            </w:pPr>
          </w:p>
        </w:tc>
        <w:tc>
          <w:tcPr>
            <w:tcW w:w="466" w:type="pct"/>
            <w:vMerge/>
            <w:shd w:val="clear" w:color="auto" w:fill="auto"/>
            <w:vAlign w:val="center"/>
          </w:tcPr>
          <w:p w:rsidR="00A30E2A" w:rsidRPr="00640C44" w:rsidRDefault="00A30E2A" w:rsidP="00640C44">
            <w:pPr>
              <w:bidi w:val="0"/>
              <w:spacing w:after="0" w:line="240" w:lineRule="auto"/>
              <w:jc w:val="center"/>
              <w:rPr>
                <w:rFonts w:asciiTheme="majorBidi" w:hAnsiTheme="majorBidi" w:cstheme="majorBidi"/>
                <w:sz w:val="20"/>
                <w:szCs w:val="20"/>
              </w:rPr>
            </w:pPr>
          </w:p>
        </w:tc>
      </w:tr>
      <w:tr w:rsidR="00640C44" w:rsidRPr="00640C44" w:rsidTr="00A30E2A">
        <w:trPr>
          <w:trHeight w:hRule="exact" w:val="493"/>
          <w:tblHeader/>
        </w:trPr>
        <w:tc>
          <w:tcPr>
            <w:tcW w:w="1412" w:type="pct"/>
            <w:shd w:val="clear" w:color="auto" w:fill="auto"/>
            <w:vAlign w:val="center"/>
          </w:tcPr>
          <w:p w:rsidR="0093539F" w:rsidRPr="00640C44" w:rsidRDefault="008E6A08" w:rsidP="00640C44">
            <w:pPr>
              <w:shd w:val="clear" w:color="auto" w:fill="FFFFFF"/>
              <w:bidi w:val="0"/>
              <w:spacing w:after="0" w:line="240" w:lineRule="auto"/>
              <w:rPr>
                <w:rFonts w:asciiTheme="majorBidi" w:eastAsia="Times New Roman" w:hAnsiTheme="majorBidi" w:cstheme="majorBidi"/>
                <w:sz w:val="20"/>
                <w:szCs w:val="20"/>
                <w:rtl/>
              </w:rPr>
            </w:pPr>
            <w:r w:rsidRPr="00640C44">
              <w:rPr>
                <w:rFonts w:asciiTheme="majorBidi" w:eastAsia="Times New Roman" w:hAnsiTheme="majorBidi" w:cstheme="majorBidi"/>
                <w:sz w:val="20"/>
                <w:szCs w:val="20"/>
              </w:rPr>
              <w:t>The efficiency of ATM services</w:t>
            </w:r>
          </w:p>
        </w:tc>
        <w:tc>
          <w:tcPr>
            <w:tcW w:w="529" w:type="pct"/>
            <w:shd w:val="clear" w:color="auto" w:fill="auto"/>
            <w:vAlign w:val="center"/>
          </w:tcPr>
          <w:p w:rsidR="0093539F" w:rsidRPr="00640C44" w:rsidRDefault="0093539F" w:rsidP="00640C44">
            <w:pPr>
              <w:bidi w:val="0"/>
              <w:spacing w:after="0" w:line="240" w:lineRule="auto"/>
              <w:jc w:val="center"/>
              <w:rPr>
                <w:rFonts w:asciiTheme="majorBidi" w:hAnsiTheme="majorBidi" w:cstheme="majorBidi"/>
                <w:sz w:val="20"/>
                <w:szCs w:val="20"/>
              </w:rPr>
            </w:pPr>
            <w:r w:rsidRPr="00640C44">
              <w:rPr>
                <w:rFonts w:asciiTheme="majorBidi" w:hAnsiTheme="majorBidi" w:cstheme="majorBidi"/>
                <w:sz w:val="20"/>
                <w:szCs w:val="20"/>
              </w:rPr>
              <w:t>3.4139</w:t>
            </w:r>
          </w:p>
        </w:tc>
        <w:tc>
          <w:tcPr>
            <w:tcW w:w="468" w:type="pct"/>
            <w:shd w:val="clear" w:color="auto" w:fill="auto"/>
            <w:vAlign w:val="center"/>
          </w:tcPr>
          <w:p w:rsidR="0093539F" w:rsidRPr="00640C44" w:rsidRDefault="0093539F" w:rsidP="00640C44">
            <w:pPr>
              <w:bidi w:val="0"/>
              <w:spacing w:after="0" w:line="240" w:lineRule="auto"/>
              <w:jc w:val="center"/>
              <w:rPr>
                <w:rFonts w:asciiTheme="majorBidi" w:hAnsiTheme="majorBidi" w:cstheme="majorBidi"/>
                <w:sz w:val="20"/>
                <w:szCs w:val="20"/>
              </w:rPr>
            </w:pPr>
            <w:r w:rsidRPr="00640C44">
              <w:rPr>
                <w:rFonts w:asciiTheme="majorBidi" w:hAnsiTheme="majorBidi" w:cstheme="majorBidi"/>
                <w:sz w:val="20"/>
                <w:szCs w:val="20"/>
              </w:rPr>
              <w:t>3.2083</w:t>
            </w:r>
          </w:p>
        </w:tc>
        <w:tc>
          <w:tcPr>
            <w:tcW w:w="625" w:type="pct"/>
            <w:shd w:val="clear" w:color="auto" w:fill="auto"/>
            <w:vAlign w:val="center"/>
          </w:tcPr>
          <w:p w:rsidR="0093539F" w:rsidRPr="00640C44" w:rsidRDefault="0093539F" w:rsidP="00640C44">
            <w:pPr>
              <w:bidi w:val="0"/>
              <w:spacing w:after="0" w:line="240" w:lineRule="auto"/>
              <w:jc w:val="center"/>
              <w:rPr>
                <w:rFonts w:asciiTheme="majorBidi" w:hAnsiTheme="majorBidi" w:cstheme="majorBidi"/>
                <w:sz w:val="20"/>
                <w:szCs w:val="20"/>
              </w:rPr>
            </w:pPr>
            <w:r w:rsidRPr="00640C44">
              <w:rPr>
                <w:rFonts w:asciiTheme="majorBidi" w:hAnsiTheme="majorBidi" w:cstheme="majorBidi"/>
                <w:sz w:val="20"/>
                <w:szCs w:val="20"/>
              </w:rPr>
              <w:t>2.9592</w:t>
            </w:r>
          </w:p>
        </w:tc>
        <w:tc>
          <w:tcPr>
            <w:tcW w:w="482" w:type="pct"/>
            <w:shd w:val="clear" w:color="auto" w:fill="auto"/>
            <w:vAlign w:val="center"/>
          </w:tcPr>
          <w:p w:rsidR="0093539F" w:rsidRPr="00640C44" w:rsidRDefault="0093539F" w:rsidP="00640C44">
            <w:pPr>
              <w:bidi w:val="0"/>
              <w:spacing w:after="0" w:line="240" w:lineRule="auto"/>
              <w:jc w:val="center"/>
              <w:rPr>
                <w:rFonts w:asciiTheme="majorBidi" w:hAnsiTheme="majorBidi" w:cstheme="majorBidi"/>
                <w:sz w:val="20"/>
                <w:szCs w:val="20"/>
              </w:rPr>
            </w:pPr>
            <w:r w:rsidRPr="00640C44">
              <w:rPr>
                <w:rFonts w:asciiTheme="majorBidi" w:hAnsiTheme="majorBidi" w:cstheme="majorBidi"/>
                <w:sz w:val="20"/>
                <w:szCs w:val="20"/>
              </w:rPr>
              <w:t>2.8939</w:t>
            </w:r>
          </w:p>
        </w:tc>
        <w:tc>
          <w:tcPr>
            <w:tcW w:w="561" w:type="pct"/>
            <w:shd w:val="clear" w:color="auto" w:fill="auto"/>
            <w:vAlign w:val="center"/>
          </w:tcPr>
          <w:p w:rsidR="0093539F" w:rsidRPr="00640C44" w:rsidRDefault="0093539F" w:rsidP="00640C44">
            <w:pPr>
              <w:bidi w:val="0"/>
              <w:spacing w:after="0" w:line="240" w:lineRule="auto"/>
              <w:jc w:val="center"/>
              <w:rPr>
                <w:rFonts w:asciiTheme="majorBidi" w:hAnsiTheme="majorBidi" w:cstheme="majorBidi"/>
                <w:sz w:val="20"/>
                <w:szCs w:val="20"/>
              </w:rPr>
            </w:pPr>
            <w:r w:rsidRPr="00640C44">
              <w:rPr>
                <w:rFonts w:asciiTheme="majorBidi" w:hAnsiTheme="majorBidi" w:cstheme="majorBidi"/>
                <w:sz w:val="20"/>
                <w:szCs w:val="20"/>
              </w:rPr>
              <w:t>2.6349</w:t>
            </w:r>
          </w:p>
        </w:tc>
        <w:tc>
          <w:tcPr>
            <w:tcW w:w="457" w:type="pct"/>
            <w:shd w:val="clear" w:color="auto" w:fill="auto"/>
            <w:vAlign w:val="center"/>
          </w:tcPr>
          <w:p w:rsidR="0093539F" w:rsidRPr="00640C44" w:rsidRDefault="0093539F" w:rsidP="00640C44">
            <w:pPr>
              <w:bidi w:val="0"/>
              <w:spacing w:after="0" w:line="240" w:lineRule="auto"/>
              <w:jc w:val="center"/>
              <w:rPr>
                <w:rFonts w:asciiTheme="majorBidi" w:hAnsiTheme="majorBidi" w:cstheme="majorBidi"/>
                <w:sz w:val="20"/>
                <w:szCs w:val="20"/>
              </w:rPr>
            </w:pPr>
            <w:r w:rsidRPr="00640C44">
              <w:rPr>
                <w:rFonts w:asciiTheme="majorBidi" w:hAnsiTheme="majorBidi" w:cstheme="majorBidi"/>
                <w:sz w:val="20"/>
                <w:szCs w:val="20"/>
              </w:rPr>
              <w:t>7.081</w:t>
            </w:r>
          </w:p>
        </w:tc>
        <w:tc>
          <w:tcPr>
            <w:tcW w:w="466" w:type="pct"/>
            <w:shd w:val="clear" w:color="auto" w:fill="auto"/>
            <w:vAlign w:val="center"/>
          </w:tcPr>
          <w:p w:rsidR="0093539F" w:rsidRPr="00640C44" w:rsidRDefault="0093539F" w:rsidP="00640C44">
            <w:pPr>
              <w:bidi w:val="0"/>
              <w:spacing w:after="0" w:line="240" w:lineRule="auto"/>
              <w:jc w:val="center"/>
              <w:rPr>
                <w:rFonts w:asciiTheme="majorBidi" w:hAnsiTheme="majorBidi" w:cstheme="majorBidi"/>
                <w:sz w:val="20"/>
                <w:szCs w:val="20"/>
              </w:rPr>
            </w:pPr>
            <w:r w:rsidRPr="00640C44">
              <w:rPr>
                <w:rFonts w:asciiTheme="majorBidi" w:hAnsiTheme="majorBidi" w:cstheme="majorBidi"/>
                <w:sz w:val="20"/>
                <w:szCs w:val="20"/>
              </w:rPr>
              <w:t>0.000</w:t>
            </w:r>
          </w:p>
        </w:tc>
      </w:tr>
      <w:tr w:rsidR="00640C44" w:rsidRPr="00640C44" w:rsidTr="00A30E2A">
        <w:trPr>
          <w:trHeight w:hRule="exact" w:val="538"/>
          <w:tblHeader/>
        </w:trPr>
        <w:tc>
          <w:tcPr>
            <w:tcW w:w="1412" w:type="pct"/>
            <w:shd w:val="clear" w:color="auto" w:fill="auto"/>
            <w:vAlign w:val="center"/>
          </w:tcPr>
          <w:p w:rsidR="008E6A08" w:rsidRPr="00640C44" w:rsidRDefault="008E6A08" w:rsidP="00640C44">
            <w:pPr>
              <w:shd w:val="clear" w:color="auto" w:fill="FFFFFF"/>
              <w:bidi w:val="0"/>
              <w:spacing w:after="0" w:line="240" w:lineRule="auto"/>
              <w:rPr>
                <w:rFonts w:asciiTheme="majorBidi" w:eastAsia="Times New Roman" w:hAnsiTheme="majorBidi" w:cstheme="majorBidi"/>
                <w:sz w:val="20"/>
                <w:szCs w:val="20"/>
                <w:rtl/>
              </w:rPr>
            </w:pPr>
            <w:r w:rsidRPr="00640C44">
              <w:rPr>
                <w:rFonts w:asciiTheme="majorBidi" w:eastAsia="Times New Roman" w:hAnsiTheme="majorBidi" w:cstheme="majorBidi"/>
                <w:sz w:val="20"/>
                <w:szCs w:val="20"/>
              </w:rPr>
              <w:t>Efficiency of Internet banking services</w:t>
            </w:r>
          </w:p>
        </w:tc>
        <w:tc>
          <w:tcPr>
            <w:tcW w:w="529" w:type="pct"/>
            <w:shd w:val="clear" w:color="auto" w:fill="auto"/>
            <w:vAlign w:val="center"/>
          </w:tcPr>
          <w:p w:rsidR="008E6A08" w:rsidRPr="00640C44" w:rsidRDefault="008E6A08" w:rsidP="00640C44">
            <w:pPr>
              <w:bidi w:val="0"/>
              <w:spacing w:after="0" w:line="240" w:lineRule="auto"/>
              <w:jc w:val="center"/>
              <w:rPr>
                <w:rFonts w:asciiTheme="majorBidi" w:hAnsiTheme="majorBidi" w:cstheme="majorBidi"/>
                <w:sz w:val="20"/>
                <w:szCs w:val="20"/>
                <w:rtl/>
              </w:rPr>
            </w:pPr>
            <w:r w:rsidRPr="00640C44">
              <w:rPr>
                <w:rFonts w:asciiTheme="majorBidi" w:hAnsiTheme="majorBidi" w:cstheme="majorBidi"/>
                <w:sz w:val="20"/>
                <w:szCs w:val="20"/>
                <w:rtl/>
              </w:rPr>
              <w:t>3.6564</w:t>
            </w:r>
          </w:p>
        </w:tc>
        <w:tc>
          <w:tcPr>
            <w:tcW w:w="468" w:type="pct"/>
            <w:shd w:val="clear" w:color="auto" w:fill="auto"/>
            <w:vAlign w:val="center"/>
          </w:tcPr>
          <w:p w:rsidR="008E6A08" w:rsidRPr="00640C44" w:rsidRDefault="008E6A08" w:rsidP="00640C44">
            <w:pPr>
              <w:bidi w:val="0"/>
              <w:spacing w:after="0" w:line="240" w:lineRule="auto"/>
              <w:jc w:val="center"/>
              <w:rPr>
                <w:rFonts w:asciiTheme="majorBidi" w:hAnsiTheme="majorBidi" w:cstheme="majorBidi"/>
                <w:sz w:val="20"/>
                <w:szCs w:val="20"/>
              </w:rPr>
            </w:pPr>
            <w:r w:rsidRPr="00640C44">
              <w:rPr>
                <w:rFonts w:asciiTheme="majorBidi" w:hAnsiTheme="majorBidi" w:cstheme="majorBidi"/>
                <w:sz w:val="20"/>
                <w:szCs w:val="20"/>
              </w:rPr>
              <w:t>3.1667</w:t>
            </w:r>
          </w:p>
        </w:tc>
        <w:tc>
          <w:tcPr>
            <w:tcW w:w="625" w:type="pct"/>
            <w:shd w:val="clear" w:color="auto" w:fill="auto"/>
            <w:vAlign w:val="center"/>
          </w:tcPr>
          <w:p w:rsidR="008E6A08" w:rsidRPr="00640C44" w:rsidRDefault="008E6A08" w:rsidP="00640C44">
            <w:pPr>
              <w:bidi w:val="0"/>
              <w:spacing w:after="0" w:line="240" w:lineRule="auto"/>
              <w:jc w:val="center"/>
              <w:rPr>
                <w:rFonts w:asciiTheme="majorBidi" w:hAnsiTheme="majorBidi" w:cstheme="majorBidi"/>
                <w:sz w:val="20"/>
                <w:szCs w:val="20"/>
              </w:rPr>
            </w:pPr>
            <w:r w:rsidRPr="00640C44">
              <w:rPr>
                <w:rFonts w:asciiTheme="majorBidi" w:hAnsiTheme="majorBidi" w:cstheme="majorBidi"/>
                <w:sz w:val="20"/>
                <w:szCs w:val="20"/>
              </w:rPr>
              <w:t>2.8435</w:t>
            </w:r>
          </w:p>
        </w:tc>
        <w:tc>
          <w:tcPr>
            <w:tcW w:w="482" w:type="pct"/>
            <w:shd w:val="clear" w:color="auto" w:fill="auto"/>
            <w:vAlign w:val="center"/>
          </w:tcPr>
          <w:p w:rsidR="008E6A08" w:rsidRPr="00640C44" w:rsidRDefault="008E6A08" w:rsidP="00640C44">
            <w:pPr>
              <w:bidi w:val="0"/>
              <w:spacing w:after="0" w:line="240" w:lineRule="auto"/>
              <w:jc w:val="center"/>
              <w:rPr>
                <w:rFonts w:asciiTheme="majorBidi" w:hAnsiTheme="majorBidi" w:cstheme="majorBidi"/>
                <w:sz w:val="20"/>
                <w:szCs w:val="20"/>
              </w:rPr>
            </w:pPr>
            <w:r w:rsidRPr="00640C44">
              <w:rPr>
                <w:rFonts w:asciiTheme="majorBidi" w:hAnsiTheme="majorBidi" w:cstheme="majorBidi"/>
                <w:sz w:val="20"/>
                <w:szCs w:val="20"/>
              </w:rPr>
              <w:t>3.0202</w:t>
            </w:r>
          </w:p>
        </w:tc>
        <w:tc>
          <w:tcPr>
            <w:tcW w:w="561" w:type="pct"/>
            <w:shd w:val="clear" w:color="auto" w:fill="auto"/>
            <w:vAlign w:val="center"/>
          </w:tcPr>
          <w:p w:rsidR="008E6A08" w:rsidRPr="00640C44" w:rsidRDefault="008E6A08" w:rsidP="00640C44">
            <w:pPr>
              <w:bidi w:val="0"/>
              <w:spacing w:after="0" w:line="240" w:lineRule="auto"/>
              <w:jc w:val="center"/>
              <w:rPr>
                <w:rFonts w:asciiTheme="majorBidi" w:hAnsiTheme="majorBidi" w:cstheme="majorBidi"/>
                <w:sz w:val="20"/>
                <w:szCs w:val="20"/>
              </w:rPr>
            </w:pPr>
            <w:r w:rsidRPr="00640C44">
              <w:rPr>
                <w:rFonts w:asciiTheme="majorBidi" w:hAnsiTheme="majorBidi" w:cstheme="majorBidi"/>
                <w:sz w:val="20"/>
                <w:szCs w:val="20"/>
              </w:rPr>
              <w:t>2.3651</w:t>
            </w:r>
          </w:p>
        </w:tc>
        <w:tc>
          <w:tcPr>
            <w:tcW w:w="457" w:type="pct"/>
            <w:shd w:val="clear" w:color="auto" w:fill="auto"/>
            <w:vAlign w:val="center"/>
          </w:tcPr>
          <w:p w:rsidR="008E6A08" w:rsidRPr="00640C44" w:rsidRDefault="008E6A08" w:rsidP="00640C44">
            <w:pPr>
              <w:bidi w:val="0"/>
              <w:spacing w:after="0" w:line="240" w:lineRule="auto"/>
              <w:jc w:val="center"/>
              <w:rPr>
                <w:rFonts w:asciiTheme="majorBidi" w:hAnsiTheme="majorBidi" w:cstheme="majorBidi"/>
                <w:sz w:val="20"/>
                <w:szCs w:val="20"/>
              </w:rPr>
            </w:pPr>
            <w:r w:rsidRPr="00640C44">
              <w:rPr>
                <w:rFonts w:asciiTheme="majorBidi" w:hAnsiTheme="majorBidi" w:cstheme="majorBidi"/>
                <w:sz w:val="20"/>
                <w:szCs w:val="20"/>
              </w:rPr>
              <w:t>13.201</w:t>
            </w:r>
          </w:p>
        </w:tc>
        <w:tc>
          <w:tcPr>
            <w:tcW w:w="466" w:type="pct"/>
            <w:shd w:val="clear" w:color="auto" w:fill="auto"/>
            <w:vAlign w:val="center"/>
          </w:tcPr>
          <w:p w:rsidR="008E6A08" w:rsidRPr="00640C44" w:rsidRDefault="008E6A08" w:rsidP="00640C44">
            <w:pPr>
              <w:bidi w:val="0"/>
              <w:spacing w:after="0" w:line="240" w:lineRule="auto"/>
              <w:jc w:val="center"/>
              <w:rPr>
                <w:rFonts w:asciiTheme="majorBidi" w:hAnsiTheme="majorBidi" w:cstheme="majorBidi"/>
                <w:sz w:val="20"/>
                <w:szCs w:val="20"/>
              </w:rPr>
            </w:pPr>
            <w:r w:rsidRPr="00640C44">
              <w:rPr>
                <w:rFonts w:asciiTheme="majorBidi" w:hAnsiTheme="majorBidi" w:cstheme="majorBidi"/>
                <w:sz w:val="20"/>
                <w:szCs w:val="20"/>
              </w:rPr>
              <w:t>0.000</w:t>
            </w:r>
          </w:p>
        </w:tc>
      </w:tr>
      <w:tr w:rsidR="00640C44" w:rsidRPr="00640C44" w:rsidTr="00A30E2A">
        <w:trPr>
          <w:trHeight w:hRule="exact" w:val="358"/>
          <w:tblHeader/>
        </w:trPr>
        <w:tc>
          <w:tcPr>
            <w:tcW w:w="1412" w:type="pct"/>
            <w:shd w:val="clear" w:color="auto" w:fill="auto"/>
            <w:vAlign w:val="center"/>
          </w:tcPr>
          <w:p w:rsidR="008E6A08" w:rsidRPr="00640C44" w:rsidRDefault="008E6A08" w:rsidP="00640C44">
            <w:pPr>
              <w:shd w:val="clear" w:color="auto" w:fill="FFFFFF"/>
              <w:bidi w:val="0"/>
              <w:spacing w:after="0" w:line="240" w:lineRule="auto"/>
              <w:jc w:val="both"/>
              <w:rPr>
                <w:rFonts w:asciiTheme="majorBidi" w:eastAsia="Times New Roman" w:hAnsiTheme="majorBidi" w:cstheme="majorBidi"/>
                <w:sz w:val="20"/>
                <w:szCs w:val="20"/>
                <w:rtl/>
              </w:rPr>
            </w:pPr>
            <w:r w:rsidRPr="00640C44">
              <w:rPr>
                <w:rFonts w:asciiTheme="majorBidi" w:eastAsia="Times New Roman" w:hAnsiTheme="majorBidi" w:cstheme="majorBidi"/>
                <w:sz w:val="20"/>
                <w:szCs w:val="20"/>
              </w:rPr>
              <w:t>Efficient mobile app services</w:t>
            </w:r>
          </w:p>
        </w:tc>
        <w:tc>
          <w:tcPr>
            <w:tcW w:w="529" w:type="pct"/>
            <w:shd w:val="clear" w:color="auto" w:fill="auto"/>
            <w:vAlign w:val="center"/>
          </w:tcPr>
          <w:p w:rsidR="008E6A08" w:rsidRPr="00640C44" w:rsidRDefault="008E6A08" w:rsidP="00640C44">
            <w:pPr>
              <w:bidi w:val="0"/>
              <w:spacing w:after="0" w:line="240" w:lineRule="auto"/>
              <w:jc w:val="center"/>
              <w:rPr>
                <w:rFonts w:asciiTheme="majorBidi" w:hAnsiTheme="majorBidi" w:cstheme="majorBidi"/>
                <w:sz w:val="20"/>
                <w:szCs w:val="20"/>
                <w:rtl/>
              </w:rPr>
            </w:pPr>
            <w:r w:rsidRPr="00640C44">
              <w:rPr>
                <w:rFonts w:asciiTheme="majorBidi" w:hAnsiTheme="majorBidi" w:cstheme="majorBidi"/>
                <w:sz w:val="20"/>
                <w:szCs w:val="20"/>
                <w:rtl/>
              </w:rPr>
              <w:t>3.3174</w:t>
            </w:r>
          </w:p>
        </w:tc>
        <w:tc>
          <w:tcPr>
            <w:tcW w:w="468" w:type="pct"/>
            <w:shd w:val="clear" w:color="auto" w:fill="auto"/>
            <w:vAlign w:val="center"/>
          </w:tcPr>
          <w:p w:rsidR="008E6A08" w:rsidRPr="00640C44" w:rsidRDefault="008E6A08" w:rsidP="00640C44">
            <w:pPr>
              <w:bidi w:val="0"/>
              <w:spacing w:after="0" w:line="240" w:lineRule="auto"/>
              <w:jc w:val="center"/>
              <w:rPr>
                <w:rFonts w:asciiTheme="majorBidi" w:hAnsiTheme="majorBidi" w:cstheme="majorBidi"/>
                <w:sz w:val="20"/>
                <w:szCs w:val="20"/>
              </w:rPr>
            </w:pPr>
            <w:r w:rsidRPr="00640C44">
              <w:rPr>
                <w:rFonts w:asciiTheme="majorBidi" w:hAnsiTheme="majorBidi" w:cstheme="majorBidi"/>
                <w:sz w:val="20"/>
                <w:szCs w:val="20"/>
              </w:rPr>
              <w:t>3.2500</w:t>
            </w:r>
          </w:p>
        </w:tc>
        <w:tc>
          <w:tcPr>
            <w:tcW w:w="625" w:type="pct"/>
            <w:shd w:val="clear" w:color="auto" w:fill="auto"/>
            <w:vAlign w:val="center"/>
          </w:tcPr>
          <w:p w:rsidR="008E6A08" w:rsidRPr="00640C44" w:rsidRDefault="008E6A08" w:rsidP="00640C44">
            <w:pPr>
              <w:bidi w:val="0"/>
              <w:spacing w:after="0" w:line="240" w:lineRule="auto"/>
              <w:jc w:val="center"/>
              <w:rPr>
                <w:rFonts w:asciiTheme="majorBidi" w:hAnsiTheme="majorBidi" w:cstheme="majorBidi"/>
                <w:sz w:val="20"/>
                <w:szCs w:val="20"/>
              </w:rPr>
            </w:pPr>
            <w:r w:rsidRPr="00640C44">
              <w:rPr>
                <w:rFonts w:asciiTheme="majorBidi" w:hAnsiTheme="majorBidi" w:cstheme="majorBidi"/>
                <w:sz w:val="20"/>
                <w:szCs w:val="20"/>
              </w:rPr>
              <w:t>2.7143</w:t>
            </w:r>
          </w:p>
        </w:tc>
        <w:tc>
          <w:tcPr>
            <w:tcW w:w="482" w:type="pct"/>
            <w:shd w:val="clear" w:color="auto" w:fill="auto"/>
            <w:vAlign w:val="center"/>
          </w:tcPr>
          <w:p w:rsidR="008E6A08" w:rsidRPr="00640C44" w:rsidRDefault="008E6A08" w:rsidP="00640C44">
            <w:pPr>
              <w:bidi w:val="0"/>
              <w:spacing w:after="0" w:line="240" w:lineRule="auto"/>
              <w:jc w:val="center"/>
              <w:rPr>
                <w:rFonts w:asciiTheme="majorBidi" w:hAnsiTheme="majorBidi" w:cstheme="majorBidi"/>
                <w:sz w:val="20"/>
                <w:szCs w:val="20"/>
              </w:rPr>
            </w:pPr>
            <w:r w:rsidRPr="00640C44">
              <w:rPr>
                <w:rFonts w:asciiTheme="majorBidi" w:hAnsiTheme="majorBidi" w:cstheme="majorBidi"/>
                <w:sz w:val="20"/>
                <w:szCs w:val="20"/>
              </w:rPr>
              <w:t>2.8939</w:t>
            </w:r>
          </w:p>
        </w:tc>
        <w:tc>
          <w:tcPr>
            <w:tcW w:w="561" w:type="pct"/>
            <w:shd w:val="clear" w:color="auto" w:fill="auto"/>
            <w:vAlign w:val="center"/>
          </w:tcPr>
          <w:p w:rsidR="008E6A08" w:rsidRPr="00640C44" w:rsidRDefault="008E6A08" w:rsidP="00640C44">
            <w:pPr>
              <w:bidi w:val="0"/>
              <w:spacing w:after="0" w:line="240" w:lineRule="auto"/>
              <w:jc w:val="center"/>
              <w:rPr>
                <w:rFonts w:asciiTheme="majorBidi" w:hAnsiTheme="majorBidi" w:cstheme="majorBidi"/>
                <w:sz w:val="20"/>
                <w:szCs w:val="20"/>
              </w:rPr>
            </w:pPr>
            <w:r w:rsidRPr="00640C44">
              <w:rPr>
                <w:rFonts w:asciiTheme="majorBidi" w:hAnsiTheme="majorBidi" w:cstheme="majorBidi"/>
                <w:sz w:val="20"/>
                <w:szCs w:val="20"/>
              </w:rPr>
              <w:t>2.4524</w:t>
            </w:r>
          </w:p>
        </w:tc>
        <w:tc>
          <w:tcPr>
            <w:tcW w:w="457" w:type="pct"/>
            <w:shd w:val="clear" w:color="auto" w:fill="auto"/>
            <w:vAlign w:val="center"/>
          </w:tcPr>
          <w:p w:rsidR="008E6A08" w:rsidRPr="00640C44" w:rsidRDefault="008E6A08" w:rsidP="00640C44">
            <w:pPr>
              <w:bidi w:val="0"/>
              <w:spacing w:after="0" w:line="240" w:lineRule="auto"/>
              <w:jc w:val="center"/>
              <w:rPr>
                <w:rFonts w:asciiTheme="majorBidi" w:hAnsiTheme="majorBidi" w:cstheme="majorBidi"/>
                <w:sz w:val="20"/>
                <w:szCs w:val="20"/>
              </w:rPr>
            </w:pPr>
            <w:r w:rsidRPr="00640C44">
              <w:rPr>
                <w:rFonts w:asciiTheme="majorBidi" w:hAnsiTheme="majorBidi" w:cstheme="majorBidi"/>
                <w:sz w:val="20"/>
                <w:szCs w:val="20"/>
              </w:rPr>
              <w:t>8.184</w:t>
            </w:r>
          </w:p>
        </w:tc>
        <w:tc>
          <w:tcPr>
            <w:tcW w:w="466" w:type="pct"/>
            <w:shd w:val="clear" w:color="auto" w:fill="auto"/>
            <w:vAlign w:val="center"/>
          </w:tcPr>
          <w:p w:rsidR="008E6A08" w:rsidRPr="00640C44" w:rsidRDefault="008E6A08" w:rsidP="00640C44">
            <w:pPr>
              <w:bidi w:val="0"/>
              <w:spacing w:after="0" w:line="240" w:lineRule="auto"/>
              <w:jc w:val="center"/>
              <w:rPr>
                <w:rFonts w:asciiTheme="majorBidi" w:hAnsiTheme="majorBidi" w:cstheme="majorBidi"/>
                <w:sz w:val="20"/>
                <w:szCs w:val="20"/>
              </w:rPr>
            </w:pPr>
            <w:r w:rsidRPr="00640C44">
              <w:rPr>
                <w:rFonts w:asciiTheme="majorBidi" w:hAnsiTheme="majorBidi" w:cstheme="majorBidi"/>
                <w:sz w:val="20"/>
                <w:szCs w:val="20"/>
              </w:rPr>
              <w:t>0.000</w:t>
            </w:r>
          </w:p>
        </w:tc>
      </w:tr>
      <w:tr w:rsidR="00640C44" w:rsidRPr="00640C44" w:rsidTr="00A30E2A">
        <w:trPr>
          <w:trHeight w:hRule="exact" w:val="538"/>
          <w:tblHeader/>
        </w:trPr>
        <w:tc>
          <w:tcPr>
            <w:tcW w:w="1412" w:type="pct"/>
            <w:shd w:val="clear" w:color="auto" w:fill="auto"/>
            <w:vAlign w:val="center"/>
          </w:tcPr>
          <w:p w:rsidR="008E6A08" w:rsidRPr="00640C44" w:rsidRDefault="008E6A08" w:rsidP="00640C44">
            <w:pPr>
              <w:shd w:val="clear" w:color="auto" w:fill="FFFFFF"/>
              <w:bidi w:val="0"/>
              <w:spacing w:after="0" w:line="240" w:lineRule="auto"/>
              <w:jc w:val="both"/>
              <w:rPr>
                <w:rFonts w:asciiTheme="majorBidi" w:eastAsia="Times New Roman" w:hAnsiTheme="majorBidi" w:cstheme="majorBidi"/>
                <w:sz w:val="20"/>
                <w:szCs w:val="20"/>
                <w:rtl/>
              </w:rPr>
            </w:pPr>
            <w:r w:rsidRPr="00640C44">
              <w:rPr>
                <w:rFonts w:asciiTheme="majorBidi" w:eastAsia="Times New Roman" w:hAnsiTheme="majorBidi" w:cstheme="majorBidi"/>
                <w:sz w:val="20"/>
                <w:szCs w:val="20"/>
              </w:rPr>
              <w:t>Total degree of efficiency of electronic banking services</w:t>
            </w:r>
          </w:p>
        </w:tc>
        <w:tc>
          <w:tcPr>
            <w:tcW w:w="529" w:type="pct"/>
            <w:shd w:val="clear" w:color="auto" w:fill="auto"/>
            <w:vAlign w:val="center"/>
          </w:tcPr>
          <w:p w:rsidR="008E6A08" w:rsidRPr="00640C44" w:rsidRDefault="008E6A08" w:rsidP="00640C44">
            <w:pPr>
              <w:bidi w:val="0"/>
              <w:spacing w:after="0" w:line="240" w:lineRule="auto"/>
              <w:jc w:val="center"/>
              <w:rPr>
                <w:rFonts w:asciiTheme="majorBidi" w:hAnsiTheme="majorBidi" w:cstheme="majorBidi"/>
                <w:sz w:val="20"/>
                <w:szCs w:val="20"/>
                <w:rtl/>
              </w:rPr>
            </w:pPr>
            <w:r w:rsidRPr="00640C44">
              <w:rPr>
                <w:rFonts w:asciiTheme="majorBidi" w:hAnsiTheme="majorBidi" w:cstheme="majorBidi"/>
                <w:sz w:val="20"/>
                <w:szCs w:val="20"/>
                <w:rtl/>
              </w:rPr>
              <w:t>3.4625</w:t>
            </w:r>
          </w:p>
        </w:tc>
        <w:tc>
          <w:tcPr>
            <w:tcW w:w="468" w:type="pct"/>
            <w:shd w:val="clear" w:color="auto" w:fill="auto"/>
            <w:vAlign w:val="center"/>
          </w:tcPr>
          <w:p w:rsidR="008E6A08" w:rsidRPr="00640C44" w:rsidRDefault="008E6A08" w:rsidP="00640C44">
            <w:pPr>
              <w:bidi w:val="0"/>
              <w:spacing w:after="0" w:line="240" w:lineRule="auto"/>
              <w:jc w:val="center"/>
              <w:rPr>
                <w:rFonts w:asciiTheme="majorBidi" w:hAnsiTheme="majorBidi" w:cstheme="majorBidi"/>
                <w:sz w:val="20"/>
                <w:szCs w:val="20"/>
              </w:rPr>
            </w:pPr>
            <w:r w:rsidRPr="00640C44">
              <w:rPr>
                <w:rFonts w:asciiTheme="majorBidi" w:hAnsiTheme="majorBidi" w:cstheme="majorBidi"/>
                <w:sz w:val="20"/>
                <w:szCs w:val="20"/>
              </w:rPr>
              <w:t>3.2083</w:t>
            </w:r>
          </w:p>
        </w:tc>
        <w:tc>
          <w:tcPr>
            <w:tcW w:w="625" w:type="pct"/>
            <w:shd w:val="clear" w:color="auto" w:fill="auto"/>
            <w:vAlign w:val="center"/>
          </w:tcPr>
          <w:p w:rsidR="008E6A08" w:rsidRPr="00640C44" w:rsidRDefault="008E6A08" w:rsidP="00640C44">
            <w:pPr>
              <w:bidi w:val="0"/>
              <w:spacing w:after="0" w:line="240" w:lineRule="auto"/>
              <w:jc w:val="center"/>
              <w:rPr>
                <w:rFonts w:asciiTheme="majorBidi" w:hAnsiTheme="majorBidi" w:cstheme="majorBidi"/>
                <w:sz w:val="20"/>
                <w:szCs w:val="20"/>
              </w:rPr>
            </w:pPr>
            <w:r w:rsidRPr="00640C44">
              <w:rPr>
                <w:rFonts w:asciiTheme="majorBidi" w:hAnsiTheme="majorBidi" w:cstheme="majorBidi"/>
                <w:sz w:val="20"/>
                <w:szCs w:val="20"/>
              </w:rPr>
              <w:t>2.8390</w:t>
            </w:r>
          </w:p>
        </w:tc>
        <w:tc>
          <w:tcPr>
            <w:tcW w:w="482" w:type="pct"/>
            <w:shd w:val="clear" w:color="auto" w:fill="auto"/>
            <w:vAlign w:val="center"/>
          </w:tcPr>
          <w:p w:rsidR="008E6A08" w:rsidRPr="00640C44" w:rsidRDefault="008E6A08" w:rsidP="00640C44">
            <w:pPr>
              <w:bidi w:val="0"/>
              <w:spacing w:after="0" w:line="240" w:lineRule="auto"/>
              <w:jc w:val="center"/>
              <w:rPr>
                <w:rFonts w:asciiTheme="majorBidi" w:hAnsiTheme="majorBidi" w:cstheme="majorBidi"/>
                <w:sz w:val="20"/>
                <w:szCs w:val="20"/>
              </w:rPr>
            </w:pPr>
            <w:r w:rsidRPr="00640C44">
              <w:rPr>
                <w:rFonts w:asciiTheme="majorBidi" w:hAnsiTheme="majorBidi" w:cstheme="majorBidi"/>
                <w:sz w:val="20"/>
                <w:szCs w:val="20"/>
              </w:rPr>
              <w:t>2.9360</w:t>
            </w:r>
          </w:p>
        </w:tc>
        <w:tc>
          <w:tcPr>
            <w:tcW w:w="561" w:type="pct"/>
            <w:shd w:val="clear" w:color="auto" w:fill="auto"/>
            <w:vAlign w:val="center"/>
          </w:tcPr>
          <w:p w:rsidR="008E6A08" w:rsidRPr="00640C44" w:rsidRDefault="008E6A08" w:rsidP="00640C44">
            <w:pPr>
              <w:bidi w:val="0"/>
              <w:spacing w:after="0" w:line="240" w:lineRule="auto"/>
              <w:jc w:val="center"/>
              <w:rPr>
                <w:rFonts w:asciiTheme="majorBidi" w:hAnsiTheme="majorBidi" w:cstheme="majorBidi"/>
                <w:sz w:val="20"/>
                <w:szCs w:val="20"/>
              </w:rPr>
            </w:pPr>
            <w:r w:rsidRPr="00640C44">
              <w:rPr>
                <w:rFonts w:asciiTheme="majorBidi" w:hAnsiTheme="majorBidi" w:cstheme="majorBidi"/>
                <w:sz w:val="20"/>
                <w:szCs w:val="20"/>
              </w:rPr>
              <w:t>2.4841</w:t>
            </w:r>
          </w:p>
        </w:tc>
        <w:tc>
          <w:tcPr>
            <w:tcW w:w="457" w:type="pct"/>
            <w:shd w:val="clear" w:color="auto" w:fill="auto"/>
            <w:vAlign w:val="center"/>
          </w:tcPr>
          <w:p w:rsidR="008E6A08" w:rsidRPr="00640C44" w:rsidRDefault="008E6A08" w:rsidP="00640C44">
            <w:pPr>
              <w:bidi w:val="0"/>
              <w:spacing w:after="0" w:line="240" w:lineRule="auto"/>
              <w:jc w:val="center"/>
              <w:rPr>
                <w:rFonts w:asciiTheme="majorBidi" w:hAnsiTheme="majorBidi" w:cstheme="majorBidi"/>
                <w:sz w:val="20"/>
                <w:szCs w:val="20"/>
              </w:rPr>
            </w:pPr>
            <w:r w:rsidRPr="00640C44">
              <w:rPr>
                <w:rFonts w:asciiTheme="majorBidi" w:hAnsiTheme="majorBidi" w:cstheme="majorBidi"/>
                <w:sz w:val="20"/>
                <w:szCs w:val="20"/>
              </w:rPr>
              <w:t>12.657</w:t>
            </w:r>
          </w:p>
        </w:tc>
        <w:tc>
          <w:tcPr>
            <w:tcW w:w="466" w:type="pct"/>
            <w:shd w:val="clear" w:color="auto" w:fill="auto"/>
            <w:vAlign w:val="center"/>
          </w:tcPr>
          <w:p w:rsidR="008E6A08" w:rsidRPr="00640C44" w:rsidRDefault="008E6A08" w:rsidP="00640C44">
            <w:pPr>
              <w:bidi w:val="0"/>
              <w:spacing w:after="0" w:line="240" w:lineRule="auto"/>
              <w:jc w:val="center"/>
              <w:rPr>
                <w:rFonts w:asciiTheme="majorBidi" w:hAnsiTheme="majorBidi" w:cstheme="majorBidi"/>
                <w:sz w:val="20"/>
                <w:szCs w:val="20"/>
              </w:rPr>
            </w:pPr>
            <w:r w:rsidRPr="00640C44">
              <w:rPr>
                <w:rFonts w:asciiTheme="majorBidi" w:hAnsiTheme="majorBidi" w:cstheme="majorBidi"/>
                <w:sz w:val="20"/>
                <w:szCs w:val="20"/>
              </w:rPr>
              <w:t>0.000</w:t>
            </w:r>
          </w:p>
        </w:tc>
      </w:tr>
    </w:tbl>
    <w:p w:rsidR="000E50EB" w:rsidRPr="00640C44" w:rsidRDefault="000E50EB" w:rsidP="00640C44">
      <w:pPr>
        <w:shd w:val="clear" w:color="auto" w:fill="FFFFFF"/>
        <w:bidi w:val="0"/>
        <w:spacing w:after="0" w:line="240" w:lineRule="auto"/>
        <w:jc w:val="both"/>
        <w:rPr>
          <w:rFonts w:asciiTheme="majorBidi" w:eastAsia="Times New Roman" w:hAnsiTheme="majorBidi" w:cstheme="majorBidi"/>
          <w:sz w:val="20"/>
          <w:szCs w:val="20"/>
        </w:rPr>
      </w:pPr>
      <w:r w:rsidRPr="00640C44">
        <w:rPr>
          <w:rFonts w:asciiTheme="majorBidi" w:eastAsia="Times New Roman" w:hAnsiTheme="majorBidi" w:cstheme="majorBidi"/>
          <w:sz w:val="20"/>
          <w:szCs w:val="20"/>
        </w:rPr>
        <w:t>The value of "P" is tabular at degrees of freedom (4, 293) and at the level of significance (0.05) = 2.27</w:t>
      </w:r>
    </w:p>
    <w:p w:rsidR="00DC14FD" w:rsidRPr="00640C44" w:rsidRDefault="000E50EB" w:rsidP="00640C44">
      <w:pPr>
        <w:shd w:val="clear" w:color="auto" w:fill="FFFFFF"/>
        <w:bidi w:val="0"/>
        <w:spacing w:after="0" w:line="240" w:lineRule="auto"/>
        <w:jc w:val="both"/>
        <w:rPr>
          <w:rFonts w:asciiTheme="majorBidi" w:eastAsia="Times New Roman" w:hAnsiTheme="majorBidi" w:cstheme="majorBidi"/>
          <w:sz w:val="20"/>
          <w:szCs w:val="20"/>
        </w:rPr>
      </w:pPr>
      <w:r w:rsidRPr="00640C44">
        <w:rPr>
          <w:rFonts w:asciiTheme="majorBidi" w:eastAsia="Times New Roman" w:hAnsiTheme="majorBidi" w:cstheme="majorBidi"/>
          <w:sz w:val="20"/>
          <w:szCs w:val="20"/>
        </w:rPr>
        <w:t xml:space="preserve">The value of "P" is tabular at degrees of freedom (4, 293) and at the level of significance (0.01) = </w:t>
      </w:r>
      <w:r w:rsidR="001D5944" w:rsidRPr="00640C44">
        <w:rPr>
          <w:rFonts w:asciiTheme="majorBidi" w:eastAsia="Times New Roman" w:hAnsiTheme="majorBidi" w:cstheme="majorBidi"/>
          <w:sz w:val="20"/>
          <w:szCs w:val="20"/>
        </w:rPr>
        <w:t>3.13</w:t>
      </w:r>
    </w:p>
    <w:p w:rsidR="00EE7716" w:rsidRPr="00640C44" w:rsidRDefault="00EE7716" w:rsidP="00640C44">
      <w:pPr>
        <w:shd w:val="clear" w:color="auto" w:fill="FFFFFF"/>
        <w:bidi w:val="0"/>
        <w:spacing w:after="0" w:line="240" w:lineRule="auto"/>
        <w:jc w:val="both"/>
        <w:rPr>
          <w:rFonts w:asciiTheme="majorBidi" w:eastAsia="Times New Roman" w:hAnsiTheme="majorBidi" w:cstheme="majorBidi"/>
          <w:sz w:val="20"/>
          <w:szCs w:val="20"/>
        </w:rPr>
      </w:pPr>
      <w:r w:rsidRPr="00640C44">
        <w:rPr>
          <w:rFonts w:asciiTheme="majorBidi" w:eastAsia="Times New Roman" w:hAnsiTheme="majorBidi" w:cstheme="majorBidi"/>
          <w:sz w:val="20"/>
          <w:szCs w:val="20"/>
        </w:rPr>
        <w:t>It is clear from the previous table that there are statistically significant differences in all areas due to the variable number of years of dealing with the bank, where the calculated value of "V" is greater than the value of "tabular", and this proves the invalidity of the zero hypothesis has been the differences in all electronic banking services In favor of Bank of Palestine compared to other banks, where the Bank of Palestine ranked first.</w:t>
      </w:r>
    </w:p>
    <w:p w:rsidR="000E50EB" w:rsidRPr="00640C44" w:rsidRDefault="000E50EB" w:rsidP="00640C44">
      <w:pPr>
        <w:shd w:val="clear" w:color="auto" w:fill="FFFFFF"/>
        <w:bidi w:val="0"/>
        <w:spacing w:after="0" w:line="240" w:lineRule="auto"/>
        <w:jc w:val="both"/>
        <w:rPr>
          <w:rFonts w:asciiTheme="majorBidi" w:eastAsia="Times New Roman" w:hAnsiTheme="majorBidi" w:cstheme="majorBidi"/>
          <w:sz w:val="20"/>
          <w:szCs w:val="20"/>
        </w:rPr>
      </w:pPr>
      <w:r w:rsidRPr="00640C44">
        <w:rPr>
          <w:rFonts w:asciiTheme="majorBidi" w:eastAsia="Times New Roman" w:hAnsiTheme="majorBidi" w:cstheme="majorBidi"/>
          <w:sz w:val="20"/>
          <w:szCs w:val="20"/>
        </w:rPr>
        <w:t>This result can be explained by the fact that First Bank of Palestine is the first bank to be established and rated in Palestine, has a great banking experience and has the number of branches and the largest employees in banks operating in Palestine, which confirms that this result has received many awards that classified it as First Bank in Palestine.</w:t>
      </w:r>
    </w:p>
    <w:p w:rsidR="00D759FA" w:rsidRPr="00640C44" w:rsidRDefault="00D759FA" w:rsidP="00640C44">
      <w:pPr>
        <w:shd w:val="clear" w:color="auto" w:fill="FFFFFF"/>
        <w:bidi w:val="0"/>
        <w:spacing w:after="0" w:line="240" w:lineRule="auto"/>
        <w:jc w:val="center"/>
        <w:rPr>
          <w:rFonts w:asciiTheme="majorBidi" w:eastAsia="Times New Roman" w:hAnsiTheme="majorBidi" w:cstheme="majorBidi"/>
          <w:sz w:val="20"/>
          <w:szCs w:val="20"/>
          <w:rtl/>
        </w:rPr>
      </w:pPr>
      <w:r w:rsidRPr="00640C44">
        <w:rPr>
          <w:rFonts w:asciiTheme="majorBidi" w:eastAsia="Times New Roman" w:hAnsiTheme="majorBidi" w:cstheme="majorBidi"/>
          <w:b/>
          <w:bCs/>
          <w:sz w:val="20"/>
          <w:szCs w:val="20"/>
        </w:rPr>
        <w:t xml:space="preserve">Table </w:t>
      </w:r>
      <w:r w:rsidR="00A322B8" w:rsidRPr="00640C44">
        <w:rPr>
          <w:rFonts w:asciiTheme="majorBidi" w:eastAsia="Times New Roman" w:hAnsiTheme="majorBidi" w:cstheme="majorBidi"/>
          <w:b/>
          <w:bCs/>
          <w:sz w:val="20"/>
          <w:szCs w:val="20"/>
        </w:rPr>
        <w:t>12</w:t>
      </w:r>
      <w:r w:rsidRPr="00640C44">
        <w:rPr>
          <w:rFonts w:asciiTheme="majorBidi" w:eastAsia="Times New Roman" w:hAnsiTheme="majorBidi" w:cstheme="majorBidi"/>
          <w:sz w:val="20"/>
          <w:szCs w:val="20"/>
        </w:rPr>
        <w:t>: The results of the uneven variation of the efficiency of electronic banking services are attributed to the variable years of dealing with the bank</w:t>
      </w:r>
    </w:p>
    <w:tbl>
      <w:tblPr>
        <w:tblW w:w="47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3"/>
        <w:gridCol w:w="1183"/>
        <w:gridCol w:w="1102"/>
        <w:gridCol w:w="1102"/>
        <w:gridCol w:w="1142"/>
        <w:gridCol w:w="1049"/>
        <w:gridCol w:w="1263"/>
      </w:tblGrid>
      <w:tr w:rsidR="00640C44" w:rsidRPr="00640C44" w:rsidTr="001D5944">
        <w:trPr>
          <w:trHeight w:hRule="exact" w:val="331"/>
          <w:tblHeader/>
          <w:jc w:val="center"/>
        </w:trPr>
        <w:tc>
          <w:tcPr>
            <w:tcW w:w="1479" w:type="pct"/>
            <w:vMerge w:val="restart"/>
            <w:shd w:val="clear" w:color="auto" w:fill="D9D9D9" w:themeFill="background1" w:themeFillShade="D9"/>
            <w:vAlign w:val="center"/>
          </w:tcPr>
          <w:p w:rsidR="00DC14FD" w:rsidRPr="00640C44" w:rsidRDefault="006656FF" w:rsidP="00640C44">
            <w:pPr>
              <w:pStyle w:val="Title"/>
              <w:pBdr>
                <w:top w:val="none" w:sz="0" w:space="0" w:color="auto"/>
                <w:left w:val="none" w:sz="0" w:space="0" w:color="auto"/>
                <w:bottom w:val="none" w:sz="0" w:space="0" w:color="auto"/>
                <w:right w:val="none" w:sz="0" w:space="0" w:color="auto"/>
                <w:between w:val="none" w:sz="0" w:space="0" w:color="auto"/>
              </w:pBdr>
              <w:bidi w:val="0"/>
              <w:rPr>
                <w:rFonts w:asciiTheme="majorBidi" w:hAnsiTheme="majorBidi" w:cstheme="majorBidi"/>
                <w:bCs/>
                <w:color w:val="auto"/>
                <w:u w:val="none"/>
                <w:rtl/>
              </w:rPr>
            </w:pPr>
            <w:r w:rsidRPr="00640C44">
              <w:rPr>
                <w:rFonts w:asciiTheme="majorBidi" w:hAnsiTheme="majorBidi" w:cstheme="majorBidi"/>
                <w:bCs/>
                <w:color w:val="auto"/>
                <w:u w:val="none"/>
              </w:rPr>
              <w:t>Dimensions</w:t>
            </w:r>
          </w:p>
        </w:tc>
        <w:tc>
          <w:tcPr>
            <w:tcW w:w="2331" w:type="pct"/>
            <w:gridSpan w:val="4"/>
            <w:shd w:val="clear" w:color="auto" w:fill="D9D9D9" w:themeFill="background1" w:themeFillShade="D9"/>
            <w:vAlign w:val="center"/>
          </w:tcPr>
          <w:p w:rsidR="00DC14FD" w:rsidRPr="00640C44" w:rsidRDefault="00DC14FD" w:rsidP="00640C44">
            <w:pPr>
              <w:pStyle w:val="Title"/>
              <w:pBdr>
                <w:top w:val="none" w:sz="0" w:space="0" w:color="auto"/>
                <w:left w:val="none" w:sz="0" w:space="0" w:color="auto"/>
                <w:bottom w:val="none" w:sz="0" w:space="0" w:color="auto"/>
                <w:right w:val="none" w:sz="0" w:space="0" w:color="auto"/>
                <w:between w:val="none" w:sz="0" w:space="0" w:color="auto"/>
              </w:pBdr>
              <w:bidi w:val="0"/>
              <w:rPr>
                <w:rFonts w:asciiTheme="majorBidi" w:hAnsiTheme="majorBidi" w:cstheme="majorBidi"/>
                <w:bCs/>
                <w:color w:val="auto"/>
                <w:u w:val="none"/>
                <w:rtl/>
              </w:rPr>
            </w:pPr>
            <w:r w:rsidRPr="00640C44">
              <w:rPr>
                <w:rFonts w:asciiTheme="majorBidi" w:hAnsiTheme="majorBidi" w:cstheme="majorBidi"/>
                <w:bCs/>
                <w:color w:val="auto"/>
                <w:u w:val="none"/>
              </w:rPr>
              <w:t>Averages</w:t>
            </w:r>
          </w:p>
        </w:tc>
        <w:tc>
          <w:tcPr>
            <w:tcW w:w="540" w:type="pct"/>
            <w:vMerge w:val="restart"/>
            <w:shd w:val="clear" w:color="auto" w:fill="D9D9D9" w:themeFill="background1" w:themeFillShade="D9"/>
            <w:vAlign w:val="center"/>
          </w:tcPr>
          <w:p w:rsidR="00DC14FD" w:rsidRPr="00640C44" w:rsidRDefault="00DC14FD" w:rsidP="00640C44">
            <w:pPr>
              <w:pStyle w:val="Title"/>
              <w:pBdr>
                <w:top w:val="none" w:sz="0" w:space="0" w:color="auto"/>
                <w:left w:val="none" w:sz="0" w:space="0" w:color="auto"/>
                <w:bottom w:val="none" w:sz="0" w:space="0" w:color="auto"/>
                <w:right w:val="none" w:sz="0" w:space="0" w:color="auto"/>
                <w:between w:val="none" w:sz="0" w:space="0" w:color="auto"/>
              </w:pBdr>
              <w:bidi w:val="0"/>
              <w:rPr>
                <w:rFonts w:asciiTheme="majorBidi" w:hAnsiTheme="majorBidi" w:cstheme="majorBidi"/>
                <w:bCs/>
                <w:color w:val="auto"/>
                <w:u w:val="none"/>
                <w:rtl/>
              </w:rPr>
            </w:pPr>
            <w:r w:rsidRPr="00640C44">
              <w:rPr>
                <w:rFonts w:asciiTheme="majorBidi" w:hAnsiTheme="majorBidi" w:cstheme="majorBidi"/>
                <w:bCs/>
                <w:color w:val="auto"/>
                <w:u w:val="none"/>
              </w:rPr>
              <w:t>F Value</w:t>
            </w:r>
          </w:p>
        </w:tc>
        <w:tc>
          <w:tcPr>
            <w:tcW w:w="650" w:type="pct"/>
            <w:vMerge w:val="restart"/>
            <w:shd w:val="clear" w:color="auto" w:fill="D9D9D9" w:themeFill="background1" w:themeFillShade="D9"/>
            <w:vAlign w:val="center"/>
          </w:tcPr>
          <w:p w:rsidR="00DC14FD" w:rsidRPr="00640C44" w:rsidRDefault="00DC14FD" w:rsidP="00640C44">
            <w:pPr>
              <w:pStyle w:val="Title"/>
              <w:pBdr>
                <w:top w:val="none" w:sz="0" w:space="0" w:color="auto"/>
                <w:left w:val="none" w:sz="0" w:space="0" w:color="auto"/>
                <w:bottom w:val="none" w:sz="0" w:space="0" w:color="auto"/>
                <w:right w:val="none" w:sz="0" w:space="0" w:color="auto"/>
                <w:between w:val="none" w:sz="0" w:space="0" w:color="auto"/>
              </w:pBdr>
              <w:bidi w:val="0"/>
              <w:rPr>
                <w:rFonts w:asciiTheme="majorBidi" w:hAnsiTheme="majorBidi" w:cstheme="majorBidi"/>
                <w:bCs/>
                <w:color w:val="auto"/>
                <w:u w:val="none"/>
              </w:rPr>
            </w:pPr>
            <w:r w:rsidRPr="00640C44">
              <w:rPr>
                <w:rFonts w:asciiTheme="majorBidi" w:hAnsiTheme="majorBidi" w:cstheme="majorBidi"/>
                <w:bCs/>
                <w:color w:val="auto"/>
                <w:u w:val="none"/>
              </w:rPr>
              <w:t>Sig.</w:t>
            </w:r>
          </w:p>
        </w:tc>
      </w:tr>
      <w:tr w:rsidR="00640C44" w:rsidRPr="00640C44" w:rsidTr="001D5944">
        <w:trPr>
          <w:trHeight w:hRule="exact" w:val="448"/>
          <w:tblHeader/>
          <w:jc w:val="center"/>
        </w:trPr>
        <w:tc>
          <w:tcPr>
            <w:tcW w:w="1479" w:type="pct"/>
            <w:vMerge/>
            <w:shd w:val="clear" w:color="auto" w:fill="auto"/>
            <w:vAlign w:val="center"/>
          </w:tcPr>
          <w:p w:rsidR="007F0164" w:rsidRPr="00640C44" w:rsidRDefault="007F0164" w:rsidP="00640C44">
            <w:pPr>
              <w:bidi w:val="0"/>
              <w:spacing w:after="0" w:line="240" w:lineRule="auto"/>
              <w:jc w:val="center"/>
              <w:rPr>
                <w:rFonts w:asciiTheme="majorBidi" w:hAnsiTheme="majorBidi" w:cstheme="majorBidi"/>
                <w:sz w:val="20"/>
                <w:szCs w:val="20"/>
                <w:rtl/>
              </w:rPr>
            </w:pPr>
          </w:p>
        </w:tc>
        <w:tc>
          <w:tcPr>
            <w:tcW w:w="609" w:type="pct"/>
            <w:shd w:val="clear" w:color="auto" w:fill="D9D9D9" w:themeFill="background1" w:themeFillShade="D9"/>
            <w:vAlign w:val="center"/>
          </w:tcPr>
          <w:p w:rsidR="007F0164" w:rsidRPr="00640C44" w:rsidRDefault="007F0164" w:rsidP="00640C44">
            <w:pPr>
              <w:pStyle w:val="Title"/>
              <w:bidi w:val="0"/>
              <w:rPr>
                <w:rFonts w:asciiTheme="majorBidi" w:hAnsiTheme="majorBidi" w:cstheme="majorBidi"/>
                <w:bCs/>
                <w:color w:val="auto"/>
                <w:u w:val="none"/>
              </w:rPr>
            </w:pPr>
            <w:r w:rsidRPr="00640C44">
              <w:rPr>
                <w:rFonts w:asciiTheme="majorBidi" w:hAnsiTheme="majorBidi" w:cstheme="majorBidi"/>
                <w:bCs/>
                <w:color w:val="auto"/>
                <w:u w:val="none"/>
              </w:rPr>
              <w:t>Less than 5 years</w:t>
            </w:r>
          </w:p>
          <w:p w:rsidR="007F0164" w:rsidRPr="00640C44" w:rsidRDefault="007F0164" w:rsidP="00640C44">
            <w:pPr>
              <w:pStyle w:val="Title"/>
              <w:bidi w:val="0"/>
              <w:rPr>
                <w:rFonts w:asciiTheme="majorBidi" w:hAnsiTheme="majorBidi" w:cstheme="majorBidi"/>
                <w:bCs/>
                <w:color w:val="auto"/>
                <w:u w:val="none"/>
                <w:rtl/>
              </w:rPr>
            </w:pPr>
          </w:p>
        </w:tc>
        <w:tc>
          <w:tcPr>
            <w:tcW w:w="567" w:type="pct"/>
            <w:shd w:val="clear" w:color="auto" w:fill="D9D9D9" w:themeFill="background1" w:themeFillShade="D9"/>
            <w:vAlign w:val="center"/>
          </w:tcPr>
          <w:p w:rsidR="007F0164" w:rsidRPr="00640C44" w:rsidRDefault="007F0164" w:rsidP="00640C44">
            <w:pPr>
              <w:pStyle w:val="Title"/>
              <w:bidi w:val="0"/>
              <w:rPr>
                <w:rFonts w:asciiTheme="majorBidi" w:hAnsiTheme="majorBidi" w:cstheme="majorBidi"/>
                <w:bCs/>
                <w:color w:val="auto"/>
                <w:u w:val="none"/>
              </w:rPr>
            </w:pPr>
            <w:r w:rsidRPr="00640C44">
              <w:rPr>
                <w:rFonts w:asciiTheme="majorBidi" w:hAnsiTheme="majorBidi" w:cstheme="majorBidi"/>
                <w:bCs/>
                <w:color w:val="auto"/>
                <w:u w:val="none"/>
                <w:rtl/>
              </w:rPr>
              <w:t xml:space="preserve">5 </w:t>
            </w:r>
            <w:r w:rsidRPr="00640C44">
              <w:rPr>
                <w:rFonts w:asciiTheme="majorBidi" w:hAnsiTheme="majorBidi" w:cstheme="majorBidi"/>
                <w:bCs/>
                <w:color w:val="auto"/>
                <w:u w:val="none"/>
              </w:rPr>
              <w:t xml:space="preserve"> - Less than 10 years</w:t>
            </w:r>
          </w:p>
          <w:p w:rsidR="007F0164" w:rsidRPr="00640C44" w:rsidRDefault="007F0164" w:rsidP="00640C44">
            <w:pPr>
              <w:pStyle w:val="Title"/>
              <w:bidi w:val="0"/>
              <w:rPr>
                <w:rFonts w:asciiTheme="majorBidi" w:hAnsiTheme="majorBidi" w:cstheme="majorBidi"/>
                <w:bCs/>
                <w:color w:val="auto"/>
                <w:u w:val="none"/>
                <w:rtl/>
              </w:rPr>
            </w:pPr>
          </w:p>
        </w:tc>
        <w:tc>
          <w:tcPr>
            <w:tcW w:w="567" w:type="pct"/>
            <w:shd w:val="clear" w:color="auto" w:fill="D9D9D9" w:themeFill="background1" w:themeFillShade="D9"/>
            <w:vAlign w:val="center"/>
          </w:tcPr>
          <w:p w:rsidR="007F0164" w:rsidRPr="00640C44" w:rsidRDefault="007F0164" w:rsidP="00640C44">
            <w:pPr>
              <w:pStyle w:val="Title"/>
              <w:bidi w:val="0"/>
              <w:rPr>
                <w:rFonts w:asciiTheme="majorBidi" w:hAnsiTheme="majorBidi" w:cstheme="majorBidi"/>
                <w:bCs/>
                <w:color w:val="auto"/>
                <w:u w:val="none"/>
                <w:rtl/>
              </w:rPr>
            </w:pPr>
            <w:r w:rsidRPr="00640C44">
              <w:rPr>
                <w:rFonts w:asciiTheme="majorBidi" w:hAnsiTheme="majorBidi" w:cstheme="majorBidi"/>
                <w:bCs/>
                <w:color w:val="auto"/>
                <w:u w:val="none"/>
                <w:rtl/>
              </w:rPr>
              <w:t>10</w:t>
            </w:r>
            <w:r w:rsidRPr="00640C44">
              <w:rPr>
                <w:rFonts w:asciiTheme="majorBidi" w:hAnsiTheme="majorBidi" w:cstheme="majorBidi"/>
                <w:bCs/>
                <w:color w:val="auto"/>
                <w:u w:val="none"/>
              </w:rPr>
              <w:t xml:space="preserve"> - Less than 15 years</w:t>
            </w:r>
          </w:p>
        </w:tc>
        <w:tc>
          <w:tcPr>
            <w:tcW w:w="588" w:type="pct"/>
            <w:shd w:val="clear" w:color="auto" w:fill="D9D9D9" w:themeFill="background1" w:themeFillShade="D9"/>
            <w:vAlign w:val="center"/>
          </w:tcPr>
          <w:p w:rsidR="007F0164" w:rsidRPr="00640C44" w:rsidRDefault="007F0164" w:rsidP="00640C44">
            <w:pPr>
              <w:pStyle w:val="Title"/>
              <w:bidi w:val="0"/>
              <w:rPr>
                <w:rFonts w:asciiTheme="majorBidi" w:hAnsiTheme="majorBidi" w:cstheme="majorBidi"/>
                <w:bCs/>
                <w:color w:val="auto"/>
                <w:u w:val="none"/>
                <w:rtl/>
              </w:rPr>
            </w:pPr>
            <w:r w:rsidRPr="00640C44">
              <w:rPr>
                <w:rFonts w:asciiTheme="majorBidi" w:hAnsiTheme="majorBidi" w:cstheme="majorBidi"/>
                <w:bCs/>
                <w:color w:val="auto"/>
                <w:u w:val="none"/>
                <w:rtl/>
              </w:rPr>
              <w:t xml:space="preserve">15 </w:t>
            </w:r>
            <w:r w:rsidRPr="00640C44">
              <w:rPr>
                <w:rFonts w:asciiTheme="majorBidi" w:hAnsiTheme="majorBidi" w:cstheme="majorBidi"/>
                <w:bCs/>
                <w:color w:val="auto"/>
                <w:u w:val="none"/>
              </w:rPr>
              <w:t>years and over</w:t>
            </w:r>
          </w:p>
        </w:tc>
        <w:tc>
          <w:tcPr>
            <w:tcW w:w="540" w:type="pct"/>
            <w:vMerge/>
            <w:shd w:val="clear" w:color="auto" w:fill="auto"/>
            <w:vAlign w:val="center"/>
          </w:tcPr>
          <w:p w:rsidR="007F0164" w:rsidRPr="00640C44" w:rsidRDefault="007F0164" w:rsidP="00640C44">
            <w:pPr>
              <w:pBdr>
                <w:top w:val="nil"/>
                <w:left w:val="nil"/>
                <w:bottom w:val="nil"/>
                <w:right w:val="nil"/>
                <w:between w:val="nil"/>
              </w:pBdr>
              <w:bidi w:val="0"/>
              <w:spacing w:after="0" w:line="240" w:lineRule="auto"/>
              <w:jc w:val="center"/>
              <w:rPr>
                <w:rFonts w:asciiTheme="majorBidi" w:eastAsia="Times New Roman" w:hAnsiTheme="majorBidi" w:cstheme="majorBidi"/>
                <w:b/>
                <w:bCs/>
                <w:sz w:val="20"/>
                <w:szCs w:val="20"/>
                <w:rtl/>
              </w:rPr>
            </w:pPr>
          </w:p>
        </w:tc>
        <w:tc>
          <w:tcPr>
            <w:tcW w:w="650" w:type="pct"/>
            <w:vMerge/>
            <w:shd w:val="clear" w:color="auto" w:fill="auto"/>
            <w:vAlign w:val="center"/>
          </w:tcPr>
          <w:p w:rsidR="007F0164" w:rsidRPr="00640C44" w:rsidRDefault="007F0164" w:rsidP="00640C44">
            <w:pPr>
              <w:pBdr>
                <w:top w:val="nil"/>
                <w:left w:val="nil"/>
                <w:bottom w:val="nil"/>
                <w:right w:val="nil"/>
                <w:between w:val="nil"/>
              </w:pBdr>
              <w:bidi w:val="0"/>
              <w:spacing w:after="0" w:line="240" w:lineRule="auto"/>
              <w:jc w:val="center"/>
              <w:rPr>
                <w:rFonts w:asciiTheme="majorBidi" w:eastAsia="Times New Roman" w:hAnsiTheme="majorBidi" w:cstheme="majorBidi"/>
                <w:b/>
                <w:bCs/>
                <w:sz w:val="20"/>
                <w:szCs w:val="20"/>
              </w:rPr>
            </w:pPr>
          </w:p>
        </w:tc>
      </w:tr>
      <w:tr w:rsidR="00640C44" w:rsidRPr="00640C44" w:rsidTr="00B032E0">
        <w:trPr>
          <w:trHeight w:hRule="exact" w:val="448"/>
          <w:tblHeader/>
          <w:jc w:val="center"/>
        </w:trPr>
        <w:tc>
          <w:tcPr>
            <w:tcW w:w="1479" w:type="pct"/>
            <w:shd w:val="clear" w:color="auto" w:fill="auto"/>
            <w:vAlign w:val="center"/>
          </w:tcPr>
          <w:p w:rsidR="00DC14FD" w:rsidRPr="00640C44" w:rsidRDefault="00DC14FD" w:rsidP="00640C44">
            <w:pPr>
              <w:shd w:val="clear" w:color="auto" w:fill="FFFFFF"/>
              <w:bidi w:val="0"/>
              <w:spacing w:after="0" w:line="240" w:lineRule="auto"/>
              <w:rPr>
                <w:rFonts w:asciiTheme="majorBidi" w:eastAsia="Times New Roman" w:hAnsiTheme="majorBidi" w:cstheme="majorBidi"/>
                <w:sz w:val="20"/>
                <w:szCs w:val="20"/>
                <w:rtl/>
              </w:rPr>
            </w:pPr>
            <w:r w:rsidRPr="00640C44">
              <w:rPr>
                <w:rFonts w:asciiTheme="majorBidi" w:eastAsia="Times New Roman" w:hAnsiTheme="majorBidi" w:cstheme="majorBidi"/>
                <w:sz w:val="20"/>
                <w:szCs w:val="20"/>
              </w:rPr>
              <w:t>The efficiency of ATM services</w:t>
            </w:r>
          </w:p>
        </w:tc>
        <w:tc>
          <w:tcPr>
            <w:tcW w:w="609" w:type="pct"/>
            <w:shd w:val="clear" w:color="auto" w:fill="auto"/>
            <w:vAlign w:val="center"/>
          </w:tcPr>
          <w:p w:rsidR="00DC14FD" w:rsidRPr="00640C44" w:rsidRDefault="00DC14FD" w:rsidP="00640C44">
            <w:pPr>
              <w:shd w:val="clear" w:color="auto" w:fill="FFFFFF"/>
              <w:bidi w:val="0"/>
              <w:spacing w:after="0" w:line="240" w:lineRule="auto"/>
              <w:jc w:val="center"/>
              <w:rPr>
                <w:rFonts w:asciiTheme="majorBidi" w:eastAsia="Times New Roman" w:hAnsiTheme="majorBidi" w:cstheme="majorBidi"/>
                <w:sz w:val="20"/>
                <w:szCs w:val="20"/>
              </w:rPr>
            </w:pPr>
            <w:r w:rsidRPr="00640C44">
              <w:rPr>
                <w:rFonts w:asciiTheme="majorBidi" w:eastAsia="Times New Roman" w:hAnsiTheme="majorBidi" w:cstheme="majorBidi"/>
                <w:sz w:val="20"/>
                <w:szCs w:val="20"/>
              </w:rPr>
              <w:t>3.3710</w:t>
            </w:r>
          </w:p>
        </w:tc>
        <w:tc>
          <w:tcPr>
            <w:tcW w:w="567" w:type="pct"/>
            <w:shd w:val="clear" w:color="auto" w:fill="auto"/>
            <w:vAlign w:val="center"/>
          </w:tcPr>
          <w:p w:rsidR="00DC14FD" w:rsidRPr="00640C44" w:rsidRDefault="00DC14FD" w:rsidP="00640C44">
            <w:pPr>
              <w:shd w:val="clear" w:color="auto" w:fill="FFFFFF"/>
              <w:bidi w:val="0"/>
              <w:spacing w:after="0" w:line="240" w:lineRule="auto"/>
              <w:jc w:val="center"/>
              <w:rPr>
                <w:rFonts w:asciiTheme="majorBidi" w:eastAsia="Times New Roman" w:hAnsiTheme="majorBidi" w:cstheme="majorBidi"/>
                <w:sz w:val="20"/>
                <w:szCs w:val="20"/>
              </w:rPr>
            </w:pPr>
            <w:r w:rsidRPr="00640C44">
              <w:rPr>
                <w:rFonts w:asciiTheme="majorBidi" w:eastAsia="Times New Roman" w:hAnsiTheme="majorBidi" w:cstheme="majorBidi"/>
                <w:sz w:val="20"/>
                <w:szCs w:val="20"/>
              </w:rPr>
              <w:t>3.0588</w:t>
            </w:r>
          </w:p>
        </w:tc>
        <w:tc>
          <w:tcPr>
            <w:tcW w:w="567" w:type="pct"/>
            <w:shd w:val="clear" w:color="auto" w:fill="auto"/>
            <w:vAlign w:val="center"/>
          </w:tcPr>
          <w:p w:rsidR="00DC14FD" w:rsidRPr="00640C44" w:rsidRDefault="00DC14FD" w:rsidP="00640C44">
            <w:pPr>
              <w:shd w:val="clear" w:color="auto" w:fill="FFFFFF"/>
              <w:bidi w:val="0"/>
              <w:spacing w:after="0" w:line="240" w:lineRule="auto"/>
              <w:jc w:val="center"/>
              <w:rPr>
                <w:rFonts w:asciiTheme="majorBidi" w:eastAsia="Times New Roman" w:hAnsiTheme="majorBidi" w:cstheme="majorBidi"/>
                <w:sz w:val="20"/>
                <w:szCs w:val="20"/>
              </w:rPr>
            </w:pPr>
            <w:r w:rsidRPr="00640C44">
              <w:rPr>
                <w:rFonts w:asciiTheme="majorBidi" w:eastAsia="Times New Roman" w:hAnsiTheme="majorBidi" w:cstheme="majorBidi"/>
                <w:sz w:val="20"/>
                <w:szCs w:val="20"/>
              </w:rPr>
              <w:t>3.3207</w:t>
            </w:r>
          </w:p>
        </w:tc>
        <w:tc>
          <w:tcPr>
            <w:tcW w:w="588" w:type="pct"/>
            <w:shd w:val="clear" w:color="auto" w:fill="auto"/>
            <w:vAlign w:val="center"/>
          </w:tcPr>
          <w:p w:rsidR="00DC14FD" w:rsidRPr="00640C44" w:rsidRDefault="00DC14FD" w:rsidP="00640C44">
            <w:pPr>
              <w:shd w:val="clear" w:color="auto" w:fill="FFFFFF"/>
              <w:bidi w:val="0"/>
              <w:spacing w:after="0" w:line="240" w:lineRule="auto"/>
              <w:jc w:val="center"/>
              <w:rPr>
                <w:rFonts w:asciiTheme="majorBidi" w:eastAsia="Times New Roman" w:hAnsiTheme="majorBidi" w:cstheme="majorBidi"/>
                <w:sz w:val="20"/>
                <w:szCs w:val="20"/>
              </w:rPr>
            </w:pPr>
            <w:r w:rsidRPr="00640C44">
              <w:rPr>
                <w:rFonts w:asciiTheme="majorBidi" w:eastAsia="Times New Roman" w:hAnsiTheme="majorBidi" w:cstheme="majorBidi"/>
                <w:sz w:val="20"/>
                <w:szCs w:val="20"/>
              </w:rPr>
              <w:t>3.2058</w:t>
            </w:r>
          </w:p>
        </w:tc>
        <w:tc>
          <w:tcPr>
            <w:tcW w:w="540" w:type="pct"/>
            <w:shd w:val="clear" w:color="auto" w:fill="auto"/>
            <w:vAlign w:val="center"/>
          </w:tcPr>
          <w:p w:rsidR="00DC14FD" w:rsidRPr="00640C44" w:rsidRDefault="00DC14FD" w:rsidP="00640C44">
            <w:pPr>
              <w:shd w:val="clear" w:color="auto" w:fill="FFFFFF"/>
              <w:bidi w:val="0"/>
              <w:spacing w:after="0" w:line="240" w:lineRule="auto"/>
              <w:jc w:val="center"/>
              <w:rPr>
                <w:rFonts w:asciiTheme="majorBidi" w:eastAsia="Times New Roman" w:hAnsiTheme="majorBidi" w:cstheme="majorBidi"/>
                <w:sz w:val="20"/>
                <w:szCs w:val="20"/>
              </w:rPr>
            </w:pPr>
            <w:r w:rsidRPr="00640C44">
              <w:rPr>
                <w:rFonts w:asciiTheme="majorBidi" w:eastAsia="Times New Roman" w:hAnsiTheme="majorBidi" w:cstheme="majorBidi"/>
                <w:sz w:val="20"/>
                <w:szCs w:val="20"/>
              </w:rPr>
              <w:t>1.336</w:t>
            </w:r>
          </w:p>
        </w:tc>
        <w:tc>
          <w:tcPr>
            <w:tcW w:w="650" w:type="pct"/>
            <w:shd w:val="clear" w:color="auto" w:fill="auto"/>
            <w:vAlign w:val="center"/>
          </w:tcPr>
          <w:p w:rsidR="00DC14FD" w:rsidRPr="00640C44" w:rsidRDefault="00DC14FD" w:rsidP="00640C44">
            <w:pPr>
              <w:shd w:val="clear" w:color="auto" w:fill="FFFFFF"/>
              <w:bidi w:val="0"/>
              <w:spacing w:after="0" w:line="240" w:lineRule="auto"/>
              <w:jc w:val="center"/>
              <w:rPr>
                <w:rFonts w:asciiTheme="majorBidi" w:eastAsia="Times New Roman" w:hAnsiTheme="majorBidi" w:cstheme="majorBidi"/>
                <w:sz w:val="20"/>
                <w:szCs w:val="20"/>
              </w:rPr>
            </w:pPr>
            <w:r w:rsidRPr="00640C44">
              <w:rPr>
                <w:rFonts w:asciiTheme="majorBidi" w:eastAsia="Times New Roman" w:hAnsiTheme="majorBidi" w:cstheme="majorBidi"/>
                <w:sz w:val="20"/>
                <w:szCs w:val="20"/>
              </w:rPr>
              <w:t>.263</w:t>
            </w:r>
            <w:r w:rsidRPr="00640C44">
              <w:rPr>
                <w:rFonts w:asciiTheme="majorBidi" w:eastAsia="Times New Roman" w:hAnsiTheme="majorBidi" w:cstheme="majorBidi"/>
                <w:sz w:val="20"/>
                <w:szCs w:val="20"/>
                <w:rtl/>
              </w:rPr>
              <w:t>0</w:t>
            </w:r>
          </w:p>
        </w:tc>
      </w:tr>
      <w:tr w:rsidR="00640C44" w:rsidRPr="00640C44" w:rsidTr="00EF3938">
        <w:trPr>
          <w:trHeight w:hRule="exact" w:val="448"/>
          <w:tblHeader/>
          <w:jc w:val="center"/>
        </w:trPr>
        <w:tc>
          <w:tcPr>
            <w:tcW w:w="1479" w:type="pct"/>
            <w:shd w:val="clear" w:color="auto" w:fill="auto"/>
            <w:vAlign w:val="center"/>
          </w:tcPr>
          <w:p w:rsidR="00DC14FD" w:rsidRPr="00640C44" w:rsidRDefault="00DC14FD" w:rsidP="00640C44">
            <w:pPr>
              <w:shd w:val="clear" w:color="auto" w:fill="FFFFFF"/>
              <w:bidi w:val="0"/>
              <w:spacing w:after="0" w:line="240" w:lineRule="auto"/>
              <w:rPr>
                <w:rFonts w:asciiTheme="majorBidi" w:eastAsia="Times New Roman" w:hAnsiTheme="majorBidi" w:cstheme="majorBidi"/>
                <w:sz w:val="20"/>
                <w:szCs w:val="20"/>
                <w:rtl/>
              </w:rPr>
            </w:pPr>
            <w:r w:rsidRPr="00640C44">
              <w:rPr>
                <w:rFonts w:asciiTheme="majorBidi" w:eastAsia="Times New Roman" w:hAnsiTheme="majorBidi" w:cstheme="majorBidi"/>
                <w:sz w:val="20"/>
                <w:szCs w:val="20"/>
              </w:rPr>
              <w:t>Efficiency of Internet banking services</w:t>
            </w:r>
          </w:p>
        </w:tc>
        <w:tc>
          <w:tcPr>
            <w:tcW w:w="609" w:type="pct"/>
            <w:shd w:val="clear" w:color="auto" w:fill="auto"/>
            <w:vAlign w:val="center"/>
          </w:tcPr>
          <w:p w:rsidR="00DC14FD" w:rsidRPr="00640C44" w:rsidRDefault="00DC14FD" w:rsidP="00640C44">
            <w:pPr>
              <w:shd w:val="clear" w:color="auto" w:fill="FFFFFF"/>
              <w:bidi w:val="0"/>
              <w:spacing w:after="0" w:line="240" w:lineRule="auto"/>
              <w:jc w:val="center"/>
              <w:rPr>
                <w:rFonts w:asciiTheme="majorBidi" w:eastAsia="Times New Roman" w:hAnsiTheme="majorBidi" w:cstheme="majorBidi"/>
                <w:sz w:val="20"/>
                <w:szCs w:val="20"/>
              </w:rPr>
            </w:pPr>
            <w:r w:rsidRPr="00640C44">
              <w:rPr>
                <w:rFonts w:asciiTheme="majorBidi" w:eastAsia="Times New Roman" w:hAnsiTheme="majorBidi" w:cstheme="majorBidi"/>
                <w:sz w:val="20"/>
                <w:szCs w:val="20"/>
              </w:rPr>
              <w:t>3.7527</w:t>
            </w:r>
          </w:p>
        </w:tc>
        <w:tc>
          <w:tcPr>
            <w:tcW w:w="567" w:type="pct"/>
            <w:shd w:val="clear" w:color="auto" w:fill="auto"/>
            <w:vAlign w:val="center"/>
          </w:tcPr>
          <w:p w:rsidR="00DC14FD" w:rsidRPr="00640C44" w:rsidRDefault="00DC14FD" w:rsidP="00640C44">
            <w:pPr>
              <w:shd w:val="clear" w:color="auto" w:fill="FFFFFF"/>
              <w:bidi w:val="0"/>
              <w:spacing w:after="0" w:line="240" w:lineRule="auto"/>
              <w:jc w:val="center"/>
              <w:rPr>
                <w:rFonts w:asciiTheme="majorBidi" w:eastAsia="Times New Roman" w:hAnsiTheme="majorBidi" w:cstheme="majorBidi"/>
                <w:sz w:val="20"/>
                <w:szCs w:val="20"/>
              </w:rPr>
            </w:pPr>
            <w:r w:rsidRPr="00640C44">
              <w:rPr>
                <w:rFonts w:asciiTheme="majorBidi" w:eastAsia="Times New Roman" w:hAnsiTheme="majorBidi" w:cstheme="majorBidi"/>
                <w:sz w:val="20"/>
                <w:szCs w:val="20"/>
              </w:rPr>
              <w:t>3.1520</w:t>
            </w:r>
          </w:p>
        </w:tc>
        <w:tc>
          <w:tcPr>
            <w:tcW w:w="567" w:type="pct"/>
            <w:shd w:val="clear" w:color="auto" w:fill="auto"/>
            <w:vAlign w:val="center"/>
          </w:tcPr>
          <w:p w:rsidR="00DC14FD" w:rsidRPr="00640C44" w:rsidRDefault="00DC14FD" w:rsidP="00640C44">
            <w:pPr>
              <w:shd w:val="clear" w:color="auto" w:fill="FFFFFF"/>
              <w:bidi w:val="0"/>
              <w:spacing w:after="0" w:line="240" w:lineRule="auto"/>
              <w:jc w:val="center"/>
              <w:rPr>
                <w:rFonts w:asciiTheme="majorBidi" w:eastAsia="Times New Roman" w:hAnsiTheme="majorBidi" w:cstheme="majorBidi"/>
                <w:sz w:val="20"/>
                <w:szCs w:val="20"/>
              </w:rPr>
            </w:pPr>
            <w:r w:rsidRPr="00640C44">
              <w:rPr>
                <w:rFonts w:asciiTheme="majorBidi" w:eastAsia="Times New Roman" w:hAnsiTheme="majorBidi" w:cstheme="majorBidi"/>
                <w:sz w:val="20"/>
                <w:szCs w:val="20"/>
              </w:rPr>
              <w:t>3.2551</w:t>
            </w:r>
          </w:p>
        </w:tc>
        <w:tc>
          <w:tcPr>
            <w:tcW w:w="588" w:type="pct"/>
            <w:shd w:val="clear" w:color="auto" w:fill="auto"/>
            <w:vAlign w:val="center"/>
          </w:tcPr>
          <w:p w:rsidR="00DC14FD" w:rsidRPr="00640C44" w:rsidRDefault="00DC14FD" w:rsidP="00640C44">
            <w:pPr>
              <w:shd w:val="clear" w:color="auto" w:fill="FFFFFF"/>
              <w:bidi w:val="0"/>
              <w:spacing w:after="0" w:line="240" w:lineRule="auto"/>
              <w:jc w:val="center"/>
              <w:rPr>
                <w:rFonts w:asciiTheme="majorBidi" w:eastAsia="Times New Roman" w:hAnsiTheme="majorBidi" w:cstheme="majorBidi"/>
                <w:sz w:val="20"/>
                <w:szCs w:val="20"/>
              </w:rPr>
            </w:pPr>
            <w:r w:rsidRPr="00640C44">
              <w:rPr>
                <w:rFonts w:asciiTheme="majorBidi" w:eastAsia="Times New Roman" w:hAnsiTheme="majorBidi" w:cstheme="majorBidi"/>
                <w:sz w:val="20"/>
                <w:szCs w:val="20"/>
              </w:rPr>
              <w:t>3.3687</w:t>
            </w:r>
          </w:p>
        </w:tc>
        <w:tc>
          <w:tcPr>
            <w:tcW w:w="540" w:type="pct"/>
            <w:shd w:val="clear" w:color="auto" w:fill="auto"/>
            <w:vAlign w:val="center"/>
          </w:tcPr>
          <w:p w:rsidR="00DC14FD" w:rsidRPr="00640C44" w:rsidRDefault="00DC14FD" w:rsidP="00640C44">
            <w:pPr>
              <w:shd w:val="clear" w:color="auto" w:fill="FFFFFF"/>
              <w:bidi w:val="0"/>
              <w:spacing w:after="0" w:line="240" w:lineRule="auto"/>
              <w:jc w:val="center"/>
              <w:rPr>
                <w:rFonts w:asciiTheme="majorBidi" w:eastAsia="Times New Roman" w:hAnsiTheme="majorBidi" w:cstheme="majorBidi"/>
                <w:sz w:val="20"/>
                <w:szCs w:val="20"/>
              </w:rPr>
            </w:pPr>
            <w:r w:rsidRPr="00640C44">
              <w:rPr>
                <w:rFonts w:asciiTheme="majorBidi" w:eastAsia="Times New Roman" w:hAnsiTheme="majorBidi" w:cstheme="majorBidi"/>
                <w:sz w:val="20"/>
                <w:szCs w:val="20"/>
              </w:rPr>
              <w:t>2.356</w:t>
            </w:r>
          </w:p>
        </w:tc>
        <w:tc>
          <w:tcPr>
            <w:tcW w:w="650" w:type="pct"/>
            <w:shd w:val="clear" w:color="auto" w:fill="auto"/>
            <w:vAlign w:val="center"/>
          </w:tcPr>
          <w:p w:rsidR="00DC14FD" w:rsidRPr="00640C44" w:rsidRDefault="00DC14FD" w:rsidP="00640C44">
            <w:pPr>
              <w:shd w:val="clear" w:color="auto" w:fill="FFFFFF"/>
              <w:bidi w:val="0"/>
              <w:spacing w:after="0" w:line="240" w:lineRule="auto"/>
              <w:jc w:val="center"/>
              <w:rPr>
                <w:rFonts w:asciiTheme="majorBidi" w:eastAsia="Times New Roman" w:hAnsiTheme="majorBidi" w:cstheme="majorBidi"/>
                <w:sz w:val="20"/>
                <w:szCs w:val="20"/>
                <w:rtl/>
              </w:rPr>
            </w:pPr>
            <w:r w:rsidRPr="00640C44">
              <w:rPr>
                <w:rFonts w:asciiTheme="majorBidi" w:eastAsia="Times New Roman" w:hAnsiTheme="majorBidi" w:cstheme="majorBidi"/>
                <w:sz w:val="20"/>
                <w:szCs w:val="20"/>
              </w:rPr>
              <w:t>.072</w:t>
            </w:r>
            <w:r w:rsidRPr="00640C44">
              <w:rPr>
                <w:rFonts w:asciiTheme="majorBidi" w:eastAsia="Times New Roman" w:hAnsiTheme="majorBidi" w:cstheme="majorBidi"/>
                <w:sz w:val="20"/>
                <w:szCs w:val="20"/>
                <w:rtl/>
              </w:rPr>
              <w:t>0</w:t>
            </w:r>
          </w:p>
        </w:tc>
      </w:tr>
      <w:tr w:rsidR="00640C44" w:rsidRPr="00640C44" w:rsidTr="00EF3938">
        <w:trPr>
          <w:trHeight w:hRule="exact" w:val="358"/>
          <w:tblHeader/>
          <w:jc w:val="center"/>
        </w:trPr>
        <w:tc>
          <w:tcPr>
            <w:tcW w:w="1479" w:type="pct"/>
            <w:shd w:val="clear" w:color="auto" w:fill="auto"/>
            <w:vAlign w:val="center"/>
          </w:tcPr>
          <w:p w:rsidR="00DC14FD" w:rsidRPr="00640C44" w:rsidRDefault="00DC14FD" w:rsidP="00640C44">
            <w:pPr>
              <w:shd w:val="clear" w:color="auto" w:fill="FFFFFF"/>
              <w:bidi w:val="0"/>
              <w:spacing w:after="0" w:line="240" w:lineRule="auto"/>
              <w:jc w:val="both"/>
              <w:rPr>
                <w:rFonts w:asciiTheme="majorBidi" w:eastAsia="Times New Roman" w:hAnsiTheme="majorBidi" w:cstheme="majorBidi"/>
                <w:sz w:val="20"/>
                <w:szCs w:val="20"/>
                <w:rtl/>
              </w:rPr>
            </w:pPr>
            <w:r w:rsidRPr="00640C44">
              <w:rPr>
                <w:rFonts w:asciiTheme="majorBidi" w:eastAsia="Times New Roman" w:hAnsiTheme="majorBidi" w:cstheme="majorBidi"/>
                <w:sz w:val="20"/>
                <w:szCs w:val="20"/>
              </w:rPr>
              <w:t>Efficient mobile app services</w:t>
            </w:r>
          </w:p>
        </w:tc>
        <w:tc>
          <w:tcPr>
            <w:tcW w:w="609" w:type="pct"/>
            <w:shd w:val="clear" w:color="auto" w:fill="auto"/>
            <w:vAlign w:val="center"/>
          </w:tcPr>
          <w:p w:rsidR="00DC14FD" w:rsidRPr="00640C44" w:rsidRDefault="00DC14FD" w:rsidP="00640C44">
            <w:pPr>
              <w:shd w:val="clear" w:color="auto" w:fill="FFFFFF"/>
              <w:bidi w:val="0"/>
              <w:spacing w:after="0" w:line="240" w:lineRule="auto"/>
              <w:jc w:val="center"/>
              <w:rPr>
                <w:rFonts w:asciiTheme="majorBidi" w:eastAsia="Times New Roman" w:hAnsiTheme="majorBidi" w:cstheme="majorBidi"/>
                <w:sz w:val="20"/>
                <w:szCs w:val="20"/>
              </w:rPr>
            </w:pPr>
            <w:r w:rsidRPr="00640C44">
              <w:rPr>
                <w:rFonts w:asciiTheme="majorBidi" w:eastAsia="Times New Roman" w:hAnsiTheme="majorBidi" w:cstheme="majorBidi"/>
                <w:sz w:val="20"/>
                <w:szCs w:val="20"/>
              </w:rPr>
              <w:t>3.0806</w:t>
            </w:r>
          </w:p>
        </w:tc>
        <w:tc>
          <w:tcPr>
            <w:tcW w:w="567" w:type="pct"/>
            <w:shd w:val="clear" w:color="auto" w:fill="auto"/>
            <w:vAlign w:val="center"/>
          </w:tcPr>
          <w:p w:rsidR="00DC14FD" w:rsidRPr="00640C44" w:rsidRDefault="00DC14FD" w:rsidP="00640C44">
            <w:pPr>
              <w:shd w:val="clear" w:color="auto" w:fill="FFFFFF"/>
              <w:bidi w:val="0"/>
              <w:spacing w:after="0" w:line="240" w:lineRule="auto"/>
              <w:jc w:val="center"/>
              <w:rPr>
                <w:rFonts w:asciiTheme="majorBidi" w:eastAsia="Times New Roman" w:hAnsiTheme="majorBidi" w:cstheme="majorBidi"/>
                <w:sz w:val="20"/>
                <w:szCs w:val="20"/>
              </w:rPr>
            </w:pPr>
            <w:r w:rsidRPr="00640C44">
              <w:rPr>
                <w:rFonts w:asciiTheme="majorBidi" w:eastAsia="Times New Roman" w:hAnsiTheme="majorBidi" w:cstheme="majorBidi"/>
                <w:sz w:val="20"/>
                <w:szCs w:val="20"/>
              </w:rPr>
              <w:t>3.0074</w:t>
            </w:r>
          </w:p>
        </w:tc>
        <w:tc>
          <w:tcPr>
            <w:tcW w:w="567" w:type="pct"/>
            <w:shd w:val="clear" w:color="auto" w:fill="auto"/>
            <w:vAlign w:val="center"/>
          </w:tcPr>
          <w:p w:rsidR="00DC14FD" w:rsidRPr="00640C44" w:rsidRDefault="00DC14FD" w:rsidP="00640C44">
            <w:pPr>
              <w:shd w:val="clear" w:color="auto" w:fill="FFFFFF"/>
              <w:bidi w:val="0"/>
              <w:spacing w:after="0" w:line="240" w:lineRule="auto"/>
              <w:jc w:val="center"/>
              <w:rPr>
                <w:rFonts w:asciiTheme="majorBidi" w:eastAsia="Times New Roman" w:hAnsiTheme="majorBidi" w:cstheme="majorBidi"/>
                <w:sz w:val="20"/>
                <w:szCs w:val="20"/>
              </w:rPr>
            </w:pPr>
            <w:r w:rsidRPr="00640C44">
              <w:rPr>
                <w:rFonts w:asciiTheme="majorBidi" w:eastAsia="Times New Roman" w:hAnsiTheme="majorBidi" w:cstheme="majorBidi"/>
                <w:sz w:val="20"/>
                <w:szCs w:val="20"/>
              </w:rPr>
              <w:t>3.1187</w:t>
            </w:r>
          </w:p>
        </w:tc>
        <w:tc>
          <w:tcPr>
            <w:tcW w:w="588" w:type="pct"/>
            <w:shd w:val="clear" w:color="auto" w:fill="auto"/>
            <w:vAlign w:val="center"/>
          </w:tcPr>
          <w:p w:rsidR="00DC14FD" w:rsidRPr="00640C44" w:rsidRDefault="00DC14FD" w:rsidP="00640C44">
            <w:pPr>
              <w:shd w:val="clear" w:color="auto" w:fill="FFFFFF"/>
              <w:bidi w:val="0"/>
              <w:spacing w:after="0" w:line="240" w:lineRule="auto"/>
              <w:jc w:val="center"/>
              <w:rPr>
                <w:rFonts w:asciiTheme="majorBidi" w:eastAsia="Times New Roman" w:hAnsiTheme="majorBidi" w:cstheme="majorBidi"/>
                <w:sz w:val="20"/>
                <w:szCs w:val="20"/>
              </w:rPr>
            </w:pPr>
            <w:r w:rsidRPr="00640C44">
              <w:rPr>
                <w:rFonts w:asciiTheme="majorBidi" w:eastAsia="Times New Roman" w:hAnsiTheme="majorBidi" w:cstheme="majorBidi"/>
                <w:sz w:val="20"/>
                <w:szCs w:val="20"/>
              </w:rPr>
              <w:t>3.1566</w:t>
            </w:r>
          </w:p>
        </w:tc>
        <w:tc>
          <w:tcPr>
            <w:tcW w:w="540" w:type="pct"/>
            <w:shd w:val="clear" w:color="auto" w:fill="auto"/>
            <w:vAlign w:val="center"/>
          </w:tcPr>
          <w:p w:rsidR="00DC14FD" w:rsidRPr="00640C44" w:rsidRDefault="00DC14FD" w:rsidP="00640C44">
            <w:pPr>
              <w:shd w:val="clear" w:color="auto" w:fill="FFFFFF"/>
              <w:bidi w:val="0"/>
              <w:spacing w:after="0" w:line="240" w:lineRule="auto"/>
              <w:jc w:val="center"/>
              <w:rPr>
                <w:rFonts w:asciiTheme="majorBidi" w:eastAsia="Times New Roman" w:hAnsiTheme="majorBidi" w:cstheme="majorBidi"/>
                <w:sz w:val="20"/>
                <w:szCs w:val="20"/>
                <w:rtl/>
              </w:rPr>
            </w:pPr>
            <w:r w:rsidRPr="00640C44">
              <w:rPr>
                <w:rFonts w:asciiTheme="majorBidi" w:eastAsia="Times New Roman" w:hAnsiTheme="majorBidi" w:cstheme="majorBidi"/>
                <w:sz w:val="20"/>
                <w:szCs w:val="20"/>
              </w:rPr>
              <w:t>.388</w:t>
            </w:r>
            <w:r w:rsidRPr="00640C44">
              <w:rPr>
                <w:rFonts w:asciiTheme="majorBidi" w:eastAsia="Times New Roman" w:hAnsiTheme="majorBidi" w:cstheme="majorBidi"/>
                <w:sz w:val="20"/>
                <w:szCs w:val="20"/>
                <w:rtl/>
              </w:rPr>
              <w:t>0</w:t>
            </w:r>
          </w:p>
        </w:tc>
        <w:tc>
          <w:tcPr>
            <w:tcW w:w="650" w:type="pct"/>
            <w:shd w:val="clear" w:color="auto" w:fill="auto"/>
            <w:vAlign w:val="center"/>
          </w:tcPr>
          <w:p w:rsidR="00DC14FD" w:rsidRPr="00640C44" w:rsidRDefault="00DC14FD" w:rsidP="00640C44">
            <w:pPr>
              <w:shd w:val="clear" w:color="auto" w:fill="FFFFFF"/>
              <w:bidi w:val="0"/>
              <w:spacing w:after="0" w:line="240" w:lineRule="auto"/>
              <w:jc w:val="center"/>
              <w:rPr>
                <w:rFonts w:asciiTheme="majorBidi" w:eastAsia="Times New Roman" w:hAnsiTheme="majorBidi" w:cstheme="majorBidi"/>
                <w:sz w:val="20"/>
                <w:szCs w:val="20"/>
                <w:rtl/>
              </w:rPr>
            </w:pPr>
            <w:r w:rsidRPr="00640C44">
              <w:rPr>
                <w:rFonts w:asciiTheme="majorBidi" w:eastAsia="Times New Roman" w:hAnsiTheme="majorBidi" w:cstheme="majorBidi"/>
                <w:sz w:val="20"/>
                <w:szCs w:val="20"/>
              </w:rPr>
              <w:t>.762</w:t>
            </w:r>
            <w:r w:rsidRPr="00640C44">
              <w:rPr>
                <w:rFonts w:asciiTheme="majorBidi" w:eastAsia="Times New Roman" w:hAnsiTheme="majorBidi" w:cstheme="majorBidi"/>
                <w:sz w:val="20"/>
                <w:szCs w:val="20"/>
                <w:rtl/>
              </w:rPr>
              <w:t>0</w:t>
            </w:r>
          </w:p>
        </w:tc>
      </w:tr>
      <w:tr w:rsidR="00640C44" w:rsidRPr="00640C44" w:rsidTr="00B032E0">
        <w:trPr>
          <w:trHeight w:hRule="exact" w:val="475"/>
          <w:tblHeader/>
          <w:jc w:val="center"/>
        </w:trPr>
        <w:tc>
          <w:tcPr>
            <w:tcW w:w="1479" w:type="pct"/>
            <w:shd w:val="clear" w:color="auto" w:fill="auto"/>
            <w:vAlign w:val="center"/>
          </w:tcPr>
          <w:p w:rsidR="00DC14FD" w:rsidRPr="00640C44" w:rsidRDefault="00DC14FD" w:rsidP="00640C44">
            <w:pPr>
              <w:shd w:val="clear" w:color="auto" w:fill="FFFFFF"/>
              <w:bidi w:val="0"/>
              <w:spacing w:after="0" w:line="240" w:lineRule="auto"/>
              <w:jc w:val="both"/>
              <w:rPr>
                <w:rFonts w:asciiTheme="majorBidi" w:eastAsia="Times New Roman" w:hAnsiTheme="majorBidi" w:cstheme="majorBidi"/>
                <w:sz w:val="20"/>
                <w:szCs w:val="20"/>
                <w:rtl/>
              </w:rPr>
            </w:pPr>
            <w:r w:rsidRPr="00640C44">
              <w:rPr>
                <w:rFonts w:asciiTheme="majorBidi" w:eastAsia="Times New Roman" w:hAnsiTheme="majorBidi" w:cstheme="majorBidi"/>
                <w:sz w:val="20"/>
                <w:szCs w:val="20"/>
              </w:rPr>
              <w:t>Total degree of efficiency of electronic banking services</w:t>
            </w:r>
          </w:p>
        </w:tc>
        <w:tc>
          <w:tcPr>
            <w:tcW w:w="609" w:type="pct"/>
            <w:shd w:val="clear" w:color="auto" w:fill="auto"/>
            <w:vAlign w:val="center"/>
          </w:tcPr>
          <w:p w:rsidR="00DC14FD" w:rsidRPr="00640C44" w:rsidRDefault="00DC14FD" w:rsidP="00640C44">
            <w:pPr>
              <w:shd w:val="clear" w:color="auto" w:fill="FFFFFF"/>
              <w:bidi w:val="0"/>
              <w:spacing w:after="0" w:line="240" w:lineRule="auto"/>
              <w:jc w:val="center"/>
              <w:rPr>
                <w:rFonts w:asciiTheme="majorBidi" w:eastAsia="Times New Roman" w:hAnsiTheme="majorBidi" w:cstheme="majorBidi"/>
                <w:sz w:val="20"/>
                <w:szCs w:val="20"/>
              </w:rPr>
            </w:pPr>
            <w:r w:rsidRPr="00640C44">
              <w:rPr>
                <w:rFonts w:asciiTheme="majorBidi" w:eastAsia="Times New Roman" w:hAnsiTheme="majorBidi" w:cstheme="majorBidi"/>
                <w:sz w:val="20"/>
                <w:szCs w:val="20"/>
              </w:rPr>
              <w:t>3.4014</w:t>
            </w:r>
          </w:p>
        </w:tc>
        <w:tc>
          <w:tcPr>
            <w:tcW w:w="567" w:type="pct"/>
            <w:shd w:val="clear" w:color="auto" w:fill="auto"/>
            <w:vAlign w:val="center"/>
          </w:tcPr>
          <w:p w:rsidR="00DC14FD" w:rsidRPr="00640C44" w:rsidRDefault="00DC14FD" w:rsidP="00640C44">
            <w:pPr>
              <w:shd w:val="clear" w:color="auto" w:fill="FFFFFF"/>
              <w:bidi w:val="0"/>
              <w:spacing w:after="0" w:line="240" w:lineRule="auto"/>
              <w:jc w:val="center"/>
              <w:rPr>
                <w:rFonts w:asciiTheme="majorBidi" w:eastAsia="Times New Roman" w:hAnsiTheme="majorBidi" w:cstheme="majorBidi"/>
                <w:sz w:val="20"/>
                <w:szCs w:val="20"/>
              </w:rPr>
            </w:pPr>
            <w:r w:rsidRPr="00640C44">
              <w:rPr>
                <w:rFonts w:asciiTheme="majorBidi" w:eastAsia="Times New Roman" w:hAnsiTheme="majorBidi" w:cstheme="majorBidi"/>
                <w:sz w:val="20"/>
                <w:szCs w:val="20"/>
              </w:rPr>
              <w:t>3.0727</w:t>
            </w:r>
          </w:p>
        </w:tc>
        <w:tc>
          <w:tcPr>
            <w:tcW w:w="567" w:type="pct"/>
            <w:shd w:val="clear" w:color="auto" w:fill="auto"/>
            <w:vAlign w:val="center"/>
          </w:tcPr>
          <w:p w:rsidR="00DC14FD" w:rsidRPr="00640C44" w:rsidRDefault="00DC14FD" w:rsidP="00640C44">
            <w:pPr>
              <w:shd w:val="clear" w:color="auto" w:fill="FFFFFF"/>
              <w:bidi w:val="0"/>
              <w:spacing w:after="0" w:line="240" w:lineRule="auto"/>
              <w:jc w:val="center"/>
              <w:rPr>
                <w:rFonts w:asciiTheme="majorBidi" w:eastAsia="Times New Roman" w:hAnsiTheme="majorBidi" w:cstheme="majorBidi"/>
                <w:sz w:val="20"/>
                <w:szCs w:val="20"/>
              </w:rPr>
            </w:pPr>
            <w:r w:rsidRPr="00640C44">
              <w:rPr>
                <w:rFonts w:asciiTheme="majorBidi" w:eastAsia="Times New Roman" w:hAnsiTheme="majorBidi" w:cstheme="majorBidi"/>
                <w:sz w:val="20"/>
                <w:szCs w:val="20"/>
              </w:rPr>
              <w:t>3.2315</w:t>
            </w:r>
          </w:p>
        </w:tc>
        <w:tc>
          <w:tcPr>
            <w:tcW w:w="588" w:type="pct"/>
            <w:shd w:val="clear" w:color="auto" w:fill="auto"/>
            <w:vAlign w:val="center"/>
          </w:tcPr>
          <w:p w:rsidR="00DC14FD" w:rsidRPr="00640C44" w:rsidRDefault="00DC14FD" w:rsidP="00640C44">
            <w:pPr>
              <w:shd w:val="clear" w:color="auto" w:fill="FFFFFF"/>
              <w:bidi w:val="0"/>
              <w:spacing w:after="0" w:line="240" w:lineRule="auto"/>
              <w:jc w:val="center"/>
              <w:rPr>
                <w:rFonts w:asciiTheme="majorBidi" w:eastAsia="Times New Roman" w:hAnsiTheme="majorBidi" w:cstheme="majorBidi"/>
                <w:sz w:val="20"/>
                <w:szCs w:val="20"/>
              </w:rPr>
            </w:pPr>
            <w:r w:rsidRPr="00640C44">
              <w:rPr>
                <w:rFonts w:asciiTheme="majorBidi" w:eastAsia="Times New Roman" w:hAnsiTheme="majorBidi" w:cstheme="majorBidi"/>
                <w:sz w:val="20"/>
                <w:szCs w:val="20"/>
              </w:rPr>
              <w:t>3.2437</w:t>
            </w:r>
          </w:p>
        </w:tc>
        <w:tc>
          <w:tcPr>
            <w:tcW w:w="540" w:type="pct"/>
            <w:shd w:val="clear" w:color="auto" w:fill="auto"/>
            <w:vAlign w:val="center"/>
          </w:tcPr>
          <w:p w:rsidR="00DC14FD" w:rsidRPr="00640C44" w:rsidRDefault="00DC14FD" w:rsidP="00640C44">
            <w:pPr>
              <w:shd w:val="clear" w:color="auto" w:fill="FFFFFF"/>
              <w:bidi w:val="0"/>
              <w:spacing w:after="0" w:line="240" w:lineRule="auto"/>
              <w:jc w:val="center"/>
              <w:rPr>
                <w:rFonts w:asciiTheme="majorBidi" w:eastAsia="Times New Roman" w:hAnsiTheme="majorBidi" w:cstheme="majorBidi"/>
                <w:sz w:val="20"/>
                <w:szCs w:val="20"/>
              </w:rPr>
            </w:pPr>
            <w:r w:rsidRPr="00640C44">
              <w:rPr>
                <w:rFonts w:asciiTheme="majorBidi" w:eastAsia="Times New Roman" w:hAnsiTheme="majorBidi" w:cstheme="majorBidi"/>
                <w:sz w:val="20"/>
                <w:szCs w:val="20"/>
              </w:rPr>
              <w:t>1.191</w:t>
            </w:r>
          </w:p>
        </w:tc>
        <w:tc>
          <w:tcPr>
            <w:tcW w:w="650" w:type="pct"/>
            <w:shd w:val="clear" w:color="auto" w:fill="auto"/>
            <w:vAlign w:val="center"/>
          </w:tcPr>
          <w:p w:rsidR="00DC14FD" w:rsidRPr="00640C44" w:rsidRDefault="00DC14FD" w:rsidP="00640C44">
            <w:pPr>
              <w:shd w:val="clear" w:color="auto" w:fill="FFFFFF"/>
              <w:bidi w:val="0"/>
              <w:spacing w:after="0" w:line="240" w:lineRule="auto"/>
              <w:jc w:val="center"/>
              <w:rPr>
                <w:rFonts w:asciiTheme="majorBidi" w:eastAsia="Times New Roman" w:hAnsiTheme="majorBidi" w:cstheme="majorBidi"/>
                <w:sz w:val="20"/>
                <w:szCs w:val="20"/>
                <w:rtl/>
              </w:rPr>
            </w:pPr>
            <w:r w:rsidRPr="00640C44">
              <w:rPr>
                <w:rFonts w:asciiTheme="majorBidi" w:eastAsia="Times New Roman" w:hAnsiTheme="majorBidi" w:cstheme="majorBidi"/>
                <w:sz w:val="20"/>
                <w:szCs w:val="20"/>
              </w:rPr>
              <w:t>.313</w:t>
            </w:r>
            <w:r w:rsidRPr="00640C44">
              <w:rPr>
                <w:rFonts w:asciiTheme="majorBidi" w:eastAsia="Times New Roman" w:hAnsiTheme="majorBidi" w:cstheme="majorBidi"/>
                <w:sz w:val="20"/>
                <w:szCs w:val="20"/>
                <w:rtl/>
              </w:rPr>
              <w:t>0</w:t>
            </w:r>
          </w:p>
        </w:tc>
      </w:tr>
    </w:tbl>
    <w:p w:rsidR="00D759FA" w:rsidRPr="00640C44" w:rsidRDefault="00D759FA" w:rsidP="00640C44">
      <w:pPr>
        <w:shd w:val="clear" w:color="auto" w:fill="FFFFFF"/>
        <w:bidi w:val="0"/>
        <w:spacing w:after="0" w:line="240" w:lineRule="auto"/>
        <w:jc w:val="both"/>
        <w:rPr>
          <w:rFonts w:asciiTheme="majorBidi" w:eastAsia="Times New Roman" w:hAnsiTheme="majorBidi" w:cstheme="majorBidi"/>
          <w:sz w:val="20"/>
          <w:szCs w:val="20"/>
        </w:rPr>
      </w:pPr>
      <w:r w:rsidRPr="00640C44">
        <w:rPr>
          <w:rFonts w:asciiTheme="majorBidi" w:eastAsia="Times New Roman" w:hAnsiTheme="majorBidi" w:cstheme="majorBidi"/>
          <w:sz w:val="20"/>
          <w:szCs w:val="20"/>
        </w:rPr>
        <w:t>The value of "P" is tabular at degrees of freedom (3, 293) and at the level of significance (0.05) = 2.27</w:t>
      </w:r>
    </w:p>
    <w:p w:rsidR="00A322B8" w:rsidRPr="00640C44" w:rsidRDefault="00D759FA" w:rsidP="00640C44">
      <w:pPr>
        <w:shd w:val="clear" w:color="auto" w:fill="FFFFFF"/>
        <w:bidi w:val="0"/>
        <w:spacing w:after="0" w:line="240" w:lineRule="auto"/>
        <w:jc w:val="both"/>
        <w:rPr>
          <w:rFonts w:asciiTheme="majorBidi" w:eastAsia="Times New Roman" w:hAnsiTheme="majorBidi" w:cstheme="majorBidi"/>
          <w:sz w:val="20"/>
          <w:szCs w:val="20"/>
        </w:rPr>
      </w:pPr>
      <w:r w:rsidRPr="00640C44">
        <w:rPr>
          <w:rFonts w:asciiTheme="majorBidi" w:eastAsia="Times New Roman" w:hAnsiTheme="majorBidi" w:cstheme="majorBidi"/>
          <w:sz w:val="20"/>
          <w:szCs w:val="20"/>
        </w:rPr>
        <w:t>The value of "P" is tabular at degrees of freedom (3, 293) and at the level of significance (0.01) = 3.13</w:t>
      </w:r>
    </w:p>
    <w:p w:rsidR="00D759FA" w:rsidRPr="00640C44" w:rsidRDefault="00D759FA" w:rsidP="00640C44">
      <w:pPr>
        <w:shd w:val="clear" w:color="auto" w:fill="FFFFFF"/>
        <w:bidi w:val="0"/>
        <w:spacing w:after="0" w:line="240" w:lineRule="auto"/>
        <w:jc w:val="both"/>
        <w:rPr>
          <w:rFonts w:asciiTheme="majorBidi" w:eastAsia="Times New Roman" w:hAnsiTheme="majorBidi" w:cstheme="majorBidi"/>
          <w:sz w:val="20"/>
          <w:szCs w:val="20"/>
        </w:rPr>
      </w:pPr>
      <w:r w:rsidRPr="00640C44">
        <w:rPr>
          <w:rFonts w:asciiTheme="majorBidi" w:eastAsia="Times New Roman" w:hAnsiTheme="majorBidi" w:cstheme="majorBidi"/>
          <w:sz w:val="20"/>
          <w:szCs w:val="20"/>
        </w:rPr>
        <w:t>It is clear from the previous table that there are no statistically significant differences in all areas due to the variable number of years of dealing with the bank, as the calculated value of "P" is less than the value of the "tabular" value, and this proves the incorrect hypothesis of zero.</w:t>
      </w:r>
    </w:p>
    <w:p w:rsidR="00EE7716" w:rsidRPr="00640C44" w:rsidRDefault="00EE7716" w:rsidP="00640C44">
      <w:pPr>
        <w:shd w:val="clear" w:color="auto" w:fill="FFFFFF"/>
        <w:bidi w:val="0"/>
        <w:spacing w:after="0" w:line="240" w:lineRule="auto"/>
        <w:jc w:val="both"/>
        <w:rPr>
          <w:rFonts w:asciiTheme="majorBidi" w:eastAsia="Times New Roman" w:hAnsiTheme="majorBidi" w:cstheme="majorBidi"/>
          <w:sz w:val="20"/>
          <w:szCs w:val="20"/>
        </w:rPr>
      </w:pPr>
      <w:r w:rsidRPr="00640C44">
        <w:rPr>
          <w:rFonts w:asciiTheme="majorBidi" w:eastAsia="Times New Roman" w:hAnsiTheme="majorBidi" w:cstheme="majorBidi"/>
          <w:sz w:val="20"/>
          <w:szCs w:val="20"/>
        </w:rPr>
        <w:t>This result can be explained by the fact that regardless of the number of years of dealing with the bank, the beneficiaries seek to receive electronic banking services efficiently and quality that meets their expectations save them time and effort. All operating banks have sought to attract their beneficiaries by providing their best performance.</w:t>
      </w:r>
    </w:p>
    <w:p w:rsidR="00EC670E" w:rsidRPr="00640C44" w:rsidRDefault="002F5E98" w:rsidP="00640C44">
      <w:pPr>
        <w:pStyle w:val="Heading1"/>
        <w:tabs>
          <w:tab w:val="left" w:pos="216"/>
        </w:tabs>
        <w:bidi w:val="0"/>
        <w:spacing w:before="120" w:after="120" w:line="240" w:lineRule="auto"/>
        <w:jc w:val="both"/>
        <w:rPr>
          <w:rFonts w:asciiTheme="majorBidi" w:eastAsia="MS Mincho" w:hAnsiTheme="majorBidi"/>
          <w:b/>
          <w:bCs/>
          <w:color w:val="auto"/>
          <w:sz w:val="20"/>
          <w:szCs w:val="20"/>
        </w:rPr>
      </w:pPr>
      <w:r w:rsidRPr="00640C44">
        <w:rPr>
          <w:rFonts w:asciiTheme="majorBidi" w:eastAsia="MS Mincho" w:hAnsiTheme="majorBidi"/>
          <w:b/>
          <w:bCs/>
          <w:color w:val="auto"/>
          <w:sz w:val="20"/>
          <w:szCs w:val="20"/>
        </w:rPr>
        <w:lastRenderedPageBreak/>
        <w:t>Results</w:t>
      </w:r>
    </w:p>
    <w:p w:rsidR="00BC73FA" w:rsidRPr="00640C44" w:rsidRDefault="00BC73FA" w:rsidP="00640C44">
      <w:pPr>
        <w:pStyle w:val="ListParagraph"/>
        <w:numPr>
          <w:ilvl w:val="0"/>
          <w:numId w:val="4"/>
        </w:numPr>
        <w:bidi w:val="0"/>
        <w:spacing w:after="0" w:line="240" w:lineRule="auto"/>
        <w:jc w:val="both"/>
        <w:rPr>
          <w:rFonts w:asciiTheme="majorBidi" w:eastAsia="Times New Roman" w:hAnsiTheme="majorBidi" w:cstheme="majorBidi"/>
          <w:sz w:val="20"/>
          <w:szCs w:val="20"/>
          <w:rtl/>
        </w:rPr>
      </w:pPr>
      <w:r w:rsidRPr="00640C44">
        <w:rPr>
          <w:rFonts w:asciiTheme="majorBidi" w:eastAsia="Times New Roman" w:hAnsiTheme="majorBidi" w:cstheme="majorBidi"/>
          <w:sz w:val="20"/>
          <w:szCs w:val="20"/>
        </w:rPr>
        <w:t>The results showed that there is a moderate degree of efficiency of electronic banking services provided in banks operating in Palestine from the point of view of bank customers. The overall score for e-banking services received a relative weight of 64.37%.</w:t>
      </w:r>
    </w:p>
    <w:p w:rsidR="00BC73FA" w:rsidRPr="00640C44" w:rsidRDefault="00BC73FA" w:rsidP="00640C44">
      <w:pPr>
        <w:pStyle w:val="ListParagraph"/>
        <w:numPr>
          <w:ilvl w:val="0"/>
          <w:numId w:val="4"/>
        </w:numPr>
        <w:bidi w:val="0"/>
        <w:spacing w:after="0" w:line="240" w:lineRule="auto"/>
        <w:jc w:val="both"/>
        <w:rPr>
          <w:rFonts w:asciiTheme="majorBidi" w:eastAsia="Times New Roman" w:hAnsiTheme="majorBidi" w:cstheme="majorBidi"/>
          <w:sz w:val="20"/>
          <w:szCs w:val="20"/>
        </w:rPr>
      </w:pPr>
      <w:r w:rsidRPr="00640C44">
        <w:rPr>
          <w:rFonts w:asciiTheme="majorBidi" w:eastAsia="Times New Roman" w:hAnsiTheme="majorBidi" w:cstheme="majorBidi"/>
          <w:sz w:val="20"/>
          <w:szCs w:val="20"/>
        </w:rPr>
        <w:t>The results of the study confirmed that the ranking of electronic banking services is as follows: Internet banking services ranked first with a relative weight (66.68%) which is an average percentage, while ATM services came in second place with a relative weight (64.30%), and mobile applications services came in third place. The latter with a relative weight (62.12%).</w:t>
      </w:r>
    </w:p>
    <w:p w:rsidR="00BC73FA" w:rsidRPr="00640C44" w:rsidRDefault="00BC73FA" w:rsidP="00640C44">
      <w:pPr>
        <w:pStyle w:val="ListParagraph"/>
        <w:numPr>
          <w:ilvl w:val="0"/>
          <w:numId w:val="4"/>
        </w:numPr>
        <w:bidi w:val="0"/>
        <w:spacing w:after="0" w:line="240" w:lineRule="auto"/>
        <w:jc w:val="both"/>
        <w:rPr>
          <w:rFonts w:asciiTheme="majorBidi" w:eastAsia="Times New Roman" w:hAnsiTheme="majorBidi" w:cstheme="majorBidi"/>
          <w:sz w:val="20"/>
          <w:szCs w:val="20"/>
        </w:rPr>
      </w:pPr>
      <w:r w:rsidRPr="00640C44">
        <w:rPr>
          <w:rFonts w:asciiTheme="majorBidi" w:eastAsia="Times New Roman" w:hAnsiTheme="majorBidi" w:cstheme="majorBidi"/>
          <w:sz w:val="20"/>
          <w:szCs w:val="20"/>
        </w:rPr>
        <w:t>The results showed that there are statistically significant differences between banks operating in Palestine according to the bank variable from the beneficiaries' perspective in favor of Bank of Palestine.</w:t>
      </w:r>
    </w:p>
    <w:p w:rsidR="0093539F" w:rsidRPr="00640C44" w:rsidRDefault="00BC73FA" w:rsidP="00640C44">
      <w:pPr>
        <w:pStyle w:val="ListParagraph"/>
        <w:numPr>
          <w:ilvl w:val="0"/>
          <w:numId w:val="4"/>
        </w:numPr>
        <w:bidi w:val="0"/>
        <w:spacing w:after="0" w:line="240" w:lineRule="auto"/>
        <w:jc w:val="both"/>
        <w:rPr>
          <w:rFonts w:asciiTheme="majorBidi" w:eastAsia="Times New Roman" w:hAnsiTheme="majorBidi" w:cstheme="majorBidi"/>
          <w:sz w:val="20"/>
          <w:szCs w:val="20"/>
          <w:rtl/>
        </w:rPr>
      </w:pPr>
      <w:r w:rsidRPr="00640C44">
        <w:rPr>
          <w:rFonts w:asciiTheme="majorBidi" w:eastAsia="Times New Roman" w:hAnsiTheme="majorBidi" w:cstheme="majorBidi"/>
          <w:sz w:val="20"/>
          <w:szCs w:val="20"/>
        </w:rPr>
        <w:t>The results showed that there are no statistically significant differences between banks operating in Palestine according to the variable number of years of dealing with the bank from the beneficiaries' point of view.</w:t>
      </w:r>
    </w:p>
    <w:p w:rsidR="00B077BC" w:rsidRPr="00640C44" w:rsidRDefault="00B077BC" w:rsidP="00640C44">
      <w:pPr>
        <w:pStyle w:val="Heading1"/>
        <w:tabs>
          <w:tab w:val="left" w:pos="216"/>
        </w:tabs>
        <w:bidi w:val="0"/>
        <w:spacing w:before="120" w:after="120" w:line="240" w:lineRule="auto"/>
        <w:jc w:val="both"/>
        <w:rPr>
          <w:rFonts w:asciiTheme="majorBidi" w:eastAsia="MS Mincho" w:hAnsiTheme="majorBidi"/>
          <w:b/>
          <w:bCs/>
          <w:color w:val="auto"/>
          <w:sz w:val="20"/>
          <w:szCs w:val="20"/>
        </w:rPr>
      </w:pPr>
      <w:r w:rsidRPr="00640C44">
        <w:rPr>
          <w:rFonts w:asciiTheme="majorBidi" w:eastAsia="MS Mincho" w:hAnsiTheme="majorBidi"/>
          <w:b/>
          <w:bCs/>
          <w:color w:val="auto"/>
          <w:sz w:val="20"/>
          <w:szCs w:val="20"/>
        </w:rPr>
        <w:t>Recommendations</w:t>
      </w:r>
    </w:p>
    <w:p w:rsidR="0093539F" w:rsidRPr="00640C44" w:rsidRDefault="00BC73FA" w:rsidP="00640C44">
      <w:pPr>
        <w:shd w:val="clear" w:color="auto" w:fill="FFFFFF"/>
        <w:bidi w:val="0"/>
        <w:spacing w:after="0" w:line="240" w:lineRule="auto"/>
        <w:jc w:val="both"/>
        <w:rPr>
          <w:rFonts w:asciiTheme="majorBidi" w:eastAsia="Times New Roman" w:hAnsiTheme="majorBidi" w:cstheme="majorBidi"/>
          <w:sz w:val="20"/>
          <w:szCs w:val="20"/>
          <w:rtl/>
        </w:rPr>
      </w:pPr>
      <w:r w:rsidRPr="00640C44">
        <w:rPr>
          <w:rFonts w:asciiTheme="majorBidi" w:eastAsia="Times New Roman" w:hAnsiTheme="majorBidi" w:cstheme="majorBidi"/>
          <w:sz w:val="20"/>
          <w:szCs w:val="20"/>
        </w:rPr>
        <w:t>In light of the findings of the study, there are a number of recommendations, as follows:</w:t>
      </w:r>
    </w:p>
    <w:p w:rsidR="00BC73FA" w:rsidRPr="00640C44" w:rsidRDefault="00BC73FA" w:rsidP="00640C44">
      <w:pPr>
        <w:pStyle w:val="ListParagraph"/>
        <w:numPr>
          <w:ilvl w:val="0"/>
          <w:numId w:val="5"/>
        </w:numPr>
        <w:bidi w:val="0"/>
        <w:spacing w:after="0" w:line="240" w:lineRule="auto"/>
        <w:jc w:val="both"/>
        <w:rPr>
          <w:rFonts w:asciiTheme="majorBidi" w:eastAsia="Times New Roman" w:hAnsiTheme="majorBidi" w:cstheme="majorBidi"/>
          <w:sz w:val="20"/>
          <w:szCs w:val="20"/>
        </w:rPr>
      </w:pPr>
      <w:r w:rsidRPr="00640C44">
        <w:rPr>
          <w:rFonts w:asciiTheme="majorBidi" w:eastAsia="Times New Roman" w:hAnsiTheme="majorBidi" w:cstheme="majorBidi"/>
          <w:sz w:val="20"/>
          <w:szCs w:val="20"/>
        </w:rPr>
        <w:t>The need for banks to enhance the use of electronic banking services and upgrade them.</w:t>
      </w:r>
    </w:p>
    <w:p w:rsidR="00BC73FA" w:rsidRPr="00640C44" w:rsidRDefault="00BC73FA" w:rsidP="00640C44">
      <w:pPr>
        <w:pStyle w:val="ListParagraph"/>
        <w:numPr>
          <w:ilvl w:val="0"/>
          <w:numId w:val="5"/>
        </w:numPr>
        <w:bidi w:val="0"/>
        <w:spacing w:after="0" w:line="240" w:lineRule="auto"/>
        <w:jc w:val="both"/>
        <w:rPr>
          <w:rFonts w:asciiTheme="majorBidi" w:eastAsia="Times New Roman" w:hAnsiTheme="majorBidi" w:cstheme="majorBidi"/>
          <w:sz w:val="20"/>
          <w:szCs w:val="20"/>
        </w:rPr>
      </w:pPr>
      <w:r w:rsidRPr="00640C44">
        <w:rPr>
          <w:rFonts w:asciiTheme="majorBidi" w:eastAsia="Times New Roman" w:hAnsiTheme="majorBidi" w:cstheme="majorBidi"/>
          <w:sz w:val="20"/>
          <w:szCs w:val="20"/>
        </w:rPr>
        <w:t>Conduct awareness campaigns on the importance of electronic banking services and give appropriate incentives to beneficiaries who deal with them.</w:t>
      </w:r>
    </w:p>
    <w:p w:rsidR="00BC73FA" w:rsidRPr="00640C44" w:rsidRDefault="00BC73FA" w:rsidP="00640C44">
      <w:pPr>
        <w:pStyle w:val="ListParagraph"/>
        <w:numPr>
          <w:ilvl w:val="0"/>
          <w:numId w:val="5"/>
        </w:numPr>
        <w:bidi w:val="0"/>
        <w:spacing w:after="0" w:line="240" w:lineRule="auto"/>
        <w:jc w:val="both"/>
        <w:rPr>
          <w:rFonts w:asciiTheme="majorBidi" w:eastAsia="Times New Roman" w:hAnsiTheme="majorBidi" w:cstheme="majorBidi"/>
          <w:sz w:val="20"/>
          <w:szCs w:val="20"/>
        </w:rPr>
      </w:pPr>
      <w:r w:rsidRPr="00640C44">
        <w:rPr>
          <w:rFonts w:asciiTheme="majorBidi" w:eastAsia="Times New Roman" w:hAnsiTheme="majorBidi" w:cstheme="majorBidi"/>
          <w:sz w:val="20"/>
          <w:szCs w:val="20"/>
        </w:rPr>
        <w:t>Direct customers to use electronic banking services instead of traditional methods.</w:t>
      </w:r>
    </w:p>
    <w:p w:rsidR="00BC73FA" w:rsidRPr="00640C44" w:rsidRDefault="00BC73FA" w:rsidP="00640C44">
      <w:pPr>
        <w:pStyle w:val="ListParagraph"/>
        <w:numPr>
          <w:ilvl w:val="0"/>
          <w:numId w:val="5"/>
        </w:numPr>
        <w:bidi w:val="0"/>
        <w:spacing w:after="0" w:line="240" w:lineRule="auto"/>
        <w:jc w:val="both"/>
        <w:rPr>
          <w:rFonts w:asciiTheme="majorBidi" w:eastAsia="Times New Roman" w:hAnsiTheme="majorBidi" w:cstheme="majorBidi"/>
          <w:sz w:val="20"/>
          <w:szCs w:val="20"/>
        </w:rPr>
      </w:pPr>
      <w:r w:rsidRPr="00640C44">
        <w:rPr>
          <w:rFonts w:asciiTheme="majorBidi" w:eastAsia="Times New Roman" w:hAnsiTheme="majorBidi" w:cstheme="majorBidi"/>
          <w:sz w:val="20"/>
          <w:szCs w:val="20"/>
        </w:rPr>
        <w:t>Attention to quickly respond to customer problems sent via the website.</w:t>
      </w:r>
    </w:p>
    <w:p w:rsidR="00BC73FA" w:rsidRPr="00640C44" w:rsidRDefault="00BC73FA" w:rsidP="00640C44">
      <w:pPr>
        <w:pStyle w:val="ListParagraph"/>
        <w:numPr>
          <w:ilvl w:val="0"/>
          <w:numId w:val="5"/>
        </w:numPr>
        <w:bidi w:val="0"/>
        <w:spacing w:after="0" w:line="240" w:lineRule="auto"/>
        <w:jc w:val="both"/>
        <w:rPr>
          <w:rFonts w:asciiTheme="majorBidi" w:eastAsia="Times New Roman" w:hAnsiTheme="majorBidi" w:cstheme="majorBidi"/>
          <w:sz w:val="20"/>
          <w:szCs w:val="20"/>
        </w:rPr>
      </w:pPr>
      <w:r w:rsidRPr="00640C44">
        <w:rPr>
          <w:rFonts w:asciiTheme="majorBidi" w:eastAsia="Times New Roman" w:hAnsiTheme="majorBidi" w:cstheme="majorBidi"/>
          <w:sz w:val="20"/>
          <w:szCs w:val="20"/>
        </w:rPr>
        <w:t>Ability to provide the client with marketing offers via SMS by choosing the customer when opening the account or updating his data.</w:t>
      </w:r>
    </w:p>
    <w:p w:rsidR="00BC73FA" w:rsidRPr="00640C44" w:rsidRDefault="00BC73FA" w:rsidP="00640C44">
      <w:pPr>
        <w:pStyle w:val="ListParagraph"/>
        <w:numPr>
          <w:ilvl w:val="0"/>
          <w:numId w:val="5"/>
        </w:numPr>
        <w:bidi w:val="0"/>
        <w:spacing w:after="0" w:line="240" w:lineRule="auto"/>
        <w:jc w:val="both"/>
        <w:rPr>
          <w:rFonts w:asciiTheme="majorBidi" w:eastAsia="Times New Roman" w:hAnsiTheme="majorBidi" w:cstheme="majorBidi"/>
          <w:sz w:val="20"/>
          <w:szCs w:val="20"/>
        </w:rPr>
      </w:pPr>
      <w:r w:rsidRPr="00640C44">
        <w:rPr>
          <w:rFonts w:asciiTheme="majorBidi" w:eastAsia="Times New Roman" w:hAnsiTheme="majorBidi" w:cstheme="majorBidi"/>
          <w:sz w:val="20"/>
          <w:szCs w:val="20"/>
        </w:rPr>
        <w:t>Educate the customer about the security procedures followed by the bank, which keeps the data confidential.</w:t>
      </w:r>
    </w:p>
    <w:p w:rsidR="00BC73FA" w:rsidRPr="00640C44" w:rsidRDefault="00BC73FA" w:rsidP="00640C44">
      <w:pPr>
        <w:pStyle w:val="ListParagraph"/>
        <w:numPr>
          <w:ilvl w:val="0"/>
          <w:numId w:val="5"/>
        </w:numPr>
        <w:bidi w:val="0"/>
        <w:spacing w:after="0" w:line="240" w:lineRule="auto"/>
        <w:jc w:val="both"/>
        <w:rPr>
          <w:rFonts w:asciiTheme="majorBidi" w:eastAsia="Times New Roman" w:hAnsiTheme="majorBidi" w:cstheme="majorBidi"/>
          <w:sz w:val="20"/>
          <w:szCs w:val="20"/>
        </w:rPr>
      </w:pPr>
      <w:r w:rsidRPr="00640C44">
        <w:rPr>
          <w:rFonts w:asciiTheme="majorBidi" w:eastAsia="Times New Roman" w:hAnsiTheme="majorBidi" w:cstheme="majorBidi"/>
          <w:sz w:val="20"/>
          <w:szCs w:val="20"/>
        </w:rPr>
        <w:t>Paying attention to the bank's security procedures (protection from viruses and preventing intrusions).</w:t>
      </w:r>
    </w:p>
    <w:p w:rsidR="00BC73FA" w:rsidRPr="00640C44" w:rsidRDefault="00BC73FA" w:rsidP="00640C44">
      <w:pPr>
        <w:pStyle w:val="ListParagraph"/>
        <w:numPr>
          <w:ilvl w:val="0"/>
          <w:numId w:val="5"/>
        </w:numPr>
        <w:bidi w:val="0"/>
        <w:spacing w:after="0" w:line="240" w:lineRule="auto"/>
        <w:jc w:val="both"/>
        <w:rPr>
          <w:rFonts w:asciiTheme="majorBidi" w:eastAsia="Times New Roman" w:hAnsiTheme="majorBidi" w:cstheme="majorBidi"/>
          <w:sz w:val="20"/>
          <w:szCs w:val="20"/>
        </w:rPr>
      </w:pPr>
      <w:r w:rsidRPr="00640C44">
        <w:rPr>
          <w:rFonts w:asciiTheme="majorBidi" w:eastAsia="Times New Roman" w:hAnsiTheme="majorBidi" w:cstheme="majorBidi"/>
          <w:sz w:val="20"/>
          <w:szCs w:val="20"/>
        </w:rPr>
        <w:t>Working on the maintenance of ATMs and updating them with the latest technology, which facilitates their use and speeds up their performance.</w:t>
      </w:r>
    </w:p>
    <w:p w:rsidR="00BC73FA" w:rsidRPr="00640C44" w:rsidRDefault="00BC73FA" w:rsidP="00640C44">
      <w:pPr>
        <w:pStyle w:val="ListParagraph"/>
        <w:numPr>
          <w:ilvl w:val="0"/>
          <w:numId w:val="5"/>
        </w:numPr>
        <w:bidi w:val="0"/>
        <w:spacing w:after="0" w:line="240" w:lineRule="auto"/>
        <w:jc w:val="both"/>
        <w:rPr>
          <w:rFonts w:asciiTheme="majorBidi" w:eastAsia="Times New Roman" w:hAnsiTheme="majorBidi" w:cstheme="majorBidi"/>
          <w:sz w:val="20"/>
          <w:szCs w:val="20"/>
        </w:rPr>
      </w:pPr>
      <w:r w:rsidRPr="00640C44">
        <w:rPr>
          <w:rFonts w:asciiTheme="majorBidi" w:eastAsia="Times New Roman" w:hAnsiTheme="majorBidi" w:cstheme="majorBidi"/>
          <w:sz w:val="20"/>
          <w:szCs w:val="20"/>
        </w:rPr>
        <w:t>The need to conduct the most important electronic banking services with the lowest fees on the customer, such as credit cards and text messages.</w:t>
      </w:r>
    </w:p>
    <w:p w:rsidR="00BC73FA" w:rsidRPr="00640C44" w:rsidRDefault="00BC73FA" w:rsidP="00640C44">
      <w:pPr>
        <w:pStyle w:val="ListParagraph"/>
        <w:numPr>
          <w:ilvl w:val="0"/>
          <w:numId w:val="5"/>
        </w:numPr>
        <w:bidi w:val="0"/>
        <w:spacing w:after="0" w:line="240" w:lineRule="auto"/>
        <w:jc w:val="both"/>
        <w:rPr>
          <w:rFonts w:asciiTheme="majorBidi" w:eastAsia="Times New Roman" w:hAnsiTheme="majorBidi" w:cstheme="majorBidi"/>
          <w:sz w:val="20"/>
          <w:szCs w:val="20"/>
        </w:rPr>
      </w:pPr>
      <w:r w:rsidRPr="00640C44">
        <w:rPr>
          <w:rFonts w:asciiTheme="majorBidi" w:eastAsia="Times New Roman" w:hAnsiTheme="majorBidi" w:cstheme="majorBidi"/>
          <w:sz w:val="20"/>
          <w:szCs w:val="20"/>
        </w:rPr>
        <w:t>The need for banks to conduct periodic studies and research to help them develop their capabilities, and to identify the views of customers and their satisfaction with the services provided to them, and how to develop these services commensurate with their needs.</w:t>
      </w:r>
    </w:p>
    <w:p w:rsidR="004C08D6" w:rsidRPr="00640C44" w:rsidRDefault="004C08D6" w:rsidP="00640C44">
      <w:pPr>
        <w:pStyle w:val="Heading1"/>
        <w:tabs>
          <w:tab w:val="left" w:pos="216"/>
        </w:tabs>
        <w:bidi w:val="0"/>
        <w:spacing w:before="120" w:after="120" w:line="240" w:lineRule="auto"/>
        <w:jc w:val="both"/>
        <w:rPr>
          <w:rFonts w:asciiTheme="majorBidi" w:eastAsia="MS Mincho" w:hAnsiTheme="majorBidi"/>
          <w:b/>
          <w:bCs/>
          <w:color w:val="auto"/>
          <w:sz w:val="20"/>
          <w:szCs w:val="20"/>
        </w:rPr>
      </w:pPr>
      <w:r w:rsidRPr="00640C44">
        <w:rPr>
          <w:rFonts w:asciiTheme="majorBidi" w:eastAsia="MS Mincho" w:hAnsiTheme="majorBidi"/>
          <w:b/>
          <w:bCs/>
          <w:color w:val="auto"/>
          <w:sz w:val="20"/>
          <w:szCs w:val="20"/>
        </w:rPr>
        <w:t>References</w:t>
      </w:r>
    </w:p>
    <w:p w:rsidR="00894BB6" w:rsidRPr="00640C44" w:rsidRDefault="00894BB6" w:rsidP="00640C44">
      <w:pPr>
        <w:pStyle w:val="SAP-ReferenceItem"/>
        <w:numPr>
          <w:ilvl w:val="0"/>
          <w:numId w:val="3"/>
        </w:numPr>
        <w:spacing w:after="0" w:line="240" w:lineRule="auto"/>
        <w:rPr>
          <w:rFonts w:asciiTheme="majorBidi" w:hAnsiTheme="majorBidi" w:cstheme="majorBidi"/>
          <w:sz w:val="20"/>
          <w:szCs w:val="20"/>
        </w:rPr>
      </w:pPr>
      <w:proofErr w:type="spellStart"/>
      <w:r w:rsidRPr="00640C44">
        <w:rPr>
          <w:rFonts w:asciiTheme="majorBidi" w:hAnsiTheme="majorBidi" w:cstheme="majorBidi"/>
          <w:sz w:val="20"/>
          <w:szCs w:val="20"/>
        </w:rPr>
        <w:t>Abderrahim</w:t>
      </w:r>
      <w:proofErr w:type="spellEnd"/>
      <w:r w:rsidRPr="00640C44">
        <w:rPr>
          <w:rFonts w:asciiTheme="majorBidi" w:hAnsiTheme="majorBidi" w:cstheme="majorBidi"/>
          <w:sz w:val="20"/>
          <w:szCs w:val="20"/>
        </w:rPr>
        <w:t>, Nadia (2011). The Development of Banking Services and their Role in Activating Economic Activity - Case Study of Algeria, Unpublished Master Thesis, University of Algiers.</w:t>
      </w:r>
    </w:p>
    <w:p w:rsidR="00894BB6" w:rsidRPr="00640C44" w:rsidRDefault="00894BB6" w:rsidP="00640C44">
      <w:pPr>
        <w:pStyle w:val="SAP-ReferenceItem"/>
        <w:numPr>
          <w:ilvl w:val="0"/>
          <w:numId w:val="3"/>
        </w:numPr>
        <w:spacing w:after="0" w:line="240" w:lineRule="auto"/>
        <w:rPr>
          <w:rFonts w:asciiTheme="majorBidi" w:hAnsiTheme="majorBidi" w:cstheme="majorBidi"/>
          <w:sz w:val="20"/>
          <w:szCs w:val="20"/>
        </w:rPr>
      </w:pPr>
      <w:proofErr w:type="spellStart"/>
      <w:r w:rsidRPr="00640C44">
        <w:rPr>
          <w:rFonts w:asciiTheme="majorBidi" w:hAnsiTheme="majorBidi" w:cstheme="majorBidi"/>
          <w:sz w:val="20"/>
          <w:szCs w:val="20"/>
        </w:rPr>
        <w:t>Abdulkader</w:t>
      </w:r>
      <w:proofErr w:type="spellEnd"/>
      <w:r w:rsidRPr="00640C44">
        <w:rPr>
          <w:rFonts w:asciiTheme="majorBidi" w:hAnsiTheme="majorBidi" w:cstheme="majorBidi"/>
          <w:sz w:val="20"/>
          <w:szCs w:val="20"/>
        </w:rPr>
        <w:t xml:space="preserve">, </w:t>
      </w:r>
      <w:proofErr w:type="spellStart"/>
      <w:r w:rsidRPr="00640C44">
        <w:rPr>
          <w:rFonts w:asciiTheme="majorBidi" w:hAnsiTheme="majorBidi" w:cstheme="majorBidi"/>
          <w:sz w:val="20"/>
          <w:szCs w:val="20"/>
        </w:rPr>
        <w:t>Brish</w:t>
      </w:r>
      <w:proofErr w:type="spellEnd"/>
      <w:r w:rsidRPr="00640C44">
        <w:rPr>
          <w:rFonts w:asciiTheme="majorBidi" w:hAnsiTheme="majorBidi" w:cstheme="majorBidi"/>
          <w:sz w:val="20"/>
          <w:szCs w:val="20"/>
        </w:rPr>
        <w:t xml:space="preserve"> (2005). The Quality of Banking Services as an Approach to Increasing the Competitiveness of Banks, North African Economics Journal, p. 3.</w:t>
      </w:r>
    </w:p>
    <w:p w:rsidR="00894BB6" w:rsidRPr="00640C44" w:rsidRDefault="00894BB6" w:rsidP="00640C44">
      <w:pPr>
        <w:pStyle w:val="SAP-ReferenceItem"/>
        <w:numPr>
          <w:ilvl w:val="0"/>
          <w:numId w:val="3"/>
        </w:numPr>
        <w:spacing w:after="0" w:line="240" w:lineRule="auto"/>
        <w:rPr>
          <w:rFonts w:asciiTheme="majorBidi" w:hAnsiTheme="majorBidi" w:cstheme="majorBidi"/>
          <w:sz w:val="20"/>
          <w:szCs w:val="20"/>
        </w:rPr>
      </w:pPr>
      <w:proofErr w:type="spellStart"/>
      <w:r w:rsidRPr="00640C44">
        <w:rPr>
          <w:rFonts w:asciiTheme="majorBidi" w:hAnsiTheme="majorBidi" w:cstheme="majorBidi"/>
          <w:sz w:val="20"/>
          <w:szCs w:val="20"/>
        </w:rPr>
        <w:t>Aboelmaged</w:t>
      </w:r>
      <w:proofErr w:type="spellEnd"/>
      <w:r w:rsidRPr="00640C44">
        <w:rPr>
          <w:rFonts w:asciiTheme="majorBidi" w:hAnsiTheme="majorBidi" w:cstheme="majorBidi"/>
          <w:sz w:val="20"/>
          <w:szCs w:val="20"/>
        </w:rPr>
        <w:t xml:space="preserve">, Mohamed </w:t>
      </w:r>
      <w:proofErr w:type="spellStart"/>
      <w:r w:rsidRPr="00640C44">
        <w:rPr>
          <w:rFonts w:asciiTheme="majorBidi" w:hAnsiTheme="majorBidi" w:cstheme="majorBidi"/>
          <w:sz w:val="20"/>
          <w:szCs w:val="20"/>
        </w:rPr>
        <w:t>Gamal</w:t>
      </w:r>
      <w:proofErr w:type="spellEnd"/>
      <w:r w:rsidRPr="00640C44">
        <w:rPr>
          <w:rFonts w:asciiTheme="majorBidi" w:hAnsiTheme="majorBidi" w:cstheme="majorBidi"/>
          <w:sz w:val="20"/>
          <w:szCs w:val="20"/>
        </w:rPr>
        <w:t xml:space="preserve"> and </w:t>
      </w:r>
      <w:proofErr w:type="spellStart"/>
      <w:r w:rsidRPr="00640C44">
        <w:rPr>
          <w:rFonts w:asciiTheme="majorBidi" w:hAnsiTheme="majorBidi" w:cstheme="majorBidi"/>
          <w:sz w:val="20"/>
          <w:szCs w:val="20"/>
        </w:rPr>
        <w:t>Gebba</w:t>
      </w:r>
      <w:proofErr w:type="spellEnd"/>
      <w:r w:rsidRPr="00640C44">
        <w:rPr>
          <w:rFonts w:asciiTheme="majorBidi" w:hAnsiTheme="majorBidi" w:cstheme="majorBidi"/>
          <w:sz w:val="20"/>
          <w:szCs w:val="20"/>
        </w:rPr>
        <w:t xml:space="preserve">, </w:t>
      </w:r>
      <w:proofErr w:type="spellStart"/>
      <w:r w:rsidRPr="00640C44">
        <w:rPr>
          <w:rFonts w:asciiTheme="majorBidi" w:hAnsiTheme="majorBidi" w:cstheme="majorBidi"/>
          <w:sz w:val="20"/>
          <w:szCs w:val="20"/>
        </w:rPr>
        <w:t>Tarek</w:t>
      </w:r>
      <w:proofErr w:type="spellEnd"/>
      <w:r w:rsidRPr="00640C44">
        <w:rPr>
          <w:rFonts w:asciiTheme="majorBidi" w:hAnsiTheme="majorBidi" w:cstheme="majorBidi"/>
          <w:sz w:val="20"/>
          <w:szCs w:val="20"/>
        </w:rPr>
        <w:t xml:space="preserve"> R. (2013), Mobile Banking Adoption: An Examination of Technology Acceptance Model and Theory of Planned Behavior. UAE: Al </w:t>
      </w:r>
      <w:proofErr w:type="spellStart"/>
      <w:r w:rsidRPr="00640C44">
        <w:rPr>
          <w:rFonts w:asciiTheme="majorBidi" w:hAnsiTheme="majorBidi" w:cstheme="majorBidi"/>
          <w:sz w:val="20"/>
          <w:szCs w:val="20"/>
        </w:rPr>
        <w:t>Ghurair</w:t>
      </w:r>
      <w:proofErr w:type="spellEnd"/>
      <w:r w:rsidRPr="00640C44">
        <w:rPr>
          <w:rFonts w:asciiTheme="majorBidi" w:hAnsiTheme="majorBidi" w:cstheme="majorBidi"/>
          <w:sz w:val="20"/>
          <w:szCs w:val="20"/>
        </w:rPr>
        <w:t xml:space="preserve"> University.</w:t>
      </w:r>
    </w:p>
    <w:p w:rsidR="00894BB6" w:rsidRPr="00640C44" w:rsidRDefault="00894BB6" w:rsidP="00640C44">
      <w:pPr>
        <w:pStyle w:val="SAP-ReferenceItem"/>
        <w:numPr>
          <w:ilvl w:val="0"/>
          <w:numId w:val="3"/>
        </w:numPr>
        <w:spacing w:after="0" w:line="240" w:lineRule="auto"/>
        <w:rPr>
          <w:rFonts w:asciiTheme="majorBidi" w:hAnsiTheme="majorBidi" w:cstheme="majorBidi"/>
          <w:sz w:val="20"/>
          <w:szCs w:val="20"/>
        </w:rPr>
      </w:pPr>
      <w:proofErr w:type="spellStart"/>
      <w:r w:rsidRPr="00640C44">
        <w:rPr>
          <w:rFonts w:asciiTheme="majorBidi" w:hAnsiTheme="majorBidi" w:cstheme="majorBidi"/>
          <w:sz w:val="20"/>
          <w:szCs w:val="20"/>
        </w:rPr>
        <w:t>Aboud</w:t>
      </w:r>
      <w:proofErr w:type="spellEnd"/>
      <w:r w:rsidRPr="00640C44">
        <w:rPr>
          <w:rFonts w:asciiTheme="majorBidi" w:hAnsiTheme="majorBidi" w:cstheme="majorBidi"/>
          <w:sz w:val="20"/>
          <w:szCs w:val="20"/>
        </w:rPr>
        <w:t xml:space="preserve">, </w:t>
      </w:r>
      <w:proofErr w:type="spellStart"/>
      <w:r w:rsidRPr="00640C44">
        <w:rPr>
          <w:rFonts w:asciiTheme="majorBidi" w:hAnsiTheme="majorBidi" w:cstheme="majorBidi"/>
          <w:sz w:val="20"/>
          <w:szCs w:val="20"/>
        </w:rPr>
        <w:t>Khaled</w:t>
      </w:r>
      <w:proofErr w:type="spellEnd"/>
      <w:r w:rsidRPr="00640C44">
        <w:rPr>
          <w:rFonts w:asciiTheme="majorBidi" w:hAnsiTheme="majorBidi" w:cstheme="majorBidi"/>
          <w:sz w:val="20"/>
          <w:szCs w:val="20"/>
        </w:rPr>
        <w:t xml:space="preserve"> </w:t>
      </w:r>
      <w:proofErr w:type="spellStart"/>
      <w:r w:rsidRPr="00640C44">
        <w:rPr>
          <w:rFonts w:asciiTheme="majorBidi" w:hAnsiTheme="majorBidi" w:cstheme="majorBidi"/>
          <w:sz w:val="20"/>
          <w:szCs w:val="20"/>
        </w:rPr>
        <w:t>Saleh</w:t>
      </w:r>
      <w:proofErr w:type="spellEnd"/>
      <w:r w:rsidRPr="00640C44">
        <w:rPr>
          <w:rFonts w:asciiTheme="majorBidi" w:hAnsiTheme="majorBidi" w:cstheme="majorBidi"/>
          <w:sz w:val="20"/>
          <w:szCs w:val="20"/>
        </w:rPr>
        <w:t xml:space="preserve">, and </w:t>
      </w:r>
      <w:proofErr w:type="spellStart"/>
      <w:r w:rsidRPr="00640C44">
        <w:rPr>
          <w:rFonts w:asciiTheme="majorBidi" w:hAnsiTheme="majorBidi" w:cstheme="majorBidi"/>
          <w:sz w:val="20"/>
          <w:szCs w:val="20"/>
        </w:rPr>
        <w:t>Kanaan</w:t>
      </w:r>
      <w:proofErr w:type="spellEnd"/>
      <w:r w:rsidRPr="00640C44">
        <w:rPr>
          <w:rFonts w:asciiTheme="majorBidi" w:hAnsiTheme="majorBidi" w:cstheme="majorBidi"/>
          <w:sz w:val="20"/>
          <w:szCs w:val="20"/>
        </w:rPr>
        <w:t>, Ali (2012). Measuring Customer Satisfaction with the Quality of Islamic Banking Services: A Field Study on Syria International Islamic Bank, Damascus University Journal for Economic and Legal Sciences, Volume 28, No. 2.</w:t>
      </w:r>
    </w:p>
    <w:p w:rsidR="00894BB6" w:rsidRPr="00640C44" w:rsidRDefault="00894BB6" w:rsidP="00640C44">
      <w:pPr>
        <w:pStyle w:val="SAP-ReferenceItem"/>
        <w:numPr>
          <w:ilvl w:val="0"/>
          <w:numId w:val="3"/>
        </w:numPr>
        <w:spacing w:after="0" w:line="240" w:lineRule="auto"/>
        <w:rPr>
          <w:rFonts w:asciiTheme="majorBidi" w:hAnsiTheme="majorBidi" w:cstheme="majorBidi"/>
          <w:sz w:val="20"/>
          <w:szCs w:val="20"/>
        </w:rPr>
      </w:pPr>
      <w:r w:rsidRPr="00640C44">
        <w:rPr>
          <w:rFonts w:asciiTheme="majorBidi" w:hAnsiTheme="majorBidi" w:cstheme="majorBidi"/>
          <w:sz w:val="20"/>
          <w:szCs w:val="20"/>
        </w:rPr>
        <w:t xml:space="preserve">Abu </w:t>
      </w:r>
      <w:proofErr w:type="spellStart"/>
      <w:r w:rsidRPr="00640C44">
        <w:rPr>
          <w:rFonts w:asciiTheme="majorBidi" w:hAnsiTheme="majorBidi" w:cstheme="majorBidi"/>
          <w:sz w:val="20"/>
          <w:szCs w:val="20"/>
        </w:rPr>
        <w:t>Awwad</w:t>
      </w:r>
      <w:proofErr w:type="spellEnd"/>
      <w:r w:rsidRPr="00640C44">
        <w:rPr>
          <w:rFonts w:asciiTheme="majorBidi" w:hAnsiTheme="majorBidi" w:cstheme="majorBidi"/>
          <w:sz w:val="20"/>
          <w:szCs w:val="20"/>
        </w:rPr>
        <w:t>, Muhammad (2008). The Importance of Using Target Cost Approach in Improving Pricing Efficiency of Banking Services, Unpublished Master Thesis, Middle East University for Graduate Studies, Amman.</w:t>
      </w:r>
    </w:p>
    <w:p w:rsidR="00894BB6" w:rsidRPr="00640C44" w:rsidRDefault="00894BB6" w:rsidP="00640C44">
      <w:pPr>
        <w:pStyle w:val="SAP-ReferenceItem"/>
        <w:numPr>
          <w:ilvl w:val="0"/>
          <w:numId w:val="3"/>
        </w:numPr>
        <w:spacing w:after="0" w:line="240" w:lineRule="auto"/>
        <w:rPr>
          <w:rFonts w:asciiTheme="majorBidi" w:hAnsiTheme="majorBidi" w:cstheme="majorBidi"/>
          <w:sz w:val="20"/>
          <w:szCs w:val="20"/>
        </w:rPr>
      </w:pPr>
      <w:proofErr w:type="spellStart"/>
      <w:r w:rsidRPr="00640C44">
        <w:rPr>
          <w:rFonts w:asciiTheme="majorBidi" w:hAnsiTheme="majorBidi" w:cstheme="majorBidi"/>
          <w:sz w:val="20"/>
          <w:szCs w:val="20"/>
        </w:rPr>
        <w:t>Agrawal</w:t>
      </w:r>
      <w:proofErr w:type="spellEnd"/>
      <w:r w:rsidRPr="00640C44">
        <w:rPr>
          <w:rFonts w:asciiTheme="majorBidi" w:hAnsiTheme="majorBidi" w:cstheme="majorBidi"/>
          <w:sz w:val="20"/>
          <w:szCs w:val="20"/>
        </w:rPr>
        <w:t xml:space="preserve">, V.; </w:t>
      </w:r>
      <w:proofErr w:type="spellStart"/>
      <w:r w:rsidRPr="00640C44">
        <w:rPr>
          <w:rFonts w:asciiTheme="majorBidi" w:hAnsiTheme="majorBidi" w:cstheme="majorBidi"/>
          <w:sz w:val="20"/>
          <w:szCs w:val="20"/>
        </w:rPr>
        <w:t>Tripathi</w:t>
      </w:r>
      <w:proofErr w:type="spellEnd"/>
      <w:r w:rsidRPr="00640C44">
        <w:rPr>
          <w:rFonts w:asciiTheme="majorBidi" w:hAnsiTheme="majorBidi" w:cstheme="majorBidi"/>
          <w:sz w:val="20"/>
          <w:szCs w:val="20"/>
        </w:rPr>
        <w:t>, V.; and Seth, N (2014), "A Conceptual Framework on Review of E-Service Quality in Banking Industry", World Academy of Science, Engineering and Technology International, Journal of Social, Education, Economics and Management Engineering, 8(12), 3727- 3731.</w:t>
      </w:r>
    </w:p>
    <w:p w:rsidR="00894BB6" w:rsidRPr="00640C44" w:rsidRDefault="00894BB6" w:rsidP="00640C44">
      <w:pPr>
        <w:pStyle w:val="SAP-ReferenceItem"/>
        <w:numPr>
          <w:ilvl w:val="0"/>
          <w:numId w:val="3"/>
        </w:numPr>
        <w:spacing w:after="0" w:line="240" w:lineRule="auto"/>
        <w:rPr>
          <w:rFonts w:asciiTheme="majorBidi" w:hAnsiTheme="majorBidi" w:cstheme="majorBidi"/>
          <w:sz w:val="20"/>
          <w:szCs w:val="20"/>
        </w:rPr>
      </w:pPr>
      <w:proofErr w:type="spellStart"/>
      <w:r w:rsidRPr="00640C44">
        <w:rPr>
          <w:rFonts w:asciiTheme="majorBidi" w:hAnsiTheme="majorBidi" w:cstheme="majorBidi"/>
          <w:sz w:val="20"/>
          <w:szCs w:val="20"/>
        </w:rPr>
        <w:t>Ahamid</w:t>
      </w:r>
      <w:proofErr w:type="spellEnd"/>
      <w:r w:rsidRPr="00640C44">
        <w:rPr>
          <w:rFonts w:asciiTheme="majorBidi" w:hAnsiTheme="majorBidi" w:cstheme="majorBidi"/>
          <w:sz w:val="20"/>
          <w:szCs w:val="20"/>
        </w:rPr>
        <w:t xml:space="preserve">, L.; </w:t>
      </w:r>
      <w:proofErr w:type="spellStart"/>
      <w:r w:rsidRPr="00640C44">
        <w:rPr>
          <w:rFonts w:asciiTheme="majorBidi" w:hAnsiTheme="majorBidi" w:cstheme="majorBidi"/>
          <w:sz w:val="20"/>
          <w:szCs w:val="20"/>
        </w:rPr>
        <w:t>Zade</w:t>
      </w:r>
      <w:proofErr w:type="spellEnd"/>
      <w:r w:rsidRPr="00640C44">
        <w:rPr>
          <w:rFonts w:asciiTheme="majorBidi" w:hAnsiTheme="majorBidi" w:cstheme="majorBidi"/>
          <w:sz w:val="20"/>
          <w:szCs w:val="20"/>
        </w:rPr>
        <w:t xml:space="preserve">, H.; and </w:t>
      </w:r>
      <w:proofErr w:type="spellStart"/>
      <w:r w:rsidRPr="00640C44">
        <w:rPr>
          <w:rFonts w:asciiTheme="majorBidi" w:hAnsiTheme="majorBidi" w:cstheme="majorBidi"/>
          <w:sz w:val="20"/>
          <w:szCs w:val="20"/>
        </w:rPr>
        <w:t>Karimi</w:t>
      </w:r>
      <w:proofErr w:type="spellEnd"/>
      <w:r w:rsidRPr="00640C44">
        <w:rPr>
          <w:rFonts w:asciiTheme="majorBidi" w:hAnsiTheme="majorBidi" w:cstheme="majorBidi"/>
          <w:sz w:val="20"/>
          <w:szCs w:val="20"/>
        </w:rPr>
        <w:t xml:space="preserve">, O., (2015), "Review the influence of </w:t>
      </w:r>
      <w:proofErr w:type="spellStart"/>
      <w:r w:rsidRPr="00640C44">
        <w:rPr>
          <w:rFonts w:asciiTheme="majorBidi" w:hAnsiTheme="majorBidi" w:cstheme="majorBidi"/>
          <w:sz w:val="20"/>
          <w:szCs w:val="20"/>
        </w:rPr>
        <w:t>EBanking</w:t>
      </w:r>
      <w:proofErr w:type="spellEnd"/>
      <w:r w:rsidRPr="00640C44">
        <w:rPr>
          <w:rFonts w:asciiTheme="majorBidi" w:hAnsiTheme="majorBidi" w:cstheme="majorBidi"/>
          <w:sz w:val="20"/>
          <w:szCs w:val="20"/>
        </w:rPr>
        <w:t xml:space="preserve"> Service Quality on </w:t>
      </w:r>
      <w:proofErr w:type="spellStart"/>
      <w:r w:rsidRPr="00640C44">
        <w:rPr>
          <w:rFonts w:asciiTheme="majorBidi" w:hAnsiTheme="majorBidi" w:cstheme="majorBidi"/>
          <w:sz w:val="20"/>
          <w:szCs w:val="20"/>
        </w:rPr>
        <w:t>Cosomer's</w:t>
      </w:r>
      <w:proofErr w:type="spellEnd"/>
      <w:r w:rsidRPr="00640C44">
        <w:rPr>
          <w:rFonts w:asciiTheme="majorBidi" w:hAnsiTheme="majorBidi" w:cstheme="majorBidi"/>
          <w:sz w:val="20"/>
          <w:szCs w:val="20"/>
        </w:rPr>
        <w:t xml:space="preserve"> Commitment (Case Study: Persian Bank, Tehran Branches)", AULA ORIENTALIS, (1), 360-369.</w:t>
      </w:r>
    </w:p>
    <w:p w:rsidR="00894BB6" w:rsidRPr="00640C44" w:rsidRDefault="00894BB6" w:rsidP="00640C44">
      <w:pPr>
        <w:pStyle w:val="SAP-ReferenceItem"/>
        <w:numPr>
          <w:ilvl w:val="0"/>
          <w:numId w:val="3"/>
        </w:numPr>
        <w:spacing w:after="0" w:line="240" w:lineRule="auto"/>
        <w:rPr>
          <w:rFonts w:asciiTheme="majorBidi" w:hAnsiTheme="majorBidi" w:cstheme="majorBidi"/>
          <w:sz w:val="20"/>
          <w:szCs w:val="20"/>
        </w:rPr>
      </w:pPr>
      <w:r w:rsidRPr="00A67473">
        <w:rPr>
          <w:rFonts w:asciiTheme="majorBidi" w:hAnsiTheme="majorBidi" w:cstheme="majorBidi"/>
          <w:sz w:val="20"/>
          <w:szCs w:val="20"/>
          <w:lang w:val="fr-BE"/>
        </w:rPr>
        <w:t xml:space="preserve">Al </w:t>
      </w:r>
      <w:proofErr w:type="spellStart"/>
      <w:r w:rsidRPr="00A67473">
        <w:rPr>
          <w:rFonts w:asciiTheme="majorBidi" w:hAnsiTheme="majorBidi" w:cstheme="majorBidi"/>
          <w:sz w:val="20"/>
          <w:szCs w:val="20"/>
          <w:lang w:val="fr-BE"/>
        </w:rPr>
        <w:t>Shobaki</w:t>
      </w:r>
      <w:proofErr w:type="spellEnd"/>
      <w:r w:rsidRPr="00A67473">
        <w:rPr>
          <w:rFonts w:asciiTheme="majorBidi" w:hAnsiTheme="majorBidi" w:cstheme="majorBidi"/>
          <w:sz w:val="20"/>
          <w:szCs w:val="20"/>
          <w:lang w:val="fr-BE"/>
        </w:rPr>
        <w:t xml:space="preserve">, M. J., et al. </w:t>
      </w:r>
      <w:r w:rsidRPr="00640C44">
        <w:rPr>
          <w:rFonts w:asciiTheme="majorBidi" w:hAnsiTheme="majorBidi" w:cstheme="majorBidi"/>
          <w:sz w:val="20"/>
          <w:szCs w:val="20"/>
        </w:rPr>
        <w:t>(2017). "The Reality of the Application of Electronic Document Management System in Governmental Institutions-an Empirical Study on the Palestinian Pension Agency." International Journal of Engineering and Information Systems 1(2): 1-14.</w:t>
      </w:r>
    </w:p>
    <w:p w:rsidR="00894BB6" w:rsidRPr="00640C44" w:rsidRDefault="00894BB6" w:rsidP="00640C44">
      <w:pPr>
        <w:pStyle w:val="SAP-ReferenceItem"/>
        <w:numPr>
          <w:ilvl w:val="0"/>
          <w:numId w:val="3"/>
        </w:numPr>
        <w:spacing w:after="0" w:line="240" w:lineRule="auto"/>
        <w:rPr>
          <w:rFonts w:asciiTheme="majorBidi" w:hAnsiTheme="majorBidi" w:cstheme="majorBidi"/>
          <w:sz w:val="20"/>
          <w:szCs w:val="20"/>
        </w:rPr>
      </w:pPr>
      <w:r w:rsidRPr="00A67473">
        <w:rPr>
          <w:rFonts w:asciiTheme="majorBidi" w:hAnsiTheme="majorBidi" w:cstheme="majorBidi"/>
          <w:sz w:val="20"/>
          <w:szCs w:val="20"/>
          <w:lang w:val="fr-BE"/>
        </w:rPr>
        <w:t xml:space="preserve">Al </w:t>
      </w:r>
      <w:proofErr w:type="spellStart"/>
      <w:r w:rsidRPr="00A67473">
        <w:rPr>
          <w:rFonts w:asciiTheme="majorBidi" w:hAnsiTheme="majorBidi" w:cstheme="majorBidi"/>
          <w:sz w:val="20"/>
          <w:szCs w:val="20"/>
          <w:lang w:val="fr-BE"/>
        </w:rPr>
        <w:t>Shobaki</w:t>
      </w:r>
      <w:proofErr w:type="spellEnd"/>
      <w:r w:rsidRPr="00A67473">
        <w:rPr>
          <w:rFonts w:asciiTheme="majorBidi" w:hAnsiTheme="majorBidi" w:cstheme="majorBidi"/>
          <w:sz w:val="20"/>
          <w:szCs w:val="20"/>
          <w:lang w:val="fr-BE"/>
        </w:rPr>
        <w:t xml:space="preserve">, M. J., et al. </w:t>
      </w:r>
      <w:r w:rsidRPr="00640C44">
        <w:rPr>
          <w:rFonts w:asciiTheme="majorBidi" w:hAnsiTheme="majorBidi" w:cstheme="majorBidi"/>
          <w:sz w:val="20"/>
          <w:szCs w:val="20"/>
        </w:rPr>
        <w:t>(2018). "The Level of Organizational Climate Prevailing In Palestinian Universities from the Perspective of Administrative Staff." International Journal of Academic Management Science Research (IJAMSR) 2(5): 33-58.</w:t>
      </w:r>
    </w:p>
    <w:p w:rsidR="00894BB6" w:rsidRPr="00640C44" w:rsidRDefault="00894BB6" w:rsidP="00640C44">
      <w:pPr>
        <w:pStyle w:val="SAP-ReferenceItem"/>
        <w:numPr>
          <w:ilvl w:val="0"/>
          <w:numId w:val="3"/>
        </w:numPr>
        <w:spacing w:after="0" w:line="240" w:lineRule="auto"/>
        <w:rPr>
          <w:rFonts w:asciiTheme="majorBidi" w:hAnsiTheme="majorBidi" w:cstheme="majorBidi"/>
          <w:sz w:val="20"/>
          <w:szCs w:val="20"/>
        </w:rPr>
      </w:pPr>
      <w:r w:rsidRPr="00A67473">
        <w:rPr>
          <w:rFonts w:asciiTheme="majorBidi" w:hAnsiTheme="majorBidi" w:cstheme="majorBidi"/>
          <w:sz w:val="20"/>
          <w:szCs w:val="20"/>
          <w:lang w:val="fr-BE"/>
        </w:rPr>
        <w:lastRenderedPageBreak/>
        <w:t xml:space="preserve">Al </w:t>
      </w:r>
      <w:proofErr w:type="spellStart"/>
      <w:r w:rsidRPr="00A67473">
        <w:rPr>
          <w:rFonts w:asciiTheme="majorBidi" w:hAnsiTheme="majorBidi" w:cstheme="majorBidi"/>
          <w:sz w:val="20"/>
          <w:szCs w:val="20"/>
          <w:lang w:val="fr-BE"/>
        </w:rPr>
        <w:t>Shobaki</w:t>
      </w:r>
      <w:proofErr w:type="spellEnd"/>
      <w:r w:rsidRPr="00A67473">
        <w:rPr>
          <w:rFonts w:asciiTheme="majorBidi" w:hAnsiTheme="majorBidi" w:cstheme="majorBidi"/>
          <w:sz w:val="20"/>
          <w:szCs w:val="20"/>
          <w:lang w:val="fr-BE"/>
        </w:rPr>
        <w:t xml:space="preserve">, M. J., et al. </w:t>
      </w:r>
      <w:r w:rsidRPr="00640C44">
        <w:rPr>
          <w:rFonts w:asciiTheme="majorBidi" w:hAnsiTheme="majorBidi" w:cstheme="majorBidi"/>
          <w:sz w:val="20"/>
          <w:szCs w:val="20"/>
        </w:rPr>
        <w:t>(2018). "The Role of Measuring and Evaluating Performance in Achieving Control Objectives-Case Study of" Islamic University"." International Journal of Engineering and Information Systems (IJEAIS) 2(1): 106-118.</w:t>
      </w:r>
    </w:p>
    <w:p w:rsidR="00894BB6" w:rsidRPr="00640C44" w:rsidRDefault="00894BB6" w:rsidP="00640C44">
      <w:pPr>
        <w:pStyle w:val="SAP-ReferenceItem"/>
        <w:numPr>
          <w:ilvl w:val="0"/>
          <w:numId w:val="3"/>
        </w:numPr>
        <w:spacing w:after="0" w:line="240" w:lineRule="auto"/>
        <w:rPr>
          <w:rFonts w:asciiTheme="majorBidi" w:hAnsiTheme="majorBidi" w:cstheme="majorBidi"/>
          <w:sz w:val="20"/>
          <w:szCs w:val="20"/>
        </w:rPr>
      </w:pPr>
      <w:r w:rsidRPr="00A67473">
        <w:rPr>
          <w:rFonts w:asciiTheme="majorBidi" w:hAnsiTheme="majorBidi" w:cstheme="majorBidi"/>
          <w:sz w:val="20"/>
          <w:szCs w:val="20"/>
          <w:lang w:val="fr-BE"/>
        </w:rPr>
        <w:t xml:space="preserve">Al </w:t>
      </w:r>
      <w:proofErr w:type="spellStart"/>
      <w:r w:rsidRPr="00A67473">
        <w:rPr>
          <w:rFonts w:asciiTheme="majorBidi" w:hAnsiTheme="majorBidi" w:cstheme="majorBidi"/>
          <w:sz w:val="20"/>
          <w:szCs w:val="20"/>
          <w:lang w:val="fr-BE"/>
        </w:rPr>
        <w:t>Shobaki</w:t>
      </w:r>
      <w:proofErr w:type="spellEnd"/>
      <w:r w:rsidRPr="00A67473">
        <w:rPr>
          <w:rFonts w:asciiTheme="majorBidi" w:hAnsiTheme="majorBidi" w:cstheme="majorBidi"/>
          <w:sz w:val="20"/>
          <w:szCs w:val="20"/>
          <w:lang w:val="fr-BE"/>
        </w:rPr>
        <w:t xml:space="preserve">, M. J., et al. </w:t>
      </w:r>
      <w:r w:rsidRPr="00640C44">
        <w:rPr>
          <w:rFonts w:asciiTheme="majorBidi" w:hAnsiTheme="majorBidi" w:cstheme="majorBidi"/>
          <w:sz w:val="20"/>
          <w:szCs w:val="20"/>
        </w:rPr>
        <w:t>(2019). "The Role of Human Resources in Interpreting the Relation between the Emphases on the Operations Standard and Improving the Overall Performance of the Palestinian Universities." International Journal of Academic Management Science Research (IJAMSR) 3(5): 60-75.</w:t>
      </w:r>
    </w:p>
    <w:p w:rsidR="00894BB6" w:rsidRPr="00640C44" w:rsidRDefault="00894BB6" w:rsidP="00640C44">
      <w:pPr>
        <w:pStyle w:val="SAP-ReferenceItem"/>
        <w:numPr>
          <w:ilvl w:val="0"/>
          <w:numId w:val="3"/>
        </w:numPr>
        <w:spacing w:after="0" w:line="240" w:lineRule="auto"/>
        <w:rPr>
          <w:rFonts w:asciiTheme="majorBidi" w:hAnsiTheme="majorBidi" w:cstheme="majorBidi"/>
          <w:sz w:val="20"/>
          <w:szCs w:val="20"/>
        </w:rPr>
      </w:pPr>
      <w:r w:rsidRPr="00640C44">
        <w:rPr>
          <w:rFonts w:asciiTheme="majorBidi" w:hAnsiTheme="majorBidi" w:cstheme="majorBidi"/>
          <w:sz w:val="20"/>
          <w:szCs w:val="20"/>
        </w:rPr>
        <w:t>Al-</w:t>
      </w:r>
      <w:proofErr w:type="spellStart"/>
      <w:r w:rsidRPr="00640C44">
        <w:rPr>
          <w:rFonts w:asciiTheme="majorBidi" w:hAnsiTheme="majorBidi" w:cstheme="majorBidi"/>
          <w:sz w:val="20"/>
          <w:szCs w:val="20"/>
        </w:rPr>
        <w:t>Adwan</w:t>
      </w:r>
      <w:proofErr w:type="spellEnd"/>
      <w:r w:rsidRPr="00640C44">
        <w:rPr>
          <w:rFonts w:asciiTheme="majorBidi" w:hAnsiTheme="majorBidi" w:cstheme="majorBidi"/>
          <w:sz w:val="20"/>
          <w:szCs w:val="20"/>
        </w:rPr>
        <w:t xml:space="preserve">, </w:t>
      </w:r>
      <w:proofErr w:type="spellStart"/>
      <w:r w:rsidRPr="00640C44">
        <w:rPr>
          <w:rFonts w:asciiTheme="majorBidi" w:hAnsiTheme="majorBidi" w:cstheme="majorBidi"/>
          <w:sz w:val="20"/>
          <w:szCs w:val="20"/>
        </w:rPr>
        <w:t>Aboud</w:t>
      </w:r>
      <w:proofErr w:type="spellEnd"/>
      <w:r w:rsidRPr="00640C44">
        <w:rPr>
          <w:rFonts w:asciiTheme="majorBidi" w:hAnsiTheme="majorBidi" w:cstheme="majorBidi"/>
          <w:sz w:val="20"/>
          <w:szCs w:val="20"/>
        </w:rPr>
        <w:t xml:space="preserve"> </w:t>
      </w:r>
      <w:proofErr w:type="spellStart"/>
      <w:r w:rsidRPr="00640C44">
        <w:rPr>
          <w:rFonts w:asciiTheme="majorBidi" w:hAnsiTheme="majorBidi" w:cstheme="majorBidi"/>
          <w:sz w:val="20"/>
          <w:szCs w:val="20"/>
        </w:rPr>
        <w:t>Saleh</w:t>
      </w:r>
      <w:proofErr w:type="spellEnd"/>
      <w:r w:rsidRPr="00640C44">
        <w:rPr>
          <w:rFonts w:asciiTheme="majorBidi" w:hAnsiTheme="majorBidi" w:cstheme="majorBidi"/>
          <w:sz w:val="20"/>
          <w:szCs w:val="20"/>
        </w:rPr>
        <w:t xml:space="preserve"> Ahmad (2015). The effect of the quality of e-banking services on performance enhancement, a study on Jordanian commercial banks, PhD thesis, International Islamic University of Science.</w:t>
      </w:r>
    </w:p>
    <w:p w:rsidR="00894BB6" w:rsidRPr="00640C44" w:rsidRDefault="00894BB6" w:rsidP="00640C44">
      <w:pPr>
        <w:pStyle w:val="SAP-ReferenceItem"/>
        <w:numPr>
          <w:ilvl w:val="0"/>
          <w:numId w:val="3"/>
        </w:numPr>
        <w:spacing w:after="0" w:line="240" w:lineRule="auto"/>
        <w:rPr>
          <w:rFonts w:asciiTheme="majorBidi" w:hAnsiTheme="majorBidi" w:cstheme="majorBidi"/>
          <w:sz w:val="20"/>
          <w:szCs w:val="20"/>
        </w:rPr>
      </w:pPr>
      <w:r w:rsidRPr="00640C44">
        <w:rPr>
          <w:rFonts w:asciiTheme="majorBidi" w:hAnsiTheme="majorBidi" w:cstheme="majorBidi"/>
          <w:sz w:val="20"/>
          <w:szCs w:val="20"/>
        </w:rPr>
        <w:t>Al-</w:t>
      </w:r>
      <w:proofErr w:type="spellStart"/>
      <w:r w:rsidRPr="00640C44">
        <w:rPr>
          <w:rFonts w:asciiTheme="majorBidi" w:hAnsiTheme="majorBidi" w:cstheme="majorBidi"/>
          <w:sz w:val="20"/>
          <w:szCs w:val="20"/>
        </w:rPr>
        <w:t>Azzawi</w:t>
      </w:r>
      <w:proofErr w:type="spellEnd"/>
      <w:r w:rsidRPr="00640C44">
        <w:rPr>
          <w:rFonts w:asciiTheme="majorBidi" w:hAnsiTheme="majorBidi" w:cstheme="majorBidi"/>
          <w:sz w:val="20"/>
          <w:szCs w:val="20"/>
        </w:rPr>
        <w:t xml:space="preserve">, Mohammad </w:t>
      </w:r>
      <w:proofErr w:type="spellStart"/>
      <w:r w:rsidRPr="00640C44">
        <w:rPr>
          <w:rFonts w:asciiTheme="majorBidi" w:hAnsiTheme="majorBidi" w:cstheme="majorBidi"/>
          <w:sz w:val="20"/>
          <w:szCs w:val="20"/>
        </w:rPr>
        <w:t>Zuhair</w:t>
      </w:r>
      <w:proofErr w:type="spellEnd"/>
      <w:r w:rsidRPr="00640C44">
        <w:rPr>
          <w:rFonts w:asciiTheme="majorBidi" w:hAnsiTheme="majorBidi" w:cstheme="majorBidi"/>
          <w:sz w:val="20"/>
          <w:szCs w:val="20"/>
        </w:rPr>
        <w:t xml:space="preserve"> (2012). The availability of the requirements of the application of electronic banking in Iraqi banks, an unpublished master thesis, University of Karbala, Iraq.</w:t>
      </w:r>
    </w:p>
    <w:p w:rsidR="00894BB6" w:rsidRPr="00640C44" w:rsidRDefault="00894BB6" w:rsidP="00640C44">
      <w:pPr>
        <w:pStyle w:val="SAP-ReferenceItem"/>
        <w:numPr>
          <w:ilvl w:val="0"/>
          <w:numId w:val="3"/>
        </w:numPr>
        <w:spacing w:after="0" w:line="240" w:lineRule="auto"/>
        <w:rPr>
          <w:rFonts w:asciiTheme="majorBidi" w:hAnsiTheme="majorBidi" w:cstheme="majorBidi"/>
          <w:sz w:val="20"/>
          <w:szCs w:val="20"/>
        </w:rPr>
      </w:pPr>
      <w:r w:rsidRPr="00640C44">
        <w:rPr>
          <w:rFonts w:asciiTheme="majorBidi" w:hAnsiTheme="majorBidi" w:cstheme="majorBidi"/>
          <w:sz w:val="20"/>
          <w:szCs w:val="20"/>
        </w:rPr>
        <w:t>Al-</w:t>
      </w:r>
      <w:proofErr w:type="spellStart"/>
      <w:r w:rsidRPr="00640C44">
        <w:rPr>
          <w:rFonts w:asciiTheme="majorBidi" w:hAnsiTheme="majorBidi" w:cstheme="majorBidi"/>
          <w:sz w:val="20"/>
          <w:szCs w:val="20"/>
        </w:rPr>
        <w:t>Bahi</w:t>
      </w:r>
      <w:proofErr w:type="spellEnd"/>
      <w:r w:rsidRPr="00640C44">
        <w:rPr>
          <w:rFonts w:asciiTheme="majorBidi" w:hAnsiTheme="majorBidi" w:cstheme="majorBidi"/>
          <w:sz w:val="20"/>
          <w:szCs w:val="20"/>
        </w:rPr>
        <w:t xml:space="preserve">, </w:t>
      </w:r>
      <w:proofErr w:type="spellStart"/>
      <w:r w:rsidRPr="00640C44">
        <w:rPr>
          <w:rFonts w:asciiTheme="majorBidi" w:hAnsiTheme="majorBidi" w:cstheme="majorBidi"/>
          <w:sz w:val="20"/>
          <w:szCs w:val="20"/>
        </w:rPr>
        <w:t>Salahuddin</w:t>
      </w:r>
      <w:proofErr w:type="spellEnd"/>
      <w:r w:rsidRPr="00640C44">
        <w:rPr>
          <w:rFonts w:asciiTheme="majorBidi" w:hAnsiTheme="majorBidi" w:cstheme="majorBidi"/>
          <w:sz w:val="20"/>
          <w:szCs w:val="20"/>
        </w:rPr>
        <w:t xml:space="preserve"> </w:t>
      </w:r>
      <w:proofErr w:type="spellStart"/>
      <w:r w:rsidRPr="00640C44">
        <w:rPr>
          <w:rFonts w:asciiTheme="majorBidi" w:hAnsiTheme="majorBidi" w:cstheme="majorBidi"/>
          <w:sz w:val="20"/>
          <w:szCs w:val="20"/>
        </w:rPr>
        <w:t>Moftah</w:t>
      </w:r>
      <w:proofErr w:type="spellEnd"/>
      <w:r w:rsidRPr="00640C44">
        <w:rPr>
          <w:rFonts w:asciiTheme="majorBidi" w:hAnsiTheme="majorBidi" w:cstheme="majorBidi"/>
          <w:sz w:val="20"/>
          <w:szCs w:val="20"/>
        </w:rPr>
        <w:t xml:space="preserve"> </w:t>
      </w:r>
      <w:proofErr w:type="spellStart"/>
      <w:r w:rsidRPr="00640C44">
        <w:rPr>
          <w:rFonts w:asciiTheme="majorBidi" w:hAnsiTheme="majorBidi" w:cstheme="majorBidi"/>
          <w:sz w:val="20"/>
          <w:szCs w:val="20"/>
        </w:rPr>
        <w:t>Saad</w:t>
      </w:r>
      <w:proofErr w:type="spellEnd"/>
      <w:r w:rsidRPr="00640C44">
        <w:rPr>
          <w:rFonts w:asciiTheme="majorBidi" w:hAnsiTheme="majorBidi" w:cstheme="majorBidi"/>
          <w:sz w:val="20"/>
          <w:szCs w:val="20"/>
        </w:rPr>
        <w:t xml:space="preserve"> (2016). The Effect of e-Banking Quality on Customer Satisfaction - An Empirical Study on Jordan Islamic Bank in Amman - Jordan, Master Thesis (Unpublished), Department of Business Administration, Faculty of Business, Middle East University, Amman, Jordan.</w:t>
      </w:r>
    </w:p>
    <w:p w:rsidR="00894BB6" w:rsidRPr="00640C44" w:rsidRDefault="00894BB6" w:rsidP="00640C44">
      <w:pPr>
        <w:pStyle w:val="SAP-ReferenceItem"/>
        <w:numPr>
          <w:ilvl w:val="0"/>
          <w:numId w:val="3"/>
        </w:numPr>
        <w:spacing w:after="0" w:line="240" w:lineRule="auto"/>
        <w:rPr>
          <w:rFonts w:asciiTheme="majorBidi" w:hAnsiTheme="majorBidi" w:cstheme="majorBidi"/>
          <w:sz w:val="20"/>
          <w:szCs w:val="20"/>
        </w:rPr>
      </w:pPr>
      <w:r w:rsidRPr="00A67473">
        <w:rPr>
          <w:rFonts w:asciiTheme="majorBidi" w:hAnsiTheme="majorBidi" w:cstheme="majorBidi"/>
          <w:sz w:val="20"/>
          <w:szCs w:val="20"/>
          <w:lang w:val="fr-BE"/>
        </w:rPr>
        <w:t>Al-</w:t>
      </w:r>
      <w:proofErr w:type="spellStart"/>
      <w:r w:rsidRPr="00A67473">
        <w:rPr>
          <w:rFonts w:asciiTheme="majorBidi" w:hAnsiTheme="majorBidi" w:cstheme="majorBidi"/>
          <w:sz w:val="20"/>
          <w:szCs w:val="20"/>
          <w:lang w:val="fr-BE"/>
        </w:rPr>
        <w:t>Habil</w:t>
      </w:r>
      <w:proofErr w:type="spellEnd"/>
      <w:r w:rsidRPr="00A67473">
        <w:rPr>
          <w:rFonts w:asciiTheme="majorBidi" w:hAnsiTheme="majorBidi" w:cstheme="majorBidi"/>
          <w:sz w:val="20"/>
          <w:szCs w:val="20"/>
          <w:lang w:val="fr-BE"/>
        </w:rPr>
        <w:t xml:space="preserve">, W. I., et al. </w:t>
      </w:r>
      <w:r w:rsidRPr="00640C44">
        <w:rPr>
          <w:rFonts w:asciiTheme="majorBidi" w:hAnsiTheme="majorBidi" w:cstheme="majorBidi"/>
          <w:sz w:val="20"/>
          <w:szCs w:val="20"/>
        </w:rPr>
        <w:t>(2017). "The Impact of the Quality of Banking Services on Improving the Marketing Performance of Banks in Gaza Governorates from the Point of View of Their Employees." International Journal of Engineering and Information Systems (IJEAIS) 1(7): 197-217.</w:t>
      </w:r>
    </w:p>
    <w:p w:rsidR="00894BB6" w:rsidRPr="00640C44" w:rsidRDefault="00894BB6" w:rsidP="00640C44">
      <w:pPr>
        <w:pStyle w:val="SAP-ReferenceItem"/>
        <w:numPr>
          <w:ilvl w:val="0"/>
          <w:numId w:val="3"/>
        </w:numPr>
        <w:spacing w:after="0" w:line="240" w:lineRule="auto"/>
        <w:rPr>
          <w:rFonts w:asciiTheme="majorBidi" w:hAnsiTheme="majorBidi" w:cstheme="majorBidi"/>
          <w:sz w:val="20"/>
          <w:szCs w:val="20"/>
        </w:rPr>
      </w:pPr>
      <w:proofErr w:type="spellStart"/>
      <w:r w:rsidRPr="00640C44">
        <w:rPr>
          <w:rFonts w:asciiTheme="majorBidi" w:hAnsiTheme="majorBidi" w:cstheme="majorBidi"/>
          <w:sz w:val="20"/>
          <w:szCs w:val="20"/>
        </w:rPr>
        <w:t>Alhelou</w:t>
      </w:r>
      <w:proofErr w:type="spellEnd"/>
      <w:r w:rsidRPr="00640C44">
        <w:rPr>
          <w:rFonts w:asciiTheme="majorBidi" w:hAnsiTheme="majorBidi" w:cstheme="majorBidi"/>
          <w:sz w:val="20"/>
          <w:szCs w:val="20"/>
        </w:rPr>
        <w:t>, E., et al. (2017). "The Quality of Banking Services as an Input to Improve the Marketing Performance of Banks in Gaza Governorates from the Point of View of Customers." International Journal of Information Technology and Electrical Engineering 6(5): 58-66.</w:t>
      </w:r>
    </w:p>
    <w:p w:rsidR="00894BB6" w:rsidRPr="00640C44" w:rsidRDefault="00894BB6" w:rsidP="00640C44">
      <w:pPr>
        <w:pStyle w:val="SAP-ReferenceItem"/>
        <w:numPr>
          <w:ilvl w:val="0"/>
          <w:numId w:val="3"/>
        </w:numPr>
        <w:spacing w:after="0" w:line="240" w:lineRule="auto"/>
        <w:rPr>
          <w:rFonts w:asciiTheme="majorBidi" w:hAnsiTheme="majorBidi" w:cstheme="majorBidi"/>
          <w:sz w:val="20"/>
          <w:szCs w:val="20"/>
        </w:rPr>
      </w:pPr>
      <w:r w:rsidRPr="00A67473">
        <w:rPr>
          <w:rFonts w:asciiTheme="majorBidi" w:hAnsiTheme="majorBidi" w:cstheme="majorBidi"/>
          <w:sz w:val="20"/>
          <w:szCs w:val="20"/>
          <w:lang w:val="fr-BE"/>
        </w:rPr>
        <w:t xml:space="preserve">Al-Hila, A. A., et al. </w:t>
      </w:r>
      <w:r w:rsidRPr="00640C44">
        <w:rPr>
          <w:rFonts w:asciiTheme="majorBidi" w:hAnsiTheme="majorBidi" w:cstheme="majorBidi"/>
          <w:sz w:val="20"/>
          <w:szCs w:val="20"/>
        </w:rPr>
        <w:t>(2017). "The Quality of Banking Services in Light of the Financial Transformations and Their Impact on the Marketing Performance of the Banks in Gaza Strip." International Journal of Engineering and Information Systems (IJEAIS) 1(8): 36-57.</w:t>
      </w:r>
    </w:p>
    <w:p w:rsidR="00894BB6" w:rsidRPr="00640C44" w:rsidRDefault="00894BB6" w:rsidP="00640C44">
      <w:pPr>
        <w:pStyle w:val="SAP-ReferenceItem"/>
        <w:numPr>
          <w:ilvl w:val="0"/>
          <w:numId w:val="3"/>
        </w:numPr>
        <w:spacing w:after="0" w:line="240" w:lineRule="auto"/>
        <w:rPr>
          <w:rFonts w:asciiTheme="majorBidi" w:hAnsiTheme="majorBidi" w:cstheme="majorBidi"/>
          <w:sz w:val="20"/>
          <w:szCs w:val="20"/>
        </w:rPr>
      </w:pPr>
      <w:r w:rsidRPr="00640C44">
        <w:rPr>
          <w:rFonts w:asciiTheme="majorBidi" w:hAnsiTheme="majorBidi" w:cstheme="majorBidi"/>
          <w:sz w:val="20"/>
          <w:szCs w:val="20"/>
        </w:rPr>
        <w:t xml:space="preserve">Al-Hussein, Hussein </w:t>
      </w:r>
      <w:proofErr w:type="spellStart"/>
      <w:r w:rsidRPr="00640C44">
        <w:rPr>
          <w:rFonts w:asciiTheme="majorBidi" w:hAnsiTheme="majorBidi" w:cstheme="majorBidi"/>
          <w:sz w:val="20"/>
          <w:szCs w:val="20"/>
        </w:rPr>
        <w:t>Shehadeh</w:t>
      </w:r>
      <w:proofErr w:type="spellEnd"/>
      <w:r w:rsidRPr="00640C44">
        <w:rPr>
          <w:rFonts w:asciiTheme="majorBidi" w:hAnsiTheme="majorBidi" w:cstheme="majorBidi"/>
          <w:sz w:val="20"/>
          <w:szCs w:val="20"/>
        </w:rPr>
        <w:t xml:space="preserve"> (2002). Banking Operations, Paper presented at the Annual Scientific Conference of the Faculty of Law, Beirut Arab University, Beirut, Lebanon.</w:t>
      </w:r>
    </w:p>
    <w:p w:rsidR="00894BB6" w:rsidRPr="00640C44" w:rsidRDefault="00894BB6" w:rsidP="00640C44">
      <w:pPr>
        <w:pStyle w:val="SAP-ReferenceItem"/>
        <w:numPr>
          <w:ilvl w:val="0"/>
          <w:numId w:val="3"/>
        </w:numPr>
        <w:spacing w:after="0" w:line="240" w:lineRule="auto"/>
        <w:rPr>
          <w:rFonts w:asciiTheme="majorBidi" w:hAnsiTheme="majorBidi" w:cstheme="majorBidi"/>
          <w:sz w:val="20"/>
          <w:szCs w:val="20"/>
        </w:rPr>
      </w:pPr>
      <w:r w:rsidRPr="00640C44">
        <w:rPr>
          <w:rFonts w:asciiTheme="majorBidi" w:hAnsiTheme="majorBidi" w:cstheme="majorBidi"/>
          <w:sz w:val="20"/>
          <w:szCs w:val="20"/>
        </w:rPr>
        <w:t>Al-</w:t>
      </w:r>
      <w:proofErr w:type="spellStart"/>
      <w:r w:rsidRPr="00640C44">
        <w:rPr>
          <w:rFonts w:asciiTheme="majorBidi" w:hAnsiTheme="majorBidi" w:cstheme="majorBidi"/>
          <w:sz w:val="20"/>
          <w:szCs w:val="20"/>
        </w:rPr>
        <w:t>Janabihi</w:t>
      </w:r>
      <w:proofErr w:type="spellEnd"/>
      <w:r w:rsidRPr="00640C44">
        <w:rPr>
          <w:rFonts w:asciiTheme="majorBidi" w:hAnsiTheme="majorBidi" w:cstheme="majorBidi"/>
          <w:sz w:val="20"/>
          <w:szCs w:val="20"/>
        </w:rPr>
        <w:t xml:space="preserve">, </w:t>
      </w:r>
      <w:proofErr w:type="spellStart"/>
      <w:r w:rsidRPr="00640C44">
        <w:rPr>
          <w:rFonts w:asciiTheme="majorBidi" w:hAnsiTheme="majorBidi" w:cstheme="majorBidi"/>
          <w:sz w:val="20"/>
          <w:szCs w:val="20"/>
        </w:rPr>
        <w:t>Munir</w:t>
      </w:r>
      <w:proofErr w:type="spellEnd"/>
      <w:r w:rsidRPr="00640C44">
        <w:rPr>
          <w:rFonts w:asciiTheme="majorBidi" w:hAnsiTheme="majorBidi" w:cstheme="majorBidi"/>
          <w:sz w:val="20"/>
          <w:szCs w:val="20"/>
        </w:rPr>
        <w:t xml:space="preserve"> Mohammed and Al-</w:t>
      </w:r>
      <w:proofErr w:type="spellStart"/>
      <w:r w:rsidRPr="00640C44">
        <w:rPr>
          <w:rFonts w:asciiTheme="majorBidi" w:hAnsiTheme="majorBidi" w:cstheme="majorBidi"/>
          <w:sz w:val="20"/>
          <w:szCs w:val="20"/>
        </w:rPr>
        <w:t>Ganbihi</w:t>
      </w:r>
      <w:proofErr w:type="spellEnd"/>
      <w:r w:rsidRPr="00640C44">
        <w:rPr>
          <w:rFonts w:asciiTheme="majorBidi" w:hAnsiTheme="majorBidi" w:cstheme="majorBidi"/>
          <w:sz w:val="20"/>
          <w:szCs w:val="20"/>
        </w:rPr>
        <w:t xml:space="preserve">, </w:t>
      </w:r>
      <w:proofErr w:type="spellStart"/>
      <w:r w:rsidRPr="00640C44">
        <w:rPr>
          <w:rFonts w:asciiTheme="majorBidi" w:hAnsiTheme="majorBidi" w:cstheme="majorBidi"/>
          <w:sz w:val="20"/>
          <w:szCs w:val="20"/>
        </w:rPr>
        <w:t>Mamdouh</w:t>
      </w:r>
      <w:proofErr w:type="spellEnd"/>
      <w:r w:rsidRPr="00640C44">
        <w:rPr>
          <w:rFonts w:asciiTheme="majorBidi" w:hAnsiTheme="majorBidi" w:cstheme="majorBidi"/>
          <w:sz w:val="20"/>
          <w:szCs w:val="20"/>
        </w:rPr>
        <w:t xml:space="preserve"> Mohammed (2005). Electronic Banks, Dar Al </w:t>
      </w:r>
      <w:proofErr w:type="spellStart"/>
      <w:r w:rsidRPr="00640C44">
        <w:rPr>
          <w:rFonts w:asciiTheme="majorBidi" w:hAnsiTheme="majorBidi" w:cstheme="majorBidi"/>
          <w:sz w:val="20"/>
          <w:szCs w:val="20"/>
        </w:rPr>
        <w:t>Fikr</w:t>
      </w:r>
      <w:proofErr w:type="spellEnd"/>
      <w:r w:rsidRPr="00640C44">
        <w:rPr>
          <w:rFonts w:asciiTheme="majorBidi" w:hAnsiTheme="majorBidi" w:cstheme="majorBidi"/>
          <w:sz w:val="20"/>
          <w:szCs w:val="20"/>
        </w:rPr>
        <w:t xml:space="preserve"> University for Printing and Publishing, Alexandria, Egypt.</w:t>
      </w:r>
    </w:p>
    <w:p w:rsidR="00894BB6" w:rsidRPr="00640C44" w:rsidRDefault="00894BB6" w:rsidP="00640C44">
      <w:pPr>
        <w:pStyle w:val="SAP-ReferenceItem"/>
        <w:numPr>
          <w:ilvl w:val="0"/>
          <w:numId w:val="3"/>
        </w:numPr>
        <w:spacing w:after="0" w:line="240" w:lineRule="auto"/>
        <w:rPr>
          <w:rFonts w:asciiTheme="majorBidi" w:hAnsiTheme="majorBidi" w:cstheme="majorBidi"/>
          <w:sz w:val="20"/>
          <w:szCs w:val="20"/>
        </w:rPr>
      </w:pPr>
      <w:r w:rsidRPr="00640C44">
        <w:rPr>
          <w:rFonts w:asciiTheme="majorBidi" w:hAnsiTheme="majorBidi" w:cstheme="majorBidi"/>
          <w:sz w:val="20"/>
          <w:szCs w:val="20"/>
        </w:rPr>
        <w:t>Al-</w:t>
      </w:r>
      <w:proofErr w:type="spellStart"/>
      <w:r w:rsidRPr="00640C44">
        <w:rPr>
          <w:rFonts w:asciiTheme="majorBidi" w:hAnsiTheme="majorBidi" w:cstheme="majorBidi"/>
          <w:sz w:val="20"/>
          <w:szCs w:val="20"/>
        </w:rPr>
        <w:t>Kutbi</w:t>
      </w:r>
      <w:proofErr w:type="spellEnd"/>
      <w:r w:rsidRPr="00640C44">
        <w:rPr>
          <w:rFonts w:asciiTheme="majorBidi" w:hAnsiTheme="majorBidi" w:cstheme="majorBidi"/>
          <w:sz w:val="20"/>
          <w:szCs w:val="20"/>
        </w:rPr>
        <w:t>, Mohsen Ali (2005). Organizational Behavior between Theory and Practice, Academic Library, Cairo, Egypt.</w:t>
      </w:r>
    </w:p>
    <w:p w:rsidR="00894BB6" w:rsidRPr="00640C44" w:rsidRDefault="00894BB6" w:rsidP="00640C44">
      <w:pPr>
        <w:pStyle w:val="SAP-ReferenceItem"/>
        <w:numPr>
          <w:ilvl w:val="0"/>
          <w:numId w:val="3"/>
        </w:numPr>
        <w:spacing w:after="0" w:line="240" w:lineRule="auto"/>
        <w:rPr>
          <w:rFonts w:asciiTheme="majorBidi" w:hAnsiTheme="majorBidi" w:cstheme="majorBidi"/>
          <w:sz w:val="20"/>
          <w:szCs w:val="20"/>
        </w:rPr>
      </w:pPr>
      <w:r w:rsidRPr="00640C44">
        <w:rPr>
          <w:rFonts w:asciiTheme="majorBidi" w:hAnsiTheme="majorBidi" w:cstheme="majorBidi"/>
          <w:sz w:val="20"/>
          <w:szCs w:val="20"/>
        </w:rPr>
        <w:t>Al-</w:t>
      </w:r>
      <w:proofErr w:type="spellStart"/>
      <w:r w:rsidRPr="00640C44">
        <w:rPr>
          <w:rFonts w:asciiTheme="majorBidi" w:hAnsiTheme="majorBidi" w:cstheme="majorBidi"/>
          <w:sz w:val="20"/>
          <w:szCs w:val="20"/>
        </w:rPr>
        <w:t>Radaideh</w:t>
      </w:r>
      <w:proofErr w:type="spellEnd"/>
      <w:r w:rsidRPr="00640C44">
        <w:rPr>
          <w:rFonts w:asciiTheme="majorBidi" w:hAnsiTheme="majorBidi" w:cstheme="majorBidi"/>
          <w:sz w:val="20"/>
          <w:szCs w:val="20"/>
        </w:rPr>
        <w:t xml:space="preserve">, </w:t>
      </w:r>
      <w:proofErr w:type="spellStart"/>
      <w:r w:rsidRPr="00640C44">
        <w:rPr>
          <w:rFonts w:asciiTheme="majorBidi" w:hAnsiTheme="majorBidi" w:cstheme="majorBidi"/>
          <w:sz w:val="20"/>
          <w:szCs w:val="20"/>
        </w:rPr>
        <w:t>Ramzi</w:t>
      </w:r>
      <w:proofErr w:type="spellEnd"/>
      <w:r w:rsidRPr="00640C44">
        <w:rPr>
          <w:rFonts w:asciiTheme="majorBidi" w:hAnsiTheme="majorBidi" w:cstheme="majorBidi"/>
          <w:sz w:val="20"/>
          <w:szCs w:val="20"/>
        </w:rPr>
        <w:t xml:space="preserve"> </w:t>
      </w:r>
      <w:proofErr w:type="spellStart"/>
      <w:r w:rsidRPr="00640C44">
        <w:rPr>
          <w:rFonts w:asciiTheme="majorBidi" w:hAnsiTheme="majorBidi" w:cstheme="majorBidi"/>
          <w:sz w:val="20"/>
          <w:szCs w:val="20"/>
        </w:rPr>
        <w:t>Talal</w:t>
      </w:r>
      <w:proofErr w:type="spellEnd"/>
      <w:r w:rsidRPr="00640C44">
        <w:rPr>
          <w:rFonts w:asciiTheme="majorBidi" w:hAnsiTheme="majorBidi" w:cstheme="majorBidi"/>
          <w:sz w:val="20"/>
          <w:szCs w:val="20"/>
        </w:rPr>
        <w:t xml:space="preserve"> Hassan (2011). The effect of the quality of e-banking service in strengthening the relationship between the bank and customers, a comparative study on a sample of customers of Jordanian banks and foreign banks in the city of Amman, "Master unpublished, Middle East University, Amman Jordan.</w:t>
      </w:r>
    </w:p>
    <w:p w:rsidR="00894BB6" w:rsidRPr="00640C44" w:rsidRDefault="00894BB6" w:rsidP="00640C44">
      <w:pPr>
        <w:pStyle w:val="SAP-ReferenceItem"/>
        <w:numPr>
          <w:ilvl w:val="0"/>
          <w:numId w:val="3"/>
        </w:numPr>
        <w:spacing w:after="0" w:line="240" w:lineRule="auto"/>
        <w:rPr>
          <w:rFonts w:asciiTheme="majorBidi" w:hAnsiTheme="majorBidi" w:cstheme="majorBidi"/>
          <w:sz w:val="20"/>
          <w:szCs w:val="20"/>
        </w:rPr>
      </w:pPr>
      <w:r w:rsidRPr="00640C44">
        <w:rPr>
          <w:rFonts w:asciiTheme="majorBidi" w:hAnsiTheme="majorBidi" w:cstheme="majorBidi"/>
          <w:sz w:val="20"/>
          <w:szCs w:val="20"/>
        </w:rPr>
        <w:t>Al-</w:t>
      </w:r>
      <w:proofErr w:type="spellStart"/>
      <w:r w:rsidRPr="00640C44">
        <w:rPr>
          <w:rFonts w:asciiTheme="majorBidi" w:hAnsiTheme="majorBidi" w:cstheme="majorBidi"/>
          <w:sz w:val="20"/>
          <w:szCs w:val="20"/>
        </w:rPr>
        <w:t>Shammari</w:t>
      </w:r>
      <w:proofErr w:type="spellEnd"/>
      <w:r w:rsidRPr="00640C44">
        <w:rPr>
          <w:rFonts w:asciiTheme="majorBidi" w:hAnsiTheme="majorBidi" w:cstheme="majorBidi"/>
          <w:sz w:val="20"/>
          <w:szCs w:val="20"/>
        </w:rPr>
        <w:t xml:space="preserve">, </w:t>
      </w:r>
      <w:proofErr w:type="spellStart"/>
      <w:r w:rsidRPr="00640C44">
        <w:rPr>
          <w:rFonts w:asciiTheme="majorBidi" w:hAnsiTheme="majorBidi" w:cstheme="majorBidi"/>
          <w:sz w:val="20"/>
          <w:szCs w:val="20"/>
        </w:rPr>
        <w:t>Nazim</w:t>
      </w:r>
      <w:proofErr w:type="spellEnd"/>
      <w:r w:rsidRPr="00640C44">
        <w:rPr>
          <w:rFonts w:asciiTheme="majorBidi" w:hAnsiTheme="majorBidi" w:cstheme="majorBidi"/>
          <w:sz w:val="20"/>
          <w:szCs w:val="20"/>
        </w:rPr>
        <w:t xml:space="preserve"> Mohammed and </w:t>
      </w:r>
      <w:proofErr w:type="spellStart"/>
      <w:r w:rsidRPr="00640C44">
        <w:rPr>
          <w:rFonts w:asciiTheme="majorBidi" w:hAnsiTheme="majorBidi" w:cstheme="majorBidi"/>
          <w:sz w:val="20"/>
          <w:szCs w:val="20"/>
        </w:rPr>
        <w:t>Abdallat</w:t>
      </w:r>
      <w:proofErr w:type="spellEnd"/>
      <w:r w:rsidRPr="00640C44">
        <w:rPr>
          <w:rFonts w:asciiTheme="majorBidi" w:hAnsiTheme="majorBidi" w:cstheme="majorBidi"/>
          <w:sz w:val="20"/>
          <w:szCs w:val="20"/>
        </w:rPr>
        <w:t xml:space="preserve">, Abdul Fattah </w:t>
      </w:r>
      <w:proofErr w:type="spellStart"/>
      <w:r w:rsidRPr="00640C44">
        <w:rPr>
          <w:rFonts w:asciiTheme="majorBidi" w:hAnsiTheme="majorBidi" w:cstheme="majorBidi"/>
          <w:sz w:val="20"/>
          <w:szCs w:val="20"/>
        </w:rPr>
        <w:t>Zuhair</w:t>
      </w:r>
      <w:proofErr w:type="spellEnd"/>
      <w:r w:rsidRPr="00640C44">
        <w:rPr>
          <w:rFonts w:asciiTheme="majorBidi" w:hAnsiTheme="majorBidi" w:cstheme="majorBidi"/>
          <w:sz w:val="20"/>
          <w:szCs w:val="20"/>
        </w:rPr>
        <w:t xml:space="preserve"> (2008). Electronic Banking-Tools, Applications and Expansion Obstacles, </w:t>
      </w:r>
      <w:proofErr w:type="spellStart"/>
      <w:r w:rsidRPr="00640C44">
        <w:rPr>
          <w:rFonts w:asciiTheme="majorBidi" w:hAnsiTheme="majorBidi" w:cstheme="majorBidi"/>
          <w:sz w:val="20"/>
          <w:szCs w:val="20"/>
        </w:rPr>
        <w:t>Wael</w:t>
      </w:r>
      <w:proofErr w:type="spellEnd"/>
      <w:r w:rsidRPr="00640C44">
        <w:rPr>
          <w:rFonts w:asciiTheme="majorBidi" w:hAnsiTheme="majorBidi" w:cstheme="majorBidi"/>
          <w:sz w:val="20"/>
          <w:szCs w:val="20"/>
        </w:rPr>
        <w:t xml:space="preserve"> Publishing and Distribution House, Amman, Jordan.</w:t>
      </w:r>
    </w:p>
    <w:p w:rsidR="00894BB6" w:rsidRPr="00640C44" w:rsidRDefault="00894BB6" w:rsidP="00640C44">
      <w:pPr>
        <w:pStyle w:val="SAP-ReferenceItem"/>
        <w:numPr>
          <w:ilvl w:val="0"/>
          <w:numId w:val="3"/>
        </w:numPr>
        <w:spacing w:after="0" w:line="240" w:lineRule="auto"/>
        <w:rPr>
          <w:rFonts w:asciiTheme="majorBidi" w:hAnsiTheme="majorBidi" w:cstheme="majorBidi"/>
          <w:sz w:val="20"/>
          <w:szCs w:val="20"/>
        </w:rPr>
      </w:pPr>
      <w:r w:rsidRPr="00640C44">
        <w:rPr>
          <w:rFonts w:asciiTheme="majorBidi" w:hAnsiTheme="majorBidi" w:cstheme="majorBidi"/>
          <w:sz w:val="20"/>
          <w:szCs w:val="20"/>
        </w:rPr>
        <w:t>Al-</w:t>
      </w:r>
      <w:proofErr w:type="spellStart"/>
      <w:r w:rsidRPr="00640C44">
        <w:rPr>
          <w:rFonts w:asciiTheme="majorBidi" w:hAnsiTheme="majorBidi" w:cstheme="majorBidi"/>
          <w:sz w:val="20"/>
          <w:szCs w:val="20"/>
        </w:rPr>
        <w:t>Smadi</w:t>
      </w:r>
      <w:proofErr w:type="spellEnd"/>
      <w:r w:rsidRPr="00640C44">
        <w:rPr>
          <w:rFonts w:asciiTheme="majorBidi" w:hAnsiTheme="majorBidi" w:cstheme="majorBidi"/>
          <w:sz w:val="20"/>
          <w:szCs w:val="20"/>
        </w:rPr>
        <w:t xml:space="preserve">, </w:t>
      </w:r>
      <w:proofErr w:type="spellStart"/>
      <w:r w:rsidRPr="00640C44">
        <w:rPr>
          <w:rFonts w:asciiTheme="majorBidi" w:hAnsiTheme="majorBidi" w:cstheme="majorBidi"/>
          <w:sz w:val="20"/>
          <w:szCs w:val="20"/>
        </w:rPr>
        <w:t>Hazem</w:t>
      </w:r>
      <w:proofErr w:type="spellEnd"/>
      <w:r w:rsidRPr="00640C44">
        <w:rPr>
          <w:rFonts w:asciiTheme="majorBidi" w:hAnsiTheme="majorBidi" w:cstheme="majorBidi"/>
          <w:sz w:val="20"/>
          <w:szCs w:val="20"/>
        </w:rPr>
        <w:t xml:space="preserve"> </w:t>
      </w:r>
      <w:proofErr w:type="spellStart"/>
      <w:r w:rsidRPr="00640C44">
        <w:rPr>
          <w:rFonts w:asciiTheme="majorBidi" w:hAnsiTheme="majorBidi" w:cstheme="majorBidi"/>
          <w:sz w:val="20"/>
          <w:szCs w:val="20"/>
        </w:rPr>
        <w:t>Naim</w:t>
      </w:r>
      <w:proofErr w:type="spellEnd"/>
      <w:r w:rsidRPr="00640C44">
        <w:rPr>
          <w:rFonts w:asciiTheme="majorBidi" w:hAnsiTheme="majorBidi" w:cstheme="majorBidi"/>
          <w:sz w:val="20"/>
          <w:szCs w:val="20"/>
        </w:rPr>
        <w:t xml:space="preserve"> (2003). Responsibility in Electronic Banking Operations, </w:t>
      </w:r>
      <w:proofErr w:type="spellStart"/>
      <w:r w:rsidRPr="00640C44">
        <w:rPr>
          <w:rFonts w:asciiTheme="majorBidi" w:hAnsiTheme="majorBidi" w:cstheme="majorBidi"/>
          <w:sz w:val="20"/>
          <w:szCs w:val="20"/>
        </w:rPr>
        <w:t>Wael</w:t>
      </w:r>
      <w:proofErr w:type="spellEnd"/>
      <w:r w:rsidRPr="00640C44">
        <w:rPr>
          <w:rFonts w:asciiTheme="majorBidi" w:hAnsiTheme="majorBidi" w:cstheme="majorBidi"/>
          <w:sz w:val="20"/>
          <w:szCs w:val="20"/>
        </w:rPr>
        <w:t xml:space="preserve"> Publishing House.</w:t>
      </w:r>
    </w:p>
    <w:p w:rsidR="00894BB6" w:rsidRPr="00640C44" w:rsidRDefault="00894BB6" w:rsidP="00640C44">
      <w:pPr>
        <w:pStyle w:val="SAP-ReferenceItem"/>
        <w:numPr>
          <w:ilvl w:val="0"/>
          <w:numId w:val="3"/>
        </w:numPr>
        <w:spacing w:after="0" w:line="240" w:lineRule="auto"/>
        <w:rPr>
          <w:rFonts w:asciiTheme="majorBidi" w:hAnsiTheme="majorBidi" w:cstheme="majorBidi"/>
          <w:sz w:val="20"/>
          <w:szCs w:val="20"/>
        </w:rPr>
      </w:pPr>
      <w:r w:rsidRPr="00640C44">
        <w:rPr>
          <w:rFonts w:asciiTheme="majorBidi" w:hAnsiTheme="majorBidi" w:cstheme="majorBidi"/>
          <w:sz w:val="20"/>
          <w:szCs w:val="20"/>
        </w:rPr>
        <w:t>Al-</w:t>
      </w:r>
      <w:proofErr w:type="spellStart"/>
      <w:r w:rsidRPr="00640C44">
        <w:rPr>
          <w:rFonts w:asciiTheme="majorBidi" w:hAnsiTheme="majorBidi" w:cstheme="majorBidi"/>
          <w:sz w:val="20"/>
          <w:szCs w:val="20"/>
        </w:rPr>
        <w:t>Wathani</w:t>
      </w:r>
      <w:proofErr w:type="spellEnd"/>
      <w:r w:rsidRPr="00640C44">
        <w:rPr>
          <w:rFonts w:asciiTheme="majorBidi" w:hAnsiTheme="majorBidi" w:cstheme="majorBidi"/>
          <w:sz w:val="20"/>
          <w:szCs w:val="20"/>
        </w:rPr>
        <w:t xml:space="preserve">, Mohamed Mahmoud (1999). The Effect of Incentives on Effective Performance and Job Satisfaction in the Security Services, Unpublished Master Thesis, </w:t>
      </w:r>
      <w:proofErr w:type="spellStart"/>
      <w:r w:rsidRPr="00640C44">
        <w:rPr>
          <w:rFonts w:asciiTheme="majorBidi" w:hAnsiTheme="majorBidi" w:cstheme="majorBidi"/>
          <w:sz w:val="20"/>
          <w:szCs w:val="20"/>
        </w:rPr>
        <w:t>Naif</w:t>
      </w:r>
      <w:proofErr w:type="spellEnd"/>
      <w:r w:rsidRPr="00640C44">
        <w:rPr>
          <w:rFonts w:asciiTheme="majorBidi" w:hAnsiTheme="majorBidi" w:cstheme="majorBidi"/>
          <w:sz w:val="20"/>
          <w:szCs w:val="20"/>
        </w:rPr>
        <w:t xml:space="preserve"> Academy for Security Sciences, Riyadh, Saudi Arabia.</w:t>
      </w:r>
    </w:p>
    <w:p w:rsidR="00894BB6" w:rsidRPr="00640C44" w:rsidRDefault="00894BB6" w:rsidP="00640C44">
      <w:pPr>
        <w:pStyle w:val="SAP-ReferenceItem"/>
        <w:numPr>
          <w:ilvl w:val="0"/>
          <w:numId w:val="3"/>
        </w:numPr>
        <w:spacing w:after="0" w:line="240" w:lineRule="auto"/>
        <w:rPr>
          <w:rFonts w:asciiTheme="majorBidi" w:hAnsiTheme="majorBidi" w:cstheme="majorBidi"/>
          <w:sz w:val="20"/>
          <w:szCs w:val="20"/>
        </w:rPr>
      </w:pPr>
      <w:r w:rsidRPr="00640C44">
        <w:rPr>
          <w:rFonts w:asciiTheme="majorBidi" w:hAnsiTheme="majorBidi" w:cstheme="majorBidi"/>
          <w:sz w:val="20"/>
          <w:szCs w:val="20"/>
        </w:rPr>
        <w:t xml:space="preserve">Amin, </w:t>
      </w:r>
      <w:proofErr w:type="spellStart"/>
      <w:r w:rsidRPr="00640C44">
        <w:rPr>
          <w:rFonts w:asciiTheme="majorBidi" w:hAnsiTheme="majorBidi" w:cstheme="majorBidi"/>
          <w:sz w:val="20"/>
          <w:szCs w:val="20"/>
        </w:rPr>
        <w:t>Ezzedine</w:t>
      </w:r>
      <w:proofErr w:type="spellEnd"/>
      <w:r w:rsidRPr="00640C44">
        <w:rPr>
          <w:rFonts w:asciiTheme="majorBidi" w:hAnsiTheme="majorBidi" w:cstheme="majorBidi"/>
          <w:sz w:val="20"/>
          <w:szCs w:val="20"/>
        </w:rPr>
        <w:t xml:space="preserve"> </w:t>
      </w:r>
      <w:proofErr w:type="spellStart"/>
      <w:r w:rsidRPr="00640C44">
        <w:rPr>
          <w:rFonts w:asciiTheme="majorBidi" w:hAnsiTheme="majorBidi" w:cstheme="majorBidi"/>
          <w:sz w:val="20"/>
          <w:szCs w:val="20"/>
        </w:rPr>
        <w:t>Kamel</w:t>
      </w:r>
      <w:proofErr w:type="spellEnd"/>
      <w:r w:rsidRPr="00640C44">
        <w:rPr>
          <w:rFonts w:asciiTheme="majorBidi" w:hAnsiTheme="majorBidi" w:cstheme="majorBidi"/>
          <w:sz w:val="20"/>
          <w:szCs w:val="20"/>
        </w:rPr>
        <w:t xml:space="preserve"> (2003). Electronic Banking, Bank of Sudan, Sudan.</w:t>
      </w:r>
    </w:p>
    <w:p w:rsidR="00894BB6" w:rsidRPr="00640C44" w:rsidRDefault="00894BB6" w:rsidP="00640C44">
      <w:pPr>
        <w:pStyle w:val="SAP-ReferenceItem"/>
        <w:numPr>
          <w:ilvl w:val="0"/>
          <w:numId w:val="3"/>
        </w:numPr>
        <w:spacing w:after="0" w:line="240" w:lineRule="auto"/>
        <w:rPr>
          <w:rFonts w:asciiTheme="majorBidi" w:hAnsiTheme="majorBidi" w:cstheme="majorBidi"/>
          <w:sz w:val="20"/>
          <w:szCs w:val="20"/>
        </w:rPr>
      </w:pPr>
      <w:proofErr w:type="spellStart"/>
      <w:r w:rsidRPr="00640C44">
        <w:rPr>
          <w:rFonts w:asciiTheme="majorBidi" w:hAnsiTheme="majorBidi" w:cstheme="majorBidi"/>
          <w:sz w:val="20"/>
          <w:szCs w:val="20"/>
        </w:rPr>
        <w:t>Artima</w:t>
      </w:r>
      <w:proofErr w:type="spellEnd"/>
      <w:r w:rsidRPr="00640C44">
        <w:rPr>
          <w:rFonts w:asciiTheme="majorBidi" w:hAnsiTheme="majorBidi" w:cstheme="majorBidi"/>
          <w:sz w:val="20"/>
          <w:szCs w:val="20"/>
        </w:rPr>
        <w:t xml:space="preserve">, Hani </w:t>
      </w:r>
      <w:proofErr w:type="spellStart"/>
      <w:r w:rsidRPr="00640C44">
        <w:rPr>
          <w:rFonts w:asciiTheme="majorBidi" w:hAnsiTheme="majorBidi" w:cstheme="majorBidi"/>
          <w:sz w:val="20"/>
          <w:szCs w:val="20"/>
        </w:rPr>
        <w:t>Jazaa</w:t>
      </w:r>
      <w:proofErr w:type="spellEnd"/>
      <w:r w:rsidRPr="00640C44">
        <w:rPr>
          <w:rFonts w:asciiTheme="majorBidi" w:hAnsiTheme="majorBidi" w:cstheme="majorBidi"/>
          <w:sz w:val="20"/>
          <w:szCs w:val="20"/>
        </w:rPr>
        <w:t xml:space="preserve">, and Al- </w:t>
      </w:r>
      <w:proofErr w:type="spellStart"/>
      <w:r w:rsidRPr="00640C44">
        <w:rPr>
          <w:rFonts w:asciiTheme="majorBidi" w:hAnsiTheme="majorBidi" w:cstheme="majorBidi"/>
          <w:sz w:val="20"/>
          <w:szCs w:val="20"/>
        </w:rPr>
        <w:t>Taleb</w:t>
      </w:r>
      <w:proofErr w:type="spellEnd"/>
      <w:r w:rsidRPr="00640C44">
        <w:rPr>
          <w:rFonts w:asciiTheme="majorBidi" w:hAnsiTheme="majorBidi" w:cstheme="majorBidi"/>
          <w:sz w:val="20"/>
          <w:szCs w:val="20"/>
        </w:rPr>
        <w:t xml:space="preserve">, </w:t>
      </w:r>
      <w:proofErr w:type="spellStart"/>
      <w:r w:rsidRPr="00640C44">
        <w:rPr>
          <w:rFonts w:asciiTheme="majorBidi" w:hAnsiTheme="majorBidi" w:cstheme="majorBidi"/>
          <w:sz w:val="20"/>
          <w:szCs w:val="20"/>
        </w:rPr>
        <w:t>Ghassan</w:t>
      </w:r>
      <w:proofErr w:type="spellEnd"/>
      <w:r w:rsidRPr="00640C44">
        <w:rPr>
          <w:rFonts w:asciiTheme="majorBidi" w:hAnsiTheme="majorBidi" w:cstheme="majorBidi"/>
          <w:sz w:val="20"/>
          <w:szCs w:val="20"/>
        </w:rPr>
        <w:t xml:space="preserve"> (2011). Improving Electronic Banking Services and Their Role in Developing the Competitive Advantage of Islamic Banks.</w:t>
      </w:r>
    </w:p>
    <w:p w:rsidR="00894BB6" w:rsidRPr="00640C44" w:rsidRDefault="00894BB6" w:rsidP="00640C44">
      <w:pPr>
        <w:pStyle w:val="SAP-ReferenceItem"/>
        <w:numPr>
          <w:ilvl w:val="0"/>
          <w:numId w:val="3"/>
        </w:numPr>
        <w:spacing w:after="0" w:line="240" w:lineRule="auto"/>
        <w:rPr>
          <w:rFonts w:asciiTheme="majorBidi" w:hAnsiTheme="majorBidi" w:cstheme="majorBidi"/>
          <w:sz w:val="20"/>
          <w:szCs w:val="20"/>
        </w:rPr>
      </w:pPr>
      <w:proofErr w:type="spellStart"/>
      <w:r w:rsidRPr="00640C44">
        <w:rPr>
          <w:rFonts w:asciiTheme="majorBidi" w:hAnsiTheme="majorBidi" w:cstheme="majorBidi"/>
          <w:sz w:val="20"/>
          <w:szCs w:val="20"/>
        </w:rPr>
        <w:t>Atawi</w:t>
      </w:r>
      <w:proofErr w:type="spellEnd"/>
      <w:r w:rsidRPr="00640C44">
        <w:rPr>
          <w:rFonts w:asciiTheme="majorBidi" w:hAnsiTheme="majorBidi" w:cstheme="majorBidi"/>
          <w:sz w:val="20"/>
          <w:szCs w:val="20"/>
        </w:rPr>
        <w:t xml:space="preserve">, </w:t>
      </w:r>
      <w:proofErr w:type="spellStart"/>
      <w:r w:rsidRPr="00640C44">
        <w:rPr>
          <w:rFonts w:asciiTheme="majorBidi" w:hAnsiTheme="majorBidi" w:cstheme="majorBidi"/>
          <w:sz w:val="20"/>
          <w:szCs w:val="20"/>
        </w:rPr>
        <w:t>Elham</w:t>
      </w:r>
      <w:proofErr w:type="spellEnd"/>
      <w:r w:rsidRPr="00640C44">
        <w:rPr>
          <w:rFonts w:asciiTheme="majorBidi" w:hAnsiTheme="majorBidi" w:cstheme="majorBidi"/>
          <w:sz w:val="20"/>
          <w:szCs w:val="20"/>
        </w:rPr>
        <w:t xml:space="preserve">, </w:t>
      </w:r>
      <w:proofErr w:type="spellStart"/>
      <w:r w:rsidRPr="00640C44">
        <w:rPr>
          <w:rFonts w:asciiTheme="majorBidi" w:hAnsiTheme="majorBidi" w:cstheme="majorBidi"/>
          <w:sz w:val="20"/>
          <w:szCs w:val="20"/>
        </w:rPr>
        <w:t>Hamoud</w:t>
      </w:r>
      <w:proofErr w:type="spellEnd"/>
      <w:r w:rsidRPr="00640C44">
        <w:rPr>
          <w:rFonts w:asciiTheme="majorBidi" w:hAnsiTheme="majorBidi" w:cstheme="majorBidi"/>
          <w:sz w:val="20"/>
          <w:szCs w:val="20"/>
        </w:rPr>
        <w:t xml:space="preserve">, </w:t>
      </w:r>
      <w:proofErr w:type="spellStart"/>
      <w:r w:rsidRPr="00640C44">
        <w:rPr>
          <w:rFonts w:asciiTheme="majorBidi" w:hAnsiTheme="majorBidi" w:cstheme="majorBidi"/>
          <w:sz w:val="20"/>
          <w:szCs w:val="20"/>
        </w:rPr>
        <w:t>Turki</w:t>
      </w:r>
      <w:proofErr w:type="spellEnd"/>
      <w:r w:rsidRPr="00640C44">
        <w:rPr>
          <w:rFonts w:asciiTheme="majorBidi" w:hAnsiTheme="majorBidi" w:cstheme="majorBidi"/>
          <w:sz w:val="20"/>
          <w:szCs w:val="20"/>
        </w:rPr>
        <w:t xml:space="preserve">, Ben Said, Mohamed, </w:t>
      </w:r>
      <w:proofErr w:type="spellStart"/>
      <w:r w:rsidRPr="00640C44">
        <w:rPr>
          <w:rFonts w:asciiTheme="majorBidi" w:hAnsiTheme="majorBidi" w:cstheme="majorBidi"/>
          <w:sz w:val="20"/>
          <w:szCs w:val="20"/>
        </w:rPr>
        <w:t>Grabneh</w:t>
      </w:r>
      <w:proofErr w:type="spellEnd"/>
      <w:r w:rsidRPr="00640C44">
        <w:rPr>
          <w:rFonts w:asciiTheme="majorBidi" w:hAnsiTheme="majorBidi" w:cstheme="majorBidi"/>
          <w:sz w:val="20"/>
          <w:szCs w:val="20"/>
        </w:rPr>
        <w:t xml:space="preserve">, Mohamed and </w:t>
      </w:r>
      <w:proofErr w:type="spellStart"/>
      <w:r w:rsidRPr="00640C44">
        <w:rPr>
          <w:rFonts w:asciiTheme="majorBidi" w:hAnsiTheme="majorBidi" w:cstheme="majorBidi"/>
          <w:sz w:val="20"/>
          <w:szCs w:val="20"/>
        </w:rPr>
        <w:t>Krousha</w:t>
      </w:r>
      <w:proofErr w:type="spellEnd"/>
      <w:r w:rsidRPr="00640C44">
        <w:rPr>
          <w:rFonts w:asciiTheme="majorBidi" w:hAnsiTheme="majorBidi" w:cstheme="majorBidi"/>
          <w:sz w:val="20"/>
          <w:szCs w:val="20"/>
        </w:rPr>
        <w:t>, Fatima Zahra (2014). "The Quality of Banking Services and their Impact on the Performance of Banks: A Field Study in Jordanian Banks (Irbid Region)", Al-Quds Open University Journal for Research and Studies, No. 32.</w:t>
      </w:r>
    </w:p>
    <w:p w:rsidR="00894BB6" w:rsidRPr="00640C44" w:rsidRDefault="00894BB6" w:rsidP="00640C44">
      <w:pPr>
        <w:pStyle w:val="SAP-ReferenceItem"/>
        <w:numPr>
          <w:ilvl w:val="0"/>
          <w:numId w:val="3"/>
        </w:numPr>
        <w:spacing w:after="0" w:line="240" w:lineRule="auto"/>
        <w:rPr>
          <w:rFonts w:asciiTheme="majorBidi" w:hAnsiTheme="majorBidi" w:cstheme="majorBidi"/>
          <w:sz w:val="20"/>
          <w:szCs w:val="20"/>
        </w:rPr>
      </w:pPr>
      <w:r w:rsidRPr="00640C44">
        <w:rPr>
          <w:rFonts w:asciiTheme="majorBidi" w:hAnsiTheme="majorBidi" w:cstheme="majorBidi"/>
          <w:sz w:val="20"/>
          <w:szCs w:val="20"/>
        </w:rPr>
        <w:t xml:space="preserve">Boras, Ahmad (2007). Electronic Banking Operations, Journal of Humanities, University of Mohamed </w:t>
      </w:r>
      <w:proofErr w:type="spellStart"/>
      <w:r w:rsidRPr="00640C44">
        <w:rPr>
          <w:rFonts w:asciiTheme="majorBidi" w:hAnsiTheme="majorBidi" w:cstheme="majorBidi"/>
          <w:sz w:val="20"/>
          <w:szCs w:val="20"/>
        </w:rPr>
        <w:t>Khidr</w:t>
      </w:r>
      <w:proofErr w:type="spellEnd"/>
      <w:r w:rsidRPr="00640C44">
        <w:rPr>
          <w:rFonts w:asciiTheme="majorBidi" w:hAnsiTheme="majorBidi" w:cstheme="majorBidi"/>
          <w:sz w:val="20"/>
          <w:szCs w:val="20"/>
        </w:rPr>
        <w:t xml:space="preserve"> </w:t>
      </w:r>
      <w:proofErr w:type="spellStart"/>
      <w:r w:rsidRPr="00640C44">
        <w:rPr>
          <w:rFonts w:asciiTheme="majorBidi" w:hAnsiTheme="majorBidi" w:cstheme="majorBidi"/>
          <w:sz w:val="20"/>
          <w:szCs w:val="20"/>
        </w:rPr>
        <w:t>Biskra</w:t>
      </w:r>
      <w:proofErr w:type="spellEnd"/>
      <w:r w:rsidRPr="00640C44">
        <w:rPr>
          <w:rFonts w:asciiTheme="majorBidi" w:hAnsiTheme="majorBidi" w:cstheme="majorBidi"/>
          <w:sz w:val="20"/>
          <w:szCs w:val="20"/>
        </w:rPr>
        <w:t>, Issue (11), Algeria.</w:t>
      </w:r>
    </w:p>
    <w:p w:rsidR="00894BB6" w:rsidRPr="00640C44" w:rsidRDefault="00894BB6" w:rsidP="00640C44">
      <w:pPr>
        <w:pStyle w:val="SAP-ReferenceItem"/>
        <w:numPr>
          <w:ilvl w:val="0"/>
          <w:numId w:val="3"/>
        </w:numPr>
        <w:spacing w:after="0" w:line="240" w:lineRule="auto"/>
        <w:rPr>
          <w:rFonts w:asciiTheme="majorBidi" w:hAnsiTheme="majorBidi" w:cstheme="majorBidi"/>
          <w:sz w:val="20"/>
          <w:szCs w:val="20"/>
        </w:rPr>
      </w:pPr>
      <w:proofErr w:type="spellStart"/>
      <w:r w:rsidRPr="00640C44">
        <w:rPr>
          <w:rFonts w:asciiTheme="majorBidi" w:hAnsiTheme="majorBidi" w:cstheme="majorBidi"/>
          <w:sz w:val="20"/>
          <w:szCs w:val="20"/>
        </w:rPr>
        <w:t>Bushnagh</w:t>
      </w:r>
      <w:proofErr w:type="spellEnd"/>
      <w:r w:rsidRPr="00640C44">
        <w:rPr>
          <w:rFonts w:asciiTheme="majorBidi" w:hAnsiTheme="majorBidi" w:cstheme="majorBidi"/>
          <w:sz w:val="20"/>
          <w:szCs w:val="20"/>
        </w:rPr>
        <w:t xml:space="preserve">, </w:t>
      </w:r>
      <w:proofErr w:type="spellStart"/>
      <w:r w:rsidRPr="00640C44">
        <w:rPr>
          <w:rFonts w:asciiTheme="majorBidi" w:hAnsiTheme="majorBidi" w:cstheme="majorBidi"/>
          <w:sz w:val="20"/>
          <w:szCs w:val="20"/>
        </w:rPr>
        <w:t>Zuhair</w:t>
      </w:r>
      <w:proofErr w:type="spellEnd"/>
      <w:r w:rsidRPr="00640C44">
        <w:rPr>
          <w:rFonts w:asciiTheme="majorBidi" w:hAnsiTheme="majorBidi" w:cstheme="majorBidi"/>
          <w:sz w:val="20"/>
          <w:szCs w:val="20"/>
        </w:rPr>
        <w:t xml:space="preserve"> (2006). Electronic Banking Operations, Union of Arab Banks, Beirut, Lebanon.</w:t>
      </w:r>
    </w:p>
    <w:p w:rsidR="00894BB6" w:rsidRPr="00640C44" w:rsidRDefault="00894BB6" w:rsidP="00640C44">
      <w:pPr>
        <w:pStyle w:val="SAP-ReferenceItem"/>
        <w:numPr>
          <w:ilvl w:val="0"/>
          <w:numId w:val="3"/>
        </w:numPr>
        <w:spacing w:after="0" w:line="240" w:lineRule="auto"/>
        <w:rPr>
          <w:rFonts w:asciiTheme="majorBidi" w:hAnsiTheme="majorBidi" w:cstheme="majorBidi"/>
          <w:sz w:val="20"/>
          <w:szCs w:val="20"/>
        </w:rPr>
      </w:pPr>
      <w:r w:rsidRPr="00640C44">
        <w:rPr>
          <w:rFonts w:asciiTheme="majorBidi" w:hAnsiTheme="majorBidi" w:cstheme="majorBidi"/>
          <w:sz w:val="20"/>
          <w:szCs w:val="20"/>
        </w:rPr>
        <w:t xml:space="preserve">Dura, </w:t>
      </w:r>
      <w:proofErr w:type="spellStart"/>
      <w:r w:rsidRPr="00640C44">
        <w:rPr>
          <w:rFonts w:asciiTheme="majorBidi" w:hAnsiTheme="majorBidi" w:cstheme="majorBidi"/>
          <w:sz w:val="20"/>
          <w:szCs w:val="20"/>
        </w:rPr>
        <w:t>Abdalbari</w:t>
      </w:r>
      <w:proofErr w:type="spellEnd"/>
      <w:r w:rsidRPr="00640C44">
        <w:rPr>
          <w:rFonts w:asciiTheme="majorBidi" w:hAnsiTheme="majorBidi" w:cstheme="majorBidi"/>
          <w:sz w:val="20"/>
          <w:szCs w:val="20"/>
        </w:rPr>
        <w:t xml:space="preserve"> and Al-</w:t>
      </w:r>
      <w:proofErr w:type="spellStart"/>
      <w:r w:rsidRPr="00640C44">
        <w:rPr>
          <w:rFonts w:asciiTheme="majorBidi" w:hAnsiTheme="majorBidi" w:cstheme="majorBidi"/>
          <w:sz w:val="20"/>
          <w:szCs w:val="20"/>
        </w:rPr>
        <w:t>Sabbagh</w:t>
      </w:r>
      <w:proofErr w:type="spellEnd"/>
      <w:r w:rsidRPr="00640C44">
        <w:rPr>
          <w:rFonts w:asciiTheme="majorBidi" w:hAnsiTheme="majorBidi" w:cstheme="majorBidi"/>
          <w:sz w:val="20"/>
          <w:szCs w:val="20"/>
        </w:rPr>
        <w:t xml:space="preserve">, </w:t>
      </w:r>
      <w:proofErr w:type="spellStart"/>
      <w:r w:rsidRPr="00640C44">
        <w:rPr>
          <w:rFonts w:asciiTheme="majorBidi" w:hAnsiTheme="majorBidi" w:cstheme="majorBidi"/>
          <w:sz w:val="20"/>
          <w:szCs w:val="20"/>
        </w:rPr>
        <w:t>Zuhair</w:t>
      </w:r>
      <w:proofErr w:type="spellEnd"/>
      <w:r w:rsidRPr="00640C44">
        <w:rPr>
          <w:rFonts w:asciiTheme="majorBidi" w:hAnsiTheme="majorBidi" w:cstheme="majorBidi"/>
          <w:sz w:val="20"/>
          <w:szCs w:val="20"/>
        </w:rPr>
        <w:t xml:space="preserve"> (1994). Human Resources Department, Dar Al </w:t>
      </w:r>
      <w:proofErr w:type="spellStart"/>
      <w:r w:rsidRPr="00640C44">
        <w:rPr>
          <w:rFonts w:asciiTheme="majorBidi" w:hAnsiTheme="majorBidi" w:cstheme="majorBidi"/>
          <w:sz w:val="20"/>
          <w:szCs w:val="20"/>
        </w:rPr>
        <w:t>Nadwa</w:t>
      </w:r>
      <w:proofErr w:type="spellEnd"/>
      <w:r w:rsidRPr="00640C44">
        <w:rPr>
          <w:rFonts w:asciiTheme="majorBidi" w:hAnsiTheme="majorBidi" w:cstheme="majorBidi"/>
          <w:sz w:val="20"/>
          <w:szCs w:val="20"/>
        </w:rPr>
        <w:t xml:space="preserve"> for Publishing and Distribution, Amman, Jordan.</w:t>
      </w:r>
    </w:p>
    <w:p w:rsidR="00894BB6" w:rsidRPr="00640C44" w:rsidRDefault="00894BB6" w:rsidP="00640C44">
      <w:pPr>
        <w:pStyle w:val="SAP-ReferenceItem"/>
        <w:numPr>
          <w:ilvl w:val="0"/>
          <w:numId w:val="3"/>
        </w:numPr>
        <w:spacing w:after="0" w:line="240" w:lineRule="auto"/>
        <w:rPr>
          <w:rFonts w:asciiTheme="majorBidi" w:hAnsiTheme="majorBidi" w:cstheme="majorBidi"/>
          <w:sz w:val="20"/>
          <w:szCs w:val="20"/>
        </w:rPr>
      </w:pPr>
      <w:r w:rsidRPr="00640C44">
        <w:rPr>
          <w:rFonts w:asciiTheme="majorBidi" w:hAnsiTheme="majorBidi" w:cstheme="majorBidi"/>
          <w:sz w:val="20"/>
          <w:szCs w:val="20"/>
        </w:rPr>
        <w:t xml:space="preserve">El </w:t>
      </w:r>
      <w:proofErr w:type="spellStart"/>
      <w:r w:rsidRPr="00640C44">
        <w:rPr>
          <w:rFonts w:asciiTheme="majorBidi" w:hAnsiTheme="majorBidi" w:cstheme="majorBidi"/>
          <w:sz w:val="20"/>
          <w:szCs w:val="20"/>
        </w:rPr>
        <w:t>Talla</w:t>
      </w:r>
      <w:proofErr w:type="spellEnd"/>
      <w:r w:rsidRPr="00640C44">
        <w:rPr>
          <w:rFonts w:asciiTheme="majorBidi" w:hAnsiTheme="majorBidi" w:cstheme="majorBidi"/>
          <w:sz w:val="20"/>
          <w:szCs w:val="20"/>
        </w:rPr>
        <w:t xml:space="preserve">, </w:t>
      </w:r>
      <w:proofErr w:type="spellStart"/>
      <w:r w:rsidRPr="00640C44">
        <w:rPr>
          <w:rFonts w:asciiTheme="majorBidi" w:hAnsiTheme="majorBidi" w:cstheme="majorBidi"/>
          <w:sz w:val="20"/>
          <w:szCs w:val="20"/>
        </w:rPr>
        <w:t>Suliman</w:t>
      </w:r>
      <w:proofErr w:type="spellEnd"/>
      <w:r w:rsidRPr="00640C44">
        <w:rPr>
          <w:rFonts w:asciiTheme="majorBidi" w:hAnsiTheme="majorBidi" w:cstheme="majorBidi"/>
          <w:sz w:val="20"/>
          <w:szCs w:val="20"/>
        </w:rPr>
        <w:t xml:space="preserve"> A. (2014). The Reality Of Organizational Climate At The Administrative Staff At Al-</w:t>
      </w:r>
      <w:proofErr w:type="spellStart"/>
      <w:r w:rsidRPr="00640C44">
        <w:rPr>
          <w:rFonts w:asciiTheme="majorBidi" w:hAnsiTheme="majorBidi" w:cstheme="majorBidi"/>
          <w:sz w:val="20"/>
          <w:szCs w:val="20"/>
        </w:rPr>
        <w:t>Azhar</w:t>
      </w:r>
      <w:proofErr w:type="spellEnd"/>
      <w:r w:rsidRPr="00640C44">
        <w:rPr>
          <w:rFonts w:asciiTheme="majorBidi" w:hAnsiTheme="majorBidi" w:cstheme="majorBidi"/>
          <w:sz w:val="20"/>
          <w:szCs w:val="20"/>
        </w:rPr>
        <w:t xml:space="preserve"> University, al </w:t>
      </w:r>
      <w:proofErr w:type="spellStart"/>
      <w:r w:rsidRPr="00640C44">
        <w:rPr>
          <w:rFonts w:asciiTheme="majorBidi" w:hAnsiTheme="majorBidi" w:cstheme="majorBidi"/>
          <w:sz w:val="20"/>
          <w:szCs w:val="20"/>
        </w:rPr>
        <w:t>azhar</w:t>
      </w:r>
      <w:proofErr w:type="spellEnd"/>
      <w:r w:rsidRPr="00640C44">
        <w:rPr>
          <w:rFonts w:asciiTheme="majorBidi" w:hAnsiTheme="majorBidi" w:cstheme="majorBidi"/>
          <w:sz w:val="20"/>
          <w:szCs w:val="20"/>
        </w:rPr>
        <w:t xml:space="preserve"> university </w:t>
      </w:r>
      <w:proofErr w:type="spellStart"/>
      <w:r w:rsidRPr="00640C44">
        <w:rPr>
          <w:rFonts w:asciiTheme="majorBidi" w:hAnsiTheme="majorBidi" w:cstheme="majorBidi"/>
          <w:sz w:val="20"/>
          <w:szCs w:val="20"/>
        </w:rPr>
        <w:t>gaza</w:t>
      </w:r>
      <w:proofErr w:type="spellEnd"/>
      <w:r w:rsidRPr="00640C44">
        <w:rPr>
          <w:rFonts w:asciiTheme="majorBidi" w:hAnsiTheme="majorBidi" w:cstheme="majorBidi"/>
          <w:sz w:val="20"/>
          <w:szCs w:val="20"/>
        </w:rPr>
        <w:t xml:space="preserve"> journal for humanity sciences, Vol. 16, Issue 2, Pp. 313-344</w:t>
      </w:r>
    </w:p>
    <w:p w:rsidR="00894BB6" w:rsidRPr="00640C44" w:rsidRDefault="00894BB6" w:rsidP="00640C44">
      <w:pPr>
        <w:pStyle w:val="SAP-ReferenceItem"/>
        <w:numPr>
          <w:ilvl w:val="0"/>
          <w:numId w:val="3"/>
        </w:numPr>
        <w:spacing w:after="0" w:line="240" w:lineRule="auto"/>
        <w:rPr>
          <w:rFonts w:asciiTheme="majorBidi" w:hAnsiTheme="majorBidi" w:cstheme="majorBidi"/>
          <w:sz w:val="20"/>
          <w:szCs w:val="20"/>
        </w:rPr>
      </w:pPr>
      <w:r w:rsidRPr="00640C44">
        <w:rPr>
          <w:rFonts w:asciiTheme="majorBidi" w:hAnsiTheme="majorBidi" w:cstheme="majorBidi"/>
          <w:sz w:val="20"/>
          <w:szCs w:val="20"/>
        </w:rPr>
        <w:t xml:space="preserve">Islam, </w:t>
      </w:r>
      <w:proofErr w:type="spellStart"/>
      <w:r w:rsidRPr="00640C44">
        <w:rPr>
          <w:rFonts w:asciiTheme="majorBidi" w:hAnsiTheme="majorBidi" w:cstheme="majorBidi"/>
          <w:sz w:val="20"/>
          <w:szCs w:val="20"/>
        </w:rPr>
        <w:t>Farjana</w:t>
      </w:r>
      <w:proofErr w:type="spellEnd"/>
      <w:r w:rsidRPr="00640C44">
        <w:rPr>
          <w:rFonts w:asciiTheme="majorBidi" w:hAnsiTheme="majorBidi" w:cstheme="majorBidi"/>
          <w:sz w:val="20"/>
          <w:szCs w:val="20"/>
        </w:rPr>
        <w:t xml:space="preserve">, Islam, Sigma and </w:t>
      </w:r>
      <w:proofErr w:type="spellStart"/>
      <w:r w:rsidRPr="00640C44">
        <w:rPr>
          <w:rFonts w:asciiTheme="majorBidi" w:hAnsiTheme="majorBidi" w:cstheme="majorBidi"/>
          <w:sz w:val="20"/>
          <w:szCs w:val="20"/>
        </w:rPr>
        <w:t>Jahid</w:t>
      </w:r>
      <w:proofErr w:type="spellEnd"/>
      <w:r w:rsidRPr="00640C44">
        <w:rPr>
          <w:rFonts w:asciiTheme="majorBidi" w:hAnsiTheme="majorBidi" w:cstheme="majorBidi"/>
          <w:sz w:val="20"/>
          <w:szCs w:val="20"/>
        </w:rPr>
        <w:t xml:space="preserve"> </w:t>
      </w:r>
      <w:proofErr w:type="spellStart"/>
      <w:r w:rsidRPr="00640C44">
        <w:rPr>
          <w:rFonts w:asciiTheme="majorBidi" w:hAnsiTheme="majorBidi" w:cstheme="majorBidi"/>
          <w:sz w:val="20"/>
          <w:szCs w:val="20"/>
        </w:rPr>
        <w:t>Hasan</w:t>
      </w:r>
      <w:proofErr w:type="spellEnd"/>
      <w:r w:rsidRPr="00640C44">
        <w:rPr>
          <w:rFonts w:asciiTheme="majorBidi" w:hAnsiTheme="majorBidi" w:cstheme="majorBidi"/>
          <w:sz w:val="20"/>
          <w:szCs w:val="20"/>
        </w:rPr>
        <w:t xml:space="preserve"> (2014), Antecedents behind Internet-Banking Adoption: An Empirical Study on Private Banking Sector of Bangladesh; World Journal of Social Sciences; Vol. 4. No. 3. October 2014 Issue. Pp.183 – 198.</w:t>
      </w:r>
    </w:p>
    <w:p w:rsidR="00894BB6" w:rsidRPr="00640C44" w:rsidRDefault="00894BB6" w:rsidP="00640C44">
      <w:pPr>
        <w:pStyle w:val="SAP-ReferenceItem"/>
        <w:numPr>
          <w:ilvl w:val="0"/>
          <w:numId w:val="3"/>
        </w:numPr>
        <w:spacing w:after="0" w:line="240" w:lineRule="auto"/>
        <w:rPr>
          <w:rFonts w:asciiTheme="majorBidi" w:hAnsiTheme="majorBidi" w:cstheme="majorBidi"/>
          <w:sz w:val="20"/>
          <w:szCs w:val="20"/>
        </w:rPr>
      </w:pPr>
      <w:r w:rsidRPr="00640C44">
        <w:rPr>
          <w:rFonts w:asciiTheme="majorBidi" w:hAnsiTheme="majorBidi" w:cstheme="majorBidi"/>
          <w:sz w:val="20"/>
          <w:szCs w:val="20"/>
        </w:rPr>
        <w:t xml:space="preserve">Kasper, H; </w:t>
      </w:r>
      <w:proofErr w:type="spellStart"/>
      <w:r w:rsidRPr="00640C44">
        <w:rPr>
          <w:rFonts w:asciiTheme="majorBidi" w:hAnsiTheme="majorBidi" w:cstheme="majorBidi"/>
          <w:sz w:val="20"/>
          <w:szCs w:val="20"/>
        </w:rPr>
        <w:t>Helsdingen</w:t>
      </w:r>
      <w:proofErr w:type="spellEnd"/>
      <w:r w:rsidRPr="00640C44">
        <w:rPr>
          <w:rFonts w:asciiTheme="majorBidi" w:hAnsiTheme="majorBidi" w:cstheme="majorBidi"/>
          <w:sz w:val="20"/>
          <w:szCs w:val="20"/>
        </w:rPr>
        <w:t xml:space="preserve">, VP; </w:t>
      </w:r>
      <w:proofErr w:type="spellStart"/>
      <w:r w:rsidRPr="00640C44">
        <w:rPr>
          <w:rFonts w:asciiTheme="majorBidi" w:hAnsiTheme="majorBidi" w:cstheme="majorBidi"/>
          <w:sz w:val="20"/>
          <w:szCs w:val="20"/>
        </w:rPr>
        <w:t>Gabbott</w:t>
      </w:r>
      <w:proofErr w:type="spellEnd"/>
      <w:r w:rsidRPr="00640C44">
        <w:rPr>
          <w:rFonts w:asciiTheme="majorBidi" w:hAnsiTheme="majorBidi" w:cstheme="majorBidi"/>
          <w:sz w:val="20"/>
          <w:szCs w:val="20"/>
        </w:rPr>
        <w:t xml:space="preserve">, M (2006), </w:t>
      </w:r>
      <w:proofErr w:type="spellStart"/>
      <w:r w:rsidRPr="00640C44">
        <w:rPr>
          <w:rFonts w:asciiTheme="majorBidi" w:hAnsiTheme="majorBidi" w:cstheme="majorBidi"/>
          <w:sz w:val="20"/>
          <w:szCs w:val="20"/>
        </w:rPr>
        <w:t>Sevice</w:t>
      </w:r>
      <w:proofErr w:type="spellEnd"/>
      <w:r w:rsidRPr="00640C44">
        <w:rPr>
          <w:rFonts w:asciiTheme="majorBidi" w:hAnsiTheme="majorBidi" w:cstheme="majorBidi"/>
          <w:sz w:val="20"/>
          <w:szCs w:val="20"/>
        </w:rPr>
        <w:t xml:space="preserve"> Marketing Management a strategic perspective, (2 Ed) use john Wiley and son's.</w:t>
      </w:r>
    </w:p>
    <w:p w:rsidR="00894BB6" w:rsidRPr="00640C44" w:rsidRDefault="00894BB6" w:rsidP="00640C44">
      <w:pPr>
        <w:pStyle w:val="SAP-ReferenceItem"/>
        <w:numPr>
          <w:ilvl w:val="0"/>
          <w:numId w:val="3"/>
        </w:numPr>
        <w:spacing w:after="0" w:line="240" w:lineRule="auto"/>
        <w:rPr>
          <w:rFonts w:asciiTheme="majorBidi" w:hAnsiTheme="majorBidi" w:cstheme="majorBidi"/>
          <w:sz w:val="20"/>
          <w:szCs w:val="20"/>
        </w:rPr>
      </w:pPr>
      <w:r w:rsidRPr="00640C44">
        <w:rPr>
          <w:rFonts w:asciiTheme="majorBidi" w:hAnsiTheme="majorBidi" w:cstheme="majorBidi"/>
          <w:sz w:val="20"/>
          <w:szCs w:val="20"/>
        </w:rPr>
        <w:t xml:space="preserve">Khan, </w:t>
      </w:r>
      <w:proofErr w:type="spellStart"/>
      <w:r w:rsidRPr="00640C44">
        <w:rPr>
          <w:rFonts w:asciiTheme="majorBidi" w:hAnsiTheme="majorBidi" w:cstheme="majorBidi"/>
          <w:sz w:val="20"/>
          <w:szCs w:val="20"/>
        </w:rPr>
        <w:t>Muhammed</w:t>
      </w:r>
      <w:proofErr w:type="spellEnd"/>
      <w:r w:rsidRPr="00640C44">
        <w:rPr>
          <w:rFonts w:asciiTheme="majorBidi" w:hAnsiTheme="majorBidi" w:cstheme="majorBidi"/>
          <w:sz w:val="20"/>
          <w:szCs w:val="20"/>
        </w:rPr>
        <w:t xml:space="preserve">; Khan </w:t>
      </w:r>
      <w:proofErr w:type="spellStart"/>
      <w:r w:rsidRPr="00640C44">
        <w:rPr>
          <w:rFonts w:asciiTheme="majorBidi" w:hAnsiTheme="majorBidi" w:cstheme="majorBidi"/>
          <w:sz w:val="20"/>
          <w:szCs w:val="20"/>
        </w:rPr>
        <w:t>Shahzad</w:t>
      </w:r>
      <w:proofErr w:type="spellEnd"/>
      <w:r w:rsidRPr="00640C44">
        <w:rPr>
          <w:rFonts w:asciiTheme="majorBidi" w:hAnsiTheme="majorBidi" w:cstheme="majorBidi"/>
          <w:sz w:val="20"/>
          <w:szCs w:val="20"/>
        </w:rPr>
        <w:t xml:space="preserve"> (2012), Internet versus Mobile Banking: A Study of Peshawar City (Pakistan) Journal of Internet Banking and Commerce, December 2012, Vol. 17, No.3.</w:t>
      </w:r>
    </w:p>
    <w:p w:rsidR="00894BB6" w:rsidRPr="00640C44" w:rsidRDefault="00894BB6" w:rsidP="00640C44">
      <w:pPr>
        <w:pStyle w:val="SAP-ReferenceItem"/>
        <w:numPr>
          <w:ilvl w:val="0"/>
          <w:numId w:val="3"/>
        </w:numPr>
        <w:spacing w:after="0" w:line="240" w:lineRule="auto"/>
        <w:rPr>
          <w:rFonts w:asciiTheme="majorBidi" w:hAnsiTheme="majorBidi" w:cstheme="majorBidi"/>
          <w:sz w:val="20"/>
          <w:szCs w:val="20"/>
        </w:rPr>
      </w:pPr>
      <w:r w:rsidRPr="00640C44">
        <w:rPr>
          <w:rFonts w:asciiTheme="majorBidi" w:hAnsiTheme="majorBidi" w:cstheme="majorBidi"/>
          <w:sz w:val="20"/>
          <w:szCs w:val="20"/>
        </w:rPr>
        <w:t xml:space="preserve">Koo, </w:t>
      </w:r>
      <w:proofErr w:type="spellStart"/>
      <w:r w:rsidRPr="00640C44">
        <w:rPr>
          <w:rFonts w:asciiTheme="majorBidi" w:hAnsiTheme="majorBidi" w:cstheme="majorBidi"/>
          <w:sz w:val="20"/>
          <w:szCs w:val="20"/>
        </w:rPr>
        <w:t>Chulmo</w:t>
      </w:r>
      <w:proofErr w:type="spellEnd"/>
      <w:r w:rsidRPr="00640C44">
        <w:rPr>
          <w:rFonts w:asciiTheme="majorBidi" w:hAnsiTheme="majorBidi" w:cstheme="majorBidi"/>
          <w:sz w:val="20"/>
          <w:szCs w:val="20"/>
        </w:rPr>
        <w:t xml:space="preserve">; </w:t>
      </w:r>
      <w:proofErr w:type="spellStart"/>
      <w:r w:rsidRPr="00640C44">
        <w:rPr>
          <w:rFonts w:asciiTheme="majorBidi" w:hAnsiTheme="majorBidi" w:cstheme="majorBidi"/>
          <w:sz w:val="20"/>
          <w:szCs w:val="20"/>
        </w:rPr>
        <w:t>Wati</w:t>
      </w:r>
      <w:proofErr w:type="spellEnd"/>
      <w:r w:rsidRPr="00640C44">
        <w:rPr>
          <w:rFonts w:asciiTheme="majorBidi" w:hAnsiTheme="majorBidi" w:cstheme="majorBidi"/>
          <w:sz w:val="20"/>
          <w:szCs w:val="20"/>
        </w:rPr>
        <w:t xml:space="preserve">, </w:t>
      </w:r>
      <w:proofErr w:type="spellStart"/>
      <w:r w:rsidRPr="00640C44">
        <w:rPr>
          <w:rFonts w:asciiTheme="majorBidi" w:hAnsiTheme="majorBidi" w:cstheme="majorBidi"/>
          <w:sz w:val="20"/>
          <w:szCs w:val="20"/>
        </w:rPr>
        <w:t>Yulia</w:t>
      </w:r>
      <w:proofErr w:type="spellEnd"/>
      <w:r w:rsidRPr="00640C44">
        <w:rPr>
          <w:rFonts w:asciiTheme="majorBidi" w:hAnsiTheme="majorBidi" w:cstheme="majorBidi"/>
          <w:sz w:val="20"/>
          <w:szCs w:val="20"/>
        </w:rPr>
        <w:t xml:space="preserve">, Chung, </w:t>
      </w:r>
      <w:proofErr w:type="spellStart"/>
      <w:r w:rsidRPr="00640C44">
        <w:rPr>
          <w:rFonts w:asciiTheme="majorBidi" w:hAnsiTheme="majorBidi" w:cstheme="majorBidi"/>
          <w:sz w:val="20"/>
          <w:szCs w:val="20"/>
        </w:rPr>
        <w:t>Namho</w:t>
      </w:r>
      <w:proofErr w:type="spellEnd"/>
      <w:r w:rsidRPr="00640C44">
        <w:rPr>
          <w:rFonts w:asciiTheme="majorBidi" w:hAnsiTheme="majorBidi" w:cstheme="majorBidi"/>
          <w:sz w:val="20"/>
          <w:szCs w:val="20"/>
        </w:rPr>
        <w:t xml:space="preserve"> (2013), A Study of Mobile and Internet Banking Service: Applying for IS success Model, Asia Pacific Journal of Information Systems, Vol. 23, No. 1.</w:t>
      </w:r>
    </w:p>
    <w:p w:rsidR="00894BB6" w:rsidRPr="00640C44" w:rsidRDefault="00894BB6" w:rsidP="00640C44">
      <w:pPr>
        <w:pStyle w:val="SAP-ReferenceItem"/>
        <w:numPr>
          <w:ilvl w:val="0"/>
          <w:numId w:val="3"/>
        </w:numPr>
        <w:spacing w:after="0" w:line="240" w:lineRule="auto"/>
        <w:rPr>
          <w:rFonts w:asciiTheme="majorBidi" w:hAnsiTheme="majorBidi" w:cstheme="majorBidi"/>
          <w:sz w:val="20"/>
          <w:szCs w:val="20"/>
        </w:rPr>
      </w:pPr>
      <w:r w:rsidRPr="00640C44">
        <w:rPr>
          <w:rFonts w:asciiTheme="majorBidi" w:hAnsiTheme="majorBidi" w:cstheme="majorBidi"/>
          <w:sz w:val="20"/>
          <w:szCs w:val="20"/>
        </w:rPr>
        <w:t xml:space="preserve">Kumar, M.; and Mishra, K., (2015), "Widening Service Quality Gap </w:t>
      </w:r>
      <w:proofErr w:type="spellStart"/>
      <w:r w:rsidRPr="00640C44">
        <w:rPr>
          <w:rFonts w:asciiTheme="majorBidi" w:hAnsiTheme="majorBidi" w:cstheme="majorBidi"/>
          <w:sz w:val="20"/>
          <w:szCs w:val="20"/>
        </w:rPr>
        <w:t>andCustomer</w:t>
      </w:r>
      <w:proofErr w:type="spellEnd"/>
      <w:r w:rsidRPr="00640C44">
        <w:rPr>
          <w:rFonts w:asciiTheme="majorBidi" w:hAnsiTheme="majorBidi" w:cstheme="majorBidi"/>
          <w:sz w:val="20"/>
          <w:szCs w:val="20"/>
        </w:rPr>
        <w:t xml:space="preserve"> Satisfaction: A case of Public Sector Banks", International Journal of Advance Research in Computer Science and Management Studies, 3(1), 30-36.</w:t>
      </w:r>
    </w:p>
    <w:p w:rsidR="00894BB6" w:rsidRPr="00640C44" w:rsidRDefault="00894BB6" w:rsidP="00640C44">
      <w:pPr>
        <w:pStyle w:val="SAP-ReferenceItem"/>
        <w:numPr>
          <w:ilvl w:val="0"/>
          <w:numId w:val="3"/>
        </w:numPr>
        <w:spacing w:after="0" w:line="240" w:lineRule="auto"/>
        <w:rPr>
          <w:rFonts w:asciiTheme="majorBidi" w:hAnsiTheme="majorBidi" w:cstheme="majorBidi"/>
          <w:sz w:val="20"/>
          <w:szCs w:val="20"/>
        </w:rPr>
      </w:pPr>
      <w:proofErr w:type="spellStart"/>
      <w:r w:rsidRPr="00640C44">
        <w:rPr>
          <w:rFonts w:asciiTheme="majorBidi" w:hAnsiTheme="majorBidi" w:cstheme="majorBidi"/>
          <w:sz w:val="20"/>
          <w:szCs w:val="20"/>
        </w:rPr>
        <w:lastRenderedPageBreak/>
        <w:t>Lustsik</w:t>
      </w:r>
      <w:proofErr w:type="spellEnd"/>
      <w:r w:rsidRPr="00640C44">
        <w:rPr>
          <w:rFonts w:asciiTheme="majorBidi" w:hAnsiTheme="majorBidi" w:cstheme="majorBidi"/>
          <w:sz w:val="20"/>
          <w:szCs w:val="20"/>
        </w:rPr>
        <w:t>, Olga(2003),E-Banking In Estonia: Reasons and Benefits of The Rapid Growth, University of Tartu, Faculty of Economics and Business Administration, Tartu, Estonia.</w:t>
      </w:r>
    </w:p>
    <w:p w:rsidR="00894BB6" w:rsidRPr="00640C44" w:rsidRDefault="00894BB6" w:rsidP="00640C44">
      <w:pPr>
        <w:pStyle w:val="SAP-ReferenceItem"/>
        <w:numPr>
          <w:ilvl w:val="0"/>
          <w:numId w:val="3"/>
        </w:numPr>
        <w:spacing w:after="0" w:line="240" w:lineRule="auto"/>
        <w:rPr>
          <w:rFonts w:asciiTheme="majorBidi" w:hAnsiTheme="majorBidi" w:cstheme="majorBidi"/>
          <w:sz w:val="20"/>
          <w:szCs w:val="20"/>
        </w:rPr>
      </w:pPr>
      <w:proofErr w:type="spellStart"/>
      <w:r w:rsidRPr="00640C44">
        <w:rPr>
          <w:rFonts w:asciiTheme="majorBidi" w:hAnsiTheme="majorBidi" w:cstheme="majorBidi"/>
          <w:sz w:val="20"/>
          <w:szCs w:val="20"/>
        </w:rPr>
        <w:t>Meihami</w:t>
      </w:r>
      <w:proofErr w:type="spellEnd"/>
      <w:r w:rsidRPr="00640C44">
        <w:rPr>
          <w:rFonts w:asciiTheme="majorBidi" w:hAnsiTheme="majorBidi" w:cstheme="majorBidi"/>
          <w:sz w:val="20"/>
          <w:szCs w:val="20"/>
        </w:rPr>
        <w:t xml:space="preserve">, </w:t>
      </w:r>
      <w:proofErr w:type="spellStart"/>
      <w:r w:rsidRPr="00640C44">
        <w:rPr>
          <w:rFonts w:asciiTheme="majorBidi" w:hAnsiTheme="majorBidi" w:cstheme="majorBidi"/>
          <w:sz w:val="20"/>
          <w:szCs w:val="20"/>
        </w:rPr>
        <w:t>Bahram</w:t>
      </w:r>
      <w:proofErr w:type="spellEnd"/>
      <w:r w:rsidRPr="00640C44">
        <w:rPr>
          <w:rFonts w:asciiTheme="majorBidi" w:hAnsiTheme="majorBidi" w:cstheme="majorBidi"/>
          <w:sz w:val="20"/>
          <w:szCs w:val="20"/>
        </w:rPr>
        <w:t xml:space="preserve">; </w:t>
      </w:r>
      <w:proofErr w:type="spellStart"/>
      <w:r w:rsidRPr="00640C44">
        <w:rPr>
          <w:rFonts w:asciiTheme="majorBidi" w:hAnsiTheme="majorBidi" w:cstheme="majorBidi"/>
          <w:sz w:val="20"/>
          <w:szCs w:val="20"/>
        </w:rPr>
        <w:t>Varmaghni</w:t>
      </w:r>
      <w:proofErr w:type="spellEnd"/>
      <w:r w:rsidRPr="00640C44">
        <w:rPr>
          <w:rFonts w:asciiTheme="majorBidi" w:hAnsiTheme="majorBidi" w:cstheme="majorBidi"/>
          <w:sz w:val="20"/>
          <w:szCs w:val="20"/>
        </w:rPr>
        <w:t xml:space="preserve">, </w:t>
      </w:r>
      <w:proofErr w:type="spellStart"/>
      <w:r w:rsidRPr="00640C44">
        <w:rPr>
          <w:rFonts w:asciiTheme="majorBidi" w:hAnsiTheme="majorBidi" w:cstheme="majorBidi"/>
          <w:sz w:val="20"/>
          <w:szCs w:val="20"/>
        </w:rPr>
        <w:t>Zeinab</w:t>
      </w:r>
      <w:proofErr w:type="spellEnd"/>
      <w:r w:rsidRPr="00640C44">
        <w:rPr>
          <w:rFonts w:asciiTheme="majorBidi" w:hAnsiTheme="majorBidi" w:cstheme="majorBidi"/>
          <w:sz w:val="20"/>
          <w:szCs w:val="20"/>
        </w:rPr>
        <w:t xml:space="preserve">; </w:t>
      </w:r>
      <w:proofErr w:type="spellStart"/>
      <w:r w:rsidRPr="00640C44">
        <w:rPr>
          <w:rFonts w:asciiTheme="majorBidi" w:hAnsiTheme="majorBidi" w:cstheme="majorBidi"/>
          <w:sz w:val="20"/>
          <w:szCs w:val="20"/>
        </w:rPr>
        <w:t>Meihami</w:t>
      </w:r>
      <w:proofErr w:type="spellEnd"/>
      <w:r w:rsidRPr="00640C44">
        <w:rPr>
          <w:rFonts w:asciiTheme="majorBidi" w:hAnsiTheme="majorBidi" w:cstheme="majorBidi"/>
          <w:sz w:val="20"/>
          <w:szCs w:val="20"/>
        </w:rPr>
        <w:t xml:space="preserve">, Hussein(2013),The Effect of Using Electronic Banking on Profitability of </w:t>
      </w:r>
      <w:proofErr w:type="spellStart"/>
      <w:r w:rsidRPr="00640C44">
        <w:rPr>
          <w:rFonts w:asciiTheme="majorBidi" w:hAnsiTheme="majorBidi" w:cstheme="majorBidi"/>
          <w:sz w:val="20"/>
          <w:szCs w:val="20"/>
        </w:rPr>
        <w:t>bank,Interdisciplinary</w:t>
      </w:r>
      <w:proofErr w:type="spellEnd"/>
      <w:r w:rsidRPr="00640C44">
        <w:rPr>
          <w:rFonts w:asciiTheme="majorBidi" w:hAnsiTheme="majorBidi" w:cstheme="majorBidi"/>
          <w:sz w:val="20"/>
          <w:szCs w:val="20"/>
        </w:rPr>
        <w:t xml:space="preserve"> Journal of Contemporary Research In Business, </w:t>
      </w:r>
      <w:proofErr w:type="spellStart"/>
      <w:r w:rsidRPr="00640C44">
        <w:rPr>
          <w:rFonts w:asciiTheme="majorBidi" w:hAnsiTheme="majorBidi" w:cstheme="majorBidi"/>
          <w:sz w:val="20"/>
          <w:szCs w:val="20"/>
        </w:rPr>
        <w:t>Vol</w:t>
      </w:r>
      <w:proofErr w:type="spellEnd"/>
      <w:r w:rsidRPr="00640C44">
        <w:rPr>
          <w:rFonts w:asciiTheme="majorBidi" w:hAnsiTheme="majorBidi" w:cstheme="majorBidi"/>
          <w:sz w:val="20"/>
          <w:szCs w:val="20"/>
        </w:rPr>
        <w:t xml:space="preserve"> 4, No 12, April 2013.</w:t>
      </w:r>
    </w:p>
    <w:p w:rsidR="00894BB6" w:rsidRPr="00640C44" w:rsidRDefault="00894BB6" w:rsidP="00640C44">
      <w:pPr>
        <w:pStyle w:val="SAP-ReferenceItem"/>
        <w:numPr>
          <w:ilvl w:val="0"/>
          <w:numId w:val="3"/>
        </w:numPr>
        <w:spacing w:after="0" w:line="240" w:lineRule="auto"/>
        <w:rPr>
          <w:rFonts w:asciiTheme="majorBidi" w:hAnsiTheme="majorBidi" w:cstheme="majorBidi"/>
          <w:sz w:val="20"/>
          <w:szCs w:val="20"/>
        </w:rPr>
      </w:pPr>
      <w:proofErr w:type="spellStart"/>
      <w:r w:rsidRPr="00640C44">
        <w:rPr>
          <w:rFonts w:asciiTheme="majorBidi" w:hAnsiTheme="majorBidi" w:cstheme="majorBidi"/>
          <w:sz w:val="20"/>
          <w:szCs w:val="20"/>
        </w:rPr>
        <w:t>Mojares</w:t>
      </w:r>
      <w:proofErr w:type="spellEnd"/>
      <w:r w:rsidRPr="00640C44">
        <w:rPr>
          <w:rFonts w:asciiTheme="majorBidi" w:hAnsiTheme="majorBidi" w:cstheme="majorBidi"/>
          <w:sz w:val="20"/>
          <w:szCs w:val="20"/>
        </w:rPr>
        <w:t xml:space="preserve">, Edward K. B. (2014), Customer Satisfaction and Loyalty among Internet Banking Users of Philippine National Bank in </w:t>
      </w:r>
      <w:proofErr w:type="spellStart"/>
      <w:r w:rsidRPr="00640C44">
        <w:rPr>
          <w:rFonts w:asciiTheme="majorBidi" w:hAnsiTheme="majorBidi" w:cstheme="majorBidi"/>
          <w:sz w:val="20"/>
          <w:szCs w:val="20"/>
        </w:rPr>
        <w:t>Batangas</w:t>
      </w:r>
      <w:proofErr w:type="spellEnd"/>
      <w:r w:rsidRPr="00640C44">
        <w:rPr>
          <w:rFonts w:asciiTheme="majorBidi" w:hAnsiTheme="majorBidi" w:cstheme="majorBidi"/>
          <w:sz w:val="20"/>
          <w:szCs w:val="20"/>
        </w:rPr>
        <w:t xml:space="preserve"> City; Asia Pacific Journal of Multidisciplinary Research; Vol. 2, No. 2; April 2014; </w:t>
      </w:r>
      <w:proofErr w:type="spellStart"/>
      <w:r w:rsidRPr="00640C44">
        <w:rPr>
          <w:rFonts w:asciiTheme="majorBidi" w:hAnsiTheme="majorBidi" w:cstheme="majorBidi"/>
          <w:sz w:val="20"/>
          <w:szCs w:val="20"/>
        </w:rPr>
        <w:t>Pp</w:t>
      </w:r>
      <w:proofErr w:type="spellEnd"/>
      <w:r w:rsidRPr="00640C44">
        <w:rPr>
          <w:rFonts w:asciiTheme="majorBidi" w:hAnsiTheme="majorBidi" w:cstheme="majorBidi"/>
          <w:sz w:val="20"/>
          <w:szCs w:val="20"/>
        </w:rPr>
        <w:t>- 41- 48; P-ISSN 2350-7756 | E-ISSN 2350-8442; </w:t>
      </w:r>
      <w:hyperlink r:id="rId9" w:history="1">
        <w:r w:rsidRPr="00640C44">
          <w:rPr>
            <w:rFonts w:asciiTheme="majorBidi" w:hAnsiTheme="majorBidi" w:cstheme="majorBidi"/>
            <w:sz w:val="20"/>
            <w:szCs w:val="20"/>
          </w:rPr>
          <w:t>apjmr.com</w:t>
        </w:r>
      </w:hyperlink>
      <w:r w:rsidRPr="00640C44">
        <w:rPr>
          <w:rFonts w:asciiTheme="majorBidi" w:hAnsiTheme="majorBidi" w:cstheme="majorBidi"/>
          <w:sz w:val="20"/>
          <w:szCs w:val="20"/>
        </w:rPr>
        <w:t>.</w:t>
      </w:r>
    </w:p>
    <w:p w:rsidR="00894BB6" w:rsidRPr="00640C44" w:rsidRDefault="00894BB6" w:rsidP="00640C44">
      <w:pPr>
        <w:pStyle w:val="SAP-ReferenceItem"/>
        <w:numPr>
          <w:ilvl w:val="0"/>
          <w:numId w:val="3"/>
        </w:numPr>
        <w:spacing w:after="0" w:line="240" w:lineRule="auto"/>
        <w:rPr>
          <w:rFonts w:asciiTheme="majorBidi" w:hAnsiTheme="majorBidi" w:cstheme="majorBidi"/>
          <w:sz w:val="20"/>
          <w:szCs w:val="20"/>
        </w:rPr>
      </w:pPr>
      <w:proofErr w:type="spellStart"/>
      <w:r w:rsidRPr="00640C44">
        <w:rPr>
          <w:rFonts w:asciiTheme="majorBidi" w:hAnsiTheme="majorBidi" w:cstheme="majorBidi"/>
          <w:sz w:val="20"/>
          <w:szCs w:val="20"/>
        </w:rPr>
        <w:t>Obaid</w:t>
      </w:r>
      <w:proofErr w:type="spellEnd"/>
      <w:r w:rsidRPr="00640C44">
        <w:rPr>
          <w:rFonts w:asciiTheme="majorBidi" w:hAnsiTheme="majorBidi" w:cstheme="majorBidi"/>
          <w:sz w:val="20"/>
          <w:szCs w:val="20"/>
        </w:rPr>
        <w:t xml:space="preserve">, </w:t>
      </w:r>
      <w:proofErr w:type="spellStart"/>
      <w:r w:rsidRPr="00640C44">
        <w:rPr>
          <w:rFonts w:asciiTheme="majorBidi" w:hAnsiTheme="majorBidi" w:cstheme="majorBidi"/>
          <w:sz w:val="20"/>
          <w:szCs w:val="20"/>
        </w:rPr>
        <w:t>Shaher</w:t>
      </w:r>
      <w:proofErr w:type="spellEnd"/>
      <w:r w:rsidRPr="00640C44">
        <w:rPr>
          <w:rFonts w:asciiTheme="majorBidi" w:hAnsiTheme="majorBidi" w:cstheme="majorBidi"/>
          <w:sz w:val="20"/>
          <w:szCs w:val="20"/>
        </w:rPr>
        <w:t xml:space="preserve"> (2012). The Role of Electronic Banking Services in Enhancing Competitive Advantage in the Banking Sector in Jenin Governorate, Research Paper presented to Al Quds Open University Economic Conference Towards Enhancing Competitiveness of Palestinian Products, Palestine: Al Quds Open University.</w:t>
      </w:r>
    </w:p>
    <w:p w:rsidR="00894BB6" w:rsidRPr="00640C44" w:rsidRDefault="00894BB6" w:rsidP="00640C44">
      <w:pPr>
        <w:pStyle w:val="SAP-ReferenceItem"/>
        <w:numPr>
          <w:ilvl w:val="0"/>
          <w:numId w:val="3"/>
        </w:numPr>
        <w:spacing w:after="0" w:line="240" w:lineRule="auto"/>
        <w:rPr>
          <w:rFonts w:asciiTheme="majorBidi" w:hAnsiTheme="majorBidi" w:cstheme="majorBidi"/>
          <w:sz w:val="20"/>
          <w:szCs w:val="20"/>
        </w:rPr>
      </w:pPr>
      <w:proofErr w:type="spellStart"/>
      <w:r w:rsidRPr="00640C44">
        <w:rPr>
          <w:rFonts w:asciiTheme="majorBidi" w:hAnsiTheme="majorBidi" w:cstheme="majorBidi"/>
          <w:sz w:val="20"/>
          <w:szCs w:val="20"/>
        </w:rPr>
        <w:t>Okiro</w:t>
      </w:r>
      <w:proofErr w:type="spellEnd"/>
      <w:r w:rsidRPr="00640C44">
        <w:rPr>
          <w:rFonts w:asciiTheme="majorBidi" w:hAnsiTheme="majorBidi" w:cstheme="majorBidi"/>
          <w:sz w:val="20"/>
          <w:szCs w:val="20"/>
        </w:rPr>
        <w:t xml:space="preserve">, Kennedy; </w:t>
      </w:r>
      <w:proofErr w:type="spellStart"/>
      <w:r w:rsidRPr="00640C44">
        <w:rPr>
          <w:rFonts w:asciiTheme="majorBidi" w:hAnsiTheme="majorBidi" w:cstheme="majorBidi"/>
          <w:sz w:val="20"/>
          <w:szCs w:val="20"/>
        </w:rPr>
        <w:t>Ndungu</w:t>
      </w:r>
      <w:proofErr w:type="spellEnd"/>
      <w:r w:rsidRPr="00640C44">
        <w:rPr>
          <w:rFonts w:asciiTheme="majorBidi" w:hAnsiTheme="majorBidi" w:cstheme="majorBidi"/>
          <w:sz w:val="20"/>
          <w:szCs w:val="20"/>
        </w:rPr>
        <w:t xml:space="preserve">, Jacky. (2013),The impact of mobile and internet banking on performance of financial institutions in </w:t>
      </w:r>
      <w:proofErr w:type="spellStart"/>
      <w:r w:rsidRPr="00640C44">
        <w:rPr>
          <w:rFonts w:asciiTheme="majorBidi" w:hAnsiTheme="majorBidi" w:cstheme="majorBidi"/>
          <w:sz w:val="20"/>
          <w:szCs w:val="20"/>
        </w:rPr>
        <w:t>kenya,European</w:t>
      </w:r>
      <w:proofErr w:type="spellEnd"/>
      <w:r w:rsidRPr="00640C44">
        <w:rPr>
          <w:rFonts w:asciiTheme="majorBidi" w:hAnsiTheme="majorBidi" w:cstheme="majorBidi"/>
          <w:sz w:val="20"/>
          <w:szCs w:val="20"/>
        </w:rPr>
        <w:t xml:space="preserve"> Scientific Journal, edition </w:t>
      </w:r>
      <w:proofErr w:type="spellStart"/>
      <w:r w:rsidRPr="00640C44">
        <w:rPr>
          <w:rFonts w:asciiTheme="majorBidi" w:hAnsiTheme="majorBidi" w:cstheme="majorBidi"/>
          <w:sz w:val="20"/>
          <w:szCs w:val="20"/>
        </w:rPr>
        <w:t>Vol</w:t>
      </w:r>
      <w:proofErr w:type="spellEnd"/>
      <w:r w:rsidRPr="00640C44">
        <w:rPr>
          <w:rFonts w:asciiTheme="majorBidi" w:hAnsiTheme="majorBidi" w:cstheme="majorBidi"/>
          <w:sz w:val="20"/>
          <w:szCs w:val="20"/>
        </w:rPr>
        <w:t xml:space="preserve"> 9, No.13, May 2013.</w:t>
      </w:r>
    </w:p>
    <w:p w:rsidR="00894BB6" w:rsidRPr="00640C44" w:rsidRDefault="00894BB6" w:rsidP="00640C44">
      <w:pPr>
        <w:pStyle w:val="SAP-ReferenceItem"/>
        <w:numPr>
          <w:ilvl w:val="0"/>
          <w:numId w:val="3"/>
        </w:numPr>
        <w:spacing w:after="0" w:line="240" w:lineRule="auto"/>
        <w:rPr>
          <w:rFonts w:asciiTheme="majorBidi" w:hAnsiTheme="majorBidi" w:cstheme="majorBidi"/>
          <w:sz w:val="20"/>
          <w:szCs w:val="20"/>
        </w:rPr>
      </w:pPr>
      <w:proofErr w:type="spellStart"/>
      <w:r w:rsidRPr="00640C44">
        <w:rPr>
          <w:rFonts w:asciiTheme="majorBidi" w:hAnsiTheme="majorBidi" w:cstheme="majorBidi"/>
          <w:sz w:val="20"/>
          <w:szCs w:val="20"/>
        </w:rPr>
        <w:t>Qaddumi</w:t>
      </w:r>
      <w:proofErr w:type="spellEnd"/>
      <w:r w:rsidRPr="00640C44">
        <w:rPr>
          <w:rFonts w:asciiTheme="majorBidi" w:hAnsiTheme="majorBidi" w:cstheme="majorBidi"/>
          <w:sz w:val="20"/>
          <w:szCs w:val="20"/>
        </w:rPr>
        <w:t xml:space="preserve">, </w:t>
      </w:r>
      <w:proofErr w:type="spellStart"/>
      <w:r w:rsidRPr="00640C44">
        <w:rPr>
          <w:rFonts w:asciiTheme="majorBidi" w:hAnsiTheme="majorBidi" w:cstheme="majorBidi"/>
          <w:sz w:val="20"/>
          <w:szCs w:val="20"/>
        </w:rPr>
        <w:t>Thaer</w:t>
      </w:r>
      <w:proofErr w:type="spellEnd"/>
      <w:r w:rsidRPr="00640C44">
        <w:rPr>
          <w:rFonts w:asciiTheme="majorBidi" w:hAnsiTheme="majorBidi" w:cstheme="majorBidi"/>
          <w:sz w:val="20"/>
          <w:szCs w:val="20"/>
        </w:rPr>
        <w:t xml:space="preserve"> Adnan (2008), Factors affecting the spread of electronic banking: an applied study on Jordanian commercial banks, Amman: Jordan Journal of Applied Sciences: Humanities Series, vol. 11, p (2), pp. 293-312.</w:t>
      </w:r>
    </w:p>
    <w:p w:rsidR="00894BB6" w:rsidRPr="00640C44" w:rsidRDefault="00894BB6" w:rsidP="00640C44">
      <w:pPr>
        <w:pStyle w:val="SAP-ReferenceItem"/>
        <w:numPr>
          <w:ilvl w:val="0"/>
          <w:numId w:val="3"/>
        </w:numPr>
        <w:spacing w:after="0" w:line="240" w:lineRule="auto"/>
        <w:rPr>
          <w:rFonts w:asciiTheme="majorBidi" w:hAnsiTheme="majorBidi" w:cstheme="majorBidi"/>
          <w:sz w:val="20"/>
          <w:szCs w:val="20"/>
          <w:rtl/>
        </w:rPr>
      </w:pPr>
      <w:proofErr w:type="spellStart"/>
      <w:r w:rsidRPr="00640C44">
        <w:rPr>
          <w:rFonts w:asciiTheme="majorBidi" w:hAnsiTheme="majorBidi" w:cstheme="majorBidi"/>
          <w:sz w:val="20"/>
          <w:szCs w:val="20"/>
        </w:rPr>
        <w:t>Rabeh</w:t>
      </w:r>
      <w:proofErr w:type="spellEnd"/>
      <w:r w:rsidRPr="00640C44">
        <w:rPr>
          <w:rFonts w:asciiTheme="majorBidi" w:hAnsiTheme="majorBidi" w:cstheme="majorBidi"/>
          <w:sz w:val="20"/>
          <w:szCs w:val="20"/>
        </w:rPr>
        <w:t xml:space="preserve">, </w:t>
      </w:r>
      <w:proofErr w:type="spellStart"/>
      <w:r w:rsidRPr="00640C44">
        <w:rPr>
          <w:rFonts w:asciiTheme="majorBidi" w:hAnsiTheme="majorBidi" w:cstheme="majorBidi"/>
          <w:sz w:val="20"/>
          <w:szCs w:val="20"/>
        </w:rPr>
        <w:t>Araba</w:t>
      </w:r>
      <w:proofErr w:type="spellEnd"/>
      <w:r w:rsidRPr="00640C44">
        <w:rPr>
          <w:rFonts w:asciiTheme="majorBidi" w:hAnsiTheme="majorBidi" w:cstheme="majorBidi"/>
          <w:sz w:val="20"/>
          <w:szCs w:val="20"/>
        </w:rPr>
        <w:t xml:space="preserve"> (2012). The Role of Electronic Banking Technology in the Modernization of the Algerian Banking System, Academic Journal of Social and Human Studies, No. (8).</w:t>
      </w:r>
    </w:p>
    <w:p w:rsidR="00894BB6" w:rsidRPr="00640C44" w:rsidRDefault="00894BB6" w:rsidP="00640C44">
      <w:pPr>
        <w:pStyle w:val="SAP-ReferenceItem"/>
        <w:numPr>
          <w:ilvl w:val="0"/>
          <w:numId w:val="3"/>
        </w:numPr>
        <w:spacing w:after="0" w:line="240" w:lineRule="auto"/>
        <w:rPr>
          <w:rFonts w:asciiTheme="majorBidi" w:hAnsiTheme="majorBidi" w:cstheme="majorBidi"/>
          <w:sz w:val="20"/>
          <w:szCs w:val="20"/>
        </w:rPr>
      </w:pPr>
      <w:proofErr w:type="spellStart"/>
      <w:r w:rsidRPr="00640C44">
        <w:rPr>
          <w:rFonts w:asciiTheme="majorBidi" w:hAnsiTheme="majorBidi" w:cstheme="majorBidi"/>
          <w:sz w:val="20"/>
          <w:szCs w:val="20"/>
        </w:rPr>
        <w:t>Saeed</w:t>
      </w:r>
      <w:proofErr w:type="spellEnd"/>
      <w:r w:rsidRPr="00640C44">
        <w:rPr>
          <w:rFonts w:asciiTheme="majorBidi" w:hAnsiTheme="majorBidi" w:cstheme="majorBidi"/>
          <w:sz w:val="20"/>
          <w:szCs w:val="20"/>
        </w:rPr>
        <w:t xml:space="preserve">. S., </w:t>
      </w:r>
      <w:proofErr w:type="spellStart"/>
      <w:r w:rsidRPr="00640C44">
        <w:rPr>
          <w:rFonts w:asciiTheme="majorBidi" w:hAnsiTheme="majorBidi" w:cstheme="majorBidi"/>
          <w:sz w:val="20"/>
          <w:szCs w:val="20"/>
        </w:rPr>
        <w:t>Azim</w:t>
      </w:r>
      <w:proofErr w:type="spellEnd"/>
      <w:r w:rsidRPr="00640C44">
        <w:rPr>
          <w:rFonts w:asciiTheme="majorBidi" w:hAnsiTheme="majorBidi" w:cstheme="majorBidi"/>
          <w:sz w:val="20"/>
          <w:szCs w:val="20"/>
        </w:rPr>
        <w:t xml:space="preserve">. M., </w:t>
      </w:r>
      <w:proofErr w:type="spellStart"/>
      <w:r w:rsidRPr="00640C44">
        <w:rPr>
          <w:rFonts w:asciiTheme="majorBidi" w:hAnsiTheme="majorBidi" w:cstheme="majorBidi"/>
          <w:sz w:val="20"/>
          <w:szCs w:val="20"/>
        </w:rPr>
        <w:t>Humyon</w:t>
      </w:r>
      <w:proofErr w:type="spellEnd"/>
      <w:r w:rsidRPr="00640C44">
        <w:rPr>
          <w:rFonts w:asciiTheme="majorBidi" w:hAnsiTheme="majorBidi" w:cstheme="majorBidi"/>
          <w:sz w:val="20"/>
          <w:szCs w:val="20"/>
        </w:rPr>
        <w:t xml:space="preserve">, A. F., </w:t>
      </w:r>
      <w:proofErr w:type="spellStart"/>
      <w:r w:rsidRPr="00640C44">
        <w:rPr>
          <w:rFonts w:asciiTheme="majorBidi" w:hAnsiTheme="majorBidi" w:cstheme="majorBidi"/>
          <w:sz w:val="20"/>
          <w:szCs w:val="20"/>
        </w:rPr>
        <w:t>Choudhary</w:t>
      </w:r>
      <w:proofErr w:type="spellEnd"/>
      <w:r w:rsidRPr="00640C44">
        <w:rPr>
          <w:rFonts w:asciiTheme="majorBidi" w:hAnsiTheme="majorBidi" w:cstheme="majorBidi"/>
          <w:sz w:val="20"/>
          <w:szCs w:val="20"/>
        </w:rPr>
        <w:t>. A. I (2015), "Service quality factors affecting adaption of internet banking in Pakistan", International Journal of Economics, Commerce and Management, 3(2), 1-10.</w:t>
      </w:r>
    </w:p>
    <w:p w:rsidR="00894BB6" w:rsidRPr="00640C44" w:rsidRDefault="00894BB6" w:rsidP="00640C44">
      <w:pPr>
        <w:pStyle w:val="SAP-ReferenceItem"/>
        <w:numPr>
          <w:ilvl w:val="0"/>
          <w:numId w:val="3"/>
        </w:numPr>
        <w:spacing w:after="0" w:line="240" w:lineRule="auto"/>
        <w:rPr>
          <w:rFonts w:asciiTheme="majorBidi" w:hAnsiTheme="majorBidi" w:cstheme="majorBidi"/>
          <w:sz w:val="20"/>
          <w:szCs w:val="20"/>
        </w:rPr>
      </w:pPr>
      <w:r w:rsidRPr="00640C44">
        <w:rPr>
          <w:rFonts w:asciiTheme="majorBidi" w:hAnsiTheme="majorBidi" w:cstheme="majorBidi"/>
          <w:sz w:val="20"/>
          <w:szCs w:val="20"/>
        </w:rPr>
        <w:t>Safar, Ahmad (2006). E-Banking in Arab Countries, Modern Book Foundation, Tripoli, Lebanon.</w:t>
      </w:r>
    </w:p>
    <w:p w:rsidR="00894BB6" w:rsidRPr="00640C44" w:rsidRDefault="00894BB6" w:rsidP="00640C44">
      <w:pPr>
        <w:pStyle w:val="SAP-ReferenceItem"/>
        <w:numPr>
          <w:ilvl w:val="0"/>
          <w:numId w:val="3"/>
        </w:numPr>
        <w:spacing w:after="0" w:line="240" w:lineRule="auto"/>
        <w:rPr>
          <w:rFonts w:asciiTheme="majorBidi" w:hAnsiTheme="majorBidi" w:cstheme="majorBidi"/>
          <w:sz w:val="20"/>
          <w:szCs w:val="20"/>
        </w:rPr>
      </w:pPr>
      <w:r w:rsidRPr="00640C44">
        <w:rPr>
          <w:rFonts w:asciiTheme="majorBidi" w:hAnsiTheme="majorBidi" w:cstheme="majorBidi"/>
          <w:sz w:val="20"/>
          <w:szCs w:val="20"/>
        </w:rPr>
        <w:t xml:space="preserve">Salam, Abdul </w:t>
      </w:r>
      <w:proofErr w:type="spellStart"/>
      <w:r w:rsidRPr="00640C44">
        <w:rPr>
          <w:rFonts w:asciiTheme="majorBidi" w:hAnsiTheme="majorBidi" w:cstheme="majorBidi"/>
          <w:sz w:val="20"/>
          <w:szCs w:val="20"/>
        </w:rPr>
        <w:t>Razzaq</w:t>
      </w:r>
      <w:proofErr w:type="spellEnd"/>
      <w:r w:rsidRPr="00640C44">
        <w:rPr>
          <w:rFonts w:asciiTheme="majorBidi" w:hAnsiTheme="majorBidi" w:cstheme="majorBidi"/>
          <w:sz w:val="20"/>
          <w:szCs w:val="20"/>
        </w:rPr>
        <w:t xml:space="preserve"> (2006). The Impact of Financial and Monetary Developments at the End of the Twentieth Century on the Economies of Arab Countries, Unpublished Master Thesis, Faculty of Economic Sciences, University of Algiers, Algeria.</w:t>
      </w:r>
    </w:p>
    <w:p w:rsidR="00894BB6" w:rsidRPr="00640C44" w:rsidRDefault="00894BB6" w:rsidP="00640C44">
      <w:pPr>
        <w:pStyle w:val="SAP-ReferenceItem"/>
        <w:numPr>
          <w:ilvl w:val="0"/>
          <w:numId w:val="3"/>
        </w:numPr>
        <w:spacing w:after="0" w:line="240" w:lineRule="auto"/>
        <w:rPr>
          <w:rFonts w:asciiTheme="majorBidi" w:hAnsiTheme="majorBidi" w:cstheme="majorBidi"/>
          <w:sz w:val="20"/>
          <w:szCs w:val="20"/>
        </w:rPr>
      </w:pPr>
      <w:proofErr w:type="spellStart"/>
      <w:r w:rsidRPr="00640C44">
        <w:rPr>
          <w:rFonts w:asciiTheme="majorBidi" w:hAnsiTheme="majorBidi" w:cstheme="majorBidi"/>
          <w:sz w:val="20"/>
          <w:szCs w:val="20"/>
        </w:rPr>
        <w:t>Saleem</w:t>
      </w:r>
      <w:proofErr w:type="spellEnd"/>
      <w:r w:rsidRPr="00640C44">
        <w:rPr>
          <w:rFonts w:asciiTheme="majorBidi" w:hAnsiTheme="majorBidi" w:cstheme="majorBidi"/>
          <w:sz w:val="20"/>
          <w:szCs w:val="20"/>
        </w:rPr>
        <w:t xml:space="preserve">, </w:t>
      </w:r>
      <w:proofErr w:type="spellStart"/>
      <w:r w:rsidRPr="00640C44">
        <w:rPr>
          <w:rFonts w:asciiTheme="majorBidi" w:hAnsiTheme="majorBidi" w:cstheme="majorBidi"/>
          <w:sz w:val="20"/>
          <w:szCs w:val="20"/>
        </w:rPr>
        <w:t>Zohra</w:t>
      </w:r>
      <w:proofErr w:type="spellEnd"/>
      <w:r w:rsidRPr="00640C44">
        <w:rPr>
          <w:rFonts w:asciiTheme="majorBidi" w:hAnsiTheme="majorBidi" w:cstheme="majorBidi"/>
          <w:sz w:val="20"/>
          <w:szCs w:val="20"/>
        </w:rPr>
        <w:t xml:space="preserve">, and Rashid, </w:t>
      </w:r>
      <w:proofErr w:type="spellStart"/>
      <w:r w:rsidRPr="00640C44">
        <w:rPr>
          <w:rFonts w:asciiTheme="majorBidi" w:hAnsiTheme="majorBidi" w:cstheme="majorBidi"/>
          <w:sz w:val="20"/>
          <w:szCs w:val="20"/>
        </w:rPr>
        <w:t>Kashif</w:t>
      </w:r>
      <w:proofErr w:type="spellEnd"/>
      <w:r w:rsidRPr="00640C44">
        <w:rPr>
          <w:rFonts w:asciiTheme="majorBidi" w:hAnsiTheme="majorBidi" w:cstheme="majorBidi"/>
          <w:sz w:val="20"/>
          <w:szCs w:val="20"/>
        </w:rPr>
        <w:t xml:space="preserve"> (2011), Relationship between Customer Satisfaction and Mobile Banking Adoption in Pakistan, International Journal of Trade, Economics and Finance, Vol. 2, No. 6.</w:t>
      </w:r>
    </w:p>
    <w:p w:rsidR="00894BB6" w:rsidRPr="00640C44" w:rsidRDefault="00894BB6" w:rsidP="00640C44">
      <w:pPr>
        <w:pStyle w:val="SAP-ReferenceItem"/>
        <w:numPr>
          <w:ilvl w:val="0"/>
          <w:numId w:val="3"/>
        </w:numPr>
        <w:spacing w:after="0" w:line="240" w:lineRule="auto"/>
        <w:rPr>
          <w:rFonts w:asciiTheme="majorBidi" w:hAnsiTheme="majorBidi" w:cstheme="majorBidi"/>
          <w:sz w:val="20"/>
          <w:szCs w:val="20"/>
        </w:rPr>
      </w:pPr>
      <w:r w:rsidRPr="00640C44">
        <w:rPr>
          <w:rFonts w:asciiTheme="majorBidi" w:hAnsiTheme="majorBidi" w:cstheme="majorBidi"/>
          <w:sz w:val="20"/>
          <w:szCs w:val="20"/>
        </w:rPr>
        <w:t xml:space="preserve">Sha'ban, </w:t>
      </w:r>
      <w:proofErr w:type="spellStart"/>
      <w:r w:rsidRPr="00640C44">
        <w:rPr>
          <w:rFonts w:asciiTheme="majorBidi" w:hAnsiTheme="majorBidi" w:cstheme="majorBidi"/>
          <w:sz w:val="20"/>
          <w:szCs w:val="20"/>
        </w:rPr>
        <w:t>Iyad</w:t>
      </w:r>
      <w:proofErr w:type="spellEnd"/>
      <w:r w:rsidRPr="00640C44">
        <w:rPr>
          <w:rFonts w:asciiTheme="majorBidi" w:hAnsiTheme="majorBidi" w:cstheme="majorBidi"/>
          <w:sz w:val="20"/>
          <w:szCs w:val="20"/>
        </w:rPr>
        <w:t xml:space="preserve"> Abdullah (2004). The Role of Banks in e-Commerce, Journal of Banks in Jordan, Association of Banks in Jordan, No. (5), Volume (23).</w:t>
      </w:r>
    </w:p>
    <w:p w:rsidR="00894BB6" w:rsidRPr="00640C44" w:rsidRDefault="00894BB6" w:rsidP="00640C44">
      <w:pPr>
        <w:pStyle w:val="SAP-ReferenceItem"/>
        <w:numPr>
          <w:ilvl w:val="0"/>
          <w:numId w:val="3"/>
        </w:numPr>
        <w:spacing w:after="0" w:line="240" w:lineRule="auto"/>
        <w:rPr>
          <w:rFonts w:asciiTheme="majorBidi" w:hAnsiTheme="majorBidi" w:cstheme="majorBidi"/>
          <w:sz w:val="20"/>
          <w:szCs w:val="20"/>
        </w:rPr>
      </w:pPr>
      <w:proofErr w:type="spellStart"/>
      <w:r w:rsidRPr="00640C44">
        <w:rPr>
          <w:rFonts w:asciiTheme="majorBidi" w:hAnsiTheme="majorBidi" w:cstheme="majorBidi"/>
          <w:sz w:val="20"/>
          <w:szCs w:val="20"/>
        </w:rPr>
        <w:t>Taha</w:t>
      </w:r>
      <w:proofErr w:type="spellEnd"/>
      <w:r w:rsidRPr="00640C44">
        <w:rPr>
          <w:rFonts w:asciiTheme="majorBidi" w:hAnsiTheme="majorBidi" w:cstheme="majorBidi"/>
          <w:sz w:val="20"/>
          <w:szCs w:val="20"/>
        </w:rPr>
        <w:t xml:space="preserve">, Tariq (2007). Management of Banks in the Globalization and Internet Environment, Dar Al </w:t>
      </w:r>
      <w:proofErr w:type="spellStart"/>
      <w:r w:rsidRPr="00640C44">
        <w:rPr>
          <w:rFonts w:asciiTheme="majorBidi" w:hAnsiTheme="majorBidi" w:cstheme="majorBidi"/>
          <w:sz w:val="20"/>
          <w:szCs w:val="20"/>
        </w:rPr>
        <w:t>Fikr</w:t>
      </w:r>
      <w:proofErr w:type="spellEnd"/>
      <w:r w:rsidRPr="00640C44">
        <w:rPr>
          <w:rFonts w:asciiTheme="majorBidi" w:hAnsiTheme="majorBidi" w:cstheme="majorBidi"/>
          <w:sz w:val="20"/>
          <w:szCs w:val="20"/>
        </w:rPr>
        <w:t xml:space="preserve"> University, Alexandria, Egypt.</w:t>
      </w:r>
    </w:p>
    <w:p w:rsidR="00894BB6" w:rsidRPr="00640C44" w:rsidRDefault="00894BB6" w:rsidP="00640C44">
      <w:pPr>
        <w:pStyle w:val="SAP-ReferenceItem"/>
        <w:numPr>
          <w:ilvl w:val="0"/>
          <w:numId w:val="3"/>
        </w:numPr>
        <w:spacing w:after="0" w:line="240" w:lineRule="auto"/>
        <w:rPr>
          <w:rFonts w:asciiTheme="majorBidi" w:hAnsiTheme="majorBidi" w:cstheme="majorBidi"/>
          <w:sz w:val="20"/>
          <w:szCs w:val="20"/>
        </w:rPr>
      </w:pPr>
      <w:r w:rsidRPr="00640C44">
        <w:rPr>
          <w:rFonts w:asciiTheme="majorBidi" w:hAnsiTheme="majorBidi" w:cstheme="majorBidi"/>
          <w:sz w:val="20"/>
          <w:szCs w:val="20"/>
        </w:rPr>
        <w:t xml:space="preserve">Tatar, Ahmed, and </w:t>
      </w:r>
      <w:proofErr w:type="spellStart"/>
      <w:r w:rsidRPr="00640C44">
        <w:rPr>
          <w:rFonts w:asciiTheme="majorBidi" w:hAnsiTheme="majorBidi" w:cstheme="majorBidi"/>
          <w:sz w:val="20"/>
          <w:szCs w:val="20"/>
        </w:rPr>
        <w:t>Helmi</w:t>
      </w:r>
      <w:proofErr w:type="spellEnd"/>
      <w:r w:rsidRPr="00640C44">
        <w:rPr>
          <w:rFonts w:asciiTheme="majorBidi" w:hAnsiTheme="majorBidi" w:cstheme="majorBidi"/>
          <w:sz w:val="20"/>
          <w:szCs w:val="20"/>
        </w:rPr>
        <w:t>, Sarah (2010). Quality of Banking Services as a Mechanism for Activating Competitive Advantage, Total Quality Management in the Services Sector, International Forum (2010), University of Constantine, Algeria.</w:t>
      </w:r>
    </w:p>
    <w:p w:rsidR="00894BB6" w:rsidRPr="00640C44" w:rsidRDefault="00894BB6" w:rsidP="00640C44">
      <w:pPr>
        <w:pStyle w:val="SAP-ReferenceItem"/>
        <w:numPr>
          <w:ilvl w:val="0"/>
          <w:numId w:val="3"/>
        </w:numPr>
        <w:spacing w:after="0" w:line="240" w:lineRule="auto"/>
        <w:rPr>
          <w:rFonts w:asciiTheme="majorBidi" w:hAnsiTheme="majorBidi" w:cstheme="majorBidi"/>
          <w:sz w:val="20"/>
          <w:szCs w:val="20"/>
        </w:rPr>
      </w:pPr>
      <w:proofErr w:type="spellStart"/>
      <w:r w:rsidRPr="00640C44">
        <w:rPr>
          <w:rFonts w:asciiTheme="majorBidi" w:hAnsiTheme="majorBidi" w:cstheme="majorBidi"/>
          <w:sz w:val="20"/>
          <w:szCs w:val="20"/>
        </w:rPr>
        <w:t>Zannoun</w:t>
      </w:r>
      <w:proofErr w:type="spellEnd"/>
      <w:r w:rsidRPr="00640C44">
        <w:rPr>
          <w:rFonts w:asciiTheme="majorBidi" w:hAnsiTheme="majorBidi" w:cstheme="majorBidi"/>
          <w:sz w:val="20"/>
          <w:szCs w:val="20"/>
        </w:rPr>
        <w:t xml:space="preserve">, Nabil and </w:t>
      </w:r>
      <w:proofErr w:type="spellStart"/>
      <w:r w:rsidRPr="00640C44">
        <w:rPr>
          <w:rFonts w:asciiTheme="majorBidi" w:hAnsiTheme="majorBidi" w:cstheme="majorBidi"/>
          <w:sz w:val="20"/>
          <w:szCs w:val="20"/>
        </w:rPr>
        <w:t>Marhoun</w:t>
      </w:r>
      <w:proofErr w:type="spellEnd"/>
      <w:r w:rsidRPr="00640C44">
        <w:rPr>
          <w:rFonts w:asciiTheme="majorBidi" w:hAnsiTheme="majorBidi" w:cstheme="majorBidi"/>
          <w:sz w:val="20"/>
          <w:szCs w:val="20"/>
        </w:rPr>
        <w:t xml:space="preserve">, </w:t>
      </w:r>
      <w:proofErr w:type="spellStart"/>
      <w:r w:rsidRPr="00640C44">
        <w:rPr>
          <w:rFonts w:asciiTheme="majorBidi" w:hAnsiTheme="majorBidi" w:cstheme="majorBidi"/>
          <w:sz w:val="20"/>
          <w:szCs w:val="20"/>
        </w:rPr>
        <w:t>Methal</w:t>
      </w:r>
      <w:proofErr w:type="spellEnd"/>
      <w:r w:rsidRPr="00640C44">
        <w:rPr>
          <w:rFonts w:asciiTheme="majorBidi" w:hAnsiTheme="majorBidi" w:cstheme="majorBidi"/>
          <w:sz w:val="20"/>
          <w:szCs w:val="20"/>
        </w:rPr>
        <w:t xml:space="preserve"> (2010). Obstacles to the application of electronic banking in the Arab banking sector, Baghdad Journal of Economic Sciences, No. (25), Baghdad, Iraq.</w:t>
      </w:r>
    </w:p>
    <w:sectPr w:rsidR="00894BB6" w:rsidRPr="00640C44" w:rsidSect="00E146B5">
      <w:headerReference w:type="default" r:id="rId10"/>
      <w:footerReference w:type="default" r:id="rId11"/>
      <w:pgSz w:w="11906" w:h="16838" w:code="9"/>
      <w:pgMar w:top="1418" w:right="907" w:bottom="1418" w:left="907" w:header="709" w:footer="709" w:gutter="0"/>
      <w:pgNumType w:start="45"/>
      <w:cols w:space="708"/>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144" w:rsidRDefault="008B3144" w:rsidP="00B96BAF">
      <w:pPr>
        <w:spacing w:after="0" w:line="240" w:lineRule="auto"/>
      </w:pPr>
      <w:r>
        <w:separator/>
      </w:r>
    </w:p>
  </w:endnote>
  <w:endnote w:type="continuationSeparator" w:id="0">
    <w:p w:rsidR="008B3144" w:rsidRDefault="008B3144" w:rsidP="00B96B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aditional Arabic">
    <w:panose1 w:val="02020603050405020304"/>
    <w:charset w:val="B2"/>
    <w:family w:val="auto"/>
    <w:pitch w:val="variable"/>
    <w:sig w:usb0="00002001" w:usb1="00000000" w:usb2="00000000" w:usb3="00000000" w:csb0="00000040"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KR HEAD1">
    <w:panose1 w:val="00000000000000000000"/>
    <w:charset w:val="B2"/>
    <w:family w:val="auto"/>
    <w:pitch w:val="variable"/>
    <w:sig w:usb0="00002001" w:usb1="00000000" w:usb2="00000000" w:usb3="00000000" w:csb0="00000040" w:csb1="00000000"/>
  </w:font>
  <w:font w:name="NimbusRomNo9L">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473" w:rsidRPr="001D1B83" w:rsidRDefault="008B3144" w:rsidP="00A67473">
    <w:pPr>
      <w:pStyle w:val="Footer"/>
      <w:bidi w:val="0"/>
      <w:jc w:val="right"/>
      <w:rPr>
        <w:color w:val="002060"/>
      </w:rPr>
    </w:pPr>
    <w:r>
      <w:rPr>
        <w:rFonts w:ascii="NimbusRomNo9L" w:hAnsi="NimbusRomNo9L"/>
        <w:b/>
        <w:bCs/>
        <w:sz w:val="16"/>
      </w:rPr>
      <w:pict>
        <v:rect id="_x0000_i1026" style="width:522.15pt;height:3pt" o:hrpct="991" o:hralign="center" o:hrstd="t" o:hrnoshade="t" o:hr="t" fillcolor="#002060" stroked="f"/>
      </w:pict>
    </w:r>
  </w:p>
  <w:p w:rsidR="00A67473" w:rsidRPr="00BE5741" w:rsidRDefault="008B3144" w:rsidP="00A67473">
    <w:pPr>
      <w:pStyle w:val="Footer"/>
      <w:bidi w:val="0"/>
      <w:jc w:val="center"/>
      <w:rPr>
        <w:b/>
        <w:bCs/>
        <w:color w:val="002060"/>
      </w:rPr>
    </w:pPr>
    <w:hyperlink r:id="rId1" w:history="1">
      <w:r w:rsidR="00A67473" w:rsidRPr="002954FE">
        <w:rPr>
          <w:rStyle w:val="Hyperlink"/>
          <w:b/>
          <w:bCs/>
        </w:rPr>
        <w:t>www.ijeais.org/ijaafmr</w:t>
      </w:r>
    </w:hyperlink>
  </w:p>
  <w:p w:rsidR="00A30E2A" w:rsidRDefault="008B3144" w:rsidP="00A67473">
    <w:pPr>
      <w:pStyle w:val="Footer"/>
      <w:bidi w:val="0"/>
      <w:jc w:val="right"/>
    </w:pPr>
    <w:sdt>
      <w:sdtPr>
        <w:id w:val="713470243"/>
        <w:docPartObj>
          <w:docPartGallery w:val="Page Numbers (Bottom of Page)"/>
          <w:docPartUnique/>
        </w:docPartObj>
      </w:sdtPr>
      <w:sdtEndPr/>
      <w:sdtContent>
        <w:r w:rsidR="00A67473">
          <w:fldChar w:fldCharType="begin"/>
        </w:r>
        <w:r w:rsidR="00A67473">
          <w:instrText>PAGE   \* MERGEFORMAT</w:instrText>
        </w:r>
        <w:r w:rsidR="00A67473">
          <w:fldChar w:fldCharType="separate"/>
        </w:r>
        <w:r w:rsidR="00E146B5" w:rsidRPr="00E146B5">
          <w:rPr>
            <w:rFonts w:cs="Calibri"/>
            <w:noProof/>
            <w:lang w:val="ar-SA"/>
          </w:rPr>
          <w:t>45</w:t>
        </w:r>
        <w:r w:rsidR="00A67473">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144" w:rsidRDefault="008B3144" w:rsidP="00B96BAF">
      <w:pPr>
        <w:spacing w:after="0" w:line="240" w:lineRule="auto"/>
      </w:pPr>
      <w:r>
        <w:separator/>
      </w:r>
    </w:p>
  </w:footnote>
  <w:footnote w:type="continuationSeparator" w:id="0">
    <w:p w:rsidR="008B3144" w:rsidRDefault="008B3144" w:rsidP="00B96B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473" w:rsidRPr="00D6531E" w:rsidRDefault="00A67473" w:rsidP="00A67473">
    <w:pPr>
      <w:pStyle w:val="Header"/>
      <w:tabs>
        <w:tab w:val="left" w:pos="8801"/>
      </w:tabs>
      <w:bidi w:val="0"/>
      <w:rPr>
        <w:b/>
        <w:bCs/>
        <w:sz w:val="18"/>
        <w:szCs w:val="18"/>
      </w:rPr>
    </w:pPr>
    <w:r w:rsidRPr="00CF5CBD">
      <w:rPr>
        <w:b/>
        <w:bCs/>
        <w:sz w:val="18"/>
        <w:szCs w:val="18"/>
      </w:rPr>
      <w:t>International Journal of Academic Accounting, Finance &amp; Management Research</w:t>
    </w:r>
    <w:r w:rsidRPr="00D6531E">
      <w:rPr>
        <w:b/>
        <w:bCs/>
        <w:sz w:val="18"/>
        <w:szCs w:val="18"/>
      </w:rPr>
      <w:t xml:space="preserve"> (</w:t>
    </w:r>
    <w:r>
      <w:rPr>
        <w:b/>
        <w:bCs/>
        <w:sz w:val="18"/>
        <w:szCs w:val="18"/>
      </w:rPr>
      <w:t>IJAAFMR)</w:t>
    </w:r>
  </w:p>
  <w:p w:rsidR="00A67473" w:rsidRPr="00695DCD" w:rsidRDefault="00A67473" w:rsidP="00A67473">
    <w:pPr>
      <w:pStyle w:val="Header"/>
      <w:tabs>
        <w:tab w:val="left" w:pos="2189"/>
      </w:tabs>
      <w:bidi w:val="0"/>
      <w:rPr>
        <w:rFonts w:ascii="NimbusRomNo9L" w:hAnsi="NimbusRomNo9L"/>
        <w:b/>
        <w:bCs/>
        <w:sz w:val="16"/>
        <w:lang w:val="en-GB"/>
      </w:rPr>
    </w:pPr>
    <w:r w:rsidRPr="00F82A07">
      <w:rPr>
        <w:rFonts w:ascii="NimbusRomNo9L" w:hAnsi="NimbusRomNo9L"/>
        <w:b/>
        <w:bCs/>
        <w:sz w:val="16"/>
        <w:lang w:val="en-GB"/>
      </w:rPr>
      <w:t>ISSN</w:t>
    </w:r>
    <w:r w:rsidRPr="00695DCD">
      <w:rPr>
        <w:rFonts w:ascii="NimbusRomNo9L" w:hAnsi="NimbusRomNo9L"/>
        <w:b/>
        <w:bCs/>
        <w:sz w:val="16"/>
        <w:lang w:val="en-GB"/>
      </w:rPr>
      <w:t>:  ISSN: 2643-976X</w:t>
    </w:r>
    <w:r w:rsidRPr="00695DCD">
      <w:rPr>
        <w:rFonts w:ascii="NimbusRomNo9L" w:hAnsi="NimbusRomNo9L"/>
        <w:b/>
        <w:bCs/>
        <w:sz w:val="16"/>
        <w:lang w:val="en-GB"/>
      </w:rPr>
      <w:tab/>
    </w:r>
  </w:p>
  <w:p w:rsidR="00A67473" w:rsidRDefault="00A67473" w:rsidP="00A67473">
    <w:pPr>
      <w:pStyle w:val="Header"/>
      <w:tabs>
        <w:tab w:val="left" w:pos="2811"/>
        <w:tab w:val="left" w:pos="3479"/>
      </w:tabs>
      <w:bidi w:val="0"/>
      <w:rPr>
        <w:rFonts w:ascii="NimbusRomNo9L" w:hAnsi="NimbusRomNo9L"/>
        <w:b/>
        <w:bCs/>
        <w:sz w:val="16"/>
      </w:rPr>
    </w:pPr>
    <w:r>
      <w:rPr>
        <w:rFonts w:ascii="NimbusRomNo9L" w:hAnsi="NimbusRomNo9L"/>
        <w:b/>
        <w:bCs/>
        <w:sz w:val="16"/>
      </w:rPr>
      <w:t>Vol. 3</w:t>
    </w:r>
    <w:r w:rsidRPr="00F82A07">
      <w:rPr>
        <w:rFonts w:ascii="NimbusRomNo9L" w:hAnsi="NimbusRomNo9L"/>
        <w:b/>
        <w:bCs/>
        <w:sz w:val="16"/>
      </w:rPr>
      <w:t xml:space="preserve"> Is</w:t>
    </w:r>
    <w:r>
      <w:rPr>
        <w:rFonts w:ascii="NimbusRomNo9L" w:hAnsi="NimbusRomNo9L"/>
        <w:b/>
        <w:bCs/>
        <w:sz w:val="16"/>
      </w:rPr>
      <w:t>s</w:t>
    </w:r>
    <w:r w:rsidRPr="00F82A07">
      <w:rPr>
        <w:rFonts w:ascii="NimbusRomNo9L" w:hAnsi="NimbusRomNo9L"/>
        <w:b/>
        <w:bCs/>
        <w:sz w:val="16"/>
      </w:rPr>
      <w:t xml:space="preserve">ue </w:t>
    </w:r>
    <w:r>
      <w:rPr>
        <w:rFonts w:ascii="NimbusRomNo9L" w:hAnsi="NimbusRomNo9L"/>
        <w:b/>
        <w:bCs/>
        <w:sz w:val="16"/>
      </w:rPr>
      <w:t>10,</w:t>
    </w:r>
    <w:r w:rsidRPr="00F82A07">
      <w:rPr>
        <w:rFonts w:ascii="NimbusRomNo9L" w:hAnsi="NimbusRomNo9L"/>
        <w:b/>
        <w:bCs/>
        <w:sz w:val="16"/>
      </w:rPr>
      <w:t xml:space="preserve"> </w:t>
    </w:r>
    <w:r>
      <w:rPr>
        <w:rFonts w:ascii="NimbusRomNo9L" w:hAnsi="NimbusRomNo9L"/>
        <w:b/>
        <w:bCs/>
        <w:sz w:val="16"/>
      </w:rPr>
      <w:t>October</w:t>
    </w:r>
    <w:r w:rsidRPr="00F82A07">
      <w:rPr>
        <w:rFonts w:ascii="NimbusRomNo9L" w:hAnsi="NimbusRomNo9L"/>
        <w:b/>
        <w:bCs/>
        <w:sz w:val="16"/>
      </w:rPr>
      <w:t xml:space="preserve"> </w:t>
    </w:r>
    <w:r>
      <w:rPr>
        <w:rFonts w:ascii="NimbusRomNo9L" w:hAnsi="NimbusRomNo9L"/>
        <w:b/>
        <w:bCs/>
        <w:sz w:val="16"/>
      </w:rPr>
      <w:t xml:space="preserve">– </w:t>
    </w:r>
    <w:r w:rsidRPr="00F82A07">
      <w:rPr>
        <w:rFonts w:ascii="NimbusRomNo9L" w:hAnsi="NimbusRomNo9L"/>
        <w:b/>
        <w:bCs/>
        <w:sz w:val="16"/>
      </w:rPr>
      <w:t>201</w:t>
    </w:r>
    <w:r w:rsidR="00E146B5">
      <w:rPr>
        <w:rFonts w:ascii="NimbusRomNo9L" w:hAnsi="NimbusRomNo9L"/>
        <w:b/>
        <w:bCs/>
        <w:sz w:val="16"/>
      </w:rPr>
      <w:t>9, Pages: 45-60</w:t>
    </w:r>
  </w:p>
  <w:p w:rsidR="00A67473" w:rsidRPr="00A67473" w:rsidRDefault="008B3144" w:rsidP="00A67473">
    <w:pPr>
      <w:pStyle w:val="Header"/>
      <w:tabs>
        <w:tab w:val="left" w:pos="2811"/>
        <w:tab w:val="left" w:pos="3479"/>
      </w:tabs>
      <w:bidi w:val="0"/>
      <w:rPr>
        <w:rFonts w:ascii="NimbusRomNo9L" w:hAnsi="NimbusRomNo9L"/>
        <w:b/>
        <w:bCs/>
        <w:sz w:val="16"/>
      </w:rPr>
    </w:pPr>
    <w:r>
      <w:rPr>
        <w:rFonts w:ascii="NimbusRomNo9L" w:hAnsi="NimbusRomNo9L"/>
        <w:b/>
        <w:bCs/>
        <w:sz w:val="16"/>
      </w:rPr>
      <w:pict>
        <v:rect id="_x0000_i1025" style="width:522.15pt;height:3pt" o:hrpct="991" o:hralign="center" o:hrstd="t" o:hrnoshade="t" o:hr="t" fillcolor="#00206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D32A2"/>
    <w:multiLevelType w:val="hybridMultilevel"/>
    <w:tmpl w:val="CFFCB59E"/>
    <w:lvl w:ilvl="0" w:tplc="ED42A268">
      <w:start w:val="1"/>
      <w:numFmt w:val="decimal"/>
      <w:lvlText w:val="%1."/>
      <w:lvlJc w:val="left"/>
      <w:pPr>
        <w:tabs>
          <w:tab w:val="num" w:pos="360"/>
        </w:tabs>
        <w:ind w:left="360" w:hanging="360"/>
      </w:pPr>
      <w:rPr>
        <w:b/>
        <w:bCs/>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76F614D"/>
    <w:multiLevelType w:val="hybridMultilevel"/>
    <w:tmpl w:val="34C6EC7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BD22F64"/>
    <w:multiLevelType w:val="hybridMultilevel"/>
    <w:tmpl w:val="E6DE6816"/>
    <w:lvl w:ilvl="0" w:tplc="E78C8ACA">
      <w:start w:val="1"/>
      <w:numFmt w:val="decimal"/>
      <w:suff w:val="nothing"/>
      <w:lvlText w:val="%1."/>
      <w:lvlJc w:val="left"/>
      <w:pPr>
        <w:ind w:left="0" w:firstLine="0"/>
      </w:pPr>
      <w:rPr>
        <w:rFonts w:hint="default"/>
        <w:b w:val="0"/>
        <w:bCs w:val="0"/>
      </w:rPr>
    </w:lvl>
    <w:lvl w:ilvl="1" w:tplc="04090019" w:tentative="1">
      <w:start w:val="1"/>
      <w:numFmt w:val="lowerLetter"/>
      <w:lvlText w:val="%2."/>
      <w:lvlJc w:val="left"/>
      <w:pPr>
        <w:tabs>
          <w:tab w:val="num" w:pos="1546"/>
        </w:tabs>
        <w:ind w:left="1546" w:hanging="360"/>
      </w:pPr>
    </w:lvl>
    <w:lvl w:ilvl="2" w:tplc="0409001B" w:tentative="1">
      <w:start w:val="1"/>
      <w:numFmt w:val="lowerRoman"/>
      <w:lvlText w:val="%3."/>
      <w:lvlJc w:val="right"/>
      <w:pPr>
        <w:tabs>
          <w:tab w:val="num" w:pos="2266"/>
        </w:tabs>
        <w:ind w:left="2266" w:hanging="180"/>
      </w:pPr>
    </w:lvl>
    <w:lvl w:ilvl="3" w:tplc="0409000F" w:tentative="1">
      <w:start w:val="1"/>
      <w:numFmt w:val="decimal"/>
      <w:lvlText w:val="%4."/>
      <w:lvlJc w:val="left"/>
      <w:pPr>
        <w:tabs>
          <w:tab w:val="num" w:pos="2986"/>
        </w:tabs>
        <w:ind w:left="2986" w:hanging="360"/>
      </w:pPr>
    </w:lvl>
    <w:lvl w:ilvl="4" w:tplc="04090019" w:tentative="1">
      <w:start w:val="1"/>
      <w:numFmt w:val="lowerLetter"/>
      <w:lvlText w:val="%5."/>
      <w:lvlJc w:val="left"/>
      <w:pPr>
        <w:tabs>
          <w:tab w:val="num" w:pos="3706"/>
        </w:tabs>
        <w:ind w:left="3706" w:hanging="360"/>
      </w:pPr>
    </w:lvl>
    <w:lvl w:ilvl="5" w:tplc="0409001B" w:tentative="1">
      <w:start w:val="1"/>
      <w:numFmt w:val="lowerRoman"/>
      <w:lvlText w:val="%6."/>
      <w:lvlJc w:val="right"/>
      <w:pPr>
        <w:tabs>
          <w:tab w:val="num" w:pos="4426"/>
        </w:tabs>
        <w:ind w:left="4426" w:hanging="180"/>
      </w:pPr>
    </w:lvl>
    <w:lvl w:ilvl="6" w:tplc="0409000F" w:tentative="1">
      <w:start w:val="1"/>
      <w:numFmt w:val="decimal"/>
      <w:lvlText w:val="%7."/>
      <w:lvlJc w:val="left"/>
      <w:pPr>
        <w:tabs>
          <w:tab w:val="num" w:pos="5146"/>
        </w:tabs>
        <w:ind w:left="5146" w:hanging="360"/>
      </w:pPr>
    </w:lvl>
    <w:lvl w:ilvl="7" w:tplc="04090019" w:tentative="1">
      <w:start w:val="1"/>
      <w:numFmt w:val="lowerLetter"/>
      <w:lvlText w:val="%8."/>
      <w:lvlJc w:val="left"/>
      <w:pPr>
        <w:tabs>
          <w:tab w:val="num" w:pos="5866"/>
        </w:tabs>
        <w:ind w:left="5866" w:hanging="360"/>
      </w:pPr>
    </w:lvl>
    <w:lvl w:ilvl="8" w:tplc="0409001B" w:tentative="1">
      <w:start w:val="1"/>
      <w:numFmt w:val="lowerRoman"/>
      <w:lvlText w:val="%9."/>
      <w:lvlJc w:val="right"/>
      <w:pPr>
        <w:tabs>
          <w:tab w:val="num" w:pos="6586"/>
        </w:tabs>
        <w:ind w:left="6586" w:hanging="180"/>
      </w:pPr>
    </w:lvl>
  </w:abstractNum>
  <w:abstractNum w:abstractNumId="3">
    <w:nsid w:val="0C8B61A8"/>
    <w:multiLevelType w:val="hybridMultilevel"/>
    <w:tmpl w:val="88F6E518"/>
    <w:lvl w:ilvl="0" w:tplc="78D62D4A">
      <w:numFmt w:val="bullet"/>
      <w:lvlText w:val="-"/>
      <w:lvlJc w:val="left"/>
      <w:pPr>
        <w:ind w:left="1080" w:hanging="360"/>
      </w:pPr>
      <w:rPr>
        <w:rFonts w:ascii="Simplified Arabic" w:eastAsia="Times New Roman" w:hAnsi="Simplified Arabic"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E381FEE"/>
    <w:multiLevelType w:val="hybridMultilevel"/>
    <w:tmpl w:val="5B3457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0D44A0B"/>
    <w:multiLevelType w:val="hybridMultilevel"/>
    <w:tmpl w:val="05562B1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6">
    <w:nsid w:val="13EB4017"/>
    <w:multiLevelType w:val="hybridMultilevel"/>
    <w:tmpl w:val="C54206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5614BE3"/>
    <w:multiLevelType w:val="hybridMultilevel"/>
    <w:tmpl w:val="C54206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6AF6BFC"/>
    <w:multiLevelType w:val="hybridMultilevel"/>
    <w:tmpl w:val="E8A0C4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E52632C"/>
    <w:multiLevelType w:val="hybridMultilevel"/>
    <w:tmpl w:val="997A79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E7651DF"/>
    <w:multiLevelType w:val="hybridMultilevel"/>
    <w:tmpl w:val="C54206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2915F1A"/>
    <w:multiLevelType w:val="hybridMultilevel"/>
    <w:tmpl w:val="E6DE6816"/>
    <w:lvl w:ilvl="0" w:tplc="E78C8ACA">
      <w:start w:val="1"/>
      <w:numFmt w:val="decimal"/>
      <w:suff w:val="nothing"/>
      <w:lvlText w:val="%1."/>
      <w:lvlJc w:val="left"/>
      <w:pPr>
        <w:ind w:left="0" w:firstLine="0"/>
      </w:pPr>
      <w:rPr>
        <w:rFonts w:hint="default"/>
        <w:b w:val="0"/>
        <w:bCs w:val="0"/>
      </w:rPr>
    </w:lvl>
    <w:lvl w:ilvl="1" w:tplc="04090019" w:tentative="1">
      <w:start w:val="1"/>
      <w:numFmt w:val="lowerLetter"/>
      <w:lvlText w:val="%2."/>
      <w:lvlJc w:val="left"/>
      <w:pPr>
        <w:tabs>
          <w:tab w:val="num" w:pos="1546"/>
        </w:tabs>
        <w:ind w:left="1546" w:hanging="360"/>
      </w:pPr>
    </w:lvl>
    <w:lvl w:ilvl="2" w:tplc="0409001B" w:tentative="1">
      <w:start w:val="1"/>
      <w:numFmt w:val="lowerRoman"/>
      <w:lvlText w:val="%3."/>
      <w:lvlJc w:val="right"/>
      <w:pPr>
        <w:tabs>
          <w:tab w:val="num" w:pos="2266"/>
        </w:tabs>
        <w:ind w:left="2266" w:hanging="180"/>
      </w:pPr>
    </w:lvl>
    <w:lvl w:ilvl="3" w:tplc="0409000F" w:tentative="1">
      <w:start w:val="1"/>
      <w:numFmt w:val="decimal"/>
      <w:lvlText w:val="%4."/>
      <w:lvlJc w:val="left"/>
      <w:pPr>
        <w:tabs>
          <w:tab w:val="num" w:pos="2986"/>
        </w:tabs>
        <w:ind w:left="2986" w:hanging="360"/>
      </w:pPr>
    </w:lvl>
    <w:lvl w:ilvl="4" w:tplc="04090019" w:tentative="1">
      <w:start w:val="1"/>
      <w:numFmt w:val="lowerLetter"/>
      <w:lvlText w:val="%5."/>
      <w:lvlJc w:val="left"/>
      <w:pPr>
        <w:tabs>
          <w:tab w:val="num" w:pos="3706"/>
        </w:tabs>
        <w:ind w:left="3706" w:hanging="360"/>
      </w:pPr>
    </w:lvl>
    <w:lvl w:ilvl="5" w:tplc="0409001B" w:tentative="1">
      <w:start w:val="1"/>
      <w:numFmt w:val="lowerRoman"/>
      <w:lvlText w:val="%6."/>
      <w:lvlJc w:val="right"/>
      <w:pPr>
        <w:tabs>
          <w:tab w:val="num" w:pos="4426"/>
        </w:tabs>
        <w:ind w:left="4426" w:hanging="180"/>
      </w:pPr>
    </w:lvl>
    <w:lvl w:ilvl="6" w:tplc="0409000F" w:tentative="1">
      <w:start w:val="1"/>
      <w:numFmt w:val="decimal"/>
      <w:lvlText w:val="%7."/>
      <w:lvlJc w:val="left"/>
      <w:pPr>
        <w:tabs>
          <w:tab w:val="num" w:pos="5146"/>
        </w:tabs>
        <w:ind w:left="5146" w:hanging="360"/>
      </w:pPr>
    </w:lvl>
    <w:lvl w:ilvl="7" w:tplc="04090019" w:tentative="1">
      <w:start w:val="1"/>
      <w:numFmt w:val="lowerLetter"/>
      <w:lvlText w:val="%8."/>
      <w:lvlJc w:val="left"/>
      <w:pPr>
        <w:tabs>
          <w:tab w:val="num" w:pos="5866"/>
        </w:tabs>
        <w:ind w:left="5866" w:hanging="360"/>
      </w:pPr>
    </w:lvl>
    <w:lvl w:ilvl="8" w:tplc="0409001B" w:tentative="1">
      <w:start w:val="1"/>
      <w:numFmt w:val="lowerRoman"/>
      <w:lvlText w:val="%9."/>
      <w:lvlJc w:val="right"/>
      <w:pPr>
        <w:tabs>
          <w:tab w:val="num" w:pos="6586"/>
        </w:tabs>
        <w:ind w:left="6586" w:hanging="180"/>
      </w:pPr>
    </w:lvl>
  </w:abstractNum>
  <w:abstractNum w:abstractNumId="12">
    <w:nsid w:val="26401A07"/>
    <w:multiLevelType w:val="hybridMultilevel"/>
    <w:tmpl w:val="C54206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6F41621"/>
    <w:multiLevelType w:val="hybridMultilevel"/>
    <w:tmpl w:val="CFFCB59E"/>
    <w:lvl w:ilvl="0" w:tplc="ED42A268">
      <w:start w:val="1"/>
      <w:numFmt w:val="decimal"/>
      <w:lvlText w:val="%1."/>
      <w:lvlJc w:val="left"/>
      <w:pPr>
        <w:tabs>
          <w:tab w:val="num" w:pos="360"/>
        </w:tabs>
        <w:ind w:left="360" w:hanging="360"/>
      </w:pPr>
      <w:rPr>
        <w:b/>
        <w:bCs/>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26FF2F8F"/>
    <w:multiLevelType w:val="hybridMultilevel"/>
    <w:tmpl w:val="88F6E518"/>
    <w:lvl w:ilvl="0" w:tplc="78D62D4A">
      <w:numFmt w:val="bullet"/>
      <w:lvlText w:val="-"/>
      <w:lvlJc w:val="left"/>
      <w:pPr>
        <w:ind w:left="360" w:hanging="360"/>
      </w:pPr>
      <w:rPr>
        <w:rFonts w:ascii="Simplified Arabic" w:eastAsia="Times New Roman" w:hAnsi="Simplified Arabic"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72D170F"/>
    <w:multiLevelType w:val="hybridMultilevel"/>
    <w:tmpl w:val="C54206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7E52A05"/>
    <w:multiLevelType w:val="hybridMultilevel"/>
    <w:tmpl w:val="5B3457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9D04416"/>
    <w:multiLevelType w:val="hybridMultilevel"/>
    <w:tmpl w:val="64048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4F68B9"/>
    <w:multiLevelType w:val="singleLevel"/>
    <w:tmpl w:val="841A6768"/>
    <w:lvl w:ilvl="0">
      <w:start w:val="1"/>
      <w:numFmt w:val="arabicAlpha"/>
      <w:lvlText w:val="%1."/>
      <w:lvlJc w:val="left"/>
      <w:pPr>
        <w:tabs>
          <w:tab w:val="num" w:pos="1080"/>
        </w:tabs>
        <w:ind w:left="1080" w:hanging="360"/>
      </w:pPr>
      <w:rPr>
        <w:rFonts w:hint="default"/>
        <w:sz w:val="30"/>
      </w:rPr>
    </w:lvl>
  </w:abstractNum>
  <w:abstractNum w:abstractNumId="19">
    <w:nsid w:val="318A3A07"/>
    <w:multiLevelType w:val="hybridMultilevel"/>
    <w:tmpl w:val="DF7656C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1BA60E4"/>
    <w:multiLevelType w:val="hybridMultilevel"/>
    <w:tmpl w:val="517C8B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4BD7CA5"/>
    <w:multiLevelType w:val="hybridMultilevel"/>
    <w:tmpl w:val="E6DE6816"/>
    <w:lvl w:ilvl="0" w:tplc="E78C8ACA">
      <w:start w:val="1"/>
      <w:numFmt w:val="decimal"/>
      <w:suff w:val="nothing"/>
      <w:lvlText w:val="%1."/>
      <w:lvlJc w:val="left"/>
      <w:pPr>
        <w:ind w:left="0" w:firstLine="0"/>
      </w:pPr>
      <w:rPr>
        <w:rFonts w:hint="default"/>
        <w:b w:val="0"/>
        <w:bCs w:val="0"/>
      </w:rPr>
    </w:lvl>
    <w:lvl w:ilvl="1" w:tplc="04090019" w:tentative="1">
      <w:start w:val="1"/>
      <w:numFmt w:val="lowerLetter"/>
      <w:lvlText w:val="%2."/>
      <w:lvlJc w:val="left"/>
      <w:pPr>
        <w:tabs>
          <w:tab w:val="num" w:pos="1546"/>
        </w:tabs>
        <w:ind w:left="1546" w:hanging="360"/>
      </w:pPr>
    </w:lvl>
    <w:lvl w:ilvl="2" w:tplc="0409001B" w:tentative="1">
      <w:start w:val="1"/>
      <w:numFmt w:val="lowerRoman"/>
      <w:lvlText w:val="%3."/>
      <w:lvlJc w:val="right"/>
      <w:pPr>
        <w:tabs>
          <w:tab w:val="num" w:pos="2266"/>
        </w:tabs>
        <w:ind w:left="2266" w:hanging="180"/>
      </w:pPr>
    </w:lvl>
    <w:lvl w:ilvl="3" w:tplc="0409000F" w:tentative="1">
      <w:start w:val="1"/>
      <w:numFmt w:val="decimal"/>
      <w:lvlText w:val="%4."/>
      <w:lvlJc w:val="left"/>
      <w:pPr>
        <w:tabs>
          <w:tab w:val="num" w:pos="2986"/>
        </w:tabs>
        <w:ind w:left="2986" w:hanging="360"/>
      </w:pPr>
    </w:lvl>
    <w:lvl w:ilvl="4" w:tplc="04090019" w:tentative="1">
      <w:start w:val="1"/>
      <w:numFmt w:val="lowerLetter"/>
      <w:lvlText w:val="%5."/>
      <w:lvlJc w:val="left"/>
      <w:pPr>
        <w:tabs>
          <w:tab w:val="num" w:pos="3706"/>
        </w:tabs>
        <w:ind w:left="3706" w:hanging="360"/>
      </w:pPr>
    </w:lvl>
    <w:lvl w:ilvl="5" w:tplc="0409001B" w:tentative="1">
      <w:start w:val="1"/>
      <w:numFmt w:val="lowerRoman"/>
      <w:lvlText w:val="%6."/>
      <w:lvlJc w:val="right"/>
      <w:pPr>
        <w:tabs>
          <w:tab w:val="num" w:pos="4426"/>
        </w:tabs>
        <w:ind w:left="4426" w:hanging="180"/>
      </w:pPr>
    </w:lvl>
    <w:lvl w:ilvl="6" w:tplc="0409000F" w:tentative="1">
      <w:start w:val="1"/>
      <w:numFmt w:val="decimal"/>
      <w:lvlText w:val="%7."/>
      <w:lvlJc w:val="left"/>
      <w:pPr>
        <w:tabs>
          <w:tab w:val="num" w:pos="5146"/>
        </w:tabs>
        <w:ind w:left="5146" w:hanging="360"/>
      </w:pPr>
    </w:lvl>
    <w:lvl w:ilvl="7" w:tplc="04090019" w:tentative="1">
      <w:start w:val="1"/>
      <w:numFmt w:val="lowerLetter"/>
      <w:lvlText w:val="%8."/>
      <w:lvlJc w:val="left"/>
      <w:pPr>
        <w:tabs>
          <w:tab w:val="num" w:pos="5866"/>
        </w:tabs>
        <w:ind w:left="5866" w:hanging="360"/>
      </w:pPr>
    </w:lvl>
    <w:lvl w:ilvl="8" w:tplc="0409001B" w:tentative="1">
      <w:start w:val="1"/>
      <w:numFmt w:val="lowerRoman"/>
      <w:lvlText w:val="%9."/>
      <w:lvlJc w:val="right"/>
      <w:pPr>
        <w:tabs>
          <w:tab w:val="num" w:pos="6586"/>
        </w:tabs>
        <w:ind w:left="6586" w:hanging="180"/>
      </w:pPr>
    </w:lvl>
  </w:abstractNum>
  <w:abstractNum w:abstractNumId="22">
    <w:nsid w:val="382B06DF"/>
    <w:multiLevelType w:val="hybridMultilevel"/>
    <w:tmpl w:val="D3EA71DC"/>
    <w:lvl w:ilvl="0" w:tplc="78D62D4A">
      <w:numFmt w:val="bullet"/>
      <w:lvlText w:val="-"/>
      <w:lvlJc w:val="left"/>
      <w:pPr>
        <w:ind w:left="360" w:hanging="360"/>
      </w:pPr>
      <w:rPr>
        <w:rFonts w:ascii="Simplified Arabic" w:eastAsia="Times New Roman" w:hAnsi="Simplified Arabic"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92A37B3"/>
    <w:multiLevelType w:val="hybridMultilevel"/>
    <w:tmpl w:val="459CC108"/>
    <w:lvl w:ilvl="0" w:tplc="78D62D4A">
      <w:numFmt w:val="bullet"/>
      <w:lvlText w:val="-"/>
      <w:lvlJc w:val="left"/>
      <w:pPr>
        <w:ind w:left="360" w:hanging="360"/>
      </w:pPr>
      <w:rPr>
        <w:rFonts w:ascii="Simplified Arabic" w:eastAsia="Times New Roman" w:hAnsi="Simplified Arabic"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E1A2E65"/>
    <w:multiLevelType w:val="hybridMultilevel"/>
    <w:tmpl w:val="C54206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3F25EC5"/>
    <w:multiLevelType w:val="hybridMultilevel"/>
    <w:tmpl w:val="E6DE6816"/>
    <w:lvl w:ilvl="0" w:tplc="E78C8ACA">
      <w:start w:val="1"/>
      <w:numFmt w:val="decimal"/>
      <w:suff w:val="nothing"/>
      <w:lvlText w:val="%1."/>
      <w:lvlJc w:val="left"/>
      <w:pPr>
        <w:ind w:left="0" w:firstLine="0"/>
      </w:pPr>
      <w:rPr>
        <w:rFonts w:hint="default"/>
        <w:b w:val="0"/>
        <w:bCs w:val="0"/>
      </w:rPr>
    </w:lvl>
    <w:lvl w:ilvl="1" w:tplc="04090019" w:tentative="1">
      <w:start w:val="1"/>
      <w:numFmt w:val="lowerLetter"/>
      <w:lvlText w:val="%2."/>
      <w:lvlJc w:val="left"/>
      <w:pPr>
        <w:tabs>
          <w:tab w:val="num" w:pos="1546"/>
        </w:tabs>
        <w:ind w:left="1546" w:hanging="360"/>
      </w:pPr>
    </w:lvl>
    <w:lvl w:ilvl="2" w:tplc="0409001B" w:tentative="1">
      <w:start w:val="1"/>
      <w:numFmt w:val="lowerRoman"/>
      <w:lvlText w:val="%3."/>
      <w:lvlJc w:val="right"/>
      <w:pPr>
        <w:tabs>
          <w:tab w:val="num" w:pos="2266"/>
        </w:tabs>
        <w:ind w:left="2266" w:hanging="180"/>
      </w:pPr>
    </w:lvl>
    <w:lvl w:ilvl="3" w:tplc="0409000F" w:tentative="1">
      <w:start w:val="1"/>
      <w:numFmt w:val="decimal"/>
      <w:lvlText w:val="%4."/>
      <w:lvlJc w:val="left"/>
      <w:pPr>
        <w:tabs>
          <w:tab w:val="num" w:pos="2986"/>
        </w:tabs>
        <w:ind w:left="2986" w:hanging="360"/>
      </w:pPr>
    </w:lvl>
    <w:lvl w:ilvl="4" w:tplc="04090019" w:tentative="1">
      <w:start w:val="1"/>
      <w:numFmt w:val="lowerLetter"/>
      <w:lvlText w:val="%5."/>
      <w:lvlJc w:val="left"/>
      <w:pPr>
        <w:tabs>
          <w:tab w:val="num" w:pos="3706"/>
        </w:tabs>
        <w:ind w:left="3706" w:hanging="360"/>
      </w:pPr>
    </w:lvl>
    <w:lvl w:ilvl="5" w:tplc="0409001B" w:tentative="1">
      <w:start w:val="1"/>
      <w:numFmt w:val="lowerRoman"/>
      <w:lvlText w:val="%6."/>
      <w:lvlJc w:val="right"/>
      <w:pPr>
        <w:tabs>
          <w:tab w:val="num" w:pos="4426"/>
        </w:tabs>
        <w:ind w:left="4426" w:hanging="180"/>
      </w:pPr>
    </w:lvl>
    <w:lvl w:ilvl="6" w:tplc="0409000F" w:tentative="1">
      <w:start w:val="1"/>
      <w:numFmt w:val="decimal"/>
      <w:lvlText w:val="%7."/>
      <w:lvlJc w:val="left"/>
      <w:pPr>
        <w:tabs>
          <w:tab w:val="num" w:pos="5146"/>
        </w:tabs>
        <w:ind w:left="5146" w:hanging="360"/>
      </w:pPr>
    </w:lvl>
    <w:lvl w:ilvl="7" w:tplc="04090019" w:tentative="1">
      <w:start w:val="1"/>
      <w:numFmt w:val="lowerLetter"/>
      <w:lvlText w:val="%8."/>
      <w:lvlJc w:val="left"/>
      <w:pPr>
        <w:tabs>
          <w:tab w:val="num" w:pos="5866"/>
        </w:tabs>
        <w:ind w:left="5866" w:hanging="360"/>
      </w:pPr>
    </w:lvl>
    <w:lvl w:ilvl="8" w:tplc="0409001B" w:tentative="1">
      <w:start w:val="1"/>
      <w:numFmt w:val="lowerRoman"/>
      <w:lvlText w:val="%9."/>
      <w:lvlJc w:val="right"/>
      <w:pPr>
        <w:tabs>
          <w:tab w:val="num" w:pos="6586"/>
        </w:tabs>
        <w:ind w:left="6586" w:hanging="180"/>
      </w:pPr>
    </w:lvl>
  </w:abstractNum>
  <w:abstractNum w:abstractNumId="26">
    <w:nsid w:val="487746D1"/>
    <w:multiLevelType w:val="hybridMultilevel"/>
    <w:tmpl w:val="E6DE6816"/>
    <w:lvl w:ilvl="0" w:tplc="E78C8ACA">
      <w:start w:val="1"/>
      <w:numFmt w:val="decimal"/>
      <w:suff w:val="nothing"/>
      <w:lvlText w:val="%1."/>
      <w:lvlJc w:val="left"/>
      <w:pPr>
        <w:ind w:left="0" w:firstLine="0"/>
      </w:pPr>
      <w:rPr>
        <w:rFonts w:hint="default"/>
        <w:b w:val="0"/>
        <w:bCs w:val="0"/>
      </w:rPr>
    </w:lvl>
    <w:lvl w:ilvl="1" w:tplc="04090019" w:tentative="1">
      <w:start w:val="1"/>
      <w:numFmt w:val="lowerLetter"/>
      <w:lvlText w:val="%2."/>
      <w:lvlJc w:val="left"/>
      <w:pPr>
        <w:tabs>
          <w:tab w:val="num" w:pos="1546"/>
        </w:tabs>
        <w:ind w:left="1546" w:hanging="360"/>
      </w:pPr>
    </w:lvl>
    <w:lvl w:ilvl="2" w:tplc="0409001B" w:tentative="1">
      <w:start w:val="1"/>
      <w:numFmt w:val="lowerRoman"/>
      <w:lvlText w:val="%3."/>
      <w:lvlJc w:val="right"/>
      <w:pPr>
        <w:tabs>
          <w:tab w:val="num" w:pos="2266"/>
        </w:tabs>
        <w:ind w:left="2266" w:hanging="180"/>
      </w:pPr>
    </w:lvl>
    <w:lvl w:ilvl="3" w:tplc="0409000F" w:tentative="1">
      <w:start w:val="1"/>
      <w:numFmt w:val="decimal"/>
      <w:lvlText w:val="%4."/>
      <w:lvlJc w:val="left"/>
      <w:pPr>
        <w:tabs>
          <w:tab w:val="num" w:pos="2986"/>
        </w:tabs>
        <w:ind w:left="2986" w:hanging="360"/>
      </w:pPr>
    </w:lvl>
    <w:lvl w:ilvl="4" w:tplc="04090019" w:tentative="1">
      <w:start w:val="1"/>
      <w:numFmt w:val="lowerLetter"/>
      <w:lvlText w:val="%5."/>
      <w:lvlJc w:val="left"/>
      <w:pPr>
        <w:tabs>
          <w:tab w:val="num" w:pos="3706"/>
        </w:tabs>
        <w:ind w:left="3706" w:hanging="360"/>
      </w:pPr>
    </w:lvl>
    <w:lvl w:ilvl="5" w:tplc="0409001B" w:tentative="1">
      <w:start w:val="1"/>
      <w:numFmt w:val="lowerRoman"/>
      <w:lvlText w:val="%6."/>
      <w:lvlJc w:val="right"/>
      <w:pPr>
        <w:tabs>
          <w:tab w:val="num" w:pos="4426"/>
        </w:tabs>
        <w:ind w:left="4426" w:hanging="180"/>
      </w:pPr>
    </w:lvl>
    <w:lvl w:ilvl="6" w:tplc="0409000F" w:tentative="1">
      <w:start w:val="1"/>
      <w:numFmt w:val="decimal"/>
      <w:lvlText w:val="%7."/>
      <w:lvlJc w:val="left"/>
      <w:pPr>
        <w:tabs>
          <w:tab w:val="num" w:pos="5146"/>
        </w:tabs>
        <w:ind w:left="5146" w:hanging="360"/>
      </w:pPr>
    </w:lvl>
    <w:lvl w:ilvl="7" w:tplc="04090019" w:tentative="1">
      <w:start w:val="1"/>
      <w:numFmt w:val="lowerLetter"/>
      <w:lvlText w:val="%8."/>
      <w:lvlJc w:val="left"/>
      <w:pPr>
        <w:tabs>
          <w:tab w:val="num" w:pos="5866"/>
        </w:tabs>
        <w:ind w:left="5866" w:hanging="360"/>
      </w:pPr>
    </w:lvl>
    <w:lvl w:ilvl="8" w:tplc="0409001B" w:tentative="1">
      <w:start w:val="1"/>
      <w:numFmt w:val="lowerRoman"/>
      <w:lvlText w:val="%9."/>
      <w:lvlJc w:val="right"/>
      <w:pPr>
        <w:tabs>
          <w:tab w:val="num" w:pos="6586"/>
        </w:tabs>
        <w:ind w:left="6586" w:hanging="180"/>
      </w:pPr>
    </w:lvl>
  </w:abstractNum>
  <w:abstractNum w:abstractNumId="27">
    <w:nsid w:val="4C952CA8"/>
    <w:multiLevelType w:val="hybridMultilevel"/>
    <w:tmpl w:val="517C8B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0BA2472"/>
    <w:multiLevelType w:val="hybridMultilevel"/>
    <w:tmpl w:val="E6DE6816"/>
    <w:lvl w:ilvl="0" w:tplc="E78C8ACA">
      <w:start w:val="1"/>
      <w:numFmt w:val="decimal"/>
      <w:suff w:val="nothing"/>
      <w:lvlText w:val="%1."/>
      <w:lvlJc w:val="left"/>
      <w:pPr>
        <w:ind w:left="0" w:firstLine="0"/>
      </w:pPr>
      <w:rPr>
        <w:rFonts w:hint="default"/>
        <w:b w:val="0"/>
        <w:bCs w:val="0"/>
      </w:rPr>
    </w:lvl>
    <w:lvl w:ilvl="1" w:tplc="04090019" w:tentative="1">
      <w:start w:val="1"/>
      <w:numFmt w:val="lowerLetter"/>
      <w:lvlText w:val="%2."/>
      <w:lvlJc w:val="left"/>
      <w:pPr>
        <w:tabs>
          <w:tab w:val="num" w:pos="1546"/>
        </w:tabs>
        <w:ind w:left="1546" w:hanging="360"/>
      </w:pPr>
    </w:lvl>
    <w:lvl w:ilvl="2" w:tplc="0409001B" w:tentative="1">
      <w:start w:val="1"/>
      <w:numFmt w:val="lowerRoman"/>
      <w:lvlText w:val="%3."/>
      <w:lvlJc w:val="right"/>
      <w:pPr>
        <w:tabs>
          <w:tab w:val="num" w:pos="2266"/>
        </w:tabs>
        <w:ind w:left="2266" w:hanging="180"/>
      </w:pPr>
    </w:lvl>
    <w:lvl w:ilvl="3" w:tplc="0409000F" w:tentative="1">
      <w:start w:val="1"/>
      <w:numFmt w:val="decimal"/>
      <w:lvlText w:val="%4."/>
      <w:lvlJc w:val="left"/>
      <w:pPr>
        <w:tabs>
          <w:tab w:val="num" w:pos="2986"/>
        </w:tabs>
        <w:ind w:left="2986" w:hanging="360"/>
      </w:pPr>
    </w:lvl>
    <w:lvl w:ilvl="4" w:tplc="04090019" w:tentative="1">
      <w:start w:val="1"/>
      <w:numFmt w:val="lowerLetter"/>
      <w:lvlText w:val="%5."/>
      <w:lvlJc w:val="left"/>
      <w:pPr>
        <w:tabs>
          <w:tab w:val="num" w:pos="3706"/>
        </w:tabs>
        <w:ind w:left="3706" w:hanging="360"/>
      </w:pPr>
    </w:lvl>
    <w:lvl w:ilvl="5" w:tplc="0409001B" w:tentative="1">
      <w:start w:val="1"/>
      <w:numFmt w:val="lowerRoman"/>
      <w:lvlText w:val="%6."/>
      <w:lvlJc w:val="right"/>
      <w:pPr>
        <w:tabs>
          <w:tab w:val="num" w:pos="4426"/>
        </w:tabs>
        <w:ind w:left="4426" w:hanging="180"/>
      </w:pPr>
    </w:lvl>
    <w:lvl w:ilvl="6" w:tplc="0409000F" w:tentative="1">
      <w:start w:val="1"/>
      <w:numFmt w:val="decimal"/>
      <w:lvlText w:val="%7."/>
      <w:lvlJc w:val="left"/>
      <w:pPr>
        <w:tabs>
          <w:tab w:val="num" w:pos="5146"/>
        </w:tabs>
        <w:ind w:left="5146" w:hanging="360"/>
      </w:pPr>
    </w:lvl>
    <w:lvl w:ilvl="7" w:tplc="04090019" w:tentative="1">
      <w:start w:val="1"/>
      <w:numFmt w:val="lowerLetter"/>
      <w:lvlText w:val="%8."/>
      <w:lvlJc w:val="left"/>
      <w:pPr>
        <w:tabs>
          <w:tab w:val="num" w:pos="5866"/>
        </w:tabs>
        <w:ind w:left="5866" w:hanging="360"/>
      </w:pPr>
    </w:lvl>
    <w:lvl w:ilvl="8" w:tplc="0409001B" w:tentative="1">
      <w:start w:val="1"/>
      <w:numFmt w:val="lowerRoman"/>
      <w:lvlText w:val="%9."/>
      <w:lvlJc w:val="right"/>
      <w:pPr>
        <w:tabs>
          <w:tab w:val="num" w:pos="6586"/>
        </w:tabs>
        <w:ind w:left="6586" w:hanging="180"/>
      </w:pPr>
    </w:lvl>
  </w:abstractNum>
  <w:abstractNum w:abstractNumId="29">
    <w:nsid w:val="52014812"/>
    <w:multiLevelType w:val="hybridMultilevel"/>
    <w:tmpl w:val="517C8B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4662004"/>
    <w:multiLevelType w:val="hybridMultilevel"/>
    <w:tmpl w:val="88F6E518"/>
    <w:lvl w:ilvl="0" w:tplc="78D62D4A">
      <w:numFmt w:val="bullet"/>
      <w:lvlText w:val="-"/>
      <w:lvlJc w:val="left"/>
      <w:pPr>
        <w:ind w:left="360" w:hanging="360"/>
      </w:pPr>
      <w:rPr>
        <w:rFonts w:ascii="Simplified Arabic" w:eastAsia="Times New Roman" w:hAnsi="Simplified Arabic"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7AD416F"/>
    <w:multiLevelType w:val="hybridMultilevel"/>
    <w:tmpl w:val="88F6E518"/>
    <w:lvl w:ilvl="0" w:tplc="78D62D4A">
      <w:numFmt w:val="bullet"/>
      <w:lvlText w:val="-"/>
      <w:lvlJc w:val="left"/>
      <w:pPr>
        <w:ind w:left="360" w:hanging="360"/>
      </w:pPr>
      <w:rPr>
        <w:rFonts w:ascii="Simplified Arabic" w:eastAsia="Times New Roman" w:hAnsi="Simplified Arabic"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8B144F0"/>
    <w:multiLevelType w:val="hybridMultilevel"/>
    <w:tmpl w:val="C54206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EEB34C6"/>
    <w:multiLevelType w:val="hybridMultilevel"/>
    <w:tmpl w:val="C54206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0073536"/>
    <w:multiLevelType w:val="hybridMultilevel"/>
    <w:tmpl w:val="CFFCB59E"/>
    <w:lvl w:ilvl="0" w:tplc="ED42A268">
      <w:start w:val="1"/>
      <w:numFmt w:val="decimal"/>
      <w:lvlText w:val="%1."/>
      <w:lvlJc w:val="left"/>
      <w:pPr>
        <w:tabs>
          <w:tab w:val="num" w:pos="360"/>
        </w:tabs>
        <w:ind w:left="360" w:hanging="360"/>
      </w:pPr>
      <w:rPr>
        <w:b/>
        <w:bCs/>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nsid w:val="63574495"/>
    <w:multiLevelType w:val="multilevel"/>
    <w:tmpl w:val="11D6A79A"/>
    <w:lvl w:ilvl="0">
      <w:start w:val="1"/>
      <w:numFmt w:val="decimal"/>
      <w:suff w:val="nothing"/>
      <w:lvlText w:val="[%1]"/>
      <w:lvlJc w:val="left"/>
      <w:pPr>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36">
    <w:nsid w:val="66994025"/>
    <w:multiLevelType w:val="hybridMultilevel"/>
    <w:tmpl w:val="847C0B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7D23ACC"/>
    <w:multiLevelType w:val="hybridMultilevel"/>
    <w:tmpl w:val="E6DE6816"/>
    <w:lvl w:ilvl="0" w:tplc="E78C8ACA">
      <w:start w:val="1"/>
      <w:numFmt w:val="decimal"/>
      <w:suff w:val="nothing"/>
      <w:lvlText w:val="%1."/>
      <w:lvlJc w:val="left"/>
      <w:pPr>
        <w:ind w:left="0" w:firstLine="0"/>
      </w:pPr>
      <w:rPr>
        <w:rFonts w:hint="default"/>
        <w:b w:val="0"/>
        <w:bCs w:val="0"/>
      </w:rPr>
    </w:lvl>
    <w:lvl w:ilvl="1" w:tplc="04090019" w:tentative="1">
      <w:start w:val="1"/>
      <w:numFmt w:val="lowerLetter"/>
      <w:lvlText w:val="%2."/>
      <w:lvlJc w:val="left"/>
      <w:pPr>
        <w:tabs>
          <w:tab w:val="num" w:pos="1546"/>
        </w:tabs>
        <w:ind w:left="1546" w:hanging="360"/>
      </w:pPr>
    </w:lvl>
    <w:lvl w:ilvl="2" w:tplc="0409001B" w:tentative="1">
      <w:start w:val="1"/>
      <w:numFmt w:val="lowerRoman"/>
      <w:lvlText w:val="%3."/>
      <w:lvlJc w:val="right"/>
      <w:pPr>
        <w:tabs>
          <w:tab w:val="num" w:pos="2266"/>
        </w:tabs>
        <w:ind w:left="2266" w:hanging="180"/>
      </w:pPr>
    </w:lvl>
    <w:lvl w:ilvl="3" w:tplc="0409000F" w:tentative="1">
      <w:start w:val="1"/>
      <w:numFmt w:val="decimal"/>
      <w:lvlText w:val="%4."/>
      <w:lvlJc w:val="left"/>
      <w:pPr>
        <w:tabs>
          <w:tab w:val="num" w:pos="2986"/>
        </w:tabs>
        <w:ind w:left="2986" w:hanging="360"/>
      </w:pPr>
    </w:lvl>
    <w:lvl w:ilvl="4" w:tplc="04090019" w:tentative="1">
      <w:start w:val="1"/>
      <w:numFmt w:val="lowerLetter"/>
      <w:lvlText w:val="%5."/>
      <w:lvlJc w:val="left"/>
      <w:pPr>
        <w:tabs>
          <w:tab w:val="num" w:pos="3706"/>
        </w:tabs>
        <w:ind w:left="3706" w:hanging="360"/>
      </w:pPr>
    </w:lvl>
    <w:lvl w:ilvl="5" w:tplc="0409001B" w:tentative="1">
      <w:start w:val="1"/>
      <w:numFmt w:val="lowerRoman"/>
      <w:lvlText w:val="%6."/>
      <w:lvlJc w:val="right"/>
      <w:pPr>
        <w:tabs>
          <w:tab w:val="num" w:pos="4426"/>
        </w:tabs>
        <w:ind w:left="4426" w:hanging="180"/>
      </w:pPr>
    </w:lvl>
    <w:lvl w:ilvl="6" w:tplc="0409000F" w:tentative="1">
      <w:start w:val="1"/>
      <w:numFmt w:val="decimal"/>
      <w:lvlText w:val="%7."/>
      <w:lvlJc w:val="left"/>
      <w:pPr>
        <w:tabs>
          <w:tab w:val="num" w:pos="5146"/>
        </w:tabs>
        <w:ind w:left="5146" w:hanging="360"/>
      </w:pPr>
    </w:lvl>
    <w:lvl w:ilvl="7" w:tplc="04090019" w:tentative="1">
      <w:start w:val="1"/>
      <w:numFmt w:val="lowerLetter"/>
      <w:lvlText w:val="%8."/>
      <w:lvlJc w:val="left"/>
      <w:pPr>
        <w:tabs>
          <w:tab w:val="num" w:pos="5866"/>
        </w:tabs>
        <w:ind w:left="5866" w:hanging="360"/>
      </w:pPr>
    </w:lvl>
    <w:lvl w:ilvl="8" w:tplc="0409001B" w:tentative="1">
      <w:start w:val="1"/>
      <w:numFmt w:val="lowerRoman"/>
      <w:lvlText w:val="%9."/>
      <w:lvlJc w:val="right"/>
      <w:pPr>
        <w:tabs>
          <w:tab w:val="num" w:pos="6586"/>
        </w:tabs>
        <w:ind w:left="6586" w:hanging="180"/>
      </w:pPr>
    </w:lvl>
  </w:abstractNum>
  <w:abstractNum w:abstractNumId="38">
    <w:nsid w:val="70221EB0"/>
    <w:multiLevelType w:val="hybridMultilevel"/>
    <w:tmpl w:val="E6DE6816"/>
    <w:lvl w:ilvl="0" w:tplc="E78C8ACA">
      <w:start w:val="1"/>
      <w:numFmt w:val="decimal"/>
      <w:suff w:val="nothing"/>
      <w:lvlText w:val="%1."/>
      <w:lvlJc w:val="left"/>
      <w:pPr>
        <w:ind w:left="0" w:firstLine="0"/>
      </w:pPr>
      <w:rPr>
        <w:rFonts w:hint="default"/>
        <w:b w:val="0"/>
        <w:bCs w:val="0"/>
      </w:rPr>
    </w:lvl>
    <w:lvl w:ilvl="1" w:tplc="04090019" w:tentative="1">
      <w:start w:val="1"/>
      <w:numFmt w:val="lowerLetter"/>
      <w:lvlText w:val="%2."/>
      <w:lvlJc w:val="left"/>
      <w:pPr>
        <w:tabs>
          <w:tab w:val="num" w:pos="1546"/>
        </w:tabs>
        <w:ind w:left="1546" w:hanging="360"/>
      </w:pPr>
    </w:lvl>
    <w:lvl w:ilvl="2" w:tplc="0409001B" w:tentative="1">
      <w:start w:val="1"/>
      <w:numFmt w:val="lowerRoman"/>
      <w:lvlText w:val="%3."/>
      <w:lvlJc w:val="right"/>
      <w:pPr>
        <w:tabs>
          <w:tab w:val="num" w:pos="2266"/>
        </w:tabs>
        <w:ind w:left="2266" w:hanging="180"/>
      </w:pPr>
    </w:lvl>
    <w:lvl w:ilvl="3" w:tplc="0409000F" w:tentative="1">
      <w:start w:val="1"/>
      <w:numFmt w:val="decimal"/>
      <w:lvlText w:val="%4."/>
      <w:lvlJc w:val="left"/>
      <w:pPr>
        <w:tabs>
          <w:tab w:val="num" w:pos="2986"/>
        </w:tabs>
        <w:ind w:left="2986" w:hanging="360"/>
      </w:pPr>
    </w:lvl>
    <w:lvl w:ilvl="4" w:tplc="04090019" w:tentative="1">
      <w:start w:val="1"/>
      <w:numFmt w:val="lowerLetter"/>
      <w:lvlText w:val="%5."/>
      <w:lvlJc w:val="left"/>
      <w:pPr>
        <w:tabs>
          <w:tab w:val="num" w:pos="3706"/>
        </w:tabs>
        <w:ind w:left="3706" w:hanging="360"/>
      </w:pPr>
    </w:lvl>
    <w:lvl w:ilvl="5" w:tplc="0409001B" w:tentative="1">
      <w:start w:val="1"/>
      <w:numFmt w:val="lowerRoman"/>
      <w:lvlText w:val="%6."/>
      <w:lvlJc w:val="right"/>
      <w:pPr>
        <w:tabs>
          <w:tab w:val="num" w:pos="4426"/>
        </w:tabs>
        <w:ind w:left="4426" w:hanging="180"/>
      </w:pPr>
    </w:lvl>
    <w:lvl w:ilvl="6" w:tplc="0409000F" w:tentative="1">
      <w:start w:val="1"/>
      <w:numFmt w:val="decimal"/>
      <w:lvlText w:val="%7."/>
      <w:lvlJc w:val="left"/>
      <w:pPr>
        <w:tabs>
          <w:tab w:val="num" w:pos="5146"/>
        </w:tabs>
        <w:ind w:left="5146" w:hanging="360"/>
      </w:pPr>
    </w:lvl>
    <w:lvl w:ilvl="7" w:tplc="04090019" w:tentative="1">
      <w:start w:val="1"/>
      <w:numFmt w:val="lowerLetter"/>
      <w:lvlText w:val="%8."/>
      <w:lvlJc w:val="left"/>
      <w:pPr>
        <w:tabs>
          <w:tab w:val="num" w:pos="5866"/>
        </w:tabs>
        <w:ind w:left="5866" w:hanging="360"/>
      </w:pPr>
    </w:lvl>
    <w:lvl w:ilvl="8" w:tplc="0409001B" w:tentative="1">
      <w:start w:val="1"/>
      <w:numFmt w:val="lowerRoman"/>
      <w:lvlText w:val="%9."/>
      <w:lvlJc w:val="right"/>
      <w:pPr>
        <w:tabs>
          <w:tab w:val="num" w:pos="6586"/>
        </w:tabs>
        <w:ind w:left="6586" w:hanging="180"/>
      </w:pPr>
    </w:lvl>
  </w:abstractNum>
  <w:abstractNum w:abstractNumId="39">
    <w:nsid w:val="72823A4D"/>
    <w:multiLevelType w:val="hybridMultilevel"/>
    <w:tmpl w:val="831E828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62D6FFC"/>
    <w:multiLevelType w:val="hybridMultilevel"/>
    <w:tmpl w:val="CFFCB59E"/>
    <w:lvl w:ilvl="0" w:tplc="ED42A268">
      <w:start w:val="1"/>
      <w:numFmt w:val="decimal"/>
      <w:lvlText w:val="%1."/>
      <w:lvlJc w:val="left"/>
      <w:pPr>
        <w:tabs>
          <w:tab w:val="num" w:pos="360"/>
        </w:tabs>
        <w:ind w:left="360" w:hanging="360"/>
      </w:pPr>
      <w:rPr>
        <w:b/>
        <w:bCs/>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nsid w:val="7A001D84"/>
    <w:multiLevelType w:val="hybridMultilevel"/>
    <w:tmpl w:val="88F6E518"/>
    <w:lvl w:ilvl="0" w:tplc="78D62D4A">
      <w:numFmt w:val="bullet"/>
      <w:lvlText w:val="-"/>
      <w:lvlJc w:val="left"/>
      <w:pPr>
        <w:ind w:left="360" w:hanging="360"/>
      </w:pPr>
      <w:rPr>
        <w:rFonts w:ascii="Simplified Arabic" w:eastAsia="Times New Roman" w:hAnsi="Simplified Arabic"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AB40D1A"/>
    <w:multiLevelType w:val="hybridMultilevel"/>
    <w:tmpl w:val="0DEEE6A0"/>
    <w:lvl w:ilvl="0" w:tplc="9FD2BDBA">
      <w:start w:val="1"/>
      <w:numFmt w:val="decimal"/>
      <w:lvlText w:val="%1-"/>
      <w:lvlJc w:val="left"/>
      <w:pPr>
        <w:ind w:left="405" w:hanging="405"/>
      </w:pPr>
      <w:rPr>
        <w:rFonts w:hint="default"/>
        <w:sz w:val="3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E73499F"/>
    <w:multiLevelType w:val="hybridMultilevel"/>
    <w:tmpl w:val="517C8B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7F7C7BDF"/>
    <w:multiLevelType w:val="hybridMultilevel"/>
    <w:tmpl w:val="E6DE6816"/>
    <w:lvl w:ilvl="0" w:tplc="E78C8ACA">
      <w:start w:val="1"/>
      <w:numFmt w:val="decimal"/>
      <w:suff w:val="nothing"/>
      <w:lvlText w:val="%1."/>
      <w:lvlJc w:val="left"/>
      <w:pPr>
        <w:ind w:left="0" w:firstLine="0"/>
      </w:pPr>
      <w:rPr>
        <w:rFonts w:hint="default"/>
        <w:b w:val="0"/>
        <w:bCs w:val="0"/>
      </w:rPr>
    </w:lvl>
    <w:lvl w:ilvl="1" w:tplc="04090019" w:tentative="1">
      <w:start w:val="1"/>
      <w:numFmt w:val="lowerLetter"/>
      <w:lvlText w:val="%2."/>
      <w:lvlJc w:val="left"/>
      <w:pPr>
        <w:tabs>
          <w:tab w:val="num" w:pos="1546"/>
        </w:tabs>
        <w:ind w:left="1546" w:hanging="360"/>
      </w:pPr>
    </w:lvl>
    <w:lvl w:ilvl="2" w:tplc="0409001B" w:tentative="1">
      <w:start w:val="1"/>
      <w:numFmt w:val="lowerRoman"/>
      <w:lvlText w:val="%3."/>
      <w:lvlJc w:val="right"/>
      <w:pPr>
        <w:tabs>
          <w:tab w:val="num" w:pos="2266"/>
        </w:tabs>
        <w:ind w:left="2266" w:hanging="180"/>
      </w:pPr>
    </w:lvl>
    <w:lvl w:ilvl="3" w:tplc="0409000F" w:tentative="1">
      <w:start w:val="1"/>
      <w:numFmt w:val="decimal"/>
      <w:lvlText w:val="%4."/>
      <w:lvlJc w:val="left"/>
      <w:pPr>
        <w:tabs>
          <w:tab w:val="num" w:pos="2986"/>
        </w:tabs>
        <w:ind w:left="2986" w:hanging="360"/>
      </w:pPr>
    </w:lvl>
    <w:lvl w:ilvl="4" w:tplc="04090019" w:tentative="1">
      <w:start w:val="1"/>
      <w:numFmt w:val="lowerLetter"/>
      <w:lvlText w:val="%5."/>
      <w:lvlJc w:val="left"/>
      <w:pPr>
        <w:tabs>
          <w:tab w:val="num" w:pos="3706"/>
        </w:tabs>
        <w:ind w:left="3706" w:hanging="360"/>
      </w:pPr>
    </w:lvl>
    <w:lvl w:ilvl="5" w:tplc="0409001B" w:tentative="1">
      <w:start w:val="1"/>
      <w:numFmt w:val="lowerRoman"/>
      <w:lvlText w:val="%6."/>
      <w:lvlJc w:val="right"/>
      <w:pPr>
        <w:tabs>
          <w:tab w:val="num" w:pos="4426"/>
        </w:tabs>
        <w:ind w:left="4426" w:hanging="180"/>
      </w:pPr>
    </w:lvl>
    <w:lvl w:ilvl="6" w:tplc="0409000F" w:tentative="1">
      <w:start w:val="1"/>
      <w:numFmt w:val="decimal"/>
      <w:lvlText w:val="%7."/>
      <w:lvlJc w:val="left"/>
      <w:pPr>
        <w:tabs>
          <w:tab w:val="num" w:pos="5146"/>
        </w:tabs>
        <w:ind w:left="5146" w:hanging="360"/>
      </w:pPr>
    </w:lvl>
    <w:lvl w:ilvl="7" w:tplc="04090019" w:tentative="1">
      <w:start w:val="1"/>
      <w:numFmt w:val="lowerLetter"/>
      <w:lvlText w:val="%8."/>
      <w:lvlJc w:val="left"/>
      <w:pPr>
        <w:tabs>
          <w:tab w:val="num" w:pos="5866"/>
        </w:tabs>
        <w:ind w:left="5866" w:hanging="360"/>
      </w:pPr>
    </w:lvl>
    <w:lvl w:ilvl="8" w:tplc="0409001B" w:tentative="1">
      <w:start w:val="1"/>
      <w:numFmt w:val="lowerRoman"/>
      <w:lvlText w:val="%9."/>
      <w:lvlJc w:val="right"/>
      <w:pPr>
        <w:tabs>
          <w:tab w:val="num" w:pos="6586"/>
        </w:tabs>
        <w:ind w:left="6586" w:hanging="180"/>
      </w:pPr>
    </w:lvl>
  </w:abstractNum>
  <w:num w:numId="1">
    <w:abstractNumId w:val="39"/>
  </w:num>
  <w:num w:numId="2">
    <w:abstractNumId w:val="4"/>
  </w:num>
  <w:num w:numId="3">
    <w:abstractNumId w:val="35"/>
  </w:num>
  <w:num w:numId="4">
    <w:abstractNumId w:val="23"/>
  </w:num>
  <w:num w:numId="5">
    <w:abstractNumId w:val="22"/>
  </w:num>
  <w:num w:numId="6">
    <w:abstractNumId w:val="36"/>
  </w:num>
  <w:num w:numId="7">
    <w:abstractNumId w:val="19"/>
  </w:num>
  <w:num w:numId="8">
    <w:abstractNumId w:val="9"/>
  </w:num>
  <w:num w:numId="9">
    <w:abstractNumId w:val="5"/>
  </w:num>
  <w:num w:numId="10">
    <w:abstractNumId w:val="18"/>
  </w:num>
  <w:num w:numId="11">
    <w:abstractNumId w:val="42"/>
  </w:num>
  <w:num w:numId="12">
    <w:abstractNumId w:val="34"/>
  </w:num>
  <w:num w:numId="13">
    <w:abstractNumId w:val="40"/>
  </w:num>
  <w:num w:numId="14">
    <w:abstractNumId w:val="0"/>
  </w:num>
  <w:num w:numId="15">
    <w:abstractNumId w:val="13"/>
  </w:num>
  <w:num w:numId="16">
    <w:abstractNumId w:val="43"/>
  </w:num>
  <w:num w:numId="17">
    <w:abstractNumId w:val="6"/>
  </w:num>
  <w:num w:numId="18">
    <w:abstractNumId w:val="29"/>
  </w:num>
  <w:num w:numId="19">
    <w:abstractNumId w:val="20"/>
  </w:num>
  <w:num w:numId="20">
    <w:abstractNumId w:val="24"/>
  </w:num>
  <w:num w:numId="21">
    <w:abstractNumId w:val="12"/>
  </w:num>
  <w:num w:numId="22">
    <w:abstractNumId w:val="7"/>
  </w:num>
  <w:num w:numId="23">
    <w:abstractNumId w:val="3"/>
  </w:num>
  <w:num w:numId="24">
    <w:abstractNumId w:val="32"/>
  </w:num>
  <w:num w:numId="25">
    <w:abstractNumId w:val="27"/>
  </w:num>
  <w:num w:numId="26">
    <w:abstractNumId w:val="16"/>
  </w:num>
  <w:num w:numId="27">
    <w:abstractNumId w:val="14"/>
  </w:num>
  <w:num w:numId="28">
    <w:abstractNumId w:val="41"/>
  </w:num>
  <w:num w:numId="29">
    <w:abstractNumId w:val="30"/>
  </w:num>
  <w:num w:numId="30">
    <w:abstractNumId w:val="31"/>
  </w:num>
  <w:num w:numId="31">
    <w:abstractNumId w:val="1"/>
  </w:num>
  <w:num w:numId="32">
    <w:abstractNumId w:val="33"/>
  </w:num>
  <w:num w:numId="33">
    <w:abstractNumId w:val="10"/>
  </w:num>
  <w:num w:numId="34">
    <w:abstractNumId w:val="17"/>
  </w:num>
  <w:num w:numId="35">
    <w:abstractNumId w:val="15"/>
  </w:num>
  <w:num w:numId="36">
    <w:abstractNumId w:val="28"/>
  </w:num>
  <w:num w:numId="37">
    <w:abstractNumId w:val="11"/>
  </w:num>
  <w:num w:numId="38">
    <w:abstractNumId w:val="26"/>
  </w:num>
  <w:num w:numId="39">
    <w:abstractNumId w:val="44"/>
  </w:num>
  <w:num w:numId="40">
    <w:abstractNumId w:val="25"/>
  </w:num>
  <w:num w:numId="41">
    <w:abstractNumId w:val="37"/>
  </w:num>
  <w:num w:numId="42">
    <w:abstractNumId w:val="38"/>
  </w:num>
  <w:num w:numId="43">
    <w:abstractNumId w:val="2"/>
  </w:num>
  <w:num w:numId="44">
    <w:abstractNumId w:val="21"/>
  </w:num>
  <w:num w:numId="45">
    <w:abstractNumId w:val="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906"/>
    <w:rsid w:val="00003028"/>
    <w:rsid w:val="00012760"/>
    <w:rsid w:val="000134EC"/>
    <w:rsid w:val="00015771"/>
    <w:rsid w:val="00021B52"/>
    <w:rsid w:val="00026817"/>
    <w:rsid w:val="00027B21"/>
    <w:rsid w:val="000317A7"/>
    <w:rsid w:val="00041DE3"/>
    <w:rsid w:val="000466FB"/>
    <w:rsid w:val="00051634"/>
    <w:rsid w:val="00060781"/>
    <w:rsid w:val="00061E5B"/>
    <w:rsid w:val="0006251B"/>
    <w:rsid w:val="0006360B"/>
    <w:rsid w:val="000651D2"/>
    <w:rsid w:val="00070F2B"/>
    <w:rsid w:val="00076516"/>
    <w:rsid w:val="000777C5"/>
    <w:rsid w:val="0008383A"/>
    <w:rsid w:val="00084083"/>
    <w:rsid w:val="000851F4"/>
    <w:rsid w:val="00085E8F"/>
    <w:rsid w:val="00085FCC"/>
    <w:rsid w:val="0009195A"/>
    <w:rsid w:val="000939D0"/>
    <w:rsid w:val="00094399"/>
    <w:rsid w:val="0009469D"/>
    <w:rsid w:val="00096225"/>
    <w:rsid w:val="000A2750"/>
    <w:rsid w:val="000A3BC4"/>
    <w:rsid w:val="000A47C7"/>
    <w:rsid w:val="000A4938"/>
    <w:rsid w:val="000B4D7B"/>
    <w:rsid w:val="000B5D60"/>
    <w:rsid w:val="000C08BA"/>
    <w:rsid w:val="000C2D95"/>
    <w:rsid w:val="000C42CB"/>
    <w:rsid w:val="000C6A72"/>
    <w:rsid w:val="000D03D4"/>
    <w:rsid w:val="000E1FC2"/>
    <w:rsid w:val="000E328F"/>
    <w:rsid w:val="000E4C47"/>
    <w:rsid w:val="000E50EB"/>
    <w:rsid w:val="000E6982"/>
    <w:rsid w:val="000F074B"/>
    <w:rsid w:val="000F0F06"/>
    <w:rsid w:val="000F6F13"/>
    <w:rsid w:val="000F76E5"/>
    <w:rsid w:val="00101E06"/>
    <w:rsid w:val="00103055"/>
    <w:rsid w:val="00104963"/>
    <w:rsid w:val="001061CE"/>
    <w:rsid w:val="0010645F"/>
    <w:rsid w:val="001105C8"/>
    <w:rsid w:val="0011140A"/>
    <w:rsid w:val="00112261"/>
    <w:rsid w:val="001138D3"/>
    <w:rsid w:val="00113FFE"/>
    <w:rsid w:val="001140EC"/>
    <w:rsid w:val="001209AE"/>
    <w:rsid w:val="00120C10"/>
    <w:rsid w:val="0012153B"/>
    <w:rsid w:val="0012335A"/>
    <w:rsid w:val="00123704"/>
    <w:rsid w:val="00123F70"/>
    <w:rsid w:val="0012654B"/>
    <w:rsid w:val="001309F8"/>
    <w:rsid w:val="00134D23"/>
    <w:rsid w:val="00135D75"/>
    <w:rsid w:val="00140284"/>
    <w:rsid w:val="00146920"/>
    <w:rsid w:val="0015405C"/>
    <w:rsid w:val="001545D6"/>
    <w:rsid w:val="0016093B"/>
    <w:rsid w:val="00172DC4"/>
    <w:rsid w:val="00176741"/>
    <w:rsid w:val="00182477"/>
    <w:rsid w:val="001827FC"/>
    <w:rsid w:val="00184101"/>
    <w:rsid w:val="0018625B"/>
    <w:rsid w:val="00193D42"/>
    <w:rsid w:val="00193F6A"/>
    <w:rsid w:val="00194C01"/>
    <w:rsid w:val="00195802"/>
    <w:rsid w:val="001960A0"/>
    <w:rsid w:val="00197638"/>
    <w:rsid w:val="001A1925"/>
    <w:rsid w:val="001A1D8A"/>
    <w:rsid w:val="001A2A11"/>
    <w:rsid w:val="001B019F"/>
    <w:rsid w:val="001B3403"/>
    <w:rsid w:val="001B5467"/>
    <w:rsid w:val="001B5599"/>
    <w:rsid w:val="001B79EA"/>
    <w:rsid w:val="001C6F5D"/>
    <w:rsid w:val="001D5944"/>
    <w:rsid w:val="001D70E6"/>
    <w:rsid w:val="001F2A81"/>
    <w:rsid w:val="002004CF"/>
    <w:rsid w:val="002033EA"/>
    <w:rsid w:val="00207838"/>
    <w:rsid w:val="00207BDA"/>
    <w:rsid w:val="00211407"/>
    <w:rsid w:val="002141AF"/>
    <w:rsid w:val="00232666"/>
    <w:rsid w:val="00234317"/>
    <w:rsid w:val="00237A9E"/>
    <w:rsid w:val="00245276"/>
    <w:rsid w:val="00247964"/>
    <w:rsid w:val="00251A25"/>
    <w:rsid w:val="00256EFE"/>
    <w:rsid w:val="00263CE3"/>
    <w:rsid w:val="00263D1E"/>
    <w:rsid w:val="00263E0E"/>
    <w:rsid w:val="00264EAB"/>
    <w:rsid w:val="002732C7"/>
    <w:rsid w:val="00274226"/>
    <w:rsid w:val="002803F6"/>
    <w:rsid w:val="00284FF8"/>
    <w:rsid w:val="0029420B"/>
    <w:rsid w:val="00294341"/>
    <w:rsid w:val="0029503B"/>
    <w:rsid w:val="002A0D33"/>
    <w:rsid w:val="002A40BE"/>
    <w:rsid w:val="002A4949"/>
    <w:rsid w:val="002A6A15"/>
    <w:rsid w:val="002B0E10"/>
    <w:rsid w:val="002B29A3"/>
    <w:rsid w:val="002B647A"/>
    <w:rsid w:val="002B7C18"/>
    <w:rsid w:val="002C0DE4"/>
    <w:rsid w:val="002D2C9A"/>
    <w:rsid w:val="002E2625"/>
    <w:rsid w:val="002E345E"/>
    <w:rsid w:val="002E3D46"/>
    <w:rsid w:val="002E6133"/>
    <w:rsid w:val="002F1262"/>
    <w:rsid w:val="002F14AA"/>
    <w:rsid w:val="002F5E98"/>
    <w:rsid w:val="002F6948"/>
    <w:rsid w:val="002F7C23"/>
    <w:rsid w:val="00301E3B"/>
    <w:rsid w:val="00312FEE"/>
    <w:rsid w:val="00317DD7"/>
    <w:rsid w:val="0032074C"/>
    <w:rsid w:val="003300CC"/>
    <w:rsid w:val="0033129F"/>
    <w:rsid w:val="00332527"/>
    <w:rsid w:val="003365AD"/>
    <w:rsid w:val="00337293"/>
    <w:rsid w:val="00353C9B"/>
    <w:rsid w:val="003548EF"/>
    <w:rsid w:val="00355BEB"/>
    <w:rsid w:val="00356128"/>
    <w:rsid w:val="003575F2"/>
    <w:rsid w:val="00361592"/>
    <w:rsid w:val="00361AC1"/>
    <w:rsid w:val="003702F6"/>
    <w:rsid w:val="00370493"/>
    <w:rsid w:val="003724D5"/>
    <w:rsid w:val="003731DB"/>
    <w:rsid w:val="0037355A"/>
    <w:rsid w:val="00382897"/>
    <w:rsid w:val="00383CAE"/>
    <w:rsid w:val="00386DCF"/>
    <w:rsid w:val="0039108D"/>
    <w:rsid w:val="00396609"/>
    <w:rsid w:val="003A5245"/>
    <w:rsid w:val="003A62CE"/>
    <w:rsid w:val="003B5D02"/>
    <w:rsid w:val="003C1C00"/>
    <w:rsid w:val="003C69A2"/>
    <w:rsid w:val="003D0E59"/>
    <w:rsid w:val="003E7D7E"/>
    <w:rsid w:val="003F1583"/>
    <w:rsid w:val="003F3D18"/>
    <w:rsid w:val="003F6801"/>
    <w:rsid w:val="003F68F0"/>
    <w:rsid w:val="003F6AF8"/>
    <w:rsid w:val="004039F0"/>
    <w:rsid w:val="00404EF9"/>
    <w:rsid w:val="00407031"/>
    <w:rsid w:val="004114E7"/>
    <w:rsid w:val="00412746"/>
    <w:rsid w:val="00413299"/>
    <w:rsid w:val="00415F67"/>
    <w:rsid w:val="004201BF"/>
    <w:rsid w:val="004308F0"/>
    <w:rsid w:val="004310C2"/>
    <w:rsid w:val="00432B1C"/>
    <w:rsid w:val="00437B31"/>
    <w:rsid w:val="004447F9"/>
    <w:rsid w:val="00446CC9"/>
    <w:rsid w:val="00450F0C"/>
    <w:rsid w:val="004533E4"/>
    <w:rsid w:val="00453442"/>
    <w:rsid w:val="0045650D"/>
    <w:rsid w:val="00466817"/>
    <w:rsid w:val="004747E0"/>
    <w:rsid w:val="00475256"/>
    <w:rsid w:val="0048633B"/>
    <w:rsid w:val="00496036"/>
    <w:rsid w:val="00496D95"/>
    <w:rsid w:val="00496E28"/>
    <w:rsid w:val="004A0132"/>
    <w:rsid w:val="004A2EB8"/>
    <w:rsid w:val="004A35CC"/>
    <w:rsid w:val="004A44BC"/>
    <w:rsid w:val="004A5607"/>
    <w:rsid w:val="004B2147"/>
    <w:rsid w:val="004B3A66"/>
    <w:rsid w:val="004B4811"/>
    <w:rsid w:val="004C0801"/>
    <w:rsid w:val="004C08D6"/>
    <w:rsid w:val="004C22C2"/>
    <w:rsid w:val="004C534A"/>
    <w:rsid w:val="004D4185"/>
    <w:rsid w:val="004E1A68"/>
    <w:rsid w:val="004E1DFB"/>
    <w:rsid w:val="004E1F42"/>
    <w:rsid w:val="004E27C7"/>
    <w:rsid w:val="004E3C73"/>
    <w:rsid w:val="004E65C2"/>
    <w:rsid w:val="004E7B5D"/>
    <w:rsid w:val="004F2272"/>
    <w:rsid w:val="004F39FF"/>
    <w:rsid w:val="004F5285"/>
    <w:rsid w:val="004F6240"/>
    <w:rsid w:val="004F6E3B"/>
    <w:rsid w:val="00501167"/>
    <w:rsid w:val="005011B6"/>
    <w:rsid w:val="005016A7"/>
    <w:rsid w:val="00501EE3"/>
    <w:rsid w:val="00503997"/>
    <w:rsid w:val="00503F13"/>
    <w:rsid w:val="005065ED"/>
    <w:rsid w:val="00517CB9"/>
    <w:rsid w:val="0052021C"/>
    <w:rsid w:val="00521B95"/>
    <w:rsid w:val="005256DD"/>
    <w:rsid w:val="00527225"/>
    <w:rsid w:val="005329B9"/>
    <w:rsid w:val="005341EB"/>
    <w:rsid w:val="0054092E"/>
    <w:rsid w:val="00542C1B"/>
    <w:rsid w:val="005507FC"/>
    <w:rsid w:val="005523E7"/>
    <w:rsid w:val="00556B5D"/>
    <w:rsid w:val="005647C3"/>
    <w:rsid w:val="00565093"/>
    <w:rsid w:val="00566C4F"/>
    <w:rsid w:val="00574321"/>
    <w:rsid w:val="005747A0"/>
    <w:rsid w:val="00581C72"/>
    <w:rsid w:val="0058518B"/>
    <w:rsid w:val="0059339B"/>
    <w:rsid w:val="00593BEA"/>
    <w:rsid w:val="00594A13"/>
    <w:rsid w:val="0059550E"/>
    <w:rsid w:val="005A5357"/>
    <w:rsid w:val="005B4189"/>
    <w:rsid w:val="005B4870"/>
    <w:rsid w:val="005B7655"/>
    <w:rsid w:val="005C1EE0"/>
    <w:rsid w:val="005C3722"/>
    <w:rsid w:val="005C3811"/>
    <w:rsid w:val="005C47BA"/>
    <w:rsid w:val="005C6C4B"/>
    <w:rsid w:val="005D2749"/>
    <w:rsid w:val="005D581D"/>
    <w:rsid w:val="005D6E12"/>
    <w:rsid w:val="005E4AE1"/>
    <w:rsid w:val="005E4E3B"/>
    <w:rsid w:val="005E5862"/>
    <w:rsid w:val="005F05EE"/>
    <w:rsid w:val="005F18AB"/>
    <w:rsid w:val="005F5E9D"/>
    <w:rsid w:val="00600231"/>
    <w:rsid w:val="00604703"/>
    <w:rsid w:val="00605EC3"/>
    <w:rsid w:val="00611D4B"/>
    <w:rsid w:val="00611E98"/>
    <w:rsid w:val="00615223"/>
    <w:rsid w:val="006155FA"/>
    <w:rsid w:val="00616BA7"/>
    <w:rsid w:val="006174E1"/>
    <w:rsid w:val="0062064B"/>
    <w:rsid w:val="00621378"/>
    <w:rsid w:val="00622F8B"/>
    <w:rsid w:val="0062501C"/>
    <w:rsid w:val="006350E3"/>
    <w:rsid w:val="00640C44"/>
    <w:rsid w:val="00644680"/>
    <w:rsid w:val="006452CF"/>
    <w:rsid w:val="0064760B"/>
    <w:rsid w:val="00650456"/>
    <w:rsid w:val="006518A6"/>
    <w:rsid w:val="00652C29"/>
    <w:rsid w:val="00665099"/>
    <w:rsid w:val="00665102"/>
    <w:rsid w:val="006656FF"/>
    <w:rsid w:val="00670999"/>
    <w:rsid w:val="006713D0"/>
    <w:rsid w:val="00671E6E"/>
    <w:rsid w:val="0067465F"/>
    <w:rsid w:val="006759F8"/>
    <w:rsid w:val="00680439"/>
    <w:rsid w:val="00694193"/>
    <w:rsid w:val="006962F4"/>
    <w:rsid w:val="006A0C8C"/>
    <w:rsid w:val="006A1624"/>
    <w:rsid w:val="006A7022"/>
    <w:rsid w:val="006B06E7"/>
    <w:rsid w:val="006B1A5C"/>
    <w:rsid w:val="006B3293"/>
    <w:rsid w:val="006C4611"/>
    <w:rsid w:val="006C50B9"/>
    <w:rsid w:val="006C57E1"/>
    <w:rsid w:val="006D3173"/>
    <w:rsid w:val="006D6F48"/>
    <w:rsid w:val="006D7C9F"/>
    <w:rsid w:val="006D7E8A"/>
    <w:rsid w:val="006E1E13"/>
    <w:rsid w:val="006E1F93"/>
    <w:rsid w:val="006E3EE1"/>
    <w:rsid w:val="006E5B84"/>
    <w:rsid w:val="006E6883"/>
    <w:rsid w:val="006E6DBA"/>
    <w:rsid w:val="006F0938"/>
    <w:rsid w:val="006F6025"/>
    <w:rsid w:val="006F6345"/>
    <w:rsid w:val="0070007C"/>
    <w:rsid w:val="00700C3C"/>
    <w:rsid w:val="00700D57"/>
    <w:rsid w:val="007042A3"/>
    <w:rsid w:val="00711B28"/>
    <w:rsid w:val="0071622F"/>
    <w:rsid w:val="00716F14"/>
    <w:rsid w:val="00720026"/>
    <w:rsid w:val="007202EE"/>
    <w:rsid w:val="00725663"/>
    <w:rsid w:val="0072730C"/>
    <w:rsid w:val="00734E90"/>
    <w:rsid w:val="007444EF"/>
    <w:rsid w:val="00745759"/>
    <w:rsid w:val="007457F0"/>
    <w:rsid w:val="007504CC"/>
    <w:rsid w:val="00753946"/>
    <w:rsid w:val="00756A44"/>
    <w:rsid w:val="007631F3"/>
    <w:rsid w:val="00765F60"/>
    <w:rsid w:val="007668DA"/>
    <w:rsid w:val="007804E3"/>
    <w:rsid w:val="00782078"/>
    <w:rsid w:val="00782882"/>
    <w:rsid w:val="00786352"/>
    <w:rsid w:val="00793765"/>
    <w:rsid w:val="0079396A"/>
    <w:rsid w:val="00793A62"/>
    <w:rsid w:val="007A0E83"/>
    <w:rsid w:val="007A2BAF"/>
    <w:rsid w:val="007A3100"/>
    <w:rsid w:val="007A56AF"/>
    <w:rsid w:val="007A56DE"/>
    <w:rsid w:val="007A5899"/>
    <w:rsid w:val="007A632D"/>
    <w:rsid w:val="007A653B"/>
    <w:rsid w:val="007B213E"/>
    <w:rsid w:val="007B703F"/>
    <w:rsid w:val="007B7547"/>
    <w:rsid w:val="007C1291"/>
    <w:rsid w:val="007C2F13"/>
    <w:rsid w:val="007C7E82"/>
    <w:rsid w:val="007D1F93"/>
    <w:rsid w:val="007D53CD"/>
    <w:rsid w:val="007D573D"/>
    <w:rsid w:val="007D7BD6"/>
    <w:rsid w:val="007E0F99"/>
    <w:rsid w:val="007E52A1"/>
    <w:rsid w:val="007F0101"/>
    <w:rsid w:val="007F0164"/>
    <w:rsid w:val="007F408D"/>
    <w:rsid w:val="00800F56"/>
    <w:rsid w:val="00801374"/>
    <w:rsid w:val="0080152A"/>
    <w:rsid w:val="0080186B"/>
    <w:rsid w:val="00816242"/>
    <w:rsid w:val="0081793A"/>
    <w:rsid w:val="008204A8"/>
    <w:rsid w:val="00820605"/>
    <w:rsid w:val="00820D98"/>
    <w:rsid w:val="00824CA7"/>
    <w:rsid w:val="00827C2B"/>
    <w:rsid w:val="008301E7"/>
    <w:rsid w:val="00830679"/>
    <w:rsid w:val="00830A3A"/>
    <w:rsid w:val="008313FD"/>
    <w:rsid w:val="00834E23"/>
    <w:rsid w:val="0084319D"/>
    <w:rsid w:val="00844B34"/>
    <w:rsid w:val="0085298E"/>
    <w:rsid w:val="00860F90"/>
    <w:rsid w:val="00861140"/>
    <w:rsid w:val="008612A5"/>
    <w:rsid w:val="0086278D"/>
    <w:rsid w:val="0086310D"/>
    <w:rsid w:val="00863C79"/>
    <w:rsid w:val="008662C9"/>
    <w:rsid w:val="008719E0"/>
    <w:rsid w:val="00871F4B"/>
    <w:rsid w:val="00874172"/>
    <w:rsid w:val="0087596C"/>
    <w:rsid w:val="00881D09"/>
    <w:rsid w:val="00885B49"/>
    <w:rsid w:val="00887D91"/>
    <w:rsid w:val="00894BB6"/>
    <w:rsid w:val="00895707"/>
    <w:rsid w:val="00897A63"/>
    <w:rsid w:val="008A0419"/>
    <w:rsid w:val="008A3AFD"/>
    <w:rsid w:val="008A473E"/>
    <w:rsid w:val="008B01A4"/>
    <w:rsid w:val="008B06D2"/>
    <w:rsid w:val="008B2EFC"/>
    <w:rsid w:val="008B3144"/>
    <w:rsid w:val="008B5D5F"/>
    <w:rsid w:val="008C060C"/>
    <w:rsid w:val="008C6716"/>
    <w:rsid w:val="008D3C3F"/>
    <w:rsid w:val="008D6195"/>
    <w:rsid w:val="008E5D30"/>
    <w:rsid w:val="008E6A08"/>
    <w:rsid w:val="008F66C3"/>
    <w:rsid w:val="00904411"/>
    <w:rsid w:val="00914D18"/>
    <w:rsid w:val="00922F26"/>
    <w:rsid w:val="00923542"/>
    <w:rsid w:val="009249E4"/>
    <w:rsid w:val="00930162"/>
    <w:rsid w:val="00930A79"/>
    <w:rsid w:val="00931AD2"/>
    <w:rsid w:val="009326DD"/>
    <w:rsid w:val="0093539F"/>
    <w:rsid w:val="009401EC"/>
    <w:rsid w:val="00943D3A"/>
    <w:rsid w:val="009456D9"/>
    <w:rsid w:val="009522C2"/>
    <w:rsid w:val="00953B32"/>
    <w:rsid w:val="00955288"/>
    <w:rsid w:val="00964FA4"/>
    <w:rsid w:val="00966ABB"/>
    <w:rsid w:val="009729F1"/>
    <w:rsid w:val="00975338"/>
    <w:rsid w:val="009839AC"/>
    <w:rsid w:val="00987D08"/>
    <w:rsid w:val="00990BBD"/>
    <w:rsid w:val="00992146"/>
    <w:rsid w:val="009955B2"/>
    <w:rsid w:val="0099632A"/>
    <w:rsid w:val="009964CA"/>
    <w:rsid w:val="009965BE"/>
    <w:rsid w:val="009A1766"/>
    <w:rsid w:val="009B259C"/>
    <w:rsid w:val="009B2F96"/>
    <w:rsid w:val="009B648B"/>
    <w:rsid w:val="009B7EE2"/>
    <w:rsid w:val="009C0068"/>
    <w:rsid w:val="009C4FFD"/>
    <w:rsid w:val="009C5267"/>
    <w:rsid w:val="009C75F2"/>
    <w:rsid w:val="009D1F35"/>
    <w:rsid w:val="009D2E44"/>
    <w:rsid w:val="009D6C1A"/>
    <w:rsid w:val="009E1A6F"/>
    <w:rsid w:val="009E3306"/>
    <w:rsid w:val="009F05A6"/>
    <w:rsid w:val="009F2A59"/>
    <w:rsid w:val="00A036B3"/>
    <w:rsid w:val="00A03AD1"/>
    <w:rsid w:val="00A06266"/>
    <w:rsid w:val="00A10D50"/>
    <w:rsid w:val="00A11B20"/>
    <w:rsid w:val="00A126DF"/>
    <w:rsid w:val="00A16549"/>
    <w:rsid w:val="00A16DAA"/>
    <w:rsid w:val="00A24487"/>
    <w:rsid w:val="00A24645"/>
    <w:rsid w:val="00A25082"/>
    <w:rsid w:val="00A25800"/>
    <w:rsid w:val="00A2675B"/>
    <w:rsid w:val="00A26EAA"/>
    <w:rsid w:val="00A27C99"/>
    <w:rsid w:val="00A307F9"/>
    <w:rsid w:val="00A30E2A"/>
    <w:rsid w:val="00A322B8"/>
    <w:rsid w:val="00A3312D"/>
    <w:rsid w:val="00A3367D"/>
    <w:rsid w:val="00A36ADD"/>
    <w:rsid w:val="00A432DA"/>
    <w:rsid w:val="00A44A4B"/>
    <w:rsid w:val="00A472C2"/>
    <w:rsid w:val="00A57A56"/>
    <w:rsid w:val="00A60BB3"/>
    <w:rsid w:val="00A619B9"/>
    <w:rsid w:val="00A67178"/>
    <w:rsid w:val="00A67473"/>
    <w:rsid w:val="00A735A0"/>
    <w:rsid w:val="00A74D70"/>
    <w:rsid w:val="00A776D1"/>
    <w:rsid w:val="00A84736"/>
    <w:rsid w:val="00A84AE3"/>
    <w:rsid w:val="00A85344"/>
    <w:rsid w:val="00A87948"/>
    <w:rsid w:val="00A9005E"/>
    <w:rsid w:val="00A9133B"/>
    <w:rsid w:val="00A93D96"/>
    <w:rsid w:val="00A940AA"/>
    <w:rsid w:val="00A97F01"/>
    <w:rsid w:val="00AA09B3"/>
    <w:rsid w:val="00AA1E42"/>
    <w:rsid w:val="00AA400F"/>
    <w:rsid w:val="00AA4A74"/>
    <w:rsid w:val="00AA728F"/>
    <w:rsid w:val="00AA73F9"/>
    <w:rsid w:val="00AC1167"/>
    <w:rsid w:val="00AC2649"/>
    <w:rsid w:val="00AC3AA9"/>
    <w:rsid w:val="00AC4F2A"/>
    <w:rsid w:val="00AC58A8"/>
    <w:rsid w:val="00AC696C"/>
    <w:rsid w:val="00AD05EE"/>
    <w:rsid w:val="00AD102E"/>
    <w:rsid w:val="00AD1856"/>
    <w:rsid w:val="00AD2988"/>
    <w:rsid w:val="00AD735D"/>
    <w:rsid w:val="00AE11DF"/>
    <w:rsid w:val="00AE284A"/>
    <w:rsid w:val="00AE45A8"/>
    <w:rsid w:val="00AF1891"/>
    <w:rsid w:val="00AF2E90"/>
    <w:rsid w:val="00AF318D"/>
    <w:rsid w:val="00B032E0"/>
    <w:rsid w:val="00B03F9D"/>
    <w:rsid w:val="00B077BC"/>
    <w:rsid w:val="00B1187A"/>
    <w:rsid w:val="00B12B9A"/>
    <w:rsid w:val="00B25C14"/>
    <w:rsid w:val="00B25E40"/>
    <w:rsid w:val="00B2763F"/>
    <w:rsid w:val="00B30E4A"/>
    <w:rsid w:val="00B414F6"/>
    <w:rsid w:val="00B4358F"/>
    <w:rsid w:val="00B436D8"/>
    <w:rsid w:val="00B4750B"/>
    <w:rsid w:val="00B50473"/>
    <w:rsid w:val="00B53406"/>
    <w:rsid w:val="00B54B3E"/>
    <w:rsid w:val="00B60F63"/>
    <w:rsid w:val="00B64498"/>
    <w:rsid w:val="00B64F8F"/>
    <w:rsid w:val="00B70F53"/>
    <w:rsid w:val="00B81E51"/>
    <w:rsid w:val="00B91E2D"/>
    <w:rsid w:val="00B93AF1"/>
    <w:rsid w:val="00B944E1"/>
    <w:rsid w:val="00B96BAF"/>
    <w:rsid w:val="00B97A73"/>
    <w:rsid w:val="00BA0258"/>
    <w:rsid w:val="00BA28FA"/>
    <w:rsid w:val="00BA34F6"/>
    <w:rsid w:val="00BA3682"/>
    <w:rsid w:val="00BB3C59"/>
    <w:rsid w:val="00BC41E7"/>
    <w:rsid w:val="00BC73FA"/>
    <w:rsid w:val="00BD154E"/>
    <w:rsid w:val="00BE3498"/>
    <w:rsid w:val="00BE3F7B"/>
    <w:rsid w:val="00BE6621"/>
    <w:rsid w:val="00BF1813"/>
    <w:rsid w:val="00BF4DC9"/>
    <w:rsid w:val="00BF7BD6"/>
    <w:rsid w:val="00C02560"/>
    <w:rsid w:val="00C05694"/>
    <w:rsid w:val="00C12C70"/>
    <w:rsid w:val="00C15365"/>
    <w:rsid w:val="00C1688C"/>
    <w:rsid w:val="00C2347F"/>
    <w:rsid w:val="00C25AB5"/>
    <w:rsid w:val="00C33B92"/>
    <w:rsid w:val="00C35132"/>
    <w:rsid w:val="00C35575"/>
    <w:rsid w:val="00C35C1D"/>
    <w:rsid w:val="00C54A39"/>
    <w:rsid w:val="00C55BA2"/>
    <w:rsid w:val="00C67B05"/>
    <w:rsid w:val="00C7282D"/>
    <w:rsid w:val="00C76670"/>
    <w:rsid w:val="00C76724"/>
    <w:rsid w:val="00C86097"/>
    <w:rsid w:val="00C86493"/>
    <w:rsid w:val="00C94090"/>
    <w:rsid w:val="00C96BBE"/>
    <w:rsid w:val="00C973A3"/>
    <w:rsid w:val="00C97F0E"/>
    <w:rsid w:val="00CA0433"/>
    <w:rsid w:val="00CA73A2"/>
    <w:rsid w:val="00CB17C4"/>
    <w:rsid w:val="00CB2E8E"/>
    <w:rsid w:val="00CB2ED0"/>
    <w:rsid w:val="00CC389B"/>
    <w:rsid w:val="00CC520B"/>
    <w:rsid w:val="00CC66E4"/>
    <w:rsid w:val="00CD19E3"/>
    <w:rsid w:val="00CD49CB"/>
    <w:rsid w:val="00CE01E4"/>
    <w:rsid w:val="00CE3B7C"/>
    <w:rsid w:val="00CE4FCD"/>
    <w:rsid w:val="00CF3C25"/>
    <w:rsid w:val="00CF4C92"/>
    <w:rsid w:val="00D00651"/>
    <w:rsid w:val="00D035A2"/>
    <w:rsid w:val="00D06F10"/>
    <w:rsid w:val="00D1178C"/>
    <w:rsid w:val="00D1223D"/>
    <w:rsid w:val="00D126A7"/>
    <w:rsid w:val="00D16CFF"/>
    <w:rsid w:val="00D17394"/>
    <w:rsid w:val="00D21E3E"/>
    <w:rsid w:val="00D21F3F"/>
    <w:rsid w:val="00D22E10"/>
    <w:rsid w:val="00D2301C"/>
    <w:rsid w:val="00D245BF"/>
    <w:rsid w:val="00D270C9"/>
    <w:rsid w:val="00D316C5"/>
    <w:rsid w:val="00D33886"/>
    <w:rsid w:val="00D33A4E"/>
    <w:rsid w:val="00D34F9F"/>
    <w:rsid w:val="00D460D1"/>
    <w:rsid w:val="00D47BE6"/>
    <w:rsid w:val="00D510DA"/>
    <w:rsid w:val="00D516E1"/>
    <w:rsid w:val="00D53A4C"/>
    <w:rsid w:val="00D56C6D"/>
    <w:rsid w:val="00D6271B"/>
    <w:rsid w:val="00D62C35"/>
    <w:rsid w:val="00D66F79"/>
    <w:rsid w:val="00D70983"/>
    <w:rsid w:val="00D71DB2"/>
    <w:rsid w:val="00D72FA2"/>
    <w:rsid w:val="00D7488D"/>
    <w:rsid w:val="00D759FA"/>
    <w:rsid w:val="00D82BD8"/>
    <w:rsid w:val="00D8759B"/>
    <w:rsid w:val="00D95184"/>
    <w:rsid w:val="00D96DD6"/>
    <w:rsid w:val="00DA3AFE"/>
    <w:rsid w:val="00DA4037"/>
    <w:rsid w:val="00DA469C"/>
    <w:rsid w:val="00DB2972"/>
    <w:rsid w:val="00DB374B"/>
    <w:rsid w:val="00DB538D"/>
    <w:rsid w:val="00DB77F6"/>
    <w:rsid w:val="00DC08C1"/>
    <w:rsid w:val="00DC14FD"/>
    <w:rsid w:val="00DC22C1"/>
    <w:rsid w:val="00DC6C9E"/>
    <w:rsid w:val="00DD3E8B"/>
    <w:rsid w:val="00DD49DB"/>
    <w:rsid w:val="00DF166C"/>
    <w:rsid w:val="00DF34ED"/>
    <w:rsid w:val="00DF40F0"/>
    <w:rsid w:val="00DF4F22"/>
    <w:rsid w:val="00E00369"/>
    <w:rsid w:val="00E0181A"/>
    <w:rsid w:val="00E0247E"/>
    <w:rsid w:val="00E0427B"/>
    <w:rsid w:val="00E04923"/>
    <w:rsid w:val="00E06807"/>
    <w:rsid w:val="00E10968"/>
    <w:rsid w:val="00E10D68"/>
    <w:rsid w:val="00E146B5"/>
    <w:rsid w:val="00E16718"/>
    <w:rsid w:val="00E17F82"/>
    <w:rsid w:val="00E22228"/>
    <w:rsid w:val="00E226A3"/>
    <w:rsid w:val="00E22F3E"/>
    <w:rsid w:val="00E25411"/>
    <w:rsid w:val="00E32288"/>
    <w:rsid w:val="00E426AC"/>
    <w:rsid w:val="00E526A7"/>
    <w:rsid w:val="00E55CB1"/>
    <w:rsid w:val="00E56712"/>
    <w:rsid w:val="00E6625D"/>
    <w:rsid w:val="00E679B8"/>
    <w:rsid w:val="00E726F3"/>
    <w:rsid w:val="00E732DE"/>
    <w:rsid w:val="00E75151"/>
    <w:rsid w:val="00E75417"/>
    <w:rsid w:val="00E76F66"/>
    <w:rsid w:val="00E813D2"/>
    <w:rsid w:val="00E82DC2"/>
    <w:rsid w:val="00E8410D"/>
    <w:rsid w:val="00E84F3A"/>
    <w:rsid w:val="00E91692"/>
    <w:rsid w:val="00E92752"/>
    <w:rsid w:val="00E92DF7"/>
    <w:rsid w:val="00E94637"/>
    <w:rsid w:val="00EA12A1"/>
    <w:rsid w:val="00EA3012"/>
    <w:rsid w:val="00EA5055"/>
    <w:rsid w:val="00EB045A"/>
    <w:rsid w:val="00EB2C6E"/>
    <w:rsid w:val="00EB3FC8"/>
    <w:rsid w:val="00EB4CC7"/>
    <w:rsid w:val="00EB7E7D"/>
    <w:rsid w:val="00EC2561"/>
    <w:rsid w:val="00EC39B8"/>
    <w:rsid w:val="00EC3E5C"/>
    <w:rsid w:val="00EC670E"/>
    <w:rsid w:val="00ED57CE"/>
    <w:rsid w:val="00ED5CCC"/>
    <w:rsid w:val="00ED7F2F"/>
    <w:rsid w:val="00EE0009"/>
    <w:rsid w:val="00EE0CDE"/>
    <w:rsid w:val="00EE405C"/>
    <w:rsid w:val="00EE6C24"/>
    <w:rsid w:val="00EE7716"/>
    <w:rsid w:val="00EF043F"/>
    <w:rsid w:val="00EF063A"/>
    <w:rsid w:val="00EF1D1C"/>
    <w:rsid w:val="00EF3938"/>
    <w:rsid w:val="00EF4EE1"/>
    <w:rsid w:val="00F018D8"/>
    <w:rsid w:val="00F045D5"/>
    <w:rsid w:val="00F0527F"/>
    <w:rsid w:val="00F1018F"/>
    <w:rsid w:val="00F107DA"/>
    <w:rsid w:val="00F12425"/>
    <w:rsid w:val="00F1508E"/>
    <w:rsid w:val="00F150FD"/>
    <w:rsid w:val="00F15827"/>
    <w:rsid w:val="00F20D6B"/>
    <w:rsid w:val="00F242E9"/>
    <w:rsid w:val="00F32791"/>
    <w:rsid w:val="00F35774"/>
    <w:rsid w:val="00F3581C"/>
    <w:rsid w:val="00F35F1E"/>
    <w:rsid w:val="00F41549"/>
    <w:rsid w:val="00F4519F"/>
    <w:rsid w:val="00F45D73"/>
    <w:rsid w:val="00F54930"/>
    <w:rsid w:val="00F66211"/>
    <w:rsid w:val="00F679DB"/>
    <w:rsid w:val="00F713CD"/>
    <w:rsid w:val="00F715C2"/>
    <w:rsid w:val="00F73150"/>
    <w:rsid w:val="00F77832"/>
    <w:rsid w:val="00F82F8D"/>
    <w:rsid w:val="00F83906"/>
    <w:rsid w:val="00F86DED"/>
    <w:rsid w:val="00F87195"/>
    <w:rsid w:val="00F8736E"/>
    <w:rsid w:val="00F87AE3"/>
    <w:rsid w:val="00F90B20"/>
    <w:rsid w:val="00F93E8F"/>
    <w:rsid w:val="00FA1537"/>
    <w:rsid w:val="00FA2447"/>
    <w:rsid w:val="00FA5819"/>
    <w:rsid w:val="00FA5913"/>
    <w:rsid w:val="00FB097B"/>
    <w:rsid w:val="00FB0C3A"/>
    <w:rsid w:val="00FB1D61"/>
    <w:rsid w:val="00FB4579"/>
    <w:rsid w:val="00FB548A"/>
    <w:rsid w:val="00FB7FFC"/>
    <w:rsid w:val="00FC3688"/>
    <w:rsid w:val="00FD0A67"/>
    <w:rsid w:val="00FD0D53"/>
    <w:rsid w:val="00FD0E20"/>
    <w:rsid w:val="00FD2CEA"/>
    <w:rsid w:val="00FD5320"/>
    <w:rsid w:val="00FD742D"/>
    <w:rsid w:val="00FD7430"/>
    <w:rsid w:val="00FE0D63"/>
    <w:rsid w:val="00FE5FAF"/>
    <w:rsid w:val="00FF0232"/>
    <w:rsid w:val="00FF0BA3"/>
    <w:rsid w:val="00FF2EB2"/>
    <w:rsid w:val="00FF3035"/>
    <w:rsid w:val="00FF427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index heading" w:uiPriority="0"/>
    <w:lsdException w:name="caption" w:uiPriority="35" w:qFormat="1"/>
    <w:lsdException w:name="table of figures" w:uiPriority="0"/>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132"/>
    <w:pPr>
      <w:bidi/>
      <w:spacing w:after="200" w:line="276" w:lineRule="auto"/>
    </w:pPr>
    <w:rPr>
      <w:sz w:val="22"/>
      <w:szCs w:val="22"/>
    </w:rPr>
  </w:style>
  <w:style w:type="paragraph" w:styleId="Heading1">
    <w:name w:val="heading 1"/>
    <w:basedOn w:val="Normal"/>
    <w:next w:val="Normal"/>
    <w:link w:val="Heading1Char"/>
    <w:uiPriority w:val="9"/>
    <w:qFormat/>
    <w:rsid w:val="004C08D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2730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337293"/>
    <w:pPr>
      <w:keepNext/>
      <w:keepLines/>
      <w:pBdr>
        <w:top w:val="nil"/>
        <w:left w:val="nil"/>
        <w:bottom w:val="nil"/>
        <w:right w:val="nil"/>
        <w:between w:val="nil"/>
      </w:pBdr>
      <w:spacing w:after="0" w:line="240" w:lineRule="auto"/>
      <w:ind w:firstLine="851"/>
      <w:jc w:val="center"/>
      <w:outlineLvl w:val="2"/>
    </w:pPr>
    <w:rPr>
      <w:rFonts w:ascii="Times New Roman" w:eastAsia="Times New Roman" w:hAnsi="Times New Roman" w:cs="Times New Roman"/>
      <w:color w:val="000000"/>
      <w:sz w:val="40"/>
      <w:szCs w:val="40"/>
    </w:rPr>
  </w:style>
  <w:style w:type="paragraph" w:styleId="Heading4">
    <w:name w:val="heading 4"/>
    <w:basedOn w:val="Normal"/>
    <w:next w:val="Normal"/>
    <w:link w:val="Heading4Char"/>
    <w:unhideWhenUsed/>
    <w:qFormat/>
    <w:rsid w:val="00353C9B"/>
    <w:pPr>
      <w:keepNext/>
      <w:keepLines/>
      <w:spacing w:before="200" w:after="0"/>
      <w:outlineLvl w:val="3"/>
    </w:pPr>
    <w:rPr>
      <w:rFonts w:ascii="Cambria" w:eastAsia="Times New Roman" w:hAnsi="Cambria" w:cs="Times New Roman"/>
      <w:b/>
      <w:bCs/>
      <w:i/>
      <w:iCs/>
      <w:color w:val="4F81BD"/>
      <w:sz w:val="20"/>
      <w:szCs w:val="20"/>
    </w:rPr>
  </w:style>
  <w:style w:type="paragraph" w:styleId="Heading5">
    <w:name w:val="heading 5"/>
    <w:basedOn w:val="Normal"/>
    <w:link w:val="Heading5Char"/>
    <w:qFormat/>
    <w:rsid w:val="00F8736E"/>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next w:val="Normal"/>
    <w:link w:val="Heading6Char"/>
    <w:qFormat/>
    <w:rsid w:val="00337293"/>
    <w:pPr>
      <w:keepNext/>
      <w:keepLines/>
      <w:pBdr>
        <w:top w:val="nil"/>
        <w:left w:val="nil"/>
        <w:bottom w:val="nil"/>
        <w:right w:val="nil"/>
        <w:between w:val="nil"/>
      </w:pBdr>
      <w:spacing w:after="0" w:line="360" w:lineRule="auto"/>
      <w:ind w:left="5040" w:right="5040" w:firstLine="720"/>
      <w:jc w:val="center"/>
      <w:outlineLvl w:val="5"/>
    </w:pPr>
    <w:rPr>
      <w:rFonts w:ascii="Times New Roman" w:eastAsia="Times New Roman" w:hAnsi="Times New Roman" w:cs="Times New Roman"/>
      <w:color w:val="000000"/>
      <w:sz w:val="20"/>
      <w:szCs w:val="20"/>
    </w:rPr>
  </w:style>
  <w:style w:type="paragraph" w:styleId="Heading7">
    <w:name w:val="heading 7"/>
    <w:basedOn w:val="Normal"/>
    <w:next w:val="Normal"/>
    <w:link w:val="Heading7Char"/>
    <w:uiPriority w:val="9"/>
    <w:qFormat/>
    <w:rsid w:val="00337293"/>
    <w:pPr>
      <w:keepNext/>
      <w:spacing w:after="0" w:line="480" w:lineRule="auto"/>
      <w:jc w:val="lowKashida"/>
      <w:outlineLvl w:val="6"/>
    </w:pPr>
    <w:rPr>
      <w:rFonts w:ascii="Times New Roman" w:eastAsia="Times New Roman" w:hAnsi="Times New Roman" w:cs="Simplified Arabic"/>
      <w:sz w:val="28"/>
      <w:szCs w:val="28"/>
      <w:u w:val="single"/>
      <w:lang w:eastAsia="ar-SA"/>
    </w:rPr>
  </w:style>
  <w:style w:type="paragraph" w:styleId="Heading8">
    <w:name w:val="heading 8"/>
    <w:basedOn w:val="Normal"/>
    <w:next w:val="Normal"/>
    <w:link w:val="Heading8Char"/>
    <w:qFormat/>
    <w:rsid w:val="00337293"/>
    <w:pPr>
      <w:keepNext/>
      <w:spacing w:after="0" w:line="480" w:lineRule="auto"/>
      <w:ind w:left="440"/>
      <w:jc w:val="lowKashida"/>
      <w:outlineLvl w:val="7"/>
    </w:pPr>
    <w:rPr>
      <w:rFonts w:ascii="Times New Roman" w:eastAsia="Times New Roman" w:hAnsi="Times New Roman" w:cs="Simplified Arabic"/>
      <w:sz w:val="28"/>
      <w:szCs w:val="28"/>
      <w:lang w:eastAsia="ar-SA"/>
    </w:rPr>
  </w:style>
  <w:style w:type="paragraph" w:styleId="Heading9">
    <w:name w:val="heading 9"/>
    <w:basedOn w:val="Normal"/>
    <w:next w:val="Normal"/>
    <w:link w:val="Heading9Char"/>
    <w:qFormat/>
    <w:rsid w:val="00337293"/>
    <w:pPr>
      <w:keepNext/>
      <w:spacing w:after="0" w:line="480" w:lineRule="auto"/>
      <w:jc w:val="lowKashida"/>
      <w:outlineLvl w:val="8"/>
    </w:pPr>
    <w:rPr>
      <w:rFonts w:ascii="Times New Roman" w:eastAsia="Times New Roman" w:hAnsi="Times New Roman" w:cs="Simplified Arabic"/>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D619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1A1D8A"/>
    <w:pPr>
      <w:ind w:left="720"/>
      <w:contextualSpacing/>
    </w:pPr>
  </w:style>
  <w:style w:type="character" w:customStyle="1" w:styleId="ListParagraphChar">
    <w:name w:val="List Paragraph Char"/>
    <w:basedOn w:val="DefaultParagraphFont"/>
    <w:link w:val="ListParagraph"/>
    <w:uiPriority w:val="99"/>
    <w:rsid w:val="009D2E44"/>
  </w:style>
  <w:style w:type="paragraph" w:styleId="BodyText">
    <w:name w:val="Body Text"/>
    <w:basedOn w:val="Normal"/>
    <w:link w:val="BodyTextChar"/>
    <w:rsid w:val="003F3D18"/>
    <w:pPr>
      <w:spacing w:after="0" w:line="240" w:lineRule="auto"/>
      <w:jc w:val="lowKashida"/>
    </w:pPr>
    <w:rPr>
      <w:rFonts w:ascii="Times New Roman" w:eastAsia="Times New Roman" w:hAnsi="Times New Roman" w:cs="Times New Roman"/>
      <w:b/>
      <w:bCs/>
      <w:sz w:val="20"/>
      <w:szCs w:val="28"/>
      <w:u w:val="single"/>
    </w:rPr>
  </w:style>
  <w:style w:type="character" w:customStyle="1" w:styleId="BodyTextChar">
    <w:name w:val="Body Text Char"/>
    <w:link w:val="BodyText"/>
    <w:rsid w:val="003F3D18"/>
    <w:rPr>
      <w:rFonts w:ascii="Times New Roman" w:eastAsia="Times New Roman" w:hAnsi="Times New Roman" w:cs="Times New Roman"/>
      <w:b/>
      <w:bCs/>
      <w:sz w:val="20"/>
      <w:szCs w:val="28"/>
      <w:u w:val="single"/>
    </w:rPr>
  </w:style>
  <w:style w:type="paragraph" w:customStyle="1" w:styleId="Heading41">
    <w:name w:val="Heading 41"/>
    <w:basedOn w:val="Normal"/>
    <w:next w:val="Normal"/>
    <w:uiPriority w:val="9"/>
    <w:unhideWhenUsed/>
    <w:qFormat/>
    <w:rsid w:val="00353C9B"/>
    <w:pPr>
      <w:keepNext/>
      <w:keepLines/>
      <w:spacing w:before="200" w:after="0"/>
      <w:outlineLvl w:val="3"/>
    </w:pPr>
    <w:rPr>
      <w:rFonts w:ascii="Cambria" w:eastAsia="Times New Roman" w:hAnsi="Cambria" w:cs="Times New Roman"/>
      <w:b/>
      <w:bCs/>
      <w:i/>
      <w:iCs/>
      <w:color w:val="4F81BD"/>
    </w:rPr>
  </w:style>
  <w:style w:type="character" w:customStyle="1" w:styleId="Heading4Char">
    <w:name w:val="Heading 4 Char"/>
    <w:link w:val="Heading4"/>
    <w:uiPriority w:val="9"/>
    <w:rsid w:val="00353C9B"/>
    <w:rPr>
      <w:rFonts w:ascii="Cambria" w:eastAsia="Times New Roman" w:hAnsi="Cambria" w:cs="Times New Roman"/>
      <w:b/>
      <w:bCs/>
      <w:i/>
      <w:iCs/>
      <w:color w:val="4F81BD"/>
    </w:rPr>
  </w:style>
  <w:style w:type="character" w:customStyle="1" w:styleId="Heading4Char1">
    <w:name w:val="Heading 4 Char1"/>
    <w:uiPriority w:val="9"/>
    <w:semiHidden/>
    <w:rsid w:val="00353C9B"/>
    <w:rPr>
      <w:rFonts w:ascii="Cambria" w:eastAsia="Times New Roman" w:hAnsi="Cambria" w:cs="Times New Roman"/>
      <w:b/>
      <w:bCs/>
      <w:i/>
      <w:iCs/>
      <w:color w:val="4F81BD"/>
    </w:rPr>
  </w:style>
  <w:style w:type="paragraph" w:styleId="Header">
    <w:name w:val="header"/>
    <w:basedOn w:val="Normal"/>
    <w:link w:val="HeaderChar"/>
    <w:uiPriority w:val="99"/>
    <w:unhideWhenUsed/>
    <w:rsid w:val="00B96BAF"/>
    <w:pPr>
      <w:tabs>
        <w:tab w:val="center" w:pos="4153"/>
        <w:tab w:val="right" w:pos="8306"/>
      </w:tabs>
      <w:spacing w:after="0" w:line="240" w:lineRule="auto"/>
    </w:pPr>
  </w:style>
  <w:style w:type="character" w:customStyle="1" w:styleId="HeaderChar">
    <w:name w:val="Header Char"/>
    <w:basedOn w:val="DefaultParagraphFont"/>
    <w:link w:val="Header"/>
    <w:uiPriority w:val="99"/>
    <w:rsid w:val="00B96BAF"/>
  </w:style>
  <w:style w:type="paragraph" w:styleId="Footer">
    <w:name w:val="footer"/>
    <w:basedOn w:val="Normal"/>
    <w:link w:val="FooterChar"/>
    <w:uiPriority w:val="99"/>
    <w:unhideWhenUsed/>
    <w:rsid w:val="00B96BAF"/>
    <w:pPr>
      <w:tabs>
        <w:tab w:val="center" w:pos="4153"/>
        <w:tab w:val="right" w:pos="8306"/>
      </w:tabs>
      <w:spacing w:after="0" w:line="240" w:lineRule="auto"/>
    </w:pPr>
  </w:style>
  <w:style w:type="character" w:customStyle="1" w:styleId="FooterChar">
    <w:name w:val="Footer Char"/>
    <w:basedOn w:val="DefaultParagraphFont"/>
    <w:link w:val="Footer"/>
    <w:uiPriority w:val="99"/>
    <w:rsid w:val="00B96BAF"/>
  </w:style>
  <w:style w:type="paragraph" w:styleId="FootnoteText">
    <w:name w:val="footnote text"/>
    <w:basedOn w:val="Normal"/>
    <w:link w:val="FootnoteTextChar"/>
    <w:unhideWhenUsed/>
    <w:rsid w:val="00700D57"/>
    <w:pPr>
      <w:spacing w:after="0" w:line="240" w:lineRule="auto"/>
    </w:pPr>
    <w:rPr>
      <w:rFonts w:cs="Times New Roman"/>
      <w:sz w:val="20"/>
      <w:szCs w:val="20"/>
    </w:rPr>
  </w:style>
  <w:style w:type="character" w:customStyle="1" w:styleId="FootnoteTextChar">
    <w:name w:val="Footnote Text Char"/>
    <w:link w:val="FootnoteText"/>
    <w:rsid w:val="00700D57"/>
    <w:rPr>
      <w:sz w:val="20"/>
      <w:szCs w:val="20"/>
    </w:rPr>
  </w:style>
  <w:style w:type="character" w:styleId="FootnoteReference">
    <w:name w:val="footnote reference"/>
    <w:semiHidden/>
    <w:unhideWhenUsed/>
    <w:rsid w:val="00700D57"/>
    <w:rPr>
      <w:vertAlign w:val="superscript"/>
    </w:rPr>
  </w:style>
  <w:style w:type="paragraph" w:styleId="NoSpacing">
    <w:name w:val="No Spacing"/>
    <w:link w:val="NoSpacingChar"/>
    <w:uiPriority w:val="1"/>
    <w:qFormat/>
    <w:rsid w:val="00120C10"/>
    <w:pPr>
      <w:bidi/>
    </w:pPr>
    <w:rPr>
      <w:sz w:val="22"/>
      <w:szCs w:val="22"/>
    </w:rPr>
  </w:style>
  <w:style w:type="character" w:customStyle="1" w:styleId="hps">
    <w:name w:val="hps"/>
    <w:basedOn w:val="DefaultParagraphFont"/>
    <w:rsid w:val="008B01A4"/>
  </w:style>
  <w:style w:type="character" w:customStyle="1" w:styleId="atn">
    <w:name w:val="atn"/>
    <w:basedOn w:val="DefaultParagraphFont"/>
    <w:rsid w:val="008B01A4"/>
  </w:style>
  <w:style w:type="paragraph" w:styleId="CommentText">
    <w:name w:val="annotation text"/>
    <w:basedOn w:val="Normal"/>
    <w:link w:val="CommentTextChar"/>
    <w:uiPriority w:val="99"/>
    <w:unhideWhenUsed/>
    <w:rsid w:val="008B01A4"/>
    <w:pPr>
      <w:widowControl w:val="0"/>
      <w:adjustRightInd w:val="0"/>
      <w:spacing w:after="0" w:line="240" w:lineRule="auto"/>
      <w:jc w:val="both"/>
      <w:textAlignment w:val="baseline"/>
    </w:pPr>
    <w:rPr>
      <w:rFonts w:ascii="Times New Roman" w:eastAsia="Times New Roman" w:hAnsi="Times New Roman" w:cs="Traditional Arabic"/>
      <w:sz w:val="20"/>
      <w:szCs w:val="20"/>
    </w:rPr>
  </w:style>
  <w:style w:type="character" w:customStyle="1" w:styleId="CommentTextChar">
    <w:name w:val="Comment Text Char"/>
    <w:basedOn w:val="DefaultParagraphFont"/>
    <w:link w:val="CommentText"/>
    <w:uiPriority w:val="99"/>
    <w:rsid w:val="008B01A4"/>
    <w:rPr>
      <w:rFonts w:ascii="Times New Roman" w:eastAsia="Times New Roman" w:hAnsi="Times New Roman" w:cs="Traditional Arabic"/>
    </w:rPr>
  </w:style>
  <w:style w:type="character" w:styleId="Strong">
    <w:name w:val="Strong"/>
    <w:uiPriority w:val="22"/>
    <w:qFormat/>
    <w:rsid w:val="00B97A73"/>
    <w:rPr>
      <w:b/>
      <w:bCs/>
    </w:rPr>
  </w:style>
  <w:style w:type="character" w:customStyle="1" w:styleId="Heading5Char">
    <w:name w:val="Heading 5 Char"/>
    <w:basedOn w:val="DefaultParagraphFont"/>
    <w:link w:val="Heading5"/>
    <w:rsid w:val="00F8736E"/>
    <w:rPr>
      <w:rFonts w:ascii="Times New Roman" w:eastAsia="Times New Roman" w:hAnsi="Times New Roman" w:cs="Times New Roman"/>
      <w:b/>
      <w:bCs/>
    </w:rPr>
  </w:style>
  <w:style w:type="paragraph" w:customStyle="1" w:styleId="SAP-ReferenceItem">
    <w:name w:val="SAP-Reference Item"/>
    <w:rsid w:val="00AF318D"/>
    <w:pPr>
      <w:adjustRightInd w:val="0"/>
      <w:snapToGrid w:val="0"/>
      <w:spacing w:after="156" w:line="200" w:lineRule="exact"/>
      <w:ind w:left="420" w:hanging="420"/>
      <w:jc w:val="both"/>
    </w:pPr>
    <w:rPr>
      <w:rFonts w:ascii="Times New Roman" w:eastAsia="Times New Roman" w:hAnsi="Times New Roman" w:cs="Times New Roman"/>
      <w:sz w:val="18"/>
      <w:szCs w:val="24"/>
      <w:lang w:eastAsia="zh-CN"/>
    </w:rPr>
  </w:style>
  <w:style w:type="character" w:styleId="Hyperlink">
    <w:name w:val="Hyperlink"/>
    <w:basedOn w:val="DefaultParagraphFont"/>
    <w:unhideWhenUsed/>
    <w:rsid w:val="00D316C5"/>
    <w:rPr>
      <w:color w:val="0000FF" w:themeColor="hyperlink"/>
      <w:u w:val="single"/>
    </w:rPr>
  </w:style>
  <w:style w:type="paragraph" w:customStyle="1" w:styleId="1">
    <w:name w:val="بلا تباعد1"/>
    <w:qFormat/>
    <w:rsid w:val="00C12C70"/>
    <w:pPr>
      <w:bidi/>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72730C"/>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C08D6"/>
    <w:rPr>
      <w:rFonts w:asciiTheme="majorHAnsi" w:eastAsiaTheme="majorEastAsia" w:hAnsiTheme="majorHAnsi" w:cstheme="majorBidi"/>
      <w:color w:val="365F91" w:themeColor="accent1" w:themeShade="BF"/>
      <w:sz w:val="32"/>
      <w:szCs w:val="32"/>
    </w:rPr>
  </w:style>
  <w:style w:type="paragraph" w:customStyle="1" w:styleId="TextBody">
    <w:name w:val="TextBody"/>
    <w:basedOn w:val="Normal"/>
    <w:rsid w:val="004C08D6"/>
    <w:pPr>
      <w:bidi w:val="0"/>
      <w:spacing w:after="0" w:line="240" w:lineRule="auto"/>
      <w:ind w:firstLine="397"/>
      <w:jc w:val="both"/>
    </w:pPr>
    <w:rPr>
      <w:rFonts w:ascii="Times New Roman" w:eastAsia="MS Mincho" w:hAnsi="Times New Roman" w:cs="Times New Roman"/>
      <w:sz w:val="20"/>
      <w:szCs w:val="20"/>
    </w:rPr>
  </w:style>
  <w:style w:type="character" w:customStyle="1" w:styleId="5yl5">
    <w:name w:val="_5yl5"/>
    <w:basedOn w:val="DefaultParagraphFont"/>
    <w:rsid w:val="005D581D"/>
  </w:style>
  <w:style w:type="paragraph" w:styleId="BalloonText">
    <w:name w:val="Balloon Text"/>
    <w:basedOn w:val="Normal"/>
    <w:link w:val="BalloonTextChar"/>
    <w:uiPriority w:val="99"/>
    <w:unhideWhenUsed/>
    <w:rsid w:val="00E042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E0427B"/>
    <w:rPr>
      <w:rFonts w:ascii="Tahoma" w:hAnsi="Tahoma" w:cs="Tahoma"/>
      <w:sz w:val="16"/>
      <w:szCs w:val="16"/>
    </w:rPr>
  </w:style>
  <w:style w:type="character" w:customStyle="1" w:styleId="alt-edited">
    <w:name w:val="alt-edited"/>
    <w:basedOn w:val="DefaultParagraphFont"/>
    <w:rsid w:val="009249E4"/>
  </w:style>
  <w:style w:type="character" w:customStyle="1" w:styleId="NoSpacingChar">
    <w:name w:val="No Spacing Char"/>
    <w:link w:val="NoSpacing"/>
    <w:rsid w:val="00501167"/>
    <w:rPr>
      <w:sz w:val="22"/>
      <w:szCs w:val="22"/>
    </w:rPr>
  </w:style>
  <w:style w:type="character" w:customStyle="1" w:styleId="Heading3Char">
    <w:name w:val="Heading 3 Char"/>
    <w:basedOn w:val="DefaultParagraphFont"/>
    <w:link w:val="Heading3"/>
    <w:rsid w:val="00337293"/>
    <w:rPr>
      <w:rFonts w:ascii="Times New Roman" w:eastAsia="Times New Roman" w:hAnsi="Times New Roman" w:cs="Times New Roman"/>
      <w:color w:val="000000"/>
      <w:sz w:val="40"/>
      <w:szCs w:val="40"/>
    </w:rPr>
  </w:style>
  <w:style w:type="character" w:customStyle="1" w:styleId="Heading6Char">
    <w:name w:val="Heading 6 Char"/>
    <w:basedOn w:val="DefaultParagraphFont"/>
    <w:link w:val="Heading6"/>
    <w:rsid w:val="00337293"/>
    <w:rPr>
      <w:rFonts w:ascii="Times New Roman" w:eastAsia="Times New Roman" w:hAnsi="Times New Roman" w:cs="Times New Roman"/>
      <w:color w:val="000000"/>
    </w:rPr>
  </w:style>
  <w:style w:type="character" w:customStyle="1" w:styleId="Heading7Char">
    <w:name w:val="Heading 7 Char"/>
    <w:basedOn w:val="DefaultParagraphFont"/>
    <w:link w:val="Heading7"/>
    <w:uiPriority w:val="9"/>
    <w:rsid w:val="00337293"/>
    <w:rPr>
      <w:rFonts w:ascii="Times New Roman" w:eastAsia="Times New Roman" w:hAnsi="Times New Roman" w:cs="Simplified Arabic"/>
      <w:sz w:val="28"/>
      <w:szCs w:val="28"/>
      <w:u w:val="single"/>
      <w:lang w:eastAsia="ar-SA"/>
    </w:rPr>
  </w:style>
  <w:style w:type="character" w:customStyle="1" w:styleId="Heading8Char">
    <w:name w:val="Heading 8 Char"/>
    <w:basedOn w:val="DefaultParagraphFont"/>
    <w:link w:val="Heading8"/>
    <w:rsid w:val="00337293"/>
    <w:rPr>
      <w:rFonts w:ascii="Times New Roman" w:eastAsia="Times New Roman" w:hAnsi="Times New Roman" w:cs="Simplified Arabic"/>
      <w:sz w:val="28"/>
      <w:szCs w:val="28"/>
      <w:lang w:eastAsia="ar-SA"/>
    </w:rPr>
  </w:style>
  <w:style w:type="character" w:customStyle="1" w:styleId="Heading9Char">
    <w:name w:val="Heading 9 Char"/>
    <w:basedOn w:val="DefaultParagraphFont"/>
    <w:link w:val="Heading9"/>
    <w:rsid w:val="00337293"/>
    <w:rPr>
      <w:rFonts w:ascii="Times New Roman" w:eastAsia="Times New Roman" w:hAnsi="Times New Roman" w:cs="Simplified Arabic"/>
      <w:sz w:val="28"/>
      <w:szCs w:val="28"/>
      <w:lang w:eastAsia="ar-SA"/>
    </w:rPr>
  </w:style>
  <w:style w:type="paragraph" w:styleId="Title">
    <w:name w:val="Title"/>
    <w:basedOn w:val="Normal"/>
    <w:next w:val="Normal"/>
    <w:link w:val="TitleChar"/>
    <w:qFormat/>
    <w:rsid w:val="00337293"/>
    <w:pPr>
      <w:keepNext/>
      <w:keepLines/>
      <w:pBdr>
        <w:top w:val="nil"/>
        <w:left w:val="nil"/>
        <w:bottom w:val="nil"/>
        <w:right w:val="nil"/>
        <w:between w:val="nil"/>
      </w:pBdr>
      <w:spacing w:after="0" w:line="240" w:lineRule="auto"/>
      <w:jc w:val="center"/>
    </w:pPr>
    <w:rPr>
      <w:rFonts w:ascii="Times New Roman" w:eastAsia="Times New Roman" w:hAnsi="Times New Roman" w:cs="Times New Roman"/>
      <w:b/>
      <w:color w:val="000000"/>
      <w:sz w:val="20"/>
      <w:szCs w:val="20"/>
      <w:u w:val="single"/>
    </w:rPr>
  </w:style>
  <w:style w:type="character" w:customStyle="1" w:styleId="TitleChar">
    <w:name w:val="Title Char"/>
    <w:basedOn w:val="DefaultParagraphFont"/>
    <w:link w:val="Title"/>
    <w:rsid w:val="00337293"/>
    <w:rPr>
      <w:rFonts w:ascii="Times New Roman" w:eastAsia="Times New Roman" w:hAnsi="Times New Roman" w:cs="Times New Roman"/>
      <w:b/>
      <w:color w:val="000000"/>
      <w:u w:val="single"/>
    </w:rPr>
  </w:style>
  <w:style w:type="paragraph" w:styleId="Subtitle">
    <w:name w:val="Subtitle"/>
    <w:basedOn w:val="Normal"/>
    <w:next w:val="Normal"/>
    <w:link w:val="SubtitleChar"/>
    <w:qFormat/>
    <w:rsid w:val="00337293"/>
    <w:pPr>
      <w:keepNext/>
      <w:keepLines/>
      <w:pBdr>
        <w:top w:val="nil"/>
        <w:left w:val="nil"/>
        <w:bottom w:val="nil"/>
        <w:right w:val="nil"/>
        <w:between w:val="nil"/>
      </w:pBdr>
      <w:spacing w:before="360" w:after="80" w:line="240" w:lineRule="auto"/>
    </w:pPr>
    <w:rPr>
      <w:rFonts w:ascii="Georgia" w:eastAsia="Georgia" w:hAnsi="Georgia" w:cs="Georgia"/>
      <w:i/>
      <w:color w:val="666666"/>
      <w:sz w:val="48"/>
      <w:szCs w:val="48"/>
    </w:rPr>
  </w:style>
  <w:style w:type="character" w:customStyle="1" w:styleId="SubtitleChar">
    <w:name w:val="Subtitle Char"/>
    <w:basedOn w:val="DefaultParagraphFont"/>
    <w:link w:val="Subtitle"/>
    <w:rsid w:val="00337293"/>
    <w:rPr>
      <w:rFonts w:ascii="Georgia" w:eastAsia="Georgia" w:hAnsi="Georgia" w:cs="Georgia"/>
      <w:i/>
      <w:color w:val="666666"/>
      <w:sz w:val="48"/>
      <w:szCs w:val="48"/>
    </w:rPr>
  </w:style>
  <w:style w:type="paragraph" w:customStyle="1" w:styleId="a">
    <w:name w:val="سرد الفقرات"/>
    <w:basedOn w:val="Normal"/>
    <w:uiPriority w:val="34"/>
    <w:qFormat/>
    <w:rsid w:val="00337293"/>
    <w:pPr>
      <w:spacing w:after="0" w:line="240" w:lineRule="auto"/>
      <w:ind w:left="720"/>
    </w:pPr>
    <w:rPr>
      <w:rFonts w:ascii="Times New Roman" w:eastAsia="Times New Roman" w:hAnsi="Times New Roman" w:cs="Times New Roman"/>
      <w:sz w:val="24"/>
      <w:szCs w:val="24"/>
      <w:lang w:eastAsia="ar-SA"/>
    </w:rPr>
  </w:style>
  <w:style w:type="character" w:styleId="Emphasis">
    <w:name w:val="Emphasis"/>
    <w:qFormat/>
    <w:rsid w:val="00337293"/>
    <w:rPr>
      <w:i/>
      <w:iCs/>
    </w:rPr>
  </w:style>
  <w:style w:type="paragraph" w:styleId="BodyTextIndent">
    <w:name w:val="Body Text Indent"/>
    <w:basedOn w:val="Normal"/>
    <w:link w:val="BodyTextIndentChar"/>
    <w:unhideWhenUsed/>
    <w:rsid w:val="00337293"/>
    <w:pPr>
      <w:spacing w:after="120"/>
      <w:ind w:left="360"/>
    </w:pPr>
  </w:style>
  <w:style w:type="character" w:customStyle="1" w:styleId="BodyTextIndentChar">
    <w:name w:val="Body Text Indent Char"/>
    <w:basedOn w:val="DefaultParagraphFont"/>
    <w:link w:val="BodyTextIndent"/>
    <w:rsid w:val="00337293"/>
    <w:rPr>
      <w:sz w:val="22"/>
      <w:szCs w:val="22"/>
    </w:rPr>
  </w:style>
  <w:style w:type="paragraph" w:customStyle="1" w:styleId="a0">
    <w:name w:val="خط عادي"/>
    <w:basedOn w:val="Normal"/>
    <w:qFormat/>
    <w:rsid w:val="00337293"/>
    <w:pPr>
      <w:spacing w:before="120" w:after="120" w:line="240" w:lineRule="auto"/>
      <w:ind w:right="34" w:firstLine="720"/>
      <w:jc w:val="lowKashida"/>
    </w:pPr>
    <w:rPr>
      <w:rFonts w:ascii="Times New Roman" w:eastAsia="SimSun" w:hAnsi="Times New Roman" w:cs="Simplified Arabic"/>
      <w:sz w:val="28"/>
      <w:szCs w:val="28"/>
      <w:lang w:eastAsia="ar-SA"/>
    </w:rPr>
  </w:style>
  <w:style w:type="paragraph" w:customStyle="1" w:styleId="a1">
    <w:name w:val="عنوان جانبي رئيسي"/>
    <w:basedOn w:val="Normal"/>
    <w:next w:val="a0"/>
    <w:uiPriority w:val="99"/>
    <w:rsid w:val="00337293"/>
    <w:pPr>
      <w:spacing w:before="120" w:after="120" w:line="240" w:lineRule="auto"/>
      <w:ind w:right="34"/>
      <w:jc w:val="mediumKashida"/>
    </w:pPr>
    <w:rPr>
      <w:rFonts w:ascii="Times New Roman" w:eastAsia="SimSun" w:hAnsi="Times New Roman" w:cs="SKR HEAD1"/>
      <w:b/>
      <w:sz w:val="36"/>
      <w:szCs w:val="38"/>
      <w:lang w:eastAsia="ar-SA"/>
    </w:rPr>
  </w:style>
  <w:style w:type="character" w:styleId="PageNumber">
    <w:name w:val="page number"/>
    <w:basedOn w:val="DefaultParagraphFont"/>
    <w:rsid w:val="00337293"/>
  </w:style>
  <w:style w:type="paragraph" w:styleId="Index1">
    <w:name w:val="index 1"/>
    <w:basedOn w:val="Normal"/>
    <w:next w:val="Normal"/>
    <w:autoRedefine/>
    <w:semiHidden/>
    <w:rsid w:val="00337293"/>
    <w:pPr>
      <w:spacing w:after="0" w:line="240" w:lineRule="auto"/>
      <w:ind w:left="240" w:hanging="240"/>
    </w:pPr>
    <w:rPr>
      <w:rFonts w:ascii="Times New Roman" w:eastAsia="Times New Roman" w:hAnsi="Times New Roman" w:cs="Times New Roman"/>
      <w:sz w:val="24"/>
      <w:szCs w:val="21"/>
      <w:lang w:eastAsia="ar-SA"/>
    </w:rPr>
  </w:style>
  <w:style w:type="paragraph" w:styleId="Index2">
    <w:name w:val="index 2"/>
    <w:basedOn w:val="Normal"/>
    <w:next w:val="Normal"/>
    <w:autoRedefine/>
    <w:semiHidden/>
    <w:rsid w:val="00337293"/>
    <w:pPr>
      <w:spacing w:after="0" w:line="240" w:lineRule="auto"/>
      <w:ind w:left="480" w:hanging="240"/>
    </w:pPr>
    <w:rPr>
      <w:rFonts w:ascii="Times New Roman" w:eastAsia="Times New Roman" w:hAnsi="Times New Roman" w:cs="Times New Roman"/>
      <w:sz w:val="24"/>
      <w:szCs w:val="21"/>
      <w:lang w:eastAsia="ar-SA"/>
    </w:rPr>
  </w:style>
  <w:style w:type="paragraph" w:styleId="Index3">
    <w:name w:val="index 3"/>
    <w:basedOn w:val="Normal"/>
    <w:next w:val="Normal"/>
    <w:autoRedefine/>
    <w:semiHidden/>
    <w:rsid w:val="00337293"/>
    <w:pPr>
      <w:spacing w:after="0" w:line="240" w:lineRule="auto"/>
      <w:ind w:left="720" w:hanging="240"/>
    </w:pPr>
    <w:rPr>
      <w:rFonts w:ascii="Times New Roman" w:eastAsia="Times New Roman" w:hAnsi="Times New Roman" w:cs="Times New Roman"/>
      <w:sz w:val="24"/>
      <w:szCs w:val="21"/>
      <w:lang w:eastAsia="ar-SA"/>
    </w:rPr>
  </w:style>
  <w:style w:type="paragraph" w:styleId="Index4">
    <w:name w:val="index 4"/>
    <w:basedOn w:val="Normal"/>
    <w:next w:val="Normal"/>
    <w:autoRedefine/>
    <w:semiHidden/>
    <w:rsid w:val="00337293"/>
    <w:pPr>
      <w:spacing w:after="0" w:line="240" w:lineRule="auto"/>
      <w:ind w:left="960" w:hanging="240"/>
    </w:pPr>
    <w:rPr>
      <w:rFonts w:ascii="Times New Roman" w:eastAsia="Times New Roman" w:hAnsi="Times New Roman" w:cs="Times New Roman"/>
      <w:sz w:val="24"/>
      <w:szCs w:val="21"/>
      <w:lang w:eastAsia="ar-SA"/>
    </w:rPr>
  </w:style>
  <w:style w:type="paragraph" w:styleId="Index5">
    <w:name w:val="index 5"/>
    <w:basedOn w:val="Normal"/>
    <w:next w:val="Normal"/>
    <w:autoRedefine/>
    <w:semiHidden/>
    <w:rsid w:val="00337293"/>
    <w:pPr>
      <w:spacing w:after="0" w:line="240" w:lineRule="auto"/>
      <w:ind w:left="1200" w:hanging="240"/>
    </w:pPr>
    <w:rPr>
      <w:rFonts w:ascii="Times New Roman" w:eastAsia="Times New Roman" w:hAnsi="Times New Roman" w:cs="Times New Roman"/>
      <w:sz w:val="24"/>
      <w:szCs w:val="21"/>
      <w:lang w:eastAsia="ar-SA"/>
    </w:rPr>
  </w:style>
  <w:style w:type="paragraph" w:styleId="Index6">
    <w:name w:val="index 6"/>
    <w:basedOn w:val="Normal"/>
    <w:next w:val="Normal"/>
    <w:autoRedefine/>
    <w:semiHidden/>
    <w:rsid w:val="00337293"/>
    <w:pPr>
      <w:spacing w:after="0" w:line="240" w:lineRule="auto"/>
      <w:ind w:left="1440" w:hanging="240"/>
    </w:pPr>
    <w:rPr>
      <w:rFonts w:ascii="Times New Roman" w:eastAsia="Times New Roman" w:hAnsi="Times New Roman" w:cs="Times New Roman"/>
      <w:sz w:val="24"/>
      <w:szCs w:val="21"/>
      <w:lang w:eastAsia="ar-SA"/>
    </w:rPr>
  </w:style>
  <w:style w:type="paragraph" w:styleId="Index7">
    <w:name w:val="index 7"/>
    <w:basedOn w:val="Normal"/>
    <w:next w:val="Normal"/>
    <w:autoRedefine/>
    <w:semiHidden/>
    <w:rsid w:val="00337293"/>
    <w:pPr>
      <w:spacing w:after="0" w:line="240" w:lineRule="auto"/>
      <w:ind w:left="1680" w:hanging="240"/>
    </w:pPr>
    <w:rPr>
      <w:rFonts w:ascii="Times New Roman" w:eastAsia="Times New Roman" w:hAnsi="Times New Roman" w:cs="Times New Roman"/>
      <w:sz w:val="24"/>
      <w:szCs w:val="21"/>
      <w:lang w:eastAsia="ar-SA"/>
    </w:rPr>
  </w:style>
  <w:style w:type="paragraph" w:styleId="Index8">
    <w:name w:val="index 8"/>
    <w:basedOn w:val="Normal"/>
    <w:next w:val="Normal"/>
    <w:autoRedefine/>
    <w:semiHidden/>
    <w:rsid w:val="00337293"/>
    <w:pPr>
      <w:spacing w:after="0" w:line="240" w:lineRule="auto"/>
      <w:ind w:left="1920" w:hanging="240"/>
    </w:pPr>
    <w:rPr>
      <w:rFonts w:ascii="Times New Roman" w:eastAsia="Times New Roman" w:hAnsi="Times New Roman" w:cs="Times New Roman"/>
      <w:sz w:val="24"/>
      <w:szCs w:val="21"/>
      <w:lang w:eastAsia="ar-SA"/>
    </w:rPr>
  </w:style>
  <w:style w:type="paragraph" w:styleId="Index9">
    <w:name w:val="index 9"/>
    <w:basedOn w:val="Normal"/>
    <w:next w:val="Normal"/>
    <w:autoRedefine/>
    <w:semiHidden/>
    <w:rsid w:val="00337293"/>
    <w:pPr>
      <w:spacing w:after="0" w:line="240" w:lineRule="auto"/>
      <w:ind w:left="2160" w:hanging="240"/>
    </w:pPr>
    <w:rPr>
      <w:rFonts w:ascii="Times New Roman" w:eastAsia="Times New Roman" w:hAnsi="Times New Roman" w:cs="Times New Roman"/>
      <w:sz w:val="24"/>
      <w:szCs w:val="21"/>
      <w:lang w:eastAsia="ar-SA"/>
    </w:rPr>
  </w:style>
  <w:style w:type="paragraph" w:styleId="IndexHeading">
    <w:name w:val="index heading"/>
    <w:basedOn w:val="Normal"/>
    <w:next w:val="Index1"/>
    <w:semiHidden/>
    <w:rsid w:val="00337293"/>
    <w:pPr>
      <w:pBdr>
        <w:top w:val="double" w:sz="6" w:space="0" w:color="auto" w:shadow="1"/>
        <w:left w:val="double" w:sz="6" w:space="0" w:color="auto" w:shadow="1"/>
        <w:bottom w:val="double" w:sz="6" w:space="0" w:color="auto" w:shadow="1"/>
        <w:right w:val="double" w:sz="6" w:space="0" w:color="auto" w:shadow="1"/>
      </w:pBdr>
      <w:spacing w:before="240" w:after="120" w:line="240" w:lineRule="auto"/>
      <w:jc w:val="center"/>
    </w:pPr>
    <w:rPr>
      <w:rFonts w:ascii="Arial" w:eastAsia="Times New Roman" w:hAnsi="Arial" w:cs="Times New Roman"/>
      <w:b/>
      <w:bCs/>
      <w:sz w:val="24"/>
      <w:szCs w:val="26"/>
      <w:lang w:eastAsia="ar-SA"/>
    </w:rPr>
  </w:style>
  <w:style w:type="paragraph" w:styleId="TableofFigures">
    <w:name w:val="table of figures"/>
    <w:basedOn w:val="Normal"/>
    <w:next w:val="Normal"/>
    <w:semiHidden/>
    <w:rsid w:val="00337293"/>
    <w:pPr>
      <w:spacing w:after="0" w:line="240" w:lineRule="auto"/>
      <w:ind w:left="480" w:hanging="480"/>
    </w:pPr>
    <w:rPr>
      <w:rFonts w:ascii="Times New Roman" w:eastAsia="Times New Roman" w:hAnsi="Times New Roman" w:cs="Times New Roman"/>
      <w:sz w:val="24"/>
      <w:szCs w:val="24"/>
      <w:lang w:eastAsia="ar-SA"/>
    </w:rPr>
  </w:style>
  <w:style w:type="paragraph" w:styleId="TOC1">
    <w:name w:val="toc 1"/>
    <w:basedOn w:val="Normal"/>
    <w:next w:val="Normal"/>
    <w:autoRedefine/>
    <w:semiHidden/>
    <w:rsid w:val="00337293"/>
    <w:pPr>
      <w:spacing w:before="120" w:after="0" w:line="240" w:lineRule="auto"/>
    </w:pPr>
    <w:rPr>
      <w:rFonts w:ascii="Times New Roman" w:eastAsia="Times New Roman" w:hAnsi="Times New Roman" w:cs="Times New Roman"/>
      <w:b/>
      <w:bCs/>
      <w:i/>
      <w:iCs/>
      <w:sz w:val="24"/>
      <w:szCs w:val="28"/>
      <w:lang w:eastAsia="ar-SA"/>
    </w:rPr>
  </w:style>
  <w:style w:type="paragraph" w:styleId="TOC2">
    <w:name w:val="toc 2"/>
    <w:basedOn w:val="Normal"/>
    <w:next w:val="Normal"/>
    <w:autoRedefine/>
    <w:semiHidden/>
    <w:rsid w:val="00337293"/>
    <w:pPr>
      <w:spacing w:before="120" w:after="0" w:line="240" w:lineRule="auto"/>
      <w:ind w:left="240"/>
    </w:pPr>
    <w:rPr>
      <w:rFonts w:ascii="Times New Roman" w:eastAsia="Times New Roman" w:hAnsi="Times New Roman" w:cs="Times New Roman"/>
      <w:b/>
      <w:bCs/>
      <w:szCs w:val="26"/>
      <w:lang w:eastAsia="ar-SA"/>
    </w:rPr>
  </w:style>
  <w:style w:type="paragraph" w:styleId="TOC3">
    <w:name w:val="toc 3"/>
    <w:basedOn w:val="Normal"/>
    <w:next w:val="Normal"/>
    <w:autoRedefine/>
    <w:semiHidden/>
    <w:rsid w:val="00337293"/>
    <w:pPr>
      <w:spacing w:after="0" w:line="240" w:lineRule="auto"/>
      <w:ind w:left="480"/>
    </w:pPr>
    <w:rPr>
      <w:rFonts w:ascii="Times New Roman" w:eastAsia="Times New Roman" w:hAnsi="Times New Roman" w:cs="Times New Roman"/>
      <w:sz w:val="20"/>
      <w:szCs w:val="24"/>
      <w:lang w:eastAsia="ar-SA"/>
    </w:rPr>
  </w:style>
  <w:style w:type="paragraph" w:styleId="TOC4">
    <w:name w:val="toc 4"/>
    <w:basedOn w:val="Normal"/>
    <w:next w:val="Normal"/>
    <w:autoRedefine/>
    <w:semiHidden/>
    <w:rsid w:val="00337293"/>
    <w:pPr>
      <w:spacing w:after="0" w:line="240" w:lineRule="auto"/>
      <w:ind w:left="720"/>
    </w:pPr>
    <w:rPr>
      <w:rFonts w:ascii="Times New Roman" w:eastAsia="Times New Roman" w:hAnsi="Times New Roman" w:cs="Times New Roman"/>
      <w:sz w:val="20"/>
      <w:szCs w:val="24"/>
      <w:lang w:eastAsia="ar-SA"/>
    </w:rPr>
  </w:style>
  <w:style w:type="paragraph" w:styleId="TOC5">
    <w:name w:val="toc 5"/>
    <w:basedOn w:val="Normal"/>
    <w:next w:val="Normal"/>
    <w:autoRedefine/>
    <w:semiHidden/>
    <w:rsid w:val="00337293"/>
    <w:pPr>
      <w:spacing w:after="0" w:line="240" w:lineRule="auto"/>
      <w:ind w:left="960"/>
    </w:pPr>
    <w:rPr>
      <w:rFonts w:ascii="Times New Roman" w:eastAsia="Times New Roman" w:hAnsi="Times New Roman" w:cs="Times New Roman"/>
      <w:sz w:val="20"/>
      <w:szCs w:val="24"/>
      <w:lang w:eastAsia="ar-SA"/>
    </w:rPr>
  </w:style>
  <w:style w:type="paragraph" w:styleId="TOC6">
    <w:name w:val="toc 6"/>
    <w:basedOn w:val="Normal"/>
    <w:next w:val="Normal"/>
    <w:autoRedefine/>
    <w:semiHidden/>
    <w:rsid w:val="00337293"/>
    <w:pPr>
      <w:spacing w:after="0" w:line="240" w:lineRule="auto"/>
      <w:ind w:left="1200"/>
    </w:pPr>
    <w:rPr>
      <w:rFonts w:ascii="Times New Roman" w:eastAsia="Times New Roman" w:hAnsi="Times New Roman" w:cs="Times New Roman"/>
      <w:sz w:val="20"/>
      <w:szCs w:val="24"/>
      <w:lang w:eastAsia="ar-SA"/>
    </w:rPr>
  </w:style>
  <w:style w:type="paragraph" w:styleId="TOC7">
    <w:name w:val="toc 7"/>
    <w:basedOn w:val="Normal"/>
    <w:next w:val="Normal"/>
    <w:autoRedefine/>
    <w:semiHidden/>
    <w:rsid w:val="00337293"/>
    <w:pPr>
      <w:spacing w:after="0" w:line="240" w:lineRule="auto"/>
      <w:ind w:left="1440"/>
    </w:pPr>
    <w:rPr>
      <w:rFonts w:ascii="Times New Roman" w:eastAsia="Times New Roman" w:hAnsi="Times New Roman" w:cs="Times New Roman"/>
      <w:sz w:val="20"/>
      <w:szCs w:val="24"/>
      <w:lang w:eastAsia="ar-SA"/>
    </w:rPr>
  </w:style>
  <w:style w:type="paragraph" w:styleId="TOC8">
    <w:name w:val="toc 8"/>
    <w:basedOn w:val="Normal"/>
    <w:next w:val="Normal"/>
    <w:autoRedefine/>
    <w:semiHidden/>
    <w:rsid w:val="00337293"/>
    <w:pPr>
      <w:spacing w:after="0" w:line="240" w:lineRule="auto"/>
      <w:ind w:left="1680"/>
    </w:pPr>
    <w:rPr>
      <w:rFonts w:ascii="Times New Roman" w:eastAsia="Times New Roman" w:hAnsi="Times New Roman" w:cs="Times New Roman"/>
      <w:sz w:val="20"/>
      <w:szCs w:val="24"/>
      <w:lang w:eastAsia="ar-SA"/>
    </w:rPr>
  </w:style>
  <w:style w:type="paragraph" w:styleId="TOC9">
    <w:name w:val="toc 9"/>
    <w:basedOn w:val="Normal"/>
    <w:next w:val="Normal"/>
    <w:autoRedefine/>
    <w:semiHidden/>
    <w:rsid w:val="00337293"/>
    <w:pPr>
      <w:spacing w:after="0" w:line="240" w:lineRule="auto"/>
      <w:ind w:left="1920"/>
    </w:pPr>
    <w:rPr>
      <w:rFonts w:ascii="Times New Roman" w:eastAsia="Times New Roman" w:hAnsi="Times New Roman" w:cs="Times New Roman"/>
      <w:sz w:val="20"/>
      <w:szCs w:val="24"/>
      <w:lang w:eastAsia="ar-SA"/>
    </w:rPr>
  </w:style>
  <w:style w:type="paragraph" w:styleId="BodyTextIndent2">
    <w:name w:val="Body Text Indent 2"/>
    <w:basedOn w:val="Normal"/>
    <w:link w:val="BodyTextIndent2Char"/>
    <w:rsid w:val="00337293"/>
    <w:pPr>
      <w:spacing w:after="0" w:line="480" w:lineRule="auto"/>
      <w:ind w:firstLine="360"/>
    </w:pPr>
    <w:rPr>
      <w:rFonts w:ascii="Times New Roman" w:eastAsia="Times New Roman" w:hAnsi="Times New Roman" w:cs="Simplified Arabic"/>
      <w:sz w:val="28"/>
      <w:szCs w:val="28"/>
      <w:lang w:eastAsia="ar-SA"/>
    </w:rPr>
  </w:style>
  <w:style w:type="character" w:customStyle="1" w:styleId="BodyTextIndent2Char">
    <w:name w:val="Body Text Indent 2 Char"/>
    <w:basedOn w:val="DefaultParagraphFont"/>
    <w:link w:val="BodyTextIndent2"/>
    <w:rsid w:val="00337293"/>
    <w:rPr>
      <w:rFonts w:ascii="Times New Roman" w:eastAsia="Times New Roman" w:hAnsi="Times New Roman" w:cs="Simplified Arabic"/>
      <w:sz w:val="28"/>
      <w:szCs w:val="28"/>
      <w:lang w:eastAsia="ar-SA"/>
    </w:rPr>
  </w:style>
  <w:style w:type="character" w:styleId="CommentReference">
    <w:name w:val="annotation reference"/>
    <w:uiPriority w:val="99"/>
    <w:semiHidden/>
    <w:rsid w:val="00337293"/>
    <w:rPr>
      <w:sz w:val="16"/>
      <w:szCs w:val="16"/>
    </w:rPr>
  </w:style>
  <w:style w:type="paragraph" w:styleId="BodyText2">
    <w:name w:val="Body Text 2"/>
    <w:basedOn w:val="Normal"/>
    <w:link w:val="BodyText2Char"/>
    <w:rsid w:val="00337293"/>
    <w:pPr>
      <w:spacing w:after="0" w:line="480" w:lineRule="auto"/>
      <w:jc w:val="lowKashida"/>
    </w:pPr>
    <w:rPr>
      <w:rFonts w:ascii="Times New Roman" w:eastAsia="Times New Roman" w:hAnsi="Times New Roman" w:cs="Simplified Arabic"/>
      <w:sz w:val="28"/>
      <w:szCs w:val="28"/>
      <w:lang w:eastAsia="ar-SA"/>
    </w:rPr>
  </w:style>
  <w:style w:type="character" w:customStyle="1" w:styleId="BodyText2Char">
    <w:name w:val="Body Text 2 Char"/>
    <w:basedOn w:val="DefaultParagraphFont"/>
    <w:link w:val="BodyText2"/>
    <w:rsid w:val="00337293"/>
    <w:rPr>
      <w:rFonts w:ascii="Times New Roman" w:eastAsia="Times New Roman" w:hAnsi="Times New Roman" w:cs="Simplified Arabic"/>
      <w:sz w:val="28"/>
      <w:szCs w:val="28"/>
      <w:lang w:eastAsia="ar-SA"/>
    </w:rPr>
  </w:style>
  <w:style w:type="paragraph" w:styleId="BodyTextIndent3">
    <w:name w:val="Body Text Indent 3"/>
    <w:basedOn w:val="Normal"/>
    <w:link w:val="BodyTextIndent3Char"/>
    <w:rsid w:val="00337293"/>
    <w:pPr>
      <w:spacing w:after="0" w:line="480" w:lineRule="auto"/>
      <w:ind w:left="360"/>
      <w:jc w:val="lowKashida"/>
    </w:pPr>
    <w:rPr>
      <w:rFonts w:ascii="Times New Roman" w:eastAsia="Times New Roman" w:hAnsi="Times New Roman" w:cs="Simplified Arabic"/>
      <w:sz w:val="28"/>
      <w:szCs w:val="28"/>
      <w:lang w:eastAsia="ar-SA"/>
    </w:rPr>
  </w:style>
  <w:style w:type="character" w:customStyle="1" w:styleId="BodyTextIndent3Char">
    <w:name w:val="Body Text Indent 3 Char"/>
    <w:basedOn w:val="DefaultParagraphFont"/>
    <w:link w:val="BodyTextIndent3"/>
    <w:rsid w:val="00337293"/>
    <w:rPr>
      <w:rFonts w:ascii="Times New Roman" w:eastAsia="Times New Roman" w:hAnsi="Times New Roman" w:cs="Simplified Arabic"/>
      <w:sz w:val="28"/>
      <w:szCs w:val="28"/>
      <w:lang w:eastAsia="ar-SA"/>
    </w:rPr>
  </w:style>
  <w:style w:type="paragraph" w:styleId="NormalWeb">
    <w:name w:val="Normal (Web)"/>
    <w:basedOn w:val="Normal"/>
    <w:uiPriority w:val="99"/>
    <w:rsid w:val="00337293"/>
    <w:pPr>
      <w:bidi w:val="0"/>
      <w:spacing w:before="100" w:beforeAutospacing="1" w:after="100" w:afterAutospacing="1" w:line="240" w:lineRule="auto"/>
    </w:pPr>
    <w:rPr>
      <w:rFonts w:ascii="Times New Roman" w:eastAsia="Times New Roman" w:hAnsi="Times New Roman" w:cs="Times New Roman"/>
      <w:sz w:val="24"/>
      <w:szCs w:val="24"/>
      <w:lang w:eastAsia="ar-SA"/>
    </w:rPr>
  </w:style>
  <w:style w:type="paragraph" w:customStyle="1" w:styleId="10">
    <w:name w:val="1"/>
    <w:basedOn w:val="Normal"/>
    <w:next w:val="NormalWeb"/>
    <w:rsid w:val="00337293"/>
    <w:pPr>
      <w:bidi w:val="0"/>
      <w:spacing w:before="100" w:beforeAutospacing="1" w:after="100" w:afterAutospacing="1" w:line="240" w:lineRule="auto"/>
    </w:pPr>
    <w:rPr>
      <w:rFonts w:ascii="Times New Roman" w:eastAsia="Times New Roman" w:hAnsi="Times New Roman" w:cs="Times New Roman"/>
      <w:sz w:val="24"/>
      <w:szCs w:val="24"/>
      <w:lang w:eastAsia="ar-SA"/>
    </w:rPr>
  </w:style>
  <w:style w:type="paragraph" w:customStyle="1" w:styleId="CharChar1CharCharCharChar">
    <w:name w:val="Char Char1 Char Char Char Char"/>
    <w:basedOn w:val="Normal"/>
    <w:next w:val="Normal"/>
    <w:rsid w:val="00337293"/>
    <w:pPr>
      <w:bidi w:val="0"/>
      <w:spacing w:after="160" w:line="240" w:lineRule="exact"/>
    </w:pPr>
    <w:rPr>
      <w:rFonts w:ascii="Tahoma" w:eastAsia="Times New Roman" w:hAnsi="Tahoma" w:cs="Times New Roman"/>
      <w:sz w:val="24"/>
      <w:szCs w:val="20"/>
      <w:lang w:eastAsia="zh-CN"/>
    </w:rPr>
  </w:style>
  <w:style w:type="paragraph" w:styleId="EndnoteText">
    <w:name w:val="endnote text"/>
    <w:basedOn w:val="Normal"/>
    <w:link w:val="EndnoteTextChar"/>
    <w:semiHidden/>
    <w:rsid w:val="00337293"/>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337293"/>
    <w:rPr>
      <w:rFonts w:ascii="Times New Roman" w:eastAsia="Times New Roman" w:hAnsi="Times New Roman" w:cs="Times New Roman"/>
    </w:rPr>
  </w:style>
  <w:style w:type="character" w:styleId="EndnoteReference">
    <w:name w:val="endnote reference"/>
    <w:semiHidden/>
    <w:rsid w:val="00337293"/>
    <w:rPr>
      <w:rFonts w:ascii="Times New Roman" w:hAnsi="Times New Roman" w:cs="Times New Roman"/>
      <w:vertAlign w:val="superscript"/>
    </w:rPr>
  </w:style>
  <w:style w:type="paragraph" w:customStyle="1" w:styleId="western">
    <w:name w:val="western"/>
    <w:basedOn w:val="Normal"/>
    <w:rsid w:val="00337293"/>
    <w:pPr>
      <w:spacing w:before="100" w:beforeAutospacing="1" w:after="0" w:line="240" w:lineRule="auto"/>
      <w:jc w:val="center"/>
    </w:pPr>
    <w:rPr>
      <w:rFonts w:ascii="Times New Roman" w:eastAsia="Times New Roman" w:hAnsi="Times New Roman" w:cs="Times New Roman"/>
      <w:b/>
      <w:bCs/>
      <w:color w:val="000000"/>
      <w:sz w:val="32"/>
      <w:szCs w:val="32"/>
    </w:rPr>
  </w:style>
  <w:style w:type="character" w:customStyle="1" w:styleId="hpsatn">
    <w:name w:val="hps atn"/>
    <w:basedOn w:val="DefaultParagraphFont"/>
    <w:rsid w:val="00337293"/>
  </w:style>
  <w:style w:type="table" w:customStyle="1" w:styleId="11">
    <w:name w:val="شبكة جدول1"/>
    <w:basedOn w:val="TableNormal"/>
    <w:next w:val="TableGrid"/>
    <w:rsid w:val="00337293"/>
    <w:pPr>
      <w:bidi/>
    </w:pPr>
    <w:rPr>
      <w:rFonts w:ascii="Times New Roman" w:eastAsia="Times New Roman" w:hAnsi="Times New Roman" w:cs="Traditional Arab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شبكة جدول2"/>
    <w:basedOn w:val="TableNormal"/>
    <w:next w:val="TableGrid"/>
    <w:uiPriority w:val="59"/>
    <w:rsid w:val="00337293"/>
    <w:pPr>
      <w:bidi/>
    </w:pPr>
    <w:rPr>
      <w:rFonts w:ascii="Times New Roman" w:eastAsia="Times New Roman" w:hAnsi="Times New Roman" w:cs="Traditional Arab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شبكة جدول3"/>
    <w:basedOn w:val="TableNormal"/>
    <w:next w:val="TableGrid"/>
    <w:rsid w:val="00337293"/>
    <w:pPr>
      <w:bidi/>
    </w:pPr>
    <w:rPr>
      <w:rFonts w:ascii="Times New Roman" w:eastAsia="Times New Roman" w:hAnsi="Times New Roman" w:cs="Traditional Arab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uto-style1">
    <w:name w:val="auto-style1"/>
    <w:basedOn w:val="Normal"/>
    <w:rsid w:val="00337293"/>
    <w:pPr>
      <w:bidi w:val="0"/>
      <w:spacing w:before="100" w:beforeAutospacing="1" w:after="100" w:afterAutospacing="1" w:line="240" w:lineRule="auto"/>
    </w:pPr>
    <w:rPr>
      <w:rFonts w:ascii="Times New Roman" w:eastAsia="Times New Roman" w:hAnsi="Times New Roman" w:cs="Times New Roman"/>
      <w:sz w:val="24"/>
      <w:szCs w:val="24"/>
    </w:rPr>
  </w:style>
  <w:style w:type="table" w:customStyle="1" w:styleId="4">
    <w:name w:val="شبكة جدول4"/>
    <w:basedOn w:val="TableNormal"/>
    <w:next w:val="TableGrid"/>
    <w:rsid w:val="00337293"/>
    <w:pPr>
      <w:bidi/>
    </w:pPr>
    <w:rPr>
      <w:rFonts w:ascii="Times New Roman" w:eastAsia="Times New Roman" w:hAnsi="Times New Roman" w:cs="Traditional Arab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CharCharCharChar1">
    <w:name w:val="Char Char1 Char Char Char Char1"/>
    <w:basedOn w:val="Normal"/>
    <w:next w:val="Normal"/>
    <w:rsid w:val="00337293"/>
    <w:pPr>
      <w:bidi w:val="0"/>
      <w:spacing w:after="160" w:line="240" w:lineRule="exact"/>
    </w:pPr>
    <w:rPr>
      <w:rFonts w:ascii="Tahoma" w:eastAsia="Times New Roman" w:hAnsi="Tahoma" w:cs="Times New Roman"/>
      <w:sz w:val="24"/>
      <w:szCs w:val="20"/>
      <w:lang w:eastAsia="zh-CN"/>
    </w:rPr>
  </w:style>
  <w:style w:type="paragraph" w:styleId="Caption">
    <w:name w:val="caption"/>
    <w:basedOn w:val="Normal"/>
    <w:next w:val="Normal"/>
    <w:uiPriority w:val="35"/>
    <w:unhideWhenUsed/>
    <w:qFormat/>
    <w:rsid w:val="00EB2C6E"/>
    <w:pPr>
      <w:spacing w:line="240" w:lineRule="auto"/>
    </w:pPr>
    <w:rPr>
      <w:b/>
      <w:bCs/>
      <w:color w:val="4F81BD" w:themeColor="accent1"/>
      <w:sz w:val="18"/>
      <w:szCs w:val="18"/>
    </w:rPr>
  </w:style>
  <w:style w:type="paragraph" w:customStyle="1" w:styleId="h2">
    <w:name w:val="h2"/>
    <w:basedOn w:val="Normal"/>
    <w:link w:val="h2Char"/>
    <w:uiPriority w:val="99"/>
    <w:rsid w:val="0093539F"/>
    <w:pPr>
      <w:spacing w:after="0" w:line="360" w:lineRule="auto"/>
      <w:ind w:left="284"/>
      <w:jc w:val="lowKashida"/>
    </w:pPr>
    <w:rPr>
      <w:rFonts w:ascii="Times New Roman" w:eastAsia="Times New Roman" w:hAnsi="Times New Roman" w:cs="Simplified Arabic"/>
      <w:b/>
      <w:bCs/>
      <w:sz w:val="32"/>
      <w:szCs w:val="28"/>
    </w:rPr>
  </w:style>
  <w:style w:type="character" w:customStyle="1" w:styleId="h2Char">
    <w:name w:val="h2 Char"/>
    <w:link w:val="h2"/>
    <w:uiPriority w:val="99"/>
    <w:locked/>
    <w:rsid w:val="0093539F"/>
    <w:rPr>
      <w:rFonts w:ascii="Times New Roman" w:eastAsia="Times New Roman" w:hAnsi="Times New Roman" w:cs="Simplified Arabic"/>
      <w:b/>
      <w:bCs/>
      <w:sz w:val="32"/>
      <w:szCs w:val="28"/>
    </w:rPr>
  </w:style>
  <w:style w:type="paragraph" w:styleId="BlockText">
    <w:name w:val="Block Text"/>
    <w:basedOn w:val="Normal"/>
    <w:rsid w:val="0093539F"/>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1">
    <w:name w:val="No Spacing Char1"/>
    <w:uiPriority w:val="1"/>
    <w:rsid w:val="0093539F"/>
  </w:style>
  <w:style w:type="paragraph" w:styleId="Bibliography">
    <w:name w:val="Bibliography"/>
    <w:basedOn w:val="Normal"/>
    <w:next w:val="Normal"/>
    <w:uiPriority w:val="37"/>
    <w:unhideWhenUsed/>
    <w:rsid w:val="0093539F"/>
  </w:style>
  <w:style w:type="paragraph" w:customStyle="1" w:styleId="NoSpacing1">
    <w:name w:val="No Spacing1"/>
    <w:qFormat/>
    <w:rsid w:val="0093539F"/>
    <w:pPr>
      <w:bidi/>
    </w:pPr>
    <w:rPr>
      <w:rFonts w:ascii="Times New Roman" w:eastAsia="Times New Roman" w:hAnsi="Times New Roman" w:cs="Times New Roman"/>
      <w:sz w:val="24"/>
      <w:szCs w:val="24"/>
    </w:rPr>
  </w:style>
  <w:style w:type="character" w:customStyle="1" w:styleId="Char">
    <w:name w:val="رأس صفحة Char"/>
    <w:uiPriority w:val="99"/>
    <w:rsid w:val="0093539F"/>
    <w:rPr>
      <w:rFonts w:ascii="Times New Roman" w:eastAsia="Times New Roman" w:hAnsi="Times New Roman" w:cs="Times New Roman"/>
      <w:sz w:val="24"/>
      <w:szCs w:val="24"/>
    </w:rPr>
  </w:style>
  <w:style w:type="character" w:customStyle="1" w:styleId="Char0">
    <w:name w:val="تذييل صفحة Char"/>
    <w:uiPriority w:val="99"/>
    <w:rsid w:val="0093539F"/>
    <w:rPr>
      <w:rFonts w:ascii="Times New Roman" w:eastAsia="Times New Roman" w:hAnsi="Times New Roman" w:cs="Times New Roman"/>
      <w:sz w:val="24"/>
      <w:szCs w:val="24"/>
    </w:rPr>
  </w:style>
  <w:style w:type="paragraph" w:customStyle="1" w:styleId="12">
    <w:name w:val="سرد الفقرات1"/>
    <w:basedOn w:val="Normal"/>
    <w:qFormat/>
    <w:rsid w:val="0093539F"/>
    <w:pPr>
      <w:spacing w:after="0" w:line="240" w:lineRule="auto"/>
      <w:ind w:left="720"/>
      <w:contextualSpacing/>
    </w:pPr>
    <w:rPr>
      <w:rFonts w:ascii="Times New Roman" w:eastAsia="Times New Roman" w:hAnsi="Times New Roman" w:cs="Times New Roman"/>
      <w:sz w:val="24"/>
      <w:szCs w:val="24"/>
    </w:rPr>
  </w:style>
  <w:style w:type="character" w:customStyle="1" w:styleId="shorttext">
    <w:name w:val="short_text"/>
    <w:basedOn w:val="DefaultParagraphFont"/>
    <w:rsid w:val="0093539F"/>
  </w:style>
  <w:style w:type="paragraph" w:styleId="CommentSubject">
    <w:name w:val="annotation subject"/>
    <w:basedOn w:val="CommentText"/>
    <w:next w:val="CommentText"/>
    <w:link w:val="CommentSubjectChar"/>
    <w:uiPriority w:val="99"/>
    <w:semiHidden/>
    <w:unhideWhenUsed/>
    <w:rsid w:val="0093539F"/>
    <w:pPr>
      <w:widowControl/>
      <w:adjustRightInd/>
      <w:jc w:val="left"/>
      <w:textAlignment w:val="auto"/>
    </w:pPr>
    <w:rPr>
      <w:rFonts w:cs="Times New Roman"/>
      <w:b/>
      <w:bCs/>
    </w:rPr>
  </w:style>
  <w:style w:type="character" w:customStyle="1" w:styleId="CommentSubjectChar">
    <w:name w:val="Comment Subject Char"/>
    <w:basedOn w:val="CommentTextChar"/>
    <w:link w:val="CommentSubject"/>
    <w:uiPriority w:val="99"/>
    <w:semiHidden/>
    <w:rsid w:val="0093539F"/>
    <w:rPr>
      <w:rFonts w:ascii="Times New Roman" w:eastAsia="Times New Roman" w:hAnsi="Times New Roman" w:cs="Times New Roman"/>
      <w:b/>
      <w:bCs/>
    </w:rPr>
  </w:style>
  <w:style w:type="character" w:customStyle="1" w:styleId="collabsible-text">
    <w:name w:val="collabsible-text"/>
    <w:basedOn w:val="DefaultParagraphFont"/>
    <w:rsid w:val="0093539F"/>
  </w:style>
  <w:style w:type="character" w:styleId="FollowedHyperlink">
    <w:name w:val="FollowedHyperlink"/>
    <w:basedOn w:val="DefaultParagraphFont"/>
    <w:uiPriority w:val="99"/>
    <w:semiHidden/>
    <w:unhideWhenUsed/>
    <w:rsid w:val="0093539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index heading" w:uiPriority="0"/>
    <w:lsdException w:name="caption" w:uiPriority="35" w:qFormat="1"/>
    <w:lsdException w:name="table of figures" w:uiPriority="0"/>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132"/>
    <w:pPr>
      <w:bidi/>
      <w:spacing w:after="200" w:line="276" w:lineRule="auto"/>
    </w:pPr>
    <w:rPr>
      <w:sz w:val="22"/>
      <w:szCs w:val="22"/>
    </w:rPr>
  </w:style>
  <w:style w:type="paragraph" w:styleId="Heading1">
    <w:name w:val="heading 1"/>
    <w:basedOn w:val="Normal"/>
    <w:next w:val="Normal"/>
    <w:link w:val="Heading1Char"/>
    <w:uiPriority w:val="9"/>
    <w:qFormat/>
    <w:rsid w:val="004C08D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2730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337293"/>
    <w:pPr>
      <w:keepNext/>
      <w:keepLines/>
      <w:pBdr>
        <w:top w:val="nil"/>
        <w:left w:val="nil"/>
        <w:bottom w:val="nil"/>
        <w:right w:val="nil"/>
        <w:between w:val="nil"/>
      </w:pBdr>
      <w:spacing w:after="0" w:line="240" w:lineRule="auto"/>
      <w:ind w:firstLine="851"/>
      <w:jc w:val="center"/>
      <w:outlineLvl w:val="2"/>
    </w:pPr>
    <w:rPr>
      <w:rFonts w:ascii="Times New Roman" w:eastAsia="Times New Roman" w:hAnsi="Times New Roman" w:cs="Times New Roman"/>
      <w:color w:val="000000"/>
      <w:sz w:val="40"/>
      <w:szCs w:val="40"/>
    </w:rPr>
  </w:style>
  <w:style w:type="paragraph" w:styleId="Heading4">
    <w:name w:val="heading 4"/>
    <w:basedOn w:val="Normal"/>
    <w:next w:val="Normal"/>
    <w:link w:val="Heading4Char"/>
    <w:unhideWhenUsed/>
    <w:qFormat/>
    <w:rsid w:val="00353C9B"/>
    <w:pPr>
      <w:keepNext/>
      <w:keepLines/>
      <w:spacing w:before="200" w:after="0"/>
      <w:outlineLvl w:val="3"/>
    </w:pPr>
    <w:rPr>
      <w:rFonts w:ascii="Cambria" w:eastAsia="Times New Roman" w:hAnsi="Cambria" w:cs="Times New Roman"/>
      <w:b/>
      <w:bCs/>
      <w:i/>
      <w:iCs/>
      <w:color w:val="4F81BD"/>
      <w:sz w:val="20"/>
      <w:szCs w:val="20"/>
    </w:rPr>
  </w:style>
  <w:style w:type="paragraph" w:styleId="Heading5">
    <w:name w:val="heading 5"/>
    <w:basedOn w:val="Normal"/>
    <w:link w:val="Heading5Char"/>
    <w:qFormat/>
    <w:rsid w:val="00F8736E"/>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next w:val="Normal"/>
    <w:link w:val="Heading6Char"/>
    <w:qFormat/>
    <w:rsid w:val="00337293"/>
    <w:pPr>
      <w:keepNext/>
      <w:keepLines/>
      <w:pBdr>
        <w:top w:val="nil"/>
        <w:left w:val="nil"/>
        <w:bottom w:val="nil"/>
        <w:right w:val="nil"/>
        <w:between w:val="nil"/>
      </w:pBdr>
      <w:spacing w:after="0" w:line="360" w:lineRule="auto"/>
      <w:ind w:left="5040" w:right="5040" w:firstLine="720"/>
      <w:jc w:val="center"/>
      <w:outlineLvl w:val="5"/>
    </w:pPr>
    <w:rPr>
      <w:rFonts w:ascii="Times New Roman" w:eastAsia="Times New Roman" w:hAnsi="Times New Roman" w:cs="Times New Roman"/>
      <w:color w:val="000000"/>
      <w:sz w:val="20"/>
      <w:szCs w:val="20"/>
    </w:rPr>
  </w:style>
  <w:style w:type="paragraph" w:styleId="Heading7">
    <w:name w:val="heading 7"/>
    <w:basedOn w:val="Normal"/>
    <w:next w:val="Normal"/>
    <w:link w:val="Heading7Char"/>
    <w:uiPriority w:val="9"/>
    <w:qFormat/>
    <w:rsid w:val="00337293"/>
    <w:pPr>
      <w:keepNext/>
      <w:spacing w:after="0" w:line="480" w:lineRule="auto"/>
      <w:jc w:val="lowKashida"/>
      <w:outlineLvl w:val="6"/>
    </w:pPr>
    <w:rPr>
      <w:rFonts w:ascii="Times New Roman" w:eastAsia="Times New Roman" w:hAnsi="Times New Roman" w:cs="Simplified Arabic"/>
      <w:sz w:val="28"/>
      <w:szCs w:val="28"/>
      <w:u w:val="single"/>
      <w:lang w:eastAsia="ar-SA"/>
    </w:rPr>
  </w:style>
  <w:style w:type="paragraph" w:styleId="Heading8">
    <w:name w:val="heading 8"/>
    <w:basedOn w:val="Normal"/>
    <w:next w:val="Normal"/>
    <w:link w:val="Heading8Char"/>
    <w:qFormat/>
    <w:rsid w:val="00337293"/>
    <w:pPr>
      <w:keepNext/>
      <w:spacing w:after="0" w:line="480" w:lineRule="auto"/>
      <w:ind w:left="440"/>
      <w:jc w:val="lowKashida"/>
      <w:outlineLvl w:val="7"/>
    </w:pPr>
    <w:rPr>
      <w:rFonts w:ascii="Times New Roman" w:eastAsia="Times New Roman" w:hAnsi="Times New Roman" w:cs="Simplified Arabic"/>
      <w:sz w:val="28"/>
      <w:szCs w:val="28"/>
      <w:lang w:eastAsia="ar-SA"/>
    </w:rPr>
  </w:style>
  <w:style w:type="paragraph" w:styleId="Heading9">
    <w:name w:val="heading 9"/>
    <w:basedOn w:val="Normal"/>
    <w:next w:val="Normal"/>
    <w:link w:val="Heading9Char"/>
    <w:qFormat/>
    <w:rsid w:val="00337293"/>
    <w:pPr>
      <w:keepNext/>
      <w:spacing w:after="0" w:line="480" w:lineRule="auto"/>
      <w:jc w:val="lowKashida"/>
      <w:outlineLvl w:val="8"/>
    </w:pPr>
    <w:rPr>
      <w:rFonts w:ascii="Times New Roman" w:eastAsia="Times New Roman" w:hAnsi="Times New Roman" w:cs="Simplified Arabic"/>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D619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1A1D8A"/>
    <w:pPr>
      <w:ind w:left="720"/>
      <w:contextualSpacing/>
    </w:pPr>
  </w:style>
  <w:style w:type="character" w:customStyle="1" w:styleId="ListParagraphChar">
    <w:name w:val="List Paragraph Char"/>
    <w:basedOn w:val="DefaultParagraphFont"/>
    <w:link w:val="ListParagraph"/>
    <w:uiPriority w:val="99"/>
    <w:rsid w:val="009D2E44"/>
  </w:style>
  <w:style w:type="paragraph" w:styleId="BodyText">
    <w:name w:val="Body Text"/>
    <w:basedOn w:val="Normal"/>
    <w:link w:val="BodyTextChar"/>
    <w:rsid w:val="003F3D18"/>
    <w:pPr>
      <w:spacing w:after="0" w:line="240" w:lineRule="auto"/>
      <w:jc w:val="lowKashida"/>
    </w:pPr>
    <w:rPr>
      <w:rFonts w:ascii="Times New Roman" w:eastAsia="Times New Roman" w:hAnsi="Times New Roman" w:cs="Times New Roman"/>
      <w:b/>
      <w:bCs/>
      <w:sz w:val="20"/>
      <w:szCs w:val="28"/>
      <w:u w:val="single"/>
    </w:rPr>
  </w:style>
  <w:style w:type="character" w:customStyle="1" w:styleId="BodyTextChar">
    <w:name w:val="Body Text Char"/>
    <w:link w:val="BodyText"/>
    <w:rsid w:val="003F3D18"/>
    <w:rPr>
      <w:rFonts w:ascii="Times New Roman" w:eastAsia="Times New Roman" w:hAnsi="Times New Roman" w:cs="Times New Roman"/>
      <w:b/>
      <w:bCs/>
      <w:sz w:val="20"/>
      <w:szCs w:val="28"/>
      <w:u w:val="single"/>
    </w:rPr>
  </w:style>
  <w:style w:type="paragraph" w:customStyle="1" w:styleId="Heading41">
    <w:name w:val="Heading 41"/>
    <w:basedOn w:val="Normal"/>
    <w:next w:val="Normal"/>
    <w:uiPriority w:val="9"/>
    <w:unhideWhenUsed/>
    <w:qFormat/>
    <w:rsid w:val="00353C9B"/>
    <w:pPr>
      <w:keepNext/>
      <w:keepLines/>
      <w:spacing w:before="200" w:after="0"/>
      <w:outlineLvl w:val="3"/>
    </w:pPr>
    <w:rPr>
      <w:rFonts w:ascii="Cambria" w:eastAsia="Times New Roman" w:hAnsi="Cambria" w:cs="Times New Roman"/>
      <w:b/>
      <w:bCs/>
      <w:i/>
      <w:iCs/>
      <w:color w:val="4F81BD"/>
    </w:rPr>
  </w:style>
  <w:style w:type="character" w:customStyle="1" w:styleId="Heading4Char">
    <w:name w:val="Heading 4 Char"/>
    <w:link w:val="Heading4"/>
    <w:uiPriority w:val="9"/>
    <w:rsid w:val="00353C9B"/>
    <w:rPr>
      <w:rFonts w:ascii="Cambria" w:eastAsia="Times New Roman" w:hAnsi="Cambria" w:cs="Times New Roman"/>
      <w:b/>
      <w:bCs/>
      <w:i/>
      <w:iCs/>
      <w:color w:val="4F81BD"/>
    </w:rPr>
  </w:style>
  <w:style w:type="character" w:customStyle="1" w:styleId="Heading4Char1">
    <w:name w:val="Heading 4 Char1"/>
    <w:uiPriority w:val="9"/>
    <w:semiHidden/>
    <w:rsid w:val="00353C9B"/>
    <w:rPr>
      <w:rFonts w:ascii="Cambria" w:eastAsia="Times New Roman" w:hAnsi="Cambria" w:cs="Times New Roman"/>
      <w:b/>
      <w:bCs/>
      <w:i/>
      <w:iCs/>
      <w:color w:val="4F81BD"/>
    </w:rPr>
  </w:style>
  <w:style w:type="paragraph" w:styleId="Header">
    <w:name w:val="header"/>
    <w:basedOn w:val="Normal"/>
    <w:link w:val="HeaderChar"/>
    <w:uiPriority w:val="99"/>
    <w:unhideWhenUsed/>
    <w:rsid w:val="00B96BAF"/>
    <w:pPr>
      <w:tabs>
        <w:tab w:val="center" w:pos="4153"/>
        <w:tab w:val="right" w:pos="8306"/>
      </w:tabs>
      <w:spacing w:after="0" w:line="240" w:lineRule="auto"/>
    </w:pPr>
  </w:style>
  <w:style w:type="character" w:customStyle="1" w:styleId="HeaderChar">
    <w:name w:val="Header Char"/>
    <w:basedOn w:val="DefaultParagraphFont"/>
    <w:link w:val="Header"/>
    <w:uiPriority w:val="99"/>
    <w:rsid w:val="00B96BAF"/>
  </w:style>
  <w:style w:type="paragraph" w:styleId="Footer">
    <w:name w:val="footer"/>
    <w:basedOn w:val="Normal"/>
    <w:link w:val="FooterChar"/>
    <w:uiPriority w:val="99"/>
    <w:unhideWhenUsed/>
    <w:rsid w:val="00B96BAF"/>
    <w:pPr>
      <w:tabs>
        <w:tab w:val="center" w:pos="4153"/>
        <w:tab w:val="right" w:pos="8306"/>
      </w:tabs>
      <w:spacing w:after="0" w:line="240" w:lineRule="auto"/>
    </w:pPr>
  </w:style>
  <w:style w:type="character" w:customStyle="1" w:styleId="FooterChar">
    <w:name w:val="Footer Char"/>
    <w:basedOn w:val="DefaultParagraphFont"/>
    <w:link w:val="Footer"/>
    <w:uiPriority w:val="99"/>
    <w:rsid w:val="00B96BAF"/>
  </w:style>
  <w:style w:type="paragraph" w:styleId="FootnoteText">
    <w:name w:val="footnote text"/>
    <w:basedOn w:val="Normal"/>
    <w:link w:val="FootnoteTextChar"/>
    <w:unhideWhenUsed/>
    <w:rsid w:val="00700D57"/>
    <w:pPr>
      <w:spacing w:after="0" w:line="240" w:lineRule="auto"/>
    </w:pPr>
    <w:rPr>
      <w:rFonts w:cs="Times New Roman"/>
      <w:sz w:val="20"/>
      <w:szCs w:val="20"/>
    </w:rPr>
  </w:style>
  <w:style w:type="character" w:customStyle="1" w:styleId="FootnoteTextChar">
    <w:name w:val="Footnote Text Char"/>
    <w:link w:val="FootnoteText"/>
    <w:rsid w:val="00700D57"/>
    <w:rPr>
      <w:sz w:val="20"/>
      <w:szCs w:val="20"/>
    </w:rPr>
  </w:style>
  <w:style w:type="character" w:styleId="FootnoteReference">
    <w:name w:val="footnote reference"/>
    <w:semiHidden/>
    <w:unhideWhenUsed/>
    <w:rsid w:val="00700D57"/>
    <w:rPr>
      <w:vertAlign w:val="superscript"/>
    </w:rPr>
  </w:style>
  <w:style w:type="paragraph" w:styleId="NoSpacing">
    <w:name w:val="No Spacing"/>
    <w:link w:val="NoSpacingChar"/>
    <w:uiPriority w:val="1"/>
    <w:qFormat/>
    <w:rsid w:val="00120C10"/>
    <w:pPr>
      <w:bidi/>
    </w:pPr>
    <w:rPr>
      <w:sz w:val="22"/>
      <w:szCs w:val="22"/>
    </w:rPr>
  </w:style>
  <w:style w:type="character" w:customStyle="1" w:styleId="hps">
    <w:name w:val="hps"/>
    <w:basedOn w:val="DefaultParagraphFont"/>
    <w:rsid w:val="008B01A4"/>
  </w:style>
  <w:style w:type="character" w:customStyle="1" w:styleId="atn">
    <w:name w:val="atn"/>
    <w:basedOn w:val="DefaultParagraphFont"/>
    <w:rsid w:val="008B01A4"/>
  </w:style>
  <w:style w:type="paragraph" w:styleId="CommentText">
    <w:name w:val="annotation text"/>
    <w:basedOn w:val="Normal"/>
    <w:link w:val="CommentTextChar"/>
    <w:uiPriority w:val="99"/>
    <w:unhideWhenUsed/>
    <w:rsid w:val="008B01A4"/>
    <w:pPr>
      <w:widowControl w:val="0"/>
      <w:adjustRightInd w:val="0"/>
      <w:spacing w:after="0" w:line="240" w:lineRule="auto"/>
      <w:jc w:val="both"/>
      <w:textAlignment w:val="baseline"/>
    </w:pPr>
    <w:rPr>
      <w:rFonts w:ascii="Times New Roman" w:eastAsia="Times New Roman" w:hAnsi="Times New Roman" w:cs="Traditional Arabic"/>
      <w:sz w:val="20"/>
      <w:szCs w:val="20"/>
    </w:rPr>
  </w:style>
  <w:style w:type="character" w:customStyle="1" w:styleId="CommentTextChar">
    <w:name w:val="Comment Text Char"/>
    <w:basedOn w:val="DefaultParagraphFont"/>
    <w:link w:val="CommentText"/>
    <w:uiPriority w:val="99"/>
    <w:rsid w:val="008B01A4"/>
    <w:rPr>
      <w:rFonts w:ascii="Times New Roman" w:eastAsia="Times New Roman" w:hAnsi="Times New Roman" w:cs="Traditional Arabic"/>
    </w:rPr>
  </w:style>
  <w:style w:type="character" w:styleId="Strong">
    <w:name w:val="Strong"/>
    <w:uiPriority w:val="22"/>
    <w:qFormat/>
    <w:rsid w:val="00B97A73"/>
    <w:rPr>
      <w:b/>
      <w:bCs/>
    </w:rPr>
  </w:style>
  <w:style w:type="character" w:customStyle="1" w:styleId="Heading5Char">
    <w:name w:val="Heading 5 Char"/>
    <w:basedOn w:val="DefaultParagraphFont"/>
    <w:link w:val="Heading5"/>
    <w:rsid w:val="00F8736E"/>
    <w:rPr>
      <w:rFonts w:ascii="Times New Roman" w:eastAsia="Times New Roman" w:hAnsi="Times New Roman" w:cs="Times New Roman"/>
      <w:b/>
      <w:bCs/>
    </w:rPr>
  </w:style>
  <w:style w:type="paragraph" w:customStyle="1" w:styleId="SAP-ReferenceItem">
    <w:name w:val="SAP-Reference Item"/>
    <w:rsid w:val="00AF318D"/>
    <w:pPr>
      <w:adjustRightInd w:val="0"/>
      <w:snapToGrid w:val="0"/>
      <w:spacing w:after="156" w:line="200" w:lineRule="exact"/>
      <w:ind w:left="420" w:hanging="420"/>
      <w:jc w:val="both"/>
    </w:pPr>
    <w:rPr>
      <w:rFonts w:ascii="Times New Roman" w:eastAsia="Times New Roman" w:hAnsi="Times New Roman" w:cs="Times New Roman"/>
      <w:sz w:val="18"/>
      <w:szCs w:val="24"/>
      <w:lang w:eastAsia="zh-CN"/>
    </w:rPr>
  </w:style>
  <w:style w:type="character" w:styleId="Hyperlink">
    <w:name w:val="Hyperlink"/>
    <w:basedOn w:val="DefaultParagraphFont"/>
    <w:unhideWhenUsed/>
    <w:rsid w:val="00D316C5"/>
    <w:rPr>
      <w:color w:val="0000FF" w:themeColor="hyperlink"/>
      <w:u w:val="single"/>
    </w:rPr>
  </w:style>
  <w:style w:type="paragraph" w:customStyle="1" w:styleId="1">
    <w:name w:val="بلا تباعد1"/>
    <w:qFormat/>
    <w:rsid w:val="00C12C70"/>
    <w:pPr>
      <w:bidi/>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72730C"/>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C08D6"/>
    <w:rPr>
      <w:rFonts w:asciiTheme="majorHAnsi" w:eastAsiaTheme="majorEastAsia" w:hAnsiTheme="majorHAnsi" w:cstheme="majorBidi"/>
      <w:color w:val="365F91" w:themeColor="accent1" w:themeShade="BF"/>
      <w:sz w:val="32"/>
      <w:szCs w:val="32"/>
    </w:rPr>
  </w:style>
  <w:style w:type="paragraph" w:customStyle="1" w:styleId="TextBody">
    <w:name w:val="TextBody"/>
    <w:basedOn w:val="Normal"/>
    <w:rsid w:val="004C08D6"/>
    <w:pPr>
      <w:bidi w:val="0"/>
      <w:spacing w:after="0" w:line="240" w:lineRule="auto"/>
      <w:ind w:firstLine="397"/>
      <w:jc w:val="both"/>
    </w:pPr>
    <w:rPr>
      <w:rFonts w:ascii="Times New Roman" w:eastAsia="MS Mincho" w:hAnsi="Times New Roman" w:cs="Times New Roman"/>
      <w:sz w:val="20"/>
      <w:szCs w:val="20"/>
    </w:rPr>
  </w:style>
  <w:style w:type="character" w:customStyle="1" w:styleId="5yl5">
    <w:name w:val="_5yl5"/>
    <w:basedOn w:val="DefaultParagraphFont"/>
    <w:rsid w:val="005D581D"/>
  </w:style>
  <w:style w:type="paragraph" w:styleId="BalloonText">
    <w:name w:val="Balloon Text"/>
    <w:basedOn w:val="Normal"/>
    <w:link w:val="BalloonTextChar"/>
    <w:uiPriority w:val="99"/>
    <w:unhideWhenUsed/>
    <w:rsid w:val="00E042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E0427B"/>
    <w:rPr>
      <w:rFonts w:ascii="Tahoma" w:hAnsi="Tahoma" w:cs="Tahoma"/>
      <w:sz w:val="16"/>
      <w:szCs w:val="16"/>
    </w:rPr>
  </w:style>
  <w:style w:type="character" w:customStyle="1" w:styleId="alt-edited">
    <w:name w:val="alt-edited"/>
    <w:basedOn w:val="DefaultParagraphFont"/>
    <w:rsid w:val="009249E4"/>
  </w:style>
  <w:style w:type="character" w:customStyle="1" w:styleId="NoSpacingChar">
    <w:name w:val="No Spacing Char"/>
    <w:link w:val="NoSpacing"/>
    <w:rsid w:val="00501167"/>
    <w:rPr>
      <w:sz w:val="22"/>
      <w:szCs w:val="22"/>
    </w:rPr>
  </w:style>
  <w:style w:type="character" w:customStyle="1" w:styleId="Heading3Char">
    <w:name w:val="Heading 3 Char"/>
    <w:basedOn w:val="DefaultParagraphFont"/>
    <w:link w:val="Heading3"/>
    <w:rsid w:val="00337293"/>
    <w:rPr>
      <w:rFonts w:ascii="Times New Roman" w:eastAsia="Times New Roman" w:hAnsi="Times New Roman" w:cs="Times New Roman"/>
      <w:color w:val="000000"/>
      <w:sz w:val="40"/>
      <w:szCs w:val="40"/>
    </w:rPr>
  </w:style>
  <w:style w:type="character" w:customStyle="1" w:styleId="Heading6Char">
    <w:name w:val="Heading 6 Char"/>
    <w:basedOn w:val="DefaultParagraphFont"/>
    <w:link w:val="Heading6"/>
    <w:rsid w:val="00337293"/>
    <w:rPr>
      <w:rFonts w:ascii="Times New Roman" w:eastAsia="Times New Roman" w:hAnsi="Times New Roman" w:cs="Times New Roman"/>
      <w:color w:val="000000"/>
    </w:rPr>
  </w:style>
  <w:style w:type="character" w:customStyle="1" w:styleId="Heading7Char">
    <w:name w:val="Heading 7 Char"/>
    <w:basedOn w:val="DefaultParagraphFont"/>
    <w:link w:val="Heading7"/>
    <w:uiPriority w:val="9"/>
    <w:rsid w:val="00337293"/>
    <w:rPr>
      <w:rFonts w:ascii="Times New Roman" w:eastAsia="Times New Roman" w:hAnsi="Times New Roman" w:cs="Simplified Arabic"/>
      <w:sz w:val="28"/>
      <w:szCs w:val="28"/>
      <w:u w:val="single"/>
      <w:lang w:eastAsia="ar-SA"/>
    </w:rPr>
  </w:style>
  <w:style w:type="character" w:customStyle="1" w:styleId="Heading8Char">
    <w:name w:val="Heading 8 Char"/>
    <w:basedOn w:val="DefaultParagraphFont"/>
    <w:link w:val="Heading8"/>
    <w:rsid w:val="00337293"/>
    <w:rPr>
      <w:rFonts w:ascii="Times New Roman" w:eastAsia="Times New Roman" w:hAnsi="Times New Roman" w:cs="Simplified Arabic"/>
      <w:sz w:val="28"/>
      <w:szCs w:val="28"/>
      <w:lang w:eastAsia="ar-SA"/>
    </w:rPr>
  </w:style>
  <w:style w:type="character" w:customStyle="1" w:styleId="Heading9Char">
    <w:name w:val="Heading 9 Char"/>
    <w:basedOn w:val="DefaultParagraphFont"/>
    <w:link w:val="Heading9"/>
    <w:rsid w:val="00337293"/>
    <w:rPr>
      <w:rFonts w:ascii="Times New Roman" w:eastAsia="Times New Roman" w:hAnsi="Times New Roman" w:cs="Simplified Arabic"/>
      <w:sz w:val="28"/>
      <w:szCs w:val="28"/>
      <w:lang w:eastAsia="ar-SA"/>
    </w:rPr>
  </w:style>
  <w:style w:type="paragraph" w:styleId="Title">
    <w:name w:val="Title"/>
    <w:basedOn w:val="Normal"/>
    <w:next w:val="Normal"/>
    <w:link w:val="TitleChar"/>
    <w:qFormat/>
    <w:rsid w:val="00337293"/>
    <w:pPr>
      <w:keepNext/>
      <w:keepLines/>
      <w:pBdr>
        <w:top w:val="nil"/>
        <w:left w:val="nil"/>
        <w:bottom w:val="nil"/>
        <w:right w:val="nil"/>
        <w:between w:val="nil"/>
      </w:pBdr>
      <w:spacing w:after="0" w:line="240" w:lineRule="auto"/>
      <w:jc w:val="center"/>
    </w:pPr>
    <w:rPr>
      <w:rFonts w:ascii="Times New Roman" w:eastAsia="Times New Roman" w:hAnsi="Times New Roman" w:cs="Times New Roman"/>
      <w:b/>
      <w:color w:val="000000"/>
      <w:sz w:val="20"/>
      <w:szCs w:val="20"/>
      <w:u w:val="single"/>
    </w:rPr>
  </w:style>
  <w:style w:type="character" w:customStyle="1" w:styleId="TitleChar">
    <w:name w:val="Title Char"/>
    <w:basedOn w:val="DefaultParagraphFont"/>
    <w:link w:val="Title"/>
    <w:rsid w:val="00337293"/>
    <w:rPr>
      <w:rFonts w:ascii="Times New Roman" w:eastAsia="Times New Roman" w:hAnsi="Times New Roman" w:cs="Times New Roman"/>
      <w:b/>
      <w:color w:val="000000"/>
      <w:u w:val="single"/>
    </w:rPr>
  </w:style>
  <w:style w:type="paragraph" w:styleId="Subtitle">
    <w:name w:val="Subtitle"/>
    <w:basedOn w:val="Normal"/>
    <w:next w:val="Normal"/>
    <w:link w:val="SubtitleChar"/>
    <w:qFormat/>
    <w:rsid w:val="00337293"/>
    <w:pPr>
      <w:keepNext/>
      <w:keepLines/>
      <w:pBdr>
        <w:top w:val="nil"/>
        <w:left w:val="nil"/>
        <w:bottom w:val="nil"/>
        <w:right w:val="nil"/>
        <w:between w:val="nil"/>
      </w:pBdr>
      <w:spacing w:before="360" w:after="80" w:line="240" w:lineRule="auto"/>
    </w:pPr>
    <w:rPr>
      <w:rFonts w:ascii="Georgia" w:eastAsia="Georgia" w:hAnsi="Georgia" w:cs="Georgia"/>
      <w:i/>
      <w:color w:val="666666"/>
      <w:sz w:val="48"/>
      <w:szCs w:val="48"/>
    </w:rPr>
  </w:style>
  <w:style w:type="character" w:customStyle="1" w:styleId="SubtitleChar">
    <w:name w:val="Subtitle Char"/>
    <w:basedOn w:val="DefaultParagraphFont"/>
    <w:link w:val="Subtitle"/>
    <w:rsid w:val="00337293"/>
    <w:rPr>
      <w:rFonts w:ascii="Georgia" w:eastAsia="Georgia" w:hAnsi="Georgia" w:cs="Georgia"/>
      <w:i/>
      <w:color w:val="666666"/>
      <w:sz w:val="48"/>
      <w:szCs w:val="48"/>
    </w:rPr>
  </w:style>
  <w:style w:type="paragraph" w:customStyle="1" w:styleId="a">
    <w:name w:val="سرد الفقرات"/>
    <w:basedOn w:val="Normal"/>
    <w:uiPriority w:val="34"/>
    <w:qFormat/>
    <w:rsid w:val="00337293"/>
    <w:pPr>
      <w:spacing w:after="0" w:line="240" w:lineRule="auto"/>
      <w:ind w:left="720"/>
    </w:pPr>
    <w:rPr>
      <w:rFonts w:ascii="Times New Roman" w:eastAsia="Times New Roman" w:hAnsi="Times New Roman" w:cs="Times New Roman"/>
      <w:sz w:val="24"/>
      <w:szCs w:val="24"/>
      <w:lang w:eastAsia="ar-SA"/>
    </w:rPr>
  </w:style>
  <w:style w:type="character" w:styleId="Emphasis">
    <w:name w:val="Emphasis"/>
    <w:qFormat/>
    <w:rsid w:val="00337293"/>
    <w:rPr>
      <w:i/>
      <w:iCs/>
    </w:rPr>
  </w:style>
  <w:style w:type="paragraph" w:styleId="BodyTextIndent">
    <w:name w:val="Body Text Indent"/>
    <w:basedOn w:val="Normal"/>
    <w:link w:val="BodyTextIndentChar"/>
    <w:unhideWhenUsed/>
    <w:rsid w:val="00337293"/>
    <w:pPr>
      <w:spacing w:after="120"/>
      <w:ind w:left="360"/>
    </w:pPr>
  </w:style>
  <w:style w:type="character" w:customStyle="1" w:styleId="BodyTextIndentChar">
    <w:name w:val="Body Text Indent Char"/>
    <w:basedOn w:val="DefaultParagraphFont"/>
    <w:link w:val="BodyTextIndent"/>
    <w:rsid w:val="00337293"/>
    <w:rPr>
      <w:sz w:val="22"/>
      <w:szCs w:val="22"/>
    </w:rPr>
  </w:style>
  <w:style w:type="paragraph" w:customStyle="1" w:styleId="a0">
    <w:name w:val="خط عادي"/>
    <w:basedOn w:val="Normal"/>
    <w:qFormat/>
    <w:rsid w:val="00337293"/>
    <w:pPr>
      <w:spacing w:before="120" w:after="120" w:line="240" w:lineRule="auto"/>
      <w:ind w:right="34" w:firstLine="720"/>
      <w:jc w:val="lowKashida"/>
    </w:pPr>
    <w:rPr>
      <w:rFonts w:ascii="Times New Roman" w:eastAsia="SimSun" w:hAnsi="Times New Roman" w:cs="Simplified Arabic"/>
      <w:sz w:val="28"/>
      <w:szCs w:val="28"/>
      <w:lang w:eastAsia="ar-SA"/>
    </w:rPr>
  </w:style>
  <w:style w:type="paragraph" w:customStyle="1" w:styleId="a1">
    <w:name w:val="عنوان جانبي رئيسي"/>
    <w:basedOn w:val="Normal"/>
    <w:next w:val="a0"/>
    <w:uiPriority w:val="99"/>
    <w:rsid w:val="00337293"/>
    <w:pPr>
      <w:spacing w:before="120" w:after="120" w:line="240" w:lineRule="auto"/>
      <w:ind w:right="34"/>
      <w:jc w:val="mediumKashida"/>
    </w:pPr>
    <w:rPr>
      <w:rFonts w:ascii="Times New Roman" w:eastAsia="SimSun" w:hAnsi="Times New Roman" w:cs="SKR HEAD1"/>
      <w:b/>
      <w:sz w:val="36"/>
      <w:szCs w:val="38"/>
      <w:lang w:eastAsia="ar-SA"/>
    </w:rPr>
  </w:style>
  <w:style w:type="character" w:styleId="PageNumber">
    <w:name w:val="page number"/>
    <w:basedOn w:val="DefaultParagraphFont"/>
    <w:rsid w:val="00337293"/>
  </w:style>
  <w:style w:type="paragraph" w:styleId="Index1">
    <w:name w:val="index 1"/>
    <w:basedOn w:val="Normal"/>
    <w:next w:val="Normal"/>
    <w:autoRedefine/>
    <w:semiHidden/>
    <w:rsid w:val="00337293"/>
    <w:pPr>
      <w:spacing w:after="0" w:line="240" w:lineRule="auto"/>
      <w:ind w:left="240" w:hanging="240"/>
    </w:pPr>
    <w:rPr>
      <w:rFonts w:ascii="Times New Roman" w:eastAsia="Times New Roman" w:hAnsi="Times New Roman" w:cs="Times New Roman"/>
      <w:sz w:val="24"/>
      <w:szCs w:val="21"/>
      <w:lang w:eastAsia="ar-SA"/>
    </w:rPr>
  </w:style>
  <w:style w:type="paragraph" w:styleId="Index2">
    <w:name w:val="index 2"/>
    <w:basedOn w:val="Normal"/>
    <w:next w:val="Normal"/>
    <w:autoRedefine/>
    <w:semiHidden/>
    <w:rsid w:val="00337293"/>
    <w:pPr>
      <w:spacing w:after="0" w:line="240" w:lineRule="auto"/>
      <w:ind w:left="480" w:hanging="240"/>
    </w:pPr>
    <w:rPr>
      <w:rFonts w:ascii="Times New Roman" w:eastAsia="Times New Roman" w:hAnsi="Times New Roman" w:cs="Times New Roman"/>
      <w:sz w:val="24"/>
      <w:szCs w:val="21"/>
      <w:lang w:eastAsia="ar-SA"/>
    </w:rPr>
  </w:style>
  <w:style w:type="paragraph" w:styleId="Index3">
    <w:name w:val="index 3"/>
    <w:basedOn w:val="Normal"/>
    <w:next w:val="Normal"/>
    <w:autoRedefine/>
    <w:semiHidden/>
    <w:rsid w:val="00337293"/>
    <w:pPr>
      <w:spacing w:after="0" w:line="240" w:lineRule="auto"/>
      <w:ind w:left="720" w:hanging="240"/>
    </w:pPr>
    <w:rPr>
      <w:rFonts w:ascii="Times New Roman" w:eastAsia="Times New Roman" w:hAnsi="Times New Roman" w:cs="Times New Roman"/>
      <w:sz w:val="24"/>
      <w:szCs w:val="21"/>
      <w:lang w:eastAsia="ar-SA"/>
    </w:rPr>
  </w:style>
  <w:style w:type="paragraph" w:styleId="Index4">
    <w:name w:val="index 4"/>
    <w:basedOn w:val="Normal"/>
    <w:next w:val="Normal"/>
    <w:autoRedefine/>
    <w:semiHidden/>
    <w:rsid w:val="00337293"/>
    <w:pPr>
      <w:spacing w:after="0" w:line="240" w:lineRule="auto"/>
      <w:ind w:left="960" w:hanging="240"/>
    </w:pPr>
    <w:rPr>
      <w:rFonts w:ascii="Times New Roman" w:eastAsia="Times New Roman" w:hAnsi="Times New Roman" w:cs="Times New Roman"/>
      <w:sz w:val="24"/>
      <w:szCs w:val="21"/>
      <w:lang w:eastAsia="ar-SA"/>
    </w:rPr>
  </w:style>
  <w:style w:type="paragraph" w:styleId="Index5">
    <w:name w:val="index 5"/>
    <w:basedOn w:val="Normal"/>
    <w:next w:val="Normal"/>
    <w:autoRedefine/>
    <w:semiHidden/>
    <w:rsid w:val="00337293"/>
    <w:pPr>
      <w:spacing w:after="0" w:line="240" w:lineRule="auto"/>
      <w:ind w:left="1200" w:hanging="240"/>
    </w:pPr>
    <w:rPr>
      <w:rFonts w:ascii="Times New Roman" w:eastAsia="Times New Roman" w:hAnsi="Times New Roman" w:cs="Times New Roman"/>
      <w:sz w:val="24"/>
      <w:szCs w:val="21"/>
      <w:lang w:eastAsia="ar-SA"/>
    </w:rPr>
  </w:style>
  <w:style w:type="paragraph" w:styleId="Index6">
    <w:name w:val="index 6"/>
    <w:basedOn w:val="Normal"/>
    <w:next w:val="Normal"/>
    <w:autoRedefine/>
    <w:semiHidden/>
    <w:rsid w:val="00337293"/>
    <w:pPr>
      <w:spacing w:after="0" w:line="240" w:lineRule="auto"/>
      <w:ind w:left="1440" w:hanging="240"/>
    </w:pPr>
    <w:rPr>
      <w:rFonts w:ascii="Times New Roman" w:eastAsia="Times New Roman" w:hAnsi="Times New Roman" w:cs="Times New Roman"/>
      <w:sz w:val="24"/>
      <w:szCs w:val="21"/>
      <w:lang w:eastAsia="ar-SA"/>
    </w:rPr>
  </w:style>
  <w:style w:type="paragraph" w:styleId="Index7">
    <w:name w:val="index 7"/>
    <w:basedOn w:val="Normal"/>
    <w:next w:val="Normal"/>
    <w:autoRedefine/>
    <w:semiHidden/>
    <w:rsid w:val="00337293"/>
    <w:pPr>
      <w:spacing w:after="0" w:line="240" w:lineRule="auto"/>
      <w:ind w:left="1680" w:hanging="240"/>
    </w:pPr>
    <w:rPr>
      <w:rFonts w:ascii="Times New Roman" w:eastAsia="Times New Roman" w:hAnsi="Times New Roman" w:cs="Times New Roman"/>
      <w:sz w:val="24"/>
      <w:szCs w:val="21"/>
      <w:lang w:eastAsia="ar-SA"/>
    </w:rPr>
  </w:style>
  <w:style w:type="paragraph" w:styleId="Index8">
    <w:name w:val="index 8"/>
    <w:basedOn w:val="Normal"/>
    <w:next w:val="Normal"/>
    <w:autoRedefine/>
    <w:semiHidden/>
    <w:rsid w:val="00337293"/>
    <w:pPr>
      <w:spacing w:after="0" w:line="240" w:lineRule="auto"/>
      <w:ind w:left="1920" w:hanging="240"/>
    </w:pPr>
    <w:rPr>
      <w:rFonts w:ascii="Times New Roman" w:eastAsia="Times New Roman" w:hAnsi="Times New Roman" w:cs="Times New Roman"/>
      <w:sz w:val="24"/>
      <w:szCs w:val="21"/>
      <w:lang w:eastAsia="ar-SA"/>
    </w:rPr>
  </w:style>
  <w:style w:type="paragraph" w:styleId="Index9">
    <w:name w:val="index 9"/>
    <w:basedOn w:val="Normal"/>
    <w:next w:val="Normal"/>
    <w:autoRedefine/>
    <w:semiHidden/>
    <w:rsid w:val="00337293"/>
    <w:pPr>
      <w:spacing w:after="0" w:line="240" w:lineRule="auto"/>
      <w:ind w:left="2160" w:hanging="240"/>
    </w:pPr>
    <w:rPr>
      <w:rFonts w:ascii="Times New Roman" w:eastAsia="Times New Roman" w:hAnsi="Times New Roman" w:cs="Times New Roman"/>
      <w:sz w:val="24"/>
      <w:szCs w:val="21"/>
      <w:lang w:eastAsia="ar-SA"/>
    </w:rPr>
  </w:style>
  <w:style w:type="paragraph" w:styleId="IndexHeading">
    <w:name w:val="index heading"/>
    <w:basedOn w:val="Normal"/>
    <w:next w:val="Index1"/>
    <w:semiHidden/>
    <w:rsid w:val="00337293"/>
    <w:pPr>
      <w:pBdr>
        <w:top w:val="double" w:sz="6" w:space="0" w:color="auto" w:shadow="1"/>
        <w:left w:val="double" w:sz="6" w:space="0" w:color="auto" w:shadow="1"/>
        <w:bottom w:val="double" w:sz="6" w:space="0" w:color="auto" w:shadow="1"/>
        <w:right w:val="double" w:sz="6" w:space="0" w:color="auto" w:shadow="1"/>
      </w:pBdr>
      <w:spacing w:before="240" w:after="120" w:line="240" w:lineRule="auto"/>
      <w:jc w:val="center"/>
    </w:pPr>
    <w:rPr>
      <w:rFonts w:ascii="Arial" w:eastAsia="Times New Roman" w:hAnsi="Arial" w:cs="Times New Roman"/>
      <w:b/>
      <w:bCs/>
      <w:sz w:val="24"/>
      <w:szCs w:val="26"/>
      <w:lang w:eastAsia="ar-SA"/>
    </w:rPr>
  </w:style>
  <w:style w:type="paragraph" w:styleId="TableofFigures">
    <w:name w:val="table of figures"/>
    <w:basedOn w:val="Normal"/>
    <w:next w:val="Normal"/>
    <w:semiHidden/>
    <w:rsid w:val="00337293"/>
    <w:pPr>
      <w:spacing w:after="0" w:line="240" w:lineRule="auto"/>
      <w:ind w:left="480" w:hanging="480"/>
    </w:pPr>
    <w:rPr>
      <w:rFonts w:ascii="Times New Roman" w:eastAsia="Times New Roman" w:hAnsi="Times New Roman" w:cs="Times New Roman"/>
      <w:sz w:val="24"/>
      <w:szCs w:val="24"/>
      <w:lang w:eastAsia="ar-SA"/>
    </w:rPr>
  </w:style>
  <w:style w:type="paragraph" w:styleId="TOC1">
    <w:name w:val="toc 1"/>
    <w:basedOn w:val="Normal"/>
    <w:next w:val="Normal"/>
    <w:autoRedefine/>
    <w:semiHidden/>
    <w:rsid w:val="00337293"/>
    <w:pPr>
      <w:spacing w:before="120" w:after="0" w:line="240" w:lineRule="auto"/>
    </w:pPr>
    <w:rPr>
      <w:rFonts w:ascii="Times New Roman" w:eastAsia="Times New Roman" w:hAnsi="Times New Roman" w:cs="Times New Roman"/>
      <w:b/>
      <w:bCs/>
      <w:i/>
      <w:iCs/>
      <w:sz w:val="24"/>
      <w:szCs w:val="28"/>
      <w:lang w:eastAsia="ar-SA"/>
    </w:rPr>
  </w:style>
  <w:style w:type="paragraph" w:styleId="TOC2">
    <w:name w:val="toc 2"/>
    <w:basedOn w:val="Normal"/>
    <w:next w:val="Normal"/>
    <w:autoRedefine/>
    <w:semiHidden/>
    <w:rsid w:val="00337293"/>
    <w:pPr>
      <w:spacing w:before="120" w:after="0" w:line="240" w:lineRule="auto"/>
      <w:ind w:left="240"/>
    </w:pPr>
    <w:rPr>
      <w:rFonts w:ascii="Times New Roman" w:eastAsia="Times New Roman" w:hAnsi="Times New Roman" w:cs="Times New Roman"/>
      <w:b/>
      <w:bCs/>
      <w:szCs w:val="26"/>
      <w:lang w:eastAsia="ar-SA"/>
    </w:rPr>
  </w:style>
  <w:style w:type="paragraph" w:styleId="TOC3">
    <w:name w:val="toc 3"/>
    <w:basedOn w:val="Normal"/>
    <w:next w:val="Normal"/>
    <w:autoRedefine/>
    <w:semiHidden/>
    <w:rsid w:val="00337293"/>
    <w:pPr>
      <w:spacing w:after="0" w:line="240" w:lineRule="auto"/>
      <w:ind w:left="480"/>
    </w:pPr>
    <w:rPr>
      <w:rFonts w:ascii="Times New Roman" w:eastAsia="Times New Roman" w:hAnsi="Times New Roman" w:cs="Times New Roman"/>
      <w:sz w:val="20"/>
      <w:szCs w:val="24"/>
      <w:lang w:eastAsia="ar-SA"/>
    </w:rPr>
  </w:style>
  <w:style w:type="paragraph" w:styleId="TOC4">
    <w:name w:val="toc 4"/>
    <w:basedOn w:val="Normal"/>
    <w:next w:val="Normal"/>
    <w:autoRedefine/>
    <w:semiHidden/>
    <w:rsid w:val="00337293"/>
    <w:pPr>
      <w:spacing w:after="0" w:line="240" w:lineRule="auto"/>
      <w:ind w:left="720"/>
    </w:pPr>
    <w:rPr>
      <w:rFonts w:ascii="Times New Roman" w:eastAsia="Times New Roman" w:hAnsi="Times New Roman" w:cs="Times New Roman"/>
      <w:sz w:val="20"/>
      <w:szCs w:val="24"/>
      <w:lang w:eastAsia="ar-SA"/>
    </w:rPr>
  </w:style>
  <w:style w:type="paragraph" w:styleId="TOC5">
    <w:name w:val="toc 5"/>
    <w:basedOn w:val="Normal"/>
    <w:next w:val="Normal"/>
    <w:autoRedefine/>
    <w:semiHidden/>
    <w:rsid w:val="00337293"/>
    <w:pPr>
      <w:spacing w:after="0" w:line="240" w:lineRule="auto"/>
      <w:ind w:left="960"/>
    </w:pPr>
    <w:rPr>
      <w:rFonts w:ascii="Times New Roman" w:eastAsia="Times New Roman" w:hAnsi="Times New Roman" w:cs="Times New Roman"/>
      <w:sz w:val="20"/>
      <w:szCs w:val="24"/>
      <w:lang w:eastAsia="ar-SA"/>
    </w:rPr>
  </w:style>
  <w:style w:type="paragraph" w:styleId="TOC6">
    <w:name w:val="toc 6"/>
    <w:basedOn w:val="Normal"/>
    <w:next w:val="Normal"/>
    <w:autoRedefine/>
    <w:semiHidden/>
    <w:rsid w:val="00337293"/>
    <w:pPr>
      <w:spacing w:after="0" w:line="240" w:lineRule="auto"/>
      <w:ind w:left="1200"/>
    </w:pPr>
    <w:rPr>
      <w:rFonts w:ascii="Times New Roman" w:eastAsia="Times New Roman" w:hAnsi="Times New Roman" w:cs="Times New Roman"/>
      <w:sz w:val="20"/>
      <w:szCs w:val="24"/>
      <w:lang w:eastAsia="ar-SA"/>
    </w:rPr>
  </w:style>
  <w:style w:type="paragraph" w:styleId="TOC7">
    <w:name w:val="toc 7"/>
    <w:basedOn w:val="Normal"/>
    <w:next w:val="Normal"/>
    <w:autoRedefine/>
    <w:semiHidden/>
    <w:rsid w:val="00337293"/>
    <w:pPr>
      <w:spacing w:after="0" w:line="240" w:lineRule="auto"/>
      <w:ind w:left="1440"/>
    </w:pPr>
    <w:rPr>
      <w:rFonts w:ascii="Times New Roman" w:eastAsia="Times New Roman" w:hAnsi="Times New Roman" w:cs="Times New Roman"/>
      <w:sz w:val="20"/>
      <w:szCs w:val="24"/>
      <w:lang w:eastAsia="ar-SA"/>
    </w:rPr>
  </w:style>
  <w:style w:type="paragraph" w:styleId="TOC8">
    <w:name w:val="toc 8"/>
    <w:basedOn w:val="Normal"/>
    <w:next w:val="Normal"/>
    <w:autoRedefine/>
    <w:semiHidden/>
    <w:rsid w:val="00337293"/>
    <w:pPr>
      <w:spacing w:after="0" w:line="240" w:lineRule="auto"/>
      <w:ind w:left="1680"/>
    </w:pPr>
    <w:rPr>
      <w:rFonts w:ascii="Times New Roman" w:eastAsia="Times New Roman" w:hAnsi="Times New Roman" w:cs="Times New Roman"/>
      <w:sz w:val="20"/>
      <w:szCs w:val="24"/>
      <w:lang w:eastAsia="ar-SA"/>
    </w:rPr>
  </w:style>
  <w:style w:type="paragraph" w:styleId="TOC9">
    <w:name w:val="toc 9"/>
    <w:basedOn w:val="Normal"/>
    <w:next w:val="Normal"/>
    <w:autoRedefine/>
    <w:semiHidden/>
    <w:rsid w:val="00337293"/>
    <w:pPr>
      <w:spacing w:after="0" w:line="240" w:lineRule="auto"/>
      <w:ind w:left="1920"/>
    </w:pPr>
    <w:rPr>
      <w:rFonts w:ascii="Times New Roman" w:eastAsia="Times New Roman" w:hAnsi="Times New Roman" w:cs="Times New Roman"/>
      <w:sz w:val="20"/>
      <w:szCs w:val="24"/>
      <w:lang w:eastAsia="ar-SA"/>
    </w:rPr>
  </w:style>
  <w:style w:type="paragraph" w:styleId="BodyTextIndent2">
    <w:name w:val="Body Text Indent 2"/>
    <w:basedOn w:val="Normal"/>
    <w:link w:val="BodyTextIndent2Char"/>
    <w:rsid w:val="00337293"/>
    <w:pPr>
      <w:spacing w:after="0" w:line="480" w:lineRule="auto"/>
      <w:ind w:firstLine="360"/>
    </w:pPr>
    <w:rPr>
      <w:rFonts w:ascii="Times New Roman" w:eastAsia="Times New Roman" w:hAnsi="Times New Roman" w:cs="Simplified Arabic"/>
      <w:sz w:val="28"/>
      <w:szCs w:val="28"/>
      <w:lang w:eastAsia="ar-SA"/>
    </w:rPr>
  </w:style>
  <w:style w:type="character" w:customStyle="1" w:styleId="BodyTextIndent2Char">
    <w:name w:val="Body Text Indent 2 Char"/>
    <w:basedOn w:val="DefaultParagraphFont"/>
    <w:link w:val="BodyTextIndent2"/>
    <w:rsid w:val="00337293"/>
    <w:rPr>
      <w:rFonts w:ascii="Times New Roman" w:eastAsia="Times New Roman" w:hAnsi="Times New Roman" w:cs="Simplified Arabic"/>
      <w:sz w:val="28"/>
      <w:szCs w:val="28"/>
      <w:lang w:eastAsia="ar-SA"/>
    </w:rPr>
  </w:style>
  <w:style w:type="character" w:styleId="CommentReference">
    <w:name w:val="annotation reference"/>
    <w:uiPriority w:val="99"/>
    <w:semiHidden/>
    <w:rsid w:val="00337293"/>
    <w:rPr>
      <w:sz w:val="16"/>
      <w:szCs w:val="16"/>
    </w:rPr>
  </w:style>
  <w:style w:type="paragraph" w:styleId="BodyText2">
    <w:name w:val="Body Text 2"/>
    <w:basedOn w:val="Normal"/>
    <w:link w:val="BodyText2Char"/>
    <w:rsid w:val="00337293"/>
    <w:pPr>
      <w:spacing w:after="0" w:line="480" w:lineRule="auto"/>
      <w:jc w:val="lowKashida"/>
    </w:pPr>
    <w:rPr>
      <w:rFonts w:ascii="Times New Roman" w:eastAsia="Times New Roman" w:hAnsi="Times New Roman" w:cs="Simplified Arabic"/>
      <w:sz w:val="28"/>
      <w:szCs w:val="28"/>
      <w:lang w:eastAsia="ar-SA"/>
    </w:rPr>
  </w:style>
  <w:style w:type="character" w:customStyle="1" w:styleId="BodyText2Char">
    <w:name w:val="Body Text 2 Char"/>
    <w:basedOn w:val="DefaultParagraphFont"/>
    <w:link w:val="BodyText2"/>
    <w:rsid w:val="00337293"/>
    <w:rPr>
      <w:rFonts w:ascii="Times New Roman" w:eastAsia="Times New Roman" w:hAnsi="Times New Roman" w:cs="Simplified Arabic"/>
      <w:sz w:val="28"/>
      <w:szCs w:val="28"/>
      <w:lang w:eastAsia="ar-SA"/>
    </w:rPr>
  </w:style>
  <w:style w:type="paragraph" w:styleId="BodyTextIndent3">
    <w:name w:val="Body Text Indent 3"/>
    <w:basedOn w:val="Normal"/>
    <w:link w:val="BodyTextIndent3Char"/>
    <w:rsid w:val="00337293"/>
    <w:pPr>
      <w:spacing w:after="0" w:line="480" w:lineRule="auto"/>
      <w:ind w:left="360"/>
      <w:jc w:val="lowKashida"/>
    </w:pPr>
    <w:rPr>
      <w:rFonts w:ascii="Times New Roman" w:eastAsia="Times New Roman" w:hAnsi="Times New Roman" w:cs="Simplified Arabic"/>
      <w:sz w:val="28"/>
      <w:szCs w:val="28"/>
      <w:lang w:eastAsia="ar-SA"/>
    </w:rPr>
  </w:style>
  <w:style w:type="character" w:customStyle="1" w:styleId="BodyTextIndent3Char">
    <w:name w:val="Body Text Indent 3 Char"/>
    <w:basedOn w:val="DefaultParagraphFont"/>
    <w:link w:val="BodyTextIndent3"/>
    <w:rsid w:val="00337293"/>
    <w:rPr>
      <w:rFonts w:ascii="Times New Roman" w:eastAsia="Times New Roman" w:hAnsi="Times New Roman" w:cs="Simplified Arabic"/>
      <w:sz w:val="28"/>
      <w:szCs w:val="28"/>
      <w:lang w:eastAsia="ar-SA"/>
    </w:rPr>
  </w:style>
  <w:style w:type="paragraph" w:styleId="NormalWeb">
    <w:name w:val="Normal (Web)"/>
    <w:basedOn w:val="Normal"/>
    <w:uiPriority w:val="99"/>
    <w:rsid w:val="00337293"/>
    <w:pPr>
      <w:bidi w:val="0"/>
      <w:spacing w:before="100" w:beforeAutospacing="1" w:after="100" w:afterAutospacing="1" w:line="240" w:lineRule="auto"/>
    </w:pPr>
    <w:rPr>
      <w:rFonts w:ascii="Times New Roman" w:eastAsia="Times New Roman" w:hAnsi="Times New Roman" w:cs="Times New Roman"/>
      <w:sz w:val="24"/>
      <w:szCs w:val="24"/>
      <w:lang w:eastAsia="ar-SA"/>
    </w:rPr>
  </w:style>
  <w:style w:type="paragraph" w:customStyle="1" w:styleId="10">
    <w:name w:val="1"/>
    <w:basedOn w:val="Normal"/>
    <w:next w:val="NormalWeb"/>
    <w:rsid w:val="00337293"/>
    <w:pPr>
      <w:bidi w:val="0"/>
      <w:spacing w:before="100" w:beforeAutospacing="1" w:after="100" w:afterAutospacing="1" w:line="240" w:lineRule="auto"/>
    </w:pPr>
    <w:rPr>
      <w:rFonts w:ascii="Times New Roman" w:eastAsia="Times New Roman" w:hAnsi="Times New Roman" w:cs="Times New Roman"/>
      <w:sz w:val="24"/>
      <w:szCs w:val="24"/>
      <w:lang w:eastAsia="ar-SA"/>
    </w:rPr>
  </w:style>
  <w:style w:type="paragraph" w:customStyle="1" w:styleId="CharChar1CharCharCharChar">
    <w:name w:val="Char Char1 Char Char Char Char"/>
    <w:basedOn w:val="Normal"/>
    <w:next w:val="Normal"/>
    <w:rsid w:val="00337293"/>
    <w:pPr>
      <w:bidi w:val="0"/>
      <w:spacing w:after="160" w:line="240" w:lineRule="exact"/>
    </w:pPr>
    <w:rPr>
      <w:rFonts w:ascii="Tahoma" w:eastAsia="Times New Roman" w:hAnsi="Tahoma" w:cs="Times New Roman"/>
      <w:sz w:val="24"/>
      <w:szCs w:val="20"/>
      <w:lang w:eastAsia="zh-CN"/>
    </w:rPr>
  </w:style>
  <w:style w:type="paragraph" w:styleId="EndnoteText">
    <w:name w:val="endnote text"/>
    <w:basedOn w:val="Normal"/>
    <w:link w:val="EndnoteTextChar"/>
    <w:semiHidden/>
    <w:rsid w:val="00337293"/>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337293"/>
    <w:rPr>
      <w:rFonts w:ascii="Times New Roman" w:eastAsia="Times New Roman" w:hAnsi="Times New Roman" w:cs="Times New Roman"/>
    </w:rPr>
  </w:style>
  <w:style w:type="character" w:styleId="EndnoteReference">
    <w:name w:val="endnote reference"/>
    <w:semiHidden/>
    <w:rsid w:val="00337293"/>
    <w:rPr>
      <w:rFonts w:ascii="Times New Roman" w:hAnsi="Times New Roman" w:cs="Times New Roman"/>
      <w:vertAlign w:val="superscript"/>
    </w:rPr>
  </w:style>
  <w:style w:type="paragraph" w:customStyle="1" w:styleId="western">
    <w:name w:val="western"/>
    <w:basedOn w:val="Normal"/>
    <w:rsid w:val="00337293"/>
    <w:pPr>
      <w:spacing w:before="100" w:beforeAutospacing="1" w:after="0" w:line="240" w:lineRule="auto"/>
      <w:jc w:val="center"/>
    </w:pPr>
    <w:rPr>
      <w:rFonts w:ascii="Times New Roman" w:eastAsia="Times New Roman" w:hAnsi="Times New Roman" w:cs="Times New Roman"/>
      <w:b/>
      <w:bCs/>
      <w:color w:val="000000"/>
      <w:sz w:val="32"/>
      <w:szCs w:val="32"/>
    </w:rPr>
  </w:style>
  <w:style w:type="character" w:customStyle="1" w:styleId="hpsatn">
    <w:name w:val="hps atn"/>
    <w:basedOn w:val="DefaultParagraphFont"/>
    <w:rsid w:val="00337293"/>
  </w:style>
  <w:style w:type="table" w:customStyle="1" w:styleId="11">
    <w:name w:val="شبكة جدول1"/>
    <w:basedOn w:val="TableNormal"/>
    <w:next w:val="TableGrid"/>
    <w:rsid w:val="00337293"/>
    <w:pPr>
      <w:bidi/>
    </w:pPr>
    <w:rPr>
      <w:rFonts w:ascii="Times New Roman" w:eastAsia="Times New Roman" w:hAnsi="Times New Roman" w:cs="Traditional Arab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شبكة جدول2"/>
    <w:basedOn w:val="TableNormal"/>
    <w:next w:val="TableGrid"/>
    <w:uiPriority w:val="59"/>
    <w:rsid w:val="00337293"/>
    <w:pPr>
      <w:bidi/>
    </w:pPr>
    <w:rPr>
      <w:rFonts w:ascii="Times New Roman" w:eastAsia="Times New Roman" w:hAnsi="Times New Roman" w:cs="Traditional Arab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شبكة جدول3"/>
    <w:basedOn w:val="TableNormal"/>
    <w:next w:val="TableGrid"/>
    <w:rsid w:val="00337293"/>
    <w:pPr>
      <w:bidi/>
    </w:pPr>
    <w:rPr>
      <w:rFonts w:ascii="Times New Roman" w:eastAsia="Times New Roman" w:hAnsi="Times New Roman" w:cs="Traditional Arab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uto-style1">
    <w:name w:val="auto-style1"/>
    <w:basedOn w:val="Normal"/>
    <w:rsid w:val="00337293"/>
    <w:pPr>
      <w:bidi w:val="0"/>
      <w:spacing w:before="100" w:beforeAutospacing="1" w:after="100" w:afterAutospacing="1" w:line="240" w:lineRule="auto"/>
    </w:pPr>
    <w:rPr>
      <w:rFonts w:ascii="Times New Roman" w:eastAsia="Times New Roman" w:hAnsi="Times New Roman" w:cs="Times New Roman"/>
      <w:sz w:val="24"/>
      <w:szCs w:val="24"/>
    </w:rPr>
  </w:style>
  <w:style w:type="table" w:customStyle="1" w:styleId="4">
    <w:name w:val="شبكة جدول4"/>
    <w:basedOn w:val="TableNormal"/>
    <w:next w:val="TableGrid"/>
    <w:rsid w:val="00337293"/>
    <w:pPr>
      <w:bidi/>
    </w:pPr>
    <w:rPr>
      <w:rFonts w:ascii="Times New Roman" w:eastAsia="Times New Roman" w:hAnsi="Times New Roman" w:cs="Traditional Arab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CharCharCharChar1">
    <w:name w:val="Char Char1 Char Char Char Char1"/>
    <w:basedOn w:val="Normal"/>
    <w:next w:val="Normal"/>
    <w:rsid w:val="00337293"/>
    <w:pPr>
      <w:bidi w:val="0"/>
      <w:spacing w:after="160" w:line="240" w:lineRule="exact"/>
    </w:pPr>
    <w:rPr>
      <w:rFonts w:ascii="Tahoma" w:eastAsia="Times New Roman" w:hAnsi="Tahoma" w:cs="Times New Roman"/>
      <w:sz w:val="24"/>
      <w:szCs w:val="20"/>
      <w:lang w:eastAsia="zh-CN"/>
    </w:rPr>
  </w:style>
  <w:style w:type="paragraph" w:styleId="Caption">
    <w:name w:val="caption"/>
    <w:basedOn w:val="Normal"/>
    <w:next w:val="Normal"/>
    <w:uiPriority w:val="35"/>
    <w:unhideWhenUsed/>
    <w:qFormat/>
    <w:rsid w:val="00EB2C6E"/>
    <w:pPr>
      <w:spacing w:line="240" w:lineRule="auto"/>
    </w:pPr>
    <w:rPr>
      <w:b/>
      <w:bCs/>
      <w:color w:val="4F81BD" w:themeColor="accent1"/>
      <w:sz w:val="18"/>
      <w:szCs w:val="18"/>
    </w:rPr>
  </w:style>
  <w:style w:type="paragraph" w:customStyle="1" w:styleId="h2">
    <w:name w:val="h2"/>
    <w:basedOn w:val="Normal"/>
    <w:link w:val="h2Char"/>
    <w:uiPriority w:val="99"/>
    <w:rsid w:val="0093539F"/>
    <w:pPr>
      <w:spacing w:after="0" w:line="360" w:lineRule="auto"/>
      <w:ind w:left="284"/>
      <w:jc w:val="lowKashida"/>
    </w:pPr>
    <w:rPr>
      <w:rFonts w:ascii="Times New Roman" w:eastAsia="Times New Roman" w:hAnsi="Times New Roman" w:cs="Simplified Arabic"/>
      <w:b/>
      <w:bCs/>
      <w:sz w:val="32"/>
      <w:szCs w:val="28"/>
    </w:rPr>
  </w:style>
  <w:style w:type="character" w:customStyle="1" w:styleId="h2Char">
    <w:name w:val="h2 Char"/>
    <w:link w:val="h2"/>
    <w:uiPriority w:val="99"/>
    <w:locked/>
    <w:rsid w:val="0093539F"/>
    <w:rPr>
      <w:rFonts w:ascii="Times New Roman" w:eastAsia="Times New Roman" w:hAnsi="Times New Roman" w:cs="Simplified Arabic"/>
      <w:b/>
      <w:bCs/>
      <w:sz w:val="32"/>
      <w:szCs w:val="28"/>
    </w:rPr>
  </w:style>
  <w:style w:type="paragraph" w:styleId="BlockText">
    <w:name w:val="Block Text"/>
    <w:basedOn w:val="Normal"/>
    <w:rsid w:val="0093539F"/>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1">
    <w:name w:val="No Spacing Char1"/>
    <w:uiPriority w:val="1"/>
    <w:rsid w:val="0093539F"/>
  </w:style>
  <w:style w:type="paragraph" w:styleId="Bibliography">
    <w:name w:val="Bibliography"/>
    <w:basedOn w:val="Normal"/>
    <w:next w:val="Normal"/>
    <w:uiPriority w:val="37"/>
    <w:unhideWhenUsed/>
    <w:rsid w:val="0093539F"/>
  </w:style>
  <w:style w:type="paragraph" w:customStyle="1" w:styleId="NoSpacing1">
    <w:name w:val="No Spacing1"/>
    <w:qFormat/>
    <w:rsid w:val="0093539F"/>
    <w:pPr>
      <w:bidi/>
    </w:pPr>
    <w:rPr>
      <w:rFonts w:ascii="Times New Roman" w:eastAsia="Times New Roman" w:hAnsi="Times New Roman" w:cs="Times New Roman"/>
      <w:sz w:val="24"/>
      <w:szCs w:val="24"/>
    </w:rPr>
  </w:style>
  <w:style w:type="character" w:customStyle="1" w:styleId="Char">
    <w:name w:val="رأس صفحة Char"/>
    <w:uiPriority w:val="99"/>
    <w:rsid w:val="0093539F"/>
    <w:rPr>
      <w:rFonts w:ascii="Times New Roman" w:eastAsia="Times New Roman" w:hAnsi="Times New Roman" w:cs="Times New Roman"/>
      <w:sz w:val="24"/>
      <w:szCs w:val="24"/>
    </w:rPr>
  </w:style>
  <w:style w:type="character" w:customStyle="1" w:styleId="Char0">
    <w:name w:val="تذييل صفحة Char"/>
    <w:uiPriority w:val="99"/>
    <w:rsid w:val="0093539F"/>
    <w:rPr>
      <w:rFonts w:ascii="Times New Roman" w:eastAsia="Times New Roman" w:hAnsi="Times New Roman" w:cs="Times New Roman"/>
      <w:sz w:val="24"/>
      <w:szCs w:val="24"/>
    </w:rPr>
  </w:style>
  <w:style w:type="paragraph" w:customStyle="1" w:styleId="12">
    <w:name w:val="سرد الفقرات1"/>
    <w:basedOn w:val="Normal"/>
    <w:qFormat/>
    <w:rsid w:val="0093539F"/>
    <w:pPr>
      <w:spacing w:after="0" w:line="240" w:lineRule="auto"/>
      <w:ind w:left="720"/>
      <w:contextualSpacing/>
    </w:pPr>
    <w:rPr>
      <w:rFonts w:ascii="Times New Roman" w:eastAsia="Times New Roman" w:hAnsi="Times New Roman" w:cs="Times New Roman"/>
      <w:sz w:val="24"/>
      <w:szCs w:val="24"/>
    </w:rPr>
  </w:style>
  <w:style w:type="character" w:customStyle="1" w:styleId="shorttext">
    <w:name w:val="short_text"/>
    <w:basedOn w:val="DefaultParagraphFont"/>
    <w:rsid w:val="0093539F"/>
  </w:style>
  <w:style w:type="paragraph" w:styleId="CommentSubject">
    <w:name w:val="annotation subject"/>
    <w:basedOn w:val="CommentText"/>
    <w:next w:val="CommentText"/>
    <w:link w:val="CommentSubjectChar"/>
    <w:uiPriority w:val="99"/>
    <w:semiHidden/>
    <w:unhideWhenUsed/>
    <w:rsid w:val="0093539F"/>
    <w:pPr>
      <w:widowControl/>
      <w:adjustRightInd/>
      <w:jc w:val="left"/>
      <w:textAlignment w:val="auto"/>
    </w:pPr>
    <w:rPr>
      <w:rFonts w:cs="Times New Roman"/>
      <w:b/>
      <w:bCs/>
    </w:rPr>
  </w:style>
  <w:style w:type="character" w:customStyle="1" w:styleId="CommentSubjectChar">
    <w:name w:val="Comment Subject Char"/>
    <w:basedOn w:val="CommentTextChar"/>
    <w:link w:val="CommentSubject"/>
    <w:uiPriority w:val="99"/>
    <w:semiHidden/>
    <w:rsid w:val="0093539F"/>
    <w:rPr>
      <w:rFonts w:ascii="Times New Roman" w:eastAsia="Times New Roman" w:hAnsi="Times New Roman" w:cs="Times New Roman"/>
      <w:b/>
      <w:bCs/>
    </w:rPr>
  </w:style>
  <w:style w:type="character" w:customStyle="1" w:styleId="collabsible-text">
    <w:name w:val="collabsible-text"/>
    <w:basedOn w:val="DefaultParagraphFont"/>
    <w:rsid w:val="0093539F"/>
  </w:style>
  <w:style w:type="character" w:styleId="FollowedHyperlink">
    <w:name w:val="FollowedHyperlink"/>
    <w:basedOn w:val="DefaultParagraphFont"/>
    <w:uiPriority w:val="99"/>
    <w:semiHidden/>
    <w:unhideWhenUsed/>
    <w:rsid w:val="009353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999476">
      <w:bodyDiv w:val="1"/>
      <w:marLeft w:val="0"/>
      <w:marRight w:val="0"/>
      <w:marTop w:val="0"/>
      <w:marBottom w:val="0"/>
      <w:divBdr>
        <w:top w:val="none" w:sz="0" w:space="0" w:color="auto"/>
        <w:left w:val="none" w:sz="0" w:space="0" w:color="auto"/>
        <w:bottom w:val="none" w:sz="0" w:space="0" w:color="auto"/>
        <w:right w:val="none" w:sz="0" w:space="0" w:color="auto"/>
      </w:divBdr>
      <w:divsChild>
        <w:div w:id="392318838">
          <w:marLeft w:val="0"/>
          <w:marRight w:val="0"/>
          <w:marTop w:val="0"/>
          <w:marBottom w:val="0"/>
          <w:divBdr>
            <w:top w:val="none" w:sz="0" w:space="0" w:color="auto"/>
            <w:left w:val="none" w:sz="0" w:space="0" w:color="auto"/>
            <w:bottom w:val="none" w:sz="0" w:space="0" w:color="auto"/>
            <w:right w:val="none" w:sz="0" w:space="0" w:color="auto"/>
          </w:divBdr>
          <w:divsChild>
            <w:div w:id="1481926500">
              <w:marLeft w:val="120"/>
              <w:marRight w:val="0"/>
              <w:marTop w:val="0"/>
              <w:marBottom w:val="0"/>
              <w:divBdr>
                <w:top w:val="none" w:sz="0" w:space="0" w:color="auto"/>
                <w:left w:val="none" w:sz="0" w:space="0" w:color="auto"/>
                <w:bottom w:val="none" w:sz="0" w:space="0" w:color="auto"/>
                <w:right w:val="none" w:sz="0" w:space="0" w:color="auto"/>
              </w:divBdr>
              <w:divsChild>
                <w:div w:id="1025014625">
                  <w:marLeft w:val="0"/>
                  <w:marRight w:val="0"/>
                  <w:marTop w:val="0"/>
                  <w:marBottom w:val="0"/>
                  <w:divBdr>
                    <w:top w:val="none" w:sz="0" w:space="0" w:color="auto"/>
                    <w:left w:val="none" w:sz="0" w:space="0" w:color="auto"/>
                    <w:bottom w:val="none" w:sz="0" w:space="0" w:color="auto"/>
                    <w:right w:val="none" w:sz="0" w:space="0" w:color="auto"/>
                  </w:divBdr>
                  <w:divsChild>
                    <w:div w:id="2027444665">
                      <w:marLeft w:val="0"/>
                      <w:marRight w:val="0"/>
                      <w:marTop w:val="0"/>
                      <w:marBottom w:val="0"/>
                      <w:divBdr>
                        <w:top w:val="none" w:sz="0" w:space="0" w:color="auto"/>
                        <w:left w:val="none" w:sz="0" w:space="0" w:color="auto"/>
                        <w:bottom w:val="none" w:sz="0" w:space="0" w:color="auto"/>
                        <w:right w:val="none" w:sz="0" w:space="0" w:color="auto"/>
                      </w:divBdr>
                      <w:divsChild>
                        <w:div w:id="323361273">
                          <w:marLeft w:val="0"/>
                          <w:marRight w:val="0"/>
                          <w:marTop w:val="0"/>
                          <w:marBottom w:val="0"/>
                          <w:divBdr>
                            <w:top w:val="none" w:sz="0" w:space="0" w:color="auto"/>
                            <w:left w:val="none" w:sz="0" w:space="0" w:color="auto"/>
                            <w:bottom w:val="none" w:sz="0" w:space="0" w:color="auto"/>
                            <w:right w:val="none" w:sz="0" w:space="0" w:color="auto"/>
                          </w:divBdr>
                          <w:divsChild>
                            <w:div w:id="210738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111764">
      <w:bodyDiv w:val="1"/>
      <w:marLeft w:val="0"/>
      <w:marRight w:val="0"/>
      <w:marTop w:val="0"/>
      <w:marBottom w:val="0"/>
      <w:divBdr>
        <w:top w:val="none" w:sz="0" w:space="0" w:color="auto"/>
        <w:left w:val="none" w:sz="0" w:space="0" w:color="auto"/>
        <w:bottom w:val="none" w:sz="0" w:space="0" w:color="auto"/>
        <w:right w:val="none" w:sz="0" w:space="0" w:color="auto"/>
      </w:divBdr>
    </w:div>
    <w:div w:id="807670259">
      <w:bodyDiv w:val="1"/>
      <w:marLeft w:val="0"/>
      <w:marRight w:val="0"/>
      <w:marTop w:val="0"/>
      <w:marBottom w:val="0"/>
      <w:divBdr>
        <w:top w:val="none" w:sz="0" w:space="0" w:color="auto"/>
        <w:left w:val="none" w:sz="0" w:space="0" w:color="auto"/>
        <w:bottom w:val="none" w:sz="0" w:space="0" w:color="auto"/>
        <w:right w:val="none" w:sz="0" w:space="0" w:color="auto"/>
      </w:divBdr>
    </w:div>
    <w:div w:id="1148786272">
      <w:bodyDiv w:val="1"/>
      <w:marLeft w:val="0"/>
      <w:marRight w:val="0"/>
      <w:marTop w:val="0"/>
      <w:marBottom w:val="0"/>
      <w:divBdr>
        <w:top w:val="none" w:sz="0" w:space="0" w:color="auto"/>
        <w:left w:val="none" w:sz="0" w:space="0" w:color="auto"/>
        <w:bottom w:val="none" w:sz="0" w:space="0" w:color="auto"/>
        <w:right w:val="none" w:sz="0" w:space="0" w:color="auto"/>
      </w:divBdr>
      <w:divsChild>
        <w:div w:id="1669861953">
          <w:marLeft w:val="0"/>
          <w:marRight w:val="0"/>
          <w:marTop w:val="0"/>
          <w:marBottom w:val="0"/>
          <w:divBdr>
            <w:top w:val="none" w:sz="0" w:space="0" w:color="auto"/>
            <w:left w:val="none" w:sz="0" w:space="0" w:color="auto"/>
            <w:bottom w:val="none" w:sz="0" w:space="0" w:color="auto"/>
            <w:right w:val="none" w:sz="0" w:space="0" w:color="auto"/>
          </w:divBdr>
          <w:divsChild>
            <w:div w:id="1177695708">
              <w:marLeft w:val="120"/>
              <w:marRight w:val="0"/>
              <w:marTop w:val="0"/>
              <w:marBottom w:val="0"/>
              <w:divBdr>
                <w:top w:val="none" w:sz="0" w:space="0" w:color="auto"/>
                <w:left w:val="none" w:sz="0" w:space="0" w:color="auto"/>
                <w:bottom w:val="none" w:sz="0" w:space="0" w:color="auto"/>
                <w:right w:val="none" w:sz="0" w:space="0" w:color="auto"/>
              </w:divBdr>
              <w:divsChild>
                <w:div w:id="1927768784">
                  <w:marLeft w:val="0"/>
                  <w:marRight w:val="0"/>
                  <w:marTop w:val="0"/>
                  <w:marBottom w:val="0"/>
                  <w:divBdr>
                    <w:top w:val="none" w:sz="0" w:space="0" w:color="auto"/>
                    <w:left w:val="none" w:sz="0" w:space="0" w:color="auto"/>
                    <w:bottom w:val="none" w:sz="0" w:space="0" w:color="auto"/>
                    <w:right w:val="none" w:sz="0" w:space="0" w:color="auto"/>
                  </w:divBdr>
                  <w:divsChild>
                    <w:div w:id="586813594">
                      <w:marLeft w:val="0"/>
                      <w:marRight w:val="0"/>
                      <w:marTop w:val="0"/>
                      <w:marBottom w:val="0"/>
                      <w:divBdr>
                        <w:top w:val="none" w:sz="0" w:space="0" w:color="auto"/>
                        <w:left w:val="none" w:sz="0" w:space="0" w:color="auto"/>
                        <w:bottom w:val="none" w:sz="0" w:space="0" w:color="auto"/>
                        <w:right w:val="none" w:sz="0" w:space="0" w:color="auto"/>
                      </w:divBdr>
                      <w:divsChild>
                        <w:div w:id="1199784225">
                          <w:marLeft w:val="0"/>
                          <w:marRight w:val="0"/>
                          <w:marTop w:val="0"/>
                          <w:marBottom w:val="0"/>
                          <w:divBdr>
                            <w:top w:val="none" w:sz="0" w:space="0" w:color="auto"/>
                            <w:left w:val="none" w:sz="0" w:space="0" w:color="auto"/>
                            <w:bottom w:val="none" w:sz="0" w:space="0" w:color="auto"/>
                            <w:right w:val="none" w:sz="0" w:space="0" w:color="auto"/>
                          </w:divBdr>
                          <w:divsChild>
                            <w:div w:id="90888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4867510">
      <w:bodyDiv w:val="1"/>
      <w:marLeft w:val="0"/>
      <w:marRight w:val="0"/>
      <w:marTop w:val="0"/>
      <w:marBottom w:val="0"/>
      <w:divBdr>
        <w:top w:val="none" w:sz="0" w:space="0" w:color="auto"/>
        <w:left w:val="none" w:sz="0" w:space="0" w:color="auto"/>
        <w:bottom w:val="none" w:sz="0" w:space="0" w:color="auto"/>
        <w:right w:val="none" w:sz="0" w:space="0" w:color="auto"/>
      </w:divBdr>
    </w:div>
    <w:div w:id="1739357018">
      <w:bodyDiv w:val="1"/>
      <w:marLeft w:val="0"/>
      <w:marRight w:val="0"/>
      <w:marTop w:val="0"/>
      <w:marBottom w:val="0"/>
      <w:divBdr>
        <w:top w:val="none" w:sz="0" w:space="0" w:color="auto"/>
        <w:left w:val="none" w:sz="0" w:space="0" w:color="auto"/>
        <w:bottom w:val="none" w:sz="0" w:space="0" w:color="auto"/>
        <w:right w:val="none" w:sz="0" w:space="0" w:color="auto"/>
      </w:divBdr>
    </w:div>
    <w:div w:id="1901474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pjmr.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ijeais.org/ijaafmr"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3F0C5-58E8-4524-8921-767CBEFFD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11688</Words>
  <Characters>66627</Characters>
  <Application>Microsoft Office Word</Application>
  <DocSecurity>0</DocSecurity>
  <Lines>555</Lines>
  <Paragraphs>156</Paragraphs>
  <ScaleCrop>false</ScaleCrop>
  <HeadingPairs>
    <vt:vector size="6" baseType="variant">
      <vt:variant>
        <vt:lpstr>Title</vt:lpstr>
      </vt:variant>
      <vt:variant>
        <vt:i4>1</vt:i4>
      </vt:variant>
      <vt:variant>
        <vt:lpstr>العنوان</vt:lpstr>
      </vt:variant>
      <vt:variant>
        <vt:i4>1</vt:i4>
      </vt:variant>
      <vt:variant>
        <vt:lpstr>عناوين</vt:lpstr>
      </vt:variant>
      <vt:variant>
        <vt:i4>17</vt:i4>
      </vt:variant>
    </vt:vector>
  </HeadingPairs>
  <TitlesOfParts>
    <vt:vector size="19" baseType="lpstr">
      <vt:lpstr/>
      <vt:lpstr/>
      <vt:lpstr>Abstract: This study aimed to examine the Effect of accountancy on the sustainab</vt:lpstr>
      <vt:lpstr>Introduction</vt:lpstr>
      <vt:lpstr>The general framework of the study</vt:lpstr>
      <vt:lpstr>Problem Statement</vt:lpstr>
      <vt:lpstr>Research Objectives</vt:lpstr>
      <vt:lpstr>Research Importance</vt:lpstr>
      <vt:lpstr>Research hypothesis</vt:lpstr>
      <vt:lpstr>Research Limits and Scope</vt:lpstr>
      <vt:lpstr>Literature Review</vt:lpstr>
      <vt:lpstr>The theoretical framework of the study</vt:lpstr>
      <vt:lpstr>Field Study</vt:lpstr>
      <vt:lpstr>Applied study and statistical analysis</vt:lpstr>
      <vt:lpstr>Descriptive analysis of the study variables:</vt:lpstr>
      <vt:lpstr>Study Conclusions and recommendations</vt:lpstr>
      <vt:lpstr>First- Conclusions</vt:lpstr>
      <vt:lpstr>Second- Recommendations</vt:lpstr>
      <vt:lpstr>References</vt:lpstr>
    </vt:vector>
  </TitlesOfParts>
  <Company>Microsoft</Company>
  <LinksUpToDate>false</LinksUpToDate>
  <CharactersWithSpaces>78159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ezz sh</dc:creator>
  <cp:lastModifiedBy>abunaser</cp:lastModifiedBy>
  <cp:revision>3</cp:revision>
  <cp:lastPrinted>2016-11-10T17:59:00Z</cp:lastPrinted>
  <dcterms:created xsi:type="dcterms:W3CDTF">2019-10-29T11:34:00Z</dcterms:created>
  <dcterms:modified xsi:type="dcterms:W3CDTF">2019-10-29T12:01:00Z</dcterms:modified>
</cp:coreProperties>
</file>